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43" w:rsidRPr="007D1543" w:rsidRDefault="007D1543" w:rsidP="007D1543">
      <w:pPr>
        <w:spacing w:after="0" w:line="600" w:lineRule="atLeast"/>
        <w:textAlignment w:val="baseline"/>
        <w:outlineLvl w:val="0"/>
        <w:rPr>
          <w:rFonts w:ascii="calibrilight" w:eastAsia="Times New Roman" w:hAnsi="calibrilight" w:cs="Times New Roman"/>
          <w:color w:val="222222"/>
          <w:kern w:val="36"/>
          <w:sz w:val="35"/>
          <w:szCs w:val="35"/>
        </w:rPr>
      </w:pPr>
      <w:r w:rsidRPr="007D1543">
        <w:rPr>
          <w:rFonts w:ascii="calibrilight" w:eastAsia="Times New Roman" w:hAnsi="calibrilight" w:cs="Times New Roman"/>
          <w:color w:val="222222"/>
          <w:kern w:val="36"/>
          <w:sz w:val="35"/>
          <w:szCs w:val="35"/>
        </w:rPr>
        <w:t>View Tender</w:t>
      </w:r>
    </w:p>
    <w:tbl>
      <w:tblPr>
        <w:tblW w:w="0" w:type="auto"/>
        <w:tblCellMar>
          <w:left w:w="0" w:type="dxa"/>
          <w:right w:w="0" w:type="dxa"/>
        </w:tblCellMar>
        <w:tblLook w:val="04A0" w:firstRow="1" w:lastRow="0" w:firstColumn="1" w:lastColumn="0" w:noHBand="0" w:noVBand="1"/>
      </w:tblPr>
      <w:tblGrid>
        <w:gridCol w:w="1720"/>
      </w:tblGrid>
      <w:tr w:rsidR="007D1543" w:rsidRPr="007D1543" w:rsidTr="007D1543">
        <w:tc>
          <w:tcPr>
            <w:tcW w:w="0" w:type="auto"/>
            <w:tcBorders>
              <w:left w:val="nil"/>
              <w:right w:val="nil"/>
            </w:tcBorders>
            <w:shd w:val="clear" w:color="auto" w:fill="auto"/>
            <w:tcMar>
              <w:top w:w="75" w:type="dxa"/>
              <w:left w:w="195" w:type="dxa"/>
              <w:bottom w:w="75" w:type="dxa"/>
              <w:right w:w="0" w:type="dxa"/>
            </w:tcMar>
            <w:vAlign w:val="bottom"/>
            <w:hideMark/>
          </w:tcPr>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Basic details</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5000" w:type="pct"/>
        <w:tblCellMar>
          <w:left w:w="0" w:type="dxa"/>
          <w:right w:w="0" w:type="dxa"/>
        </w:tblCellMar>
        <w:tblLook w:val="04A0" w:firstRow="1" w:lastRow="0" w:firstColumn="1" w:lastColumn="0" w:noHBand="0" w:noVBand="1"/>
      </w:tblPr>
      <w:tblGrid>
        <w:gridCol w:w="2577"/>
        <w:gridCol w:w="367"/>
        <w:gridCol w:w="1735"/>
        <w:gridCol w:w="2578"/>
        <w:gridCol w:w="367"/>
        <w:gridCol w:w="1736"/>
      </w:tblGrid>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Department</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MUMBAI REFINERY</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Department officer</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proofErr w:type="spellStart"/>
            <w:r w:rsidRPr="007D1543">
              <w:rPr>
                <w:rFonts w:ascii="Times New Roman" w:eastAsia="Times New Roman" w:hAnsi="Times New Roman" w:cs="Times New Roman"/>
                <w:sz w:val="20"/>
                <w:szCs w:val="20"/>
              </w:rPr>
              <w:t>Manisha</w:t>
            </w:r>
            <w:proofErr w:type="spellEnd"/>
            <w:r w:rsidRPr="007D1543">
              <w:rPr>
                <w:rFonts w:ascii="Times New Roman" w:eastAsia="Times New Roman" w:hAnsi="Times New Roman" w:cs="Times New Roman"/>
                <w:sz w:val="20"/>
                <w:szCs w:val="20"/>
              </w:rPr>
              <w:t xml:space="preserve"> </w:t>
            </w:r>
            <w:proofErr w:type="spellStart"/>
            <w:r w:rsidRPr="007D1543">
              <w:rPr>
                <w:rFonts w:ascii="Times New Roman" w:eastAsia="Times New Roman" w:hAnsi="Times New Roman" w:cs="Times New Roman"/>
                <w:sz w:val="20"/>
                <w:szCs w:val="20"/>
              </w:rPr>
              <w:t>Gadge</w:t>
            </w:r>
            <w:proofErr w:type="spellEnd"/>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System ID</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84804</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Tender Reference No.</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wordWrap w:val="0"/>
              <w:spacing w:after="0" w:line="270" w:lineRule="atLeast"/>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1000370439</w:t>
            </w:r>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Tender Title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wordWrap w:val="0"/>
              <w:spacing w:after="0" w:line="270" w:lineRule="atLeast"/>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SUPPLY, INSTALLATION AND COMMISSIONING OF SOLAR SYSTEM AT CHEMBUR COLONY</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Tender Date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16/06/2021</w:t>
            </w:r>
          </w:p>
        </w:tc>
        <w:bookmarkStart w:id="0" w:name="_GoBack"/>
        <w:bookmarkEnd w:id="0"/>
      </w:tr>
      <w:tr w:rsidR="007D1543" w:rsidRPr="007D1543" w:rsidTr="007D1543">
        <w:tc>
          <w:tcPr>
            <w:tcW w:w="1450" w:type="pct"/>
            <w:tcBorders>
              <w:left w:val="nil"/>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Tender Description</w:t>
            </w:r>
          </w:p>
        </w:tc>
        <w:tc>
          <w:tcPr>
            <w:tcW w:w="50" w:type="pct"/>
            <w:tcBorders>
              <w:left w:val="nil"/>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3500" w:type="pct"/>
            <w:gridSpan w:val="4"/>
            <w:tcBorders>
              <w:left w:val="nil"/>
              <w:right w:val="nil"/>
            </w:tcBorders>
            <w:shd w:val="clear" w:color="auto" w:fill="auto"/>
            <w:tcMar>
              <w:top w:w="150" w:type="dxa"/>
              <w:left w:w="150" w:type="dxa"/>
              <w:bottom w:w="150" w:type="dxa"/>
              <w:right w:w="150" w:type="dxa"/>
            </w:tcMar>
            <w:vAlign w:val="bottom"/>
            <w:hideMark/>
          </w:tcPr>
          <w:p w:rsidR="007D1543" w:rsidRPr="007D1543" w:rsidRDefault="007D1543" w:rsidP="007D1543">
            <w:pPr>
              <w:wordWrap w:val="0"/>
              <w:spacing w:after="0" w:line="270" w:lineRule="atLeast"/>
              <w:textAlignment w:val="baseline"/>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SUPPLY, INSTALLATION AND COMMISSIONING OF SOLAR SYSTEM AT CHEMBUR COLONY</w:t>
            </w:r>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Envelope Bidding Type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In 2 Part bidding</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Envelope Bidding Option</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w:t>
            </w:r>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Bid validity period (in days)</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120</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Type of contract</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Works</w:t>
            </w:r>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Project duration / delivery or completion period (in days)</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Form of Contract</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Works</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0" w:type="auto"/>
        <w:tblCellMar>
          <w:left w:w="0" w:type="dxa"/>
          <w:right w:w="0" w:type="dxa"/>
        </w:tblCellMar>
        <w:tblLook w:val="04A0" w:firstRow="1" w:lastRow="0" w:firstColumn="1" w:lastColumn="0" w:noHBand="0" w:noVBand="1"/>
      </w:tblPr>
      <w:tblGrid>
        <w:gridCol w:w="3745"/>
      </w:tblGrid>
      <w:tr w:rsidR="007D1543" w:rsidRPr="007D1543" w:rsidTr="007D1543">
        <w:tc>
          <w:tcPr>
            <w:tcW w:w="0" w:type="auto"/>
            <w:tcBorders>
              <w:left w:val="nil"/>
              <w:right w:val="nil"/>
            </w:tcBorders>
            <w:shd w:val="clear" w:color="auto" w:fill="auto"/>
            <w:tcMar>
              <w:top w:w="75" w:type="dxa"/>
              <w:left w:w="195" w:type="dxa"/>
              <w:bottom w:w="75" w:type="dxa"/>
              <w:right w:w="0" w:type="dxa"/>
            </w:tcMar>
            <w:vAlign w:val="bottom"/>
            <w:hideMark/>
          </w:tcPr>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Bid submission configuration</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5000" w:type="pct"/>
        <w:tblCellMar>
          <w:left w:w="0" w:type="dxa"/>
          <w:right w:w="0" w:type="dxa"/>
        </w:tblCellMar>
        <w:tblLook w:val="04A0" w:firstRow="1" w:lastRow="0" w:firstColumn="1" w:lastColumn="0" w:noHBand="0" w:noVBand="1"/>
      </w:tblPr>
      <w:tblGrid>
        <w:gridCol w:w="2577"/>
        <w:gridCol w:w="367"/>
        <w:gridCol w:w="1735"/>
        <w:gridCol w:w="2578"/>
        <w:gridCol w:w="367"/>
        <w:gridCol w:w="1736"/>
      </w:tblGrid>
      <w:tr w:rsidR="007D1543" w:rsidRPr="007D1543" w:rsidTr="007D1543">
        <w:trPr>
          <w:gridAfter w:val="5"/>
          <w:wAfter w:w="6746" w:type="dxa"/>
        </w:trPr>
        <w:tc>
          <w:tcPr>
            <w:tcW w:w="0" w:type="auto"/>
            <w:shd w:val="clear" w:color="auto" w:fill="auto"/>
            <w:vAlign w:val="center"/>
            <w:hideMark/>
          </w:tcPr>
          <w:p w:rsidR="007D1543" w:rsidRPr="007D1543" w:rsidRDefault="007D1543" w:rsidP="007D1543">
            <w:pPr>
              <w:spacing w:after="0" w:line="240" w:lineRule="auto"/>
              <w:textAlignment w:val="baseline"/>
              <w:rPr>
                <w:rFonts w:ascii="lucida_granderegular" w:eastAsia="Times New Roman" w:hAnsi="lucida_granderegular" w:cs="Times New Roman"/>
                <w:color w:val="5D5E68"/>
                <w:sz w:val="20"/>
                <w:szCs w:val="20"/>
              </w:rPr>
            </w:pPr>
          </w:p>
        </w:tc>
      </w:tr>
      <w:tr w:rsidR="007D1543" w:rsidRPr="007D1543" w:rsidTr="007D1543">
        <w:trPr>
          <w:gridAfter w:val="3"/>
          <w:wAfter w:w="4730" w:type="dxa"/>
        </w:trPr>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Bidding access</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Limited</w:t>
            </w:r>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Base currency</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INR</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Bidding type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National</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0" w:type="auto"/>
        <w:tblCellMar>
          <w:left w:w="0" w:type="dxa"/>
          <w:right w:w="0" w:type="dxa"/>
        </w:tblCellMar>
        <w:tblLook w:val="04A0" w:firstRow="1" w:lastRow="0" w:firstColumn="1" w:lastColumn="0" w:noHBand="0" w:noVBand="1"/>
      </w:tblPr>
      <w:tblGrid>
        <w:gridCol w:w="2386"/>
      </w:tblGrid>
      <w:tr w:rsidR="007D1543" w:rsidRPr="007D1543" w:rsidTr="007D1543">
        <w:tc>
          <w:tcPr>
            <w:tcW w:w="0" w:type="auto"/>
            <w:tcBorders>
              <w:left w:val="nil"/>
              <w:right w:val="nil"/>
            </w:tcBorders>
            <w:shd w:val="clear" w:color="auto" w:fill="auto"/>
            <w:tcMar>
              <w:top w:w="75" w:type="dxa"/>
              <w:left w:w="195" w:type="dxa"/>
              <w:bottom w:w="75" w:type="dxa"/>
              <w:right w:w="0" w:type="dxa"/>
            </w:tcMar>
            <w:vAlign w:val="bottom"/>
            <w:hideMark/>
          </w:tcPr>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Key configuration</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5000" w:type="pct"/>
        <w:tblCellMar>
          <w:left w:w="0" w:type="dxa"/>
          <w:right w:w="0" w:type="dxa"/>
        </w:tblCellMar>
        <w:tblLook w:val="04A0" w:firstRow="1" w:lastRow="0" w:firstColumn="1" w:lastColumn="0" w:noHBand="0" w:noVBand="1"/>
      </w:tblPr>
      <w:tblGrid>
        <w:gridCol w:w="2577"/>
        <w:gridCol w:w="367"/>
        <w:gridCol w:w="1735"/>
        <w:gridCol w:w="2578"/>
        <w:gridCol w:w="367"/>
        <w:gridCol w:w="1736"/>
      </w:tblGrid>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Bidding variant</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Buy</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Pre-bid meeting</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No</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0" w:type="auto"/>
        <w:tblCellMar>
          <w:left w:w="0" w:type="dxa"/>
          <w:right w:w="0" w:type="dxa"/>
        </w:tblCellMar>
        <w:tblLook w:val="04A0" w:firstRow="1" w:lastRow="0" w:firstColumn="1" w:lastColumn="0" w:noHBand="0" w:noVBand="1"/>
      </w:tblPr>
      <w:tblGrid>
        <w:gridCol w:w="2570"/>
      </w:tblGrid>
      <w:tr w:rsidR="007D1543" w:rsidRPr="007D1543" w:rsidTr="007D1543">
        <w:tc>
          <w:tcPr>
            <w:tcW w:w="0" w:type="auto"/>
            <w:tcBorders>
              <w:left w:val="nil"/>
              <w:right w:val="nil"/>
            </w:tcBorders>
            <w:shd w:val="clear" w:color="auto" w:fill="auto"/>
            <w:tcMar>
              <w:top w:w="75" w:type="dxa"/>
              <w:left w:w="195" w:type="dxa"/>
              <w:bottom w:w="75" w:type="dxa"/>
              <w:right w:w="0" w:type="dxa"/>
            </w:tcMar>
            <w:vAlign w:val="bottom"/>
            <w:hideMark/>
          </w:tcPr>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Dates configuration</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5000" w:type="pct"/>
        <w:tblCellMar>
          <w:left w:w="0" w:type="dxa"/>
          <w:right w:w="0" w:type="dxa"/>
        </w:tblCellMar>
        <w:tblLook w:val="04A0" w:firstRow="1" w:lastRow="0" w:firstColumn="1" w:lastColumn="0" w:noHBand="0" w:noVBand="1"/>
      </w:tblPr>
      <w:tblGrid>
        <w:gridCol w:w="2577"/>
        <w:gridCol w:w="367"/>
        <w:gridCol w:w="1735"/>
        <w:gridCol w:w="2578"/>
        <w:gridCol w:w="367"/>
        <w:gridCol w:w="1736"/>
      </w:tblGrid>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Document downloading start date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16/06/2021 16:00:00</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Document downloading end date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30/06/2021 14:00:00</w:t>
            </w:r>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Bid submission start date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16/06/2021 16:00:00</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Bid submission end date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30/06/2021 14:00:00</w:t>
            </w:r>
          </w:p>
        </w:tc>
      </w:tr>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lastRenderedPageBreak/>
              <w:t>Bid opening date</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30/06/2021 14:01:00</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 </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 </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0" w:type="auto"/>
        <w:tblCellMar>
          <w:left w:w="0" w:type="dxa"/>
          <w:right w:w="0" w:type="dxa"/>
        </w:tblCellMar>
        <w:tblLook w:val="04A0" w:firstRow="1" w:lastRow="0" w:firstColumn="1" w:lastColumn="0" w:noHBand="0" w:noVBand="1"/>
      </w:tblPr>
      <w:tblGrid>
        <w:gridCol w:w="4761"/>
      </w:tblGrid>
      <w:tr w:rsidR="007D1543" w:rsidRPr="007D1543" w:rsidTr="007D1543">
        <w:tc>
          <w:tcPr>
            <w:tcW w:w="0" w:type="auto"/>
            <w:tcBorders>
              <w:left w:val="nil"/>
              <w:right w:val="nil"/>
            </w:tcBorders>
            <w:shd w:val="clear" w:color="auto" w:fill="auto"/>
            <w:tcMar>
              <w:top w:w="75" w:type="dxa"/>
              <w:left w:w="195" w:type="dxa"/>
              <w:bottom w:w="75" w:type="dxa"/>
              <w:right w:w="0" w:type="dxa"/>
            </w:tcMar>
            <w:vAlign w:val="bottom"/>
            <w:hideMark/>
          </w:tcPr>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Document / EMD / Security fee detail</w:t>
            </w:r>
          </w:p>
        </w:tc>
      </w:tr>
    </w:tbl>
    <w:p w:rsidR="007D1543" w:rsidRPr="007D1543" w:rsidRDefault="007D1543" w:rsidP="007D1543">
      <w:pPr>
        <w:spacing w:after="0" w:line="240" w:lineRule="auto"/>
        <w:textAlignment w:val="baseline"/>
        <w:rPr>
          <w:rFonts w:ascii="lucida_granderegular" w:eastAsia="Times New Roman" w:hAnsi="lucida_granderegular" w:cs="Times New Roman"/>
          <w:vanish/>
          <w:color w:val="5D5E68"/>
          <w:sz w:val="20"/>
          <w:szCs w:val="20"/>
        </w:rPr>
      </w:pPr>
    </w:p>
    <w:tbl>
      <w:tblPr>
        <w:tblW w:w="5000" w:type="pct"/>
        <w:tblCellMar>
          <w:left w:w="0" w:type="dxa"/>
          <w:right w:w="0" w:type="dxa"/>
        </w:tblCellMar>
        <w:tblLook w:val="04A0" w:firstRow="1" w:lastRow="0" w:firstColumn="1" w:lastColumn="0" w:noHBand="0" w:noVBand="1"/>
      </w:tblPr>
      <w:tblGrid>
        <w:gridCol w:w="2577"/>
        <w:gridCol w:w="367"/>
        <w:gridCol w:w="1735"/>
        <w:gridCol w:w="2578"/>
        <w:gridCol w:w="367"/>
        <w:gridCol w:w="1736"/>
      </w:tblGrid>
      <w:tr w:rsidR="007D1543" w:rsidRPr="007D1543" w:rsidTr="007D1543">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Tender fees</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Not Applicable</w:t>
            </w:r>
          </w:p>
        </w:tc>
        <w:tc>
          <w:tcPr>
            <w:tcW w:w="14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EMD</w:t>
            </w:r>
          </w:p>
        </w:tc>
        <w:tc>
          <w:tcPr>
            <w:tcW w:w="5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b/>
                <w:bCs/>
                <w:sz w:val="20"/>
                <w:szCs w:val="20"/>
                <w:bdr w:val="none" w:sz="0" w:space="0" w:color="auto" w:frame="1"/>
              </w:rPr>
              <w:t>:</w:t>
            </w:r>
          </w:p>
        </w:tc>
        <w:tc>
          <w:tcPr>
            <w:tcW w:w="1000" w:type="pct"/>
            <w:tcBorders>
              <w:top w:val="single" w:sz="6" w:space="0" w:color="E8E8E8"/>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Not Applicable</w:t>
            </w:r>
          </w:p>
        </w:tc>
      </w:tr>
      <w:tr w:rsidR="007D1543" w:rsidRPr="007D1543" w:rsidTr="007D1543">
        <w:tblPrEx>
          <w:shd w:val="clear" w:color="auto" w:fill="FFFFFF"/>
        </w:tblPrEx>
        <w:tc>
          <w:tcPr>
            <w:tcW w:w="5000" w:type="pct"/>
            <w:gridSpan w:val="6"/>
            <w:tcBorders>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Documents</w:t>
            </w:r>
          </w:p>
        </w:tc>
      </w:tr>
    </w:tbl>
    <w:p w:rsidR="007D1543" w:rsidRPr="007D1543" w:rsidRDefault="007D1543" w:rsidP="007D1543">
      <w:pPr>
        <w:shd w:val="clear" w:color="auto" w:fill="FFFFFF"/>
        <w:spacing w:after="0" w:line="240" w:lineRule="auto"/>
        <w:textAlignment w:val="baseline"/>
        <w:rPr>
          <w:rFonts w:ascii="lucida_granderegular" w:eastAsia="Times New Roman" w:hAnsi="lucida_granderegular" w:cs="Times New Roman"/>
          <w:vanish/>
          <w:color w:val="5D5E68"/>
          <w:sz w:val="20"/>
          <w:szCs w:val="20"/>
        </w:rPr>
      </w:pPr>
    </w:p>
    <w:tbl>
      <w:tblPr>
        <w:tblW w:w="5000" w:type="pct"/>
        <w:tblCellMar>
          <w:left w:w="0" w:type="dxa"/>
          <w:right w:w="0" w:type="dxa"/>
        </w:tblCellMar>
        <w:tblLook w:val="04A0" w:firstRow="1" w:lastRow="0" w:firstColumn="1" w:lastColumn="0" w:noHBand="0" w:noVBand="1"/>
      </w:tblPr>
      <w:tblGrid>
        <w:gridCol w:w="9360"/>
      </w:tblGrid>
      <w:tr w:rsidR="007D1543" w:rsidRPr="007D1543" w:rsidTr="007D1543">
        <w:tc>
          <w:tcPr>
            <w:tcW w:w="0" w:type="auto"/>
            <w:shd w:val="clear" w:color="auto" w:fill="auto"/>
            <w:vAlign w:val="center"/>
            <w:hideMark/>
          </w:tcPr>
          <w:p w:rsidR="007D1543" w:rsidRPr="007D1543" w:rsidRDefault="007D1543" w:rsidP="007D1543">
            <w:pPr>
              <w:spacing w:after="0" w:line="240" w:lineRule="auto"/>
              <w:rPr>
                <w:rFonts w:ascii="Times New Roman" w:eastAsia="Times New Roman" w:hAnsi="Times New Roman" w:cs="Times New Roman"/>
                <w:sz w:val="24"/>
                <w:szCs w:val="24"/>
              </w:rPr>
            </w:pPr>
          </w:p>
        </w:tc>
      </w:tr>
      <w:tr w:rsidR="007D1543" w:rsidRPr="007D1543" w:rsidTr="007D1543">
        <w:tblPrEx>
          <w:shd w:val="clear" w:color="auto" w:fill="FFFFFF"/>
        </w:tblPrEx>
        <w:tc>
          <w:tcPr>
            <w:tcW w:w="5000" w:type="pct"/>
            <w:tcBorders>
              <w:left w:val="nil"/>
              <w:bottom w:val="single" w:sz="6" w:space="0" w:color="E8E8E8"/>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 xml:space="preserve">Information for Online </w:t>
            </w:r>
            <w:proofErr w:type="spellStart"/>
            <w:r w:rsidRPr="007D1543">
              <w:rPr>
                <w:rFonts w:ascii="calibrilight" w:eastAsia="Times New Roman" w:hAnsi="calibrilight" w:cs="Times New Roman"/>
                <w:color w:val="222222"/>
                <w:sz w:val="30"/>
                <w:szCs w:val="30"/>
              </w:rPr>
              <w:t>Paticipation</w:t>
            </w:r>
            <w:proofErr w:type="spellEnd"/>
          </w:p>
        </w:tc>
      </w:tr>
    </w:tbl>
    <w:p w:rsidR="007D1543" w:rsidRPr="007D1543" w:rsidRDefault="007D1543" w:rsidP="007D1543">
      <w:pPr>
        <w:shd w:val="clear" w:color="auto" w:fill="FFFFFF"/>
        <w:spacing w:after="0" w:line="240" w:lineRule="auto"/>
        <w:textAlignment w:val="baseline"/>
        <w:rPr>
          <w:rFonts w:ascii="lucida_granderegular" w:eastAsia="Times New Roman" w:hAnsi="lucida_granderegular" w:cs="Times New Roman"/>
          <w:vanish/>
          <w:color w:val="5D5E68"/>
          <w:sz w:val="20"/>
          <w:szCs w:val="20"/>
        </w:rPr>
      </w:pPr>
    </w:p>
    <w:tbl>
      <w:tblPr>
        <w:tblW w:w="5000" w:type="pct"/>
        <w:tblCellMar>
          <w:left w:w="0" w:type="dxa"/>
          <w:right w:w="0" w:type="dxa"/>
        </w:tblCellMar>
        <w:tblLook w:val="04A0" w:firstRow="1" w:lastRow="0" w:firstColumn="1" w:lastColumn="0" w:noHBand="0" w:noVBand="1"/>
      </w:tblPr>
      <w:tblGrid>
        <w:gridCol w:w="9360"/>
      </w:tblGrid>
      <w:tr w:rsidR="007D1543" w:rsidRPr="007D1543" w:rsidTr="007D1543">
        <w:tc>
          <w:tcPr>
            <w:tcW w:w="0" w:type="auto"/>
            <w:tcBorders>
              <w:left w:val="nil"/>
              <w:right w:val="nil"/>
            </w:tcBorders>
            <w:shd w:val="clear" w:color="auto" w:fill="auto"/>
            <w:tcMar>
              <w:top w:w="150" w:type="dxa"/>
              <w:left w:w="150" w:type="dxa"/>
              <w:bottom w:w="150" w:type="dxa"/>
              <w:right w:w="150" w:type="dxa"/>
            </w:tcMar>
            <w:vAlign w:val="bottom"/>
            <w:hideMark/>
          </w:tcPr>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t xml:space="preserve">Bidder who wish to participate in this tender needs to procure Digital Certificate as per Information Technology Act-2000 using that they can </w:t>
            </w:r>
            <w:proofErr w:type="spellStart"/>
            <w:r w:rsidRPr="007D1543">
              <w:rPr>
                <w:rFonts w:ascii="Times New Roman" w:eastAsia="Times New Roman" w:hAnsi="Times New Roman" w:cs="Times New Roman"/>
                <w:sz w:val="20"/>
                <w:szCs w:val="20"/>
              </w:rPr>
              <w:t>digitaly</w:t>
            </w:r>
            <w:proofErr w:type="spellEnd"/>
            <w:r w:rsidRPr="007D1543">
              <w:rPr>
                <w:rFonts w:ascii="Times New Roman" w:eastAsia="Times New Roman" w:hAnsi="Times New Roman" w:cs="Times New Roman"/>
                <w:sz w:val="20"/>
                <w:szCs w:val="20"/>
              </w:rPr>
              <w:t xml:space="preserve"> sign their </w:t>
            </w:r>
            <w:proofErr w:type="spellStart"/>
            <w:r w:rsidRPr="007D1543">
              <w:rPr>
                <w:rFonts w:ascii="Times New Roman" w:eastAsia="Times New Roman" w:hAnsi="Times New Roman" w:cs="Times New Roman"/>
                <w:sz w:val="20"/>
                <w:szCs w:val="20"/>
              </w:rPr>
              <w:t>eletronic</w:t>
            </w:r>
            <w:proofErr w:type="spellEnd"/>
            <w:r w:rsidRPr="007D1543">
              <w:rPr>
                <w:rFonts w:ascii="Times New Roman" w:eastAsia="Times New Roman" w:hAnsi="Times New Roman" w:cs="Times New Roman"/>
                <w:sz w:val="20"/>
                <w:szCs w:val="20"/>
              </w:rPr>
              <w:t xml:space="preserve"> bids. Bidders can procure the same from any or the CCA approved certifying agencies, or they may contact </w:t>
            </w:r>
            <w:r w:rsidRPr="007D1543">
              <w:rPr>
                <w:rFonts w:ascii="Times New Roman" w:eastAsia="Times New Roman" w:hAnsi="Times New Roman" w:cs="Times New Roman"/>
                <w:b/>
                <w:bCs/>
                <w:sz w:val="20"/>
                <w:szCs w:val="20"/>
                <w:u w:val="single"/>
                <w:bdr w:val="none" w:sz="0" w:space="0" w:color="auto" w:frame="1"/>
              </w:rPr>
              <w:t>e-Procurement Technologies Ltd.</w:t>
            </w:r>
            <w:r w:rsidRPr="007D1543">
              <w:rPr>
                <w:rFonts w:ascii="Times New Roman" w:eastAsia="Times New Roman" w:hAnsi="Times New Roman" w:cs="Times New Roman"/>
                <w:sz w:val="20"/>
                <w:szCs w:val="20"/>
              </w:rPr>
              <w:t> at below mentioned address and they will assist them in procuring the same. Bidders who already have a valid digital Certificate need not to procure the same. In case bidders need any clarification regarding online participation, they can contact,</w:t>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u w:val="single"/>
              </w:rPr>
              <w:t>e-Procurement Technologies Ltd.</w:t>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b/>
                <w:bCs/>
                <w:sz w:val="20"/>
                <w:szCs w:val="20"/>
                <w:bdr w:val="none" w:sz="0" w:space="0" w:color="auto" w:frame="1"/>
              </w:rPr>
              <w:t>Corporate Office:</w:t>
            </w:r>
            <w:r w:rsidRPr="007D1543">
              <w:rPr>
                <w:rFonts w:ascii="Times New Roman" w:eastAsia="Times New Roman" w:hAnsi="Times New Roman" w:cs="Times New Roman"/>
                <w:sz w:val="20"/>
                <w:szCs w:val="20"/>
              </w:rPr>
              <w:br/>
              <w:t>Address : A-201/208, Wall Street - 2, Opp. Orient Club,</w:t>
            </w:r>
            <w:r w:rsidRPr="007D1543">
              <w:rPr>
                <w:rFonts w:ascii="Times New Roman" w:eastAsia="Times New Roman" w:hAnsi="Times New Roman" w:cs="Times New Roman"/>
                <w:sz w:val="20"/>
                <w:szCs w:val="20"/>
              </w:rPr>
              <w:br/>
              <w:t>Nr. Gujarat College, Ellis Bridge,</w:t>
            </w:r>
            <w:r w:rsidRPr="007D1543">
              <w:rPr>
                <w:rFonts w:ascii="Times New Roman" w:eastAsia="Times New Roman" w:hAnsi="Times New Roman" w:cs="Times New Roman"/>
                <w:sz w:val="20"/>
                <w:szCs w:val="20"/>
              </w:rPr>
              <w:br/>
              <w:t>Ahmedabad - 380006, Gujarat(INDIA)</w:t>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r>
          </w:p>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rPr>
            </w:pPr>
            <w:r w:rsidRPr="007D1543">
              <w:rPr>
                <w:rFonts w:ascii="calibrilight" w:eastAsia="Times New Roman" w:hAnsi="calibrilight" w:cs="Times New Roman"/>
                <w:color w:val="222222"/>
                <w:sz w:val="30"/>
                <w:szCs w:val="30"/>
              </w:rPr>
              <w:t>Digital Certificate Contacts</w:t>
            </w:r>
          </w:p>
          <w:p w:rsidR="007D1543" w:rsidRPr="007D1543" w:rsidRDefault="007D1543" w:rsidP="007D1543">
            <w:pPr>
              <w:spacing w:after="0" w:line="240" w:lineRule="auto"/>
              <w:rPr>
                <w:rFonts w:ascii="Times New Roman" w:eastAsia="Times New Roman" w:hAnsi="Times New Roman" w:cs="Times New Roman"/>
                <w:b/>
                <w:bCs/>
                <w:sz w:val="20"/>
                <w:szCs w:val="20"/>
                <w:bdr w:val="none" w:sz="0" w:space="0" w:color="auto" w:frame="1"/>
              </w:rPr>
            </w:pP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t xml:space="preserve">Contact </w:t>
            </w:r>
            <w:proofErr w:type="gramStart"/>
            <w:r w:rsidRPr="007D1543">
              <w:rPr>
                <w:rFonts w:ascii="Times New Roman" w:eastAsia="Times New Roman" w:hAnsi="Times New Roman" w:cs="Times New Roman"/>
                <w:sz w:val="20"/>
                <w:szCs w:val="20"/>
              </w:rPr>
              <w:t>Person :</w:t>
            </w:r>
            <w:proofErr w:type="gramEnd"/>
            <w:r w:rsidRPr="007D1543">
              <w:rPr>
                <w:rFonts w:ascii="Times New Roman" w:eastAsia="Times New Roman" w:hAnsi="Times New Roman" w:cs="Times New Roman"/>
                <w:sz w:val="20"/>
                <w:szCs w:val="20"/>
              </w:rPr>
              <w:t xml:space="preserve"> DC TEAM</w:t>
            </w:r>
            <w:r w:rsidRPr="007D1543">
              <w:rPr>
                <w:rFonts w:ascii="Times New Roman" w:eastAsia="Times New Roman" w:hAnsi="Times New Roman" w:cs="Times New Roman"/>
                <w:sz w:val="20"/>
                <w:szCs w:val="20"/>
              </w:rPr>
              <w:br/>
              <w:t>Cell : 09099090830</w:t>
            </w:r>
            <w:r w:rsidRPr="007D1543">
              <w:rPr>
                <w:rFonts w:ascii="Times New Roman" w:eastAsia="Times New Roman" w:hAnsi="Times New Roman" w:cs="Times New Roman"/>
                <w:sz w:val="20"/>
                <w:szCs w:val="20"/>
              </w:rPr>
              <w:br/>
              <w:t>Phone Nos. : 07961200500/06351896838</w:t>
            </w:r>
            <w:r w:rsidRPr="007D1543">
              <w:rPr>
                <w:rFonts w:ascii="Times New Roman" w:eastAsia="Times New Roman" w:hAnsi="Times New Roman" w:cs="Times New Roman"/>
                <w:sz w:val="20"/>
                <w:szCs w:val="20"/>
              </w:rPr>
              <w:br/>
              <w:t>Fax No :</w:t>
            </w:r>
            <w:r w:rsidRPr="007D1543">
              <w:rPr>
                <w:rFonts w:ascii="Times New Roman" w:eastAsia="Times New Roman" w:hAnsi="Times New Roman" w:cs="Times New Roman"/>
                <w:sz w:val="20"/>
                <w:szCs w:val="20"/>
              </w:rPr>
              <w:br/>
              <w:t>e-Mail : </w:t>
            </w:r>
            <w:hyperlink r:id="rId4" w:history="1">
              <w:r w:rsidRPr="007D1543">
                <w:rPr>
                  <w:rFonts w:ascii="Times New Roman" w:eastAsia="Times New Roman" w:hAnsi="Times New Roman" w:cs="Times New Roman"/>
                  <w:color w:val="006699"/>
                  <w:sz w:val="20"/>
                  <w:szCs w:val="20"/>
                  <w:u w:val="single"/>
                </w:rPr>
                <w:t>dsc@abcprocure.com</w:t>
              </w:r>
            </w:hyperlink>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r>
          </w:p>
          <w:p w:rsidR="007D1543" w:rsidRPr="007D1543" w:rsidRDefault="007D1543" w:rsidP="007D1543">
            <w:pPr>
              <w:spacing w:after="0" w:line="240" w:lineRule="auto"/>
              <w:textAlignment w:val="baseline"/>
              <w:outlineLvl w:val="1"/>
              <w:rPr>
                <w:rFonts w:ascii="calibrilight" w:eastAsia="Times New Roman" w:hAnsi="calibrilight" w:cs="Times New Roman"/>
                <w:color w:val="222222"/>
                <w:sz w:val="30"/>
                <w:szCs w:val="30"/>
                <w:bdr w:val="none" w:sz="0" w:space="0" w:color="auto" w:frame="1"/>
              </w:rPr>
            </w:pPr>
            <w:r w:rsidRPr="007D1543">
              <w:rPr>
                <w:rFonts w:ascii="calibrilight" w:eastAsia="Times New Roman" w:hAnsi="calibrilight" w:cs="Times New Roman"/>
                <w:color w:val="222222"/>
                <w:sz w:val="30"/>
                <w:szCs w:val="30"/>
                <w:bdr w:val="none" w:sz="0" w:space="0" w:color="auto" w:frame="1"/>
              </w:rPr>
              <w:t>Support Team Contacts</w:t>
            </w:r>
          </w:p>
          <w:p w:rsidR="007D1543" w:rsidRPr="007D1543" w:rsidRDefault="007D1543" w:rsidP="007D1543">
            <w:pPr>
              <w:spacing w:after="0" w:line="240" w:lineRule="auto"/>
              <w:rPr>
                <w:rFonts w:ascii="Times New Roman" w:eastAsia="Times New Roman" w:hAnsi="Times New Roman" w:cs="Times New Roman"/>
                <w:sz w:val="20"/>
                <w:szCs w:val="20"/>
              </w:rPr>
            </w:pP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t xml:space="preserve">Contact </w:t>
            </w:r>
            <w:proofErr w:type="gramStart"/>
            <w:r w:rsidRPr="007D1543">
              <w:rPr>
                <w:rFonts w:ascii="Times New Roman" w:eastAsia="Times New Roman" w:hAnsi="Times New Roman" w:cs="Times New Roman"/>
                <w:sz w:val="20"/>
                <w:szCs w:val="20"/>
              </w:rPr>
              <w:t>Person :</w:t>
            </w:r>
            <w:proofErr w:type="gramEnd"/>
            <w:r w:rsidRPr="007D1543">
              <w:rPr>
                <w:rFonts w:ascii="Times New Roman" w:eastAsia="Times New Roman" w:hAnsi="Times New Roman" w:cs="Times New Roman"/>
                <w:sz w:val="20"/>
                <w:szCs w:val="20"/>
              </w:rPr>
              <w:t xml:space="preserve"> Help desk</w:t>
            </w:r>
            <w:r w:rsidRPr="007D1543">
              <w:rPr>
                <w:rFonts w:ascii="Times New Roman" w:eastAsia="Times New Roman" w:hAnsi="Times New Roman" w:cs="Times New Roman"/>
                <w:sz w:val="20"/>
                <w:szCs w:val="20"/>
              </w:rPr>
              <w:br/>
              <w:t>Cell : 7622000287</w:t>
            </w:r>
            <w:r w:rsidRPr="007D1543">
              <w:rPr>
                <w:rFonts w:ascii="Times New Roman" w:eastAsia="Times New Roman" w:hAnsi="Times New Roman" w:cs="Times New Roman"/>
                <w:sz w:val="20"/>
                <w:szCs w:val="20"/>
              </w:rPr>
              <w:br/>
              <w:t>Phone Nos. : 2224176419/1202474951/2225524126/3324293447/2225540717</w:t>
            </w:r>
            <w:r w:rsidRPr="007D1543">
              <w:rPr>
                <w:rFonts w:ascii="Times New Roman" w:eastAsia="Times New Roman" w:hAnsi="Times New Roman" w:cs="Times New Roman"/>
                <w:sz w:val="20"/>
                <w:szCs w:val="20"/>
              </w:rPr>
              <w:br/>
            </w:r>
            <w:proofErr w:type="gramStart"/>
            <w:r w:rsidRPr="007D1543">
              <w:rPr>
                <w:rFonts w:ascii="Times New Roman" w:eastAsia="Times New Roman" w:hAnsi="Times New Roman" w:cs="Times New Roman"/>
                <w:sz w:val="20"/>
                <w:szCs w:val="20"/>
              </w:rPr>
              <w:t>Fax No :</w:t>
            </w:r>
            <w:proofErr w:type="gramEnd"/>
            <w:r w:rsidRPr="007D1543">
              <w:rPr>
                <w:rFonts w:ascii="Times New Roman" w:eastAsia="Times New Roman" w:hAnsi="Times New Roman" w:cs="Times New Roman"/>
                <w:sz w:val="20"/>
                <w:szCs w:val="20"/>
              </w:rPr>
              <w:br/>
              <w:t>e-Mail : </w:t>
            </w:r>
            <w:hyperlink r:id="rId5" w:history="1">
              <w:r w:rsidRPr="007D1543">
                <w:rPr>
                  <w:rFonts w:ascii="Times New Roman" w:eastAsia="Times New Roman" w:hAnsi="Times New Roman" w:cs="Times New Roman"/>
                  <w:color w:val="006699"/>
                  <w:sz w:val="20"/>
                  <w:szCs w:val="20"/>
                  <w:u w:val="single"/>
                </w:rPr>
                <w:t>support@bpcleproc.in</w:t>
              </w:r>
            </w:hyperlink>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t>Bidder who wish to participate in e-Tender need to fill data in predefined forms of Price bid available in respective tender only.</w:t>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t>After filling data in predefined forms bidders need to click on final submission link to submit their encrypted bid.</w:t>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lastRenderedPageBreak/>
              <w:br/>
              <w:t>Bidder need to submit Tender Fees, EMD &amp; Reference Documents in hard copy if such instruction are given by tendering authority.</w:t>
            </w:r>
            <w:r w:rsidRPr="007D1543">
              <w:rPr>
                <w:rFonts w:ascii="Times New Roman" w:eastAsia="Times New Roman" w:hAnsi="Times New Roman" w:cs="Times New Roman"/>
                <w:sz w:val="20"/>
                <w:szCs w:val="20"/>
              </w:rPr>
              <w:br/>
            </w:r>
            <w:r w:rsidRPr="007D1543">
              <w:rPr>
                <w:rFonts w:ascii="Times New Roman" w:eastAsia="Times New Roman" w:hAnsi="Times New Roman" w:cs="Times New Roman"/>
                <w:sz w:val="20"/>
                <w:szCs w:val="20"/>
              </w:rPr>
              <w:br/>
              <w:t xml:space="preserve">As Per the new Inter-operability guidelines released by Controller of Certifying </w:t>
            </w:r>
            <w:proofErr w:type="gramStart"/>
            <w:r w:rsidRPr="007D1543">
              <w:rPr>
                <w:rFonts w:ascii="Times New Roman" w:eastAsia="Times New Roman" w:hAnsi="Times New Roman" w:cs="Times New Roman"/>
                <w:sz w:val="20"/>
                <w:szCs w:val="20"/>
              </w:rPr>
              <w:t>Authorities(</w:t>
            </w:r>
            <w:proofErr w:type="gramEnd"/>
            <w:r w:rsidRPr="007D1543">
              <w:rPr>
                <w:rFonts w:ascii="Times New Roman" w:eastAsia="Times New Roman" w:hAnsi="Times New Roman" w:cs="Times New Roman"/>
                <w:sz w:val="20"/>
                <w:szCs w:val="20"/>
              </w:rPr>
              <w:t xml:space="preserve">CCA), the Secured Socket Layer(SSL) certificate for a e-procurement application is generated on a new algorithm, SHA2. Also, the Digital Certificates that will be applicable for these platforms have to be SHA2 algorithm complaint. For the same, the users have to ensure that they have Windows </w:t>
            </w:r>
            <w:proofErr w:type="gramStart"/>
            <w:r w:rsidRPr="007D1543">
              <w:rPr>
                <w:rFonts w:ascii="Times New Roman" w:eastAsia="Times New Roman" w:hAnsi="Times New Roman" w:cs="Times New Roman"/>
                <w:sz w:val="20"/>
                <w:szCs w:val="20"/>
              </w:rPr>
              <w:t>XP(</w:t>
            </w:r>
            <w:proofErr w:type="gramEnd"/>
            <w:r w:rsidRPr="007D1543">
              <w:rPr>
                <w:rFonts w:ascii="Times New Roman" w:eastAsia="Times New Roman" w:hAnsi="Times New Roman" w:cs="Times New Roman"/>
                <w:sz w:val="20"/>
                <w:szCs w:val="20"/>
              </w:rPr>
              <w:t>SP3)/Windows Vista/Windows7 installed in their respective PC/</w:t>
            </w:r>
            <w:proofErr w:type="spellStart"/>
            <w:r w:rsidRPr="007D1543">
              <w:rPr>
                <w:rFonts w:ascii="Times New Roman" w:eastAsia="Times New Roman" w:hAnsi="Times New Roman" w:cs="Times New Roman"/>
                <w:sz w:val="20"/>
                <w:szCs w:val="20"/>
              </w:rPr>
              <w:t>Laptop.In</w:t>
            </w:r>
            <w:proofErr w:type="spellEnd"/>
            <w:r w:rsidRPr="007D1543">
              <w:rPr>
                <w:rFonts w:ascii="Times New Roman" w:eastAsia="Times New Roman" w:hAnsi="Times New Roman" w:cs="Times New Roman"/>
                <w:sz w:val="20"/>
                <w:szCs w:val="20"/>
              </w:rPr>
              <w:t xml:space="preserve"> case of Windows XP Service pack - 3, if you get any issue you can install the SSL patch, which is available at our download section of our e-Tender/e-Auction Portal and also at our corporate website www.abcprocure.com just below the label of "Knowledge section".</w:t>
            </w:r>
          </w:p>
        </w:tc>
      </w:tr>
    </w:tbl>
    <w:p w:rsidR="003A1675" w:rsidRDefault="003A1675"/>
    <w:sectPr w:rsidR="003A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light">
    <w:altName w:val="Times New Roman"/>
    <w:panose1 w:val="00000000000000000000"/>
    <w:charset w:val="00"/>
    <w:family w:val="roman"/>
    <w:notTrueType/>
    <w:pitch w:val="default"/>
  </w:font>
  <w:font w:name="lucida_grand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43"/>
    <w:rsid w:val="003A1675"/>
    <w:rsid w:val="007D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157CD-68A0-4C80-AD44-AE1F8B68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1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5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15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D1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4886">
      <w:bodyDiv w:val="1"/>
      <w:marLeft w:val="0"/>
      <w:marRight w:val="0"/>
      <w:marTop w:val="0"/>
      <w:marBottom w:val="0"/>
      <w:divBdr>
        <w:top w:val="none" w:sz="0" w:space="0" w:color="auto"/>
        <w:left w:val="none" w:sz="0" w:space="0" w:color="auto"/>
        <w:bottom w:val="none" w:sz="0" w:space="0" w:color="auto"/>
        <w:right w:val="none" w:sz="0" w:space="0" w:color="auto"/>
      </w:divBdr>
      <w:divsChild>
        <w:div w:id="1101678334">
          <w:marLeft w:val="0"/>
          <w:marRight w:val="0"/>
          <w:marTop w:val="0"/>
          <w:marBottom w:val="0"/>
          <w:divBdr>
            <w:top w:val="none" w:sz="0" w:space="0" w:color="auto"/>
            <w:left w:val="none" w:sz="0" w:space="0" w:color="auto"/>
            <w:bottom w:val="none" w:sz="0" w:space="0" w:color="auto"/>
            <w:right w:val="none" w:sz="0" w:space="0" w:color="auto"/>
          </w:divBdr>
          <w:divsChild>
            <w:div w:id="289173490">
              <w:marLeft w:val="0"/>
              <w:marRight w:val="0"/>
              <w:marTop w:val="0"/>
              <w:marBottom w:val="0"/>
              <w:divBdr>
                <w:top w:val="none" w:sz="0" w:space="0" w:color="auto"/>
                <w:left w:val="none" w:sz="0" w:space="10" w:color="auto"/>
                <w:bottom w:val="single" w:sz="6" w:space="0" w:color="E8E8E8"/>
                <w:right w:val="none" w:sz="0" w:space="0" w:color="auto"/>
              </w:divBdr>
            </w:div>
            <w:div w:id="2114207089">
              <w:marLeft w:val="0"/>
              <w:marRight w:val="0"/>
              <w:marTop w:val="0"/>
              <w:marBottom w:val="0"/>
              <w:divBdr>
                <w:top w:val="none" w:sz="0" w:space="0" w:color="auto"/>
                <w:left w:val="none" w:sz="0" w:space="0" w:color="auto"/>
                <w:bottom w:val="none" w:sz="0" w:space="0" w:color="auto"/>
                <w:right w:val="none" w:sz="0" w:space="0" w:color="auto"/>
              </w:divBdr>
              <w:divsChild>
                <w:div w:id="14386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892">
          <w:marLeft w:val="0"/>
          <w:marRight w:val="0"/>
          <w:marTop w:val="0"/>
          <w:marBottom w:val="0"/>
          <w:divBdr>
            <w:top w:val="none" w:sz="0" w:space="0" w:color="auto"/>
            <w:left w:val="none" w:sz="0" w:space="0" w:color="auto"/>
            <w:bottom w:val="none" w:sz="0" w:space="0" w:color="auto"/>
            <w:right w:val="none" w:sz="0" w:space="0" w:color="auto"/>
          </w:divBdr>
        </w:div>
        <w:div w:id="135804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pcleproc.in/EPROC/viewtender/84804" TargetMode="External"/><Relationship Id="rId4" Type="http://schemas.openxmlformats.org/officeDocument/2006/relationships/hyperlink" Target="https://bpcleproc.in/EPROC/viewtender/84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aashish</dc:creator>
  <cp:keywords/>
  <dc:description/>
  <cp:lastModifiedBy>aashish</cp:lastModifiedBy>
  <cp:revision>1</cp:revision>
  <dcterms:created xsi:type="dcterms:W3CDTF">2021-06-16T10:50:00Z</dcterms:created>
  <dcterms:modified xsi:type="dcterms:W3CDTF">2021-06-16T10:51:00Z</dcterms:modified>
</cp:coreProperties>
</file>