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C0F" w:rsidRPr="00025716" w:rsidRDefault="00DF0378">
      <w:pPr>
        <w:pStyle w:val="Heading1"/>
        <w:spacing w:before="90"/>
        <w:ind w:left="412"/>
        <w:rPr>
          <w:rFonts w:ascii="Book Antiqua" w:hAnsi="Book Antiqua"/>
          <w:szCs w:val="22"/>
        </w:rPr>
      </w:pPr>
      <w:r w:rsidRPr="00025716">
        <w:rPr>
          <w:rFonts w:ascii="Book Antiqua" w:hAnsi="Book Antiqua"/>
          <w:szCs w:val="22"/>
        </w:rPr>
        <w:t>INDEX</w:t>
      </w:r>
    </w:p>
    <w:p w:rsidR="000B35CD" w:rsidRPr="00025716" w:rsidRDefault="000B35CD" w:rsidP="00E42E67">
      <w:pPr>
        <w:pStyle w:val="Heading3"/>
        <w:spacing w:line="240" w:lineRule="auto"/>
        <w:ind w:left="3254" w:right="-58" w:hanging="2160"/>
        <w:jc w:val="left"/>
        <w:rPr>
          <w:rFonts w:ascii="Book Antiqua" w:hAnsi="Book Antiqua"/>
          <w:b/>
          <w:sz w:val="22"/>
          <w:szCs w:val="22"/>
        </w:rPr>
      </w:pPr>
    </w:p>
    <w:p w:rsidR="000B35CD" w:rsidRPr="00025716" w:rsidRDefault="00DF0378" w:rsidP="00E42E67">
      <w:pPr>
        <w:pStyle w:val="Heading3"/>
        <w:spacing w:line="240" w:lineRule="auto"/>
        <w:ind w:left="3254" w:right="-58" w:hanging="2160"/>
        <w:jc w:val="left"/>
        <w:rPr>
          <w:rFonts w:ascii="Book Antiqua" w:hAnsi="Book Antiqua"/>
          <w:sz w:val="22"/>
          <w:szCs w:val="22"/>
        </w:rPr>
      </w:pPr>
      <w:r w:rsidRPr="00025716">
        <w:rPr>
          <w:rFonts w:ascii="Book Antiqua" w:hAnsi="Book Antiqua"/>
          <w:b/>
          <w:sz w:val="22"/>
          <w:szCs w:val="22"/>
        </w:rPr>
        <w:t xml:space="preserve">Name of Work: - </w:t>
      </w:r>
      <w:r w:rsidR="00E42E67" w:rsidRPr="00025716">
        <w:rPr>
          <w:rFonts w:ascii="Book Antiqua" w:hAnsi="Book Antiqua"/>
          <w:sz w:val="22"/>
          <w:szCs w:val="22"/>
        </w:rPr>
        <w:t>Setting up of Indian Institute of Mass Communication at Keran</w:t>
      </w:r>
      <w:r w:rsidR="00FB5E26" w:rsidRPr="00025716">
        <w:rPr>
          <w:rFonts w:ascii="Book Antiqua" w:hAnsi="Book Antiqua"/>
          <w:sz w:val="22"/>
          <w:szCs w:val="22"/>
        </w:rPr>
        <w:t xml:space="preserve"> </w:t>
      </w:r>
      <w:r w:rsidR="000B35CD" w:rsidRPr="00025716">
        <w:rPr>
          <w:rFonts w:ascii="Book Antiqua" w:hAnsi="Book Antiqua"/>
          <w:sz w:val="22"/>
          <w:szCs w:val="22"/>
        </w:rPr>
        <w:t xml:space="preserve">Bantlab, </w:t>
      </w:r>
    </w:p>
    <w:p w:rsidR="00E42E67" w:rsidRPr="00025716" w:rsidRDefault="0057588C" w:rsidP="0057588C">
      <w:pPr>
        <w:pStyle w:val="Heading3"/>
        <w:spacing w:line="240" w:lineRule="auto"/>
        <w:ind w:left="0" w:right="-58"/>
        <w:jc w:val="left"/>
        <w:rPr>
          <w:rFonts w:ascii="Book Antiqua" w:hAnsi="Book Antiqua"/>
          <w:sz w:val="22"/>
          <w:szCs w:val="22"/>
        </w:rPr>
      </w:pPr>
      <w:r w:rsidRPr="00025716">
        <w:rPr>
          <w:rFonts w:ascii="Book Antiqua" w:hAnsi="Book Antiqua"/>
          <w:sz w:val="22"/>
          <w:szCs w:val="22"/>
        </w:rPr>
        <w:t xml:space="preserve">                                                   </w:t>
      </w:r>
      <w:r w:rsidR="00C007B9" w:rsidRPr="00025716">
        <w:rPr>
          <w:rFonts w:ascii="Book Antiqua" w:hAnsi="Book Antiqua"/>
          <w:sz w:val="22"/>
          <w:szCs w:val="22"/>
        </w:rPr>
        <w:t xml:space="preserve">Jammu (J&amp;K) (SH : </w:t>
      </w:r>
      <w:r w:rsidR="00E42E67" w:rsidRPr="00025716">
        <w:rPr>
          <w:rFonts w:ascii="Book Antiqua" w:hAnsi="Book Antiqua"/>
          <w:sz w:val="22"/>
          <w:szCs w:val="22"/>
        </w:rPr>
        <w:t xml:space="preserve">Supply, Installation, Testing &amp; Commissioning of Roof </w:t>
      </w:r>
    </w:p>
    <w:p w:rsidR="002E2C0F" w:rsidRPr="00025716" w:rsidRDefault="0057588C" w:rsidP="0057588C">
      <w:pPr>
        <w:pStyle w:val="Heading3"/>
        <w:spacing w:line="240" w:lineRule="auto"/>
        <w:ind w:right="-58"/>
        <w:jc w:val="left"/>
        <w:rPr>
          <w:rFonts w:ascii="Book Antiqua" w:hAnsi="Book Antiqua"/>
          <w:sz w:val="22"/>
          <w:szCs w:val="22"/>
        </w:rPr>
      </w:pPr>
      <w:r w:rsidRPr="00025716">
        <w:rPr>
          <w:rFonts w:ascii="Book Antiqua" w:hAnsi="Book Antiqua"/>
          <w:sz w:val="22"/>
          <w:szCs w:val="22"/>
        </w:rPr>
        <w:t xml:space="preserve">                               </w:t>
      </w:r>
      <w:r w:rsidR="00E42E67" w:rsidRPr="00025716">
        <w:rPr>
          <w:rFonts w:ascii="Book Antiqua" w:hAnsi="Book Antiqua"/>
          <w:sz w:val="22"/>
          <w:szCs w:val="22"/>
        </w:rPr>
        <w:t xml:space="preserve">Top 40 </w:t>
      </w:r>
      <w:r w:rsidR="00F5606D" w:rsidRPr="00025716">
        <w:rPr>
          <w:rFonts w:ascii="Book Antiqua" w:hAnsi="Book Antiqua"/>
          <w:sz w:val="22"/>
          <w:szCs w:val="22"/>
        </w:rPr>
        <w:t>KWp</w:t>
      </w:r>
      <w:r w:rsidR="00E42E67" w:rsidRPr="00025716">
        <w:rPr>
          <w:rFonts w:ascii="Book Antiqua" w:hAnsi="Book Antiqua"/>
          <w:sz w:val="22"/>
          <w:szCs w:val="22"/>
        </w:rPr>
        <w:t xml:space="preserve"> Solar Photovoltaic Power Plant).</w:t>
      </w:r>
    </w:p>
    <w:p w:rsidR="002E2C0F" w:rsidRPr="00025716" w:rsidRDefault="002E2C0F">
      <w:pPr>
        <w:pStyle w:val="BodyText"/>
        <w:spacing w:before="9"/>
        <w:rPr>
          <w:rFonts w:ascii="Book Antiqua" w:hAnsi="Book Antiqu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19"/>
        <w:gridCol w:w="6401"/>
        <w:gridCol w:w="900"/>
        <w:gridCol w:w="1017"/>
      </w:tblGrid>
      <w:tr w:rsidR="002E2C0F" w:rsidRPr="00F169FE" w:rsidTr="00B56D37">
        <w:trPr>
          <w:trHeight w:val="304"/>
          <w:jc w:val="center"/>
        </w:trPr>
        <w:tc>
          <w:tcPr>
            <w:tcW w:w="619" w:type="dxa"/>
            <w:vMerge w:val="restart"/>
          </w:tcPr>
          <w:p w:rsidR="002E2C0F" w:rsidRPr="00F169FE" w:rsidRDefault="00DF0378">
            <w:pPr>
              <w:pStyle w:val="TableParagraph"/>
              <w:spacing w:before="52"/>
              <w:ind w:left="148"/>
              <w:rPr>
                <w:rFonts w:ascii="Book Antiqua" w:hAnsi="Book Antiqua"/>
                <w:b/>
                <w:sz w:val="24"/>
                <w:szCs w:val="24"/>
              </w:rPr>
            </w:pPr>
            <w:r w:rsidRPr="00F169FE">
              <w:rPr>
                <w:rFonts w:ascii="Book Antiqua" w:hAnsi="Book Antiqua"/>
                <w:b/>
                <w:sz w:val="24"/>
                <w:szCs w:val="24"/>
              </w:rPr>
              <w:t>Sr.</w:t>
            </w:r>
          </w:p>
          <w:p w:rsidR="002E2C0F" w:rsidRPr="00F169FE" w:rsidRDefault="00DF0378">
            <w:pPr>
              <w:pStyle w:val="TableParagraph"/>
              <w:spacing w:before="1"/>
              <w:ind w:left="112"/>
              <w:rPr>
                <w:rFonts w:ascii="Book Antiqua" w:hAnsi="Book Antiqua"/>
                <w:b/>
                <w:sz w:val="24"/>
                <w:szCs w:val="24"/>
              </w:rPr>
            </w:pPr>
            <w:r w:rsidRPr="00F169FE">
              <w:rPr>
                <w:rFonts w:ascii="Book Antiqua" w:hAnsi="Book Antiqua"/>
                <w:b/>
                <w:sz w:val="24"/>
                <w:szCs w:val="24"/>
              </w:rPr>
              <w:t>No.</w:t>
            </w:r>
          </w:p>
        </w:tc>
        <w:tc>
          <w:tcPr>
            <w:tcW w:w="6401" w:type="dxa"/>
            <w:vMerge w:val="restart"/>
          </w:tcPr>
          <w:p w:rsidR="002E2C0F" w:rsidRPr="00F169FE" w:rsidRDefault="002E2C0F">
            <w:pPr>
              <w:pStyle w:val="TableParagraph"/>
              <w:spacing w:before="10"/>
              <w:rPr>
                <w:rFonts w:ascii="Book Antiqua" w:hAnsi="Book Antiqua"/>
                <w:sz w:val="24"/>
                <w:szCs w:val="24"/>
              </w:rPr>
            </w:pPr>
          </w:p>
          <w:p w:rsidR="002E2C0F" w:rsidRPr="00F169FE" w:rsidRDefault="00DF0378">
            <w:pPr>
              <w:pStyle w:val="TableParagraph"/>
              <w:ind w:left="2646" w:right="2645"/>
              <w:jc w:val="center"/>
              <w:rPr>
                <w:rFonts w:ascii="Book Antiqua" w:hAnsi="Book Antiqua"/>
                <w:b/>
                <w:sz w:val="24"/>
                <w:szCs w:val="24"/>
              </w:rPr>
            </w:pPr>
            <w:r w:rsidRPr="00F169FE">
              <w:rPr>
                <w:rFonts w:ascii="Book Antiqua" w:hAnsi="Book Antiqua"/>
                <w:b/>
                <w:sz w:val="24"/>
                <w:szCs w:val="24"/>
              </w:rPr>
              <w:t>Contents</w:t>
            </w:r>
          </w:p>
        </w:tc>
        <w:tc>
          <w:tcPr>
            <w:tcW w:w="1917" w:type="dxa"/>
            <w:gridSpan w:val="2"/>
          </w:tcPr>
          <w:p w:rsidR="002E2C0F" w:rsidRPr="00F169FE" w:rsidRDefault="00DF0378">
            <w:pPr>
              <w:pStyle w:val="TableParagraph"/>
              <w:spacing w:line="284" w:lineRule="exact"/>
              <w:ind w:left="309"/>
              <w:rPr>
                <w:rFonts w:ascii="Book Antiqua" w:hAnsi="Book Antiqua"/>
                <w:b/>
                <w:sz w:val="24"/>
                <w:szCs w:val="24"/>
              </w:rPr>
            </w:pPr>
            <w:r w:rsidRPr="00F169FE">
              <w:rPr>
                <w:rFonts w:ascii="Book Antiqua" w:hAnsi="Book Antiqua"/>
                <w:b/>
                <w:sz w:val="24"/>
                <w:szCs w:val="24"/>
              </w:rPr>
              <w:t>Page no.</w:t>
            </w:r>
          </w:p>
        </w:tc>
      </w:tr>
      <w:tr w:rsidR="002E2C0F" w:rsidRPr="00F169FE" w:rsidTr="00B56D37">
        <w:trPr>
          <w:trHeight w:val="400"/>
          <w:jc w:val="center"/>
        </w:trPr>
        <w:tc>
          <w:tcPr>
            <w:tcW w:w="619" w:type="dxa"/>
            <w:vMerge/>
            <w:tcBorders>
              <w:top w:val="nil"/>
            </w:tcBorders>
          </w:tcPr>
          <w:p w:rsidR="002E2C0F" w:rsidRPr="00F169FE" w:rsidRDefault="002E2C0F">
            <w:pPr>
              <w:rPr>
                <w:rFonts w:ascii="Book Antiqua" w:hAnsi="Book Antiqua"/>
                <w:sz w:val="24"/>
                <w:szCs w:val="24"/>
              </w:rPr>
            </w:pPr>
          </w:p>
        </w:tc>
        <w:tc>
          <w:tcPr>
            <w:tcW w:w="6401" w:type="dxa"/>
            <w:vMerge/>
            <w:tcBorders>
              <w:top w:val="nil"/>
            </w:tcBorders>
          </w:tcPr>
          <w:p w:rsidR="002E2C0F" w:rsidRPr="00F169FE" w:rsidRDefault="002E2C0F">
            <w:pPr>
              <w:rPr>
                <w:rFonts w:ascii="Book Antiqua" w:hAnsi="Book Antiqua"/>
                <w:sz w:val="24"/>
                <w:szCs w:val="24"/>
              </w:rPr>
            </w:pPr>
          </w:p>
        </w:tc>
        <w:tc>
          <w:tcPr>
            <w:tcW w:w="900" w:type="dxa"/>
          </w:tcPr>
          <w:p w:rsidR="002E2C0F" w:rsidRPr="00F169FE" w:rsidRDefault="00DF0378">
            <w:pPr>
              <w:pStyle w:val="TableParagraph"/>
              <w:spacing w:before="48"/>
              <w:ind w:left="101" w:right="105"/>
              <w:jc w:val="center"/>
              <w:rPr>
                <w:rFonts w:ascii="Book Antiqua" w:hAnsi="Book Antiqua"/>
                <w:b/>
                <w:sz w:val="24"/>
                <w:szCs w:val="24"/>
              </w:rPr>
            </w:pPr>
            <w:r w:rsidRPr="00F169FE">
              <w:rPr>
                <w:rFonts w:ascii="Book Antiqua" w:hAnsi="Book Antiqua"/>
                <w:b/>
                <w:sz w:val="24"/>
                <w:szCs w:val="24"/>
              </w:rPr>
              <w:t>From</w:t>
            </w:r>
          </w:p>
        </w:tc>
        <w:tc>
          <w:tcPr>
            <w:tcW w:w="1017" w:type="dxa"/>
          </w:tcPr>
          <w:p w:rsidR="002E2C0F" w:rsidRPr="00F169FE" w:rsidRDefault="00DF0378" w:rsidP="006F12C1">
            <w:pPr>
              <w:pStyle w:val="TableParagraph"/>
              <w:spacing w:before="48"/>
              <w:ind w:right="201"/>
              <w:jc w:val="center"/>
              <w:rPr>
                <w:rFonts w:ascii="Book Antiqua" w:hAnsi="Book Antiqua"/>
                <w:b/>
                <w:sz w:val="24"/>
                <w:szCs w:val="24"/>
              </w:rPr>
            </w:pPr>
            <w:r w:rsidRPr="00F169FE">
              <w:rPr>
                <w:rFonts w:ascii="Book Antiqua" w:hAnsi="Book Antiqua"/>
                <w:b/>
                <w:w w:val="95"/>
                <w:sz w:val="24"/>
                <w:szCs w:val="24"/>
              </w:rPr>
              <w:t>To</w:t>
            </w:r>
          </w:p>
        </w:tc>
      </w:tr>
      <w:tr w:rsidR="002E2C0F" w:rsidRPr="00F169FE" w:rsidTr="00B56D37">
        <w:trPr>
          <w:trHeight w:val="602"/>
          <w:jc w:val="center"/>
        </w:trPr>
        <w:tc>
          <w:tcPr>
            <w:tcW w:w="619" w:type="dxa"/>
          </w:tcPr>
          <w:p w:rsidR="002E2C0F" w:rsidRPr="00F169FE" w:rsidRDefault="00DF0378">
            <w:pPr>
              <w:pStyle w:val="TableParagraph"/>
              <w:spacing w:before="160"/>
              <w:ind w:left="114" w:right="114"/>
              <w:jc w:val="center"/>
              <w:rPr>
                <w:rFonts w:ascii="Book Antiqua" w:hAnsi="Book Antiqua"/>
                <w:b/>
                <w:sz w:val="24"/>
                <w:szCs w:val="24"/>
              </w:rPr>
            </w:pPr>
            <w:r w:rsidRPr="00F169FE">
              <w:rPr>
                <w:rFonts w:ascii="Book Antiqua" w:hAnsi="Book Antiqua"/>
                <w:b/>
                <w:sz w:val="24"/>
                <w:szCs w:val="24"/>
              </w:rPr>
              <w:t>1.</w:t>
            </w:r>
          </w:p>
        </w:tc>
        <w:tc>
          <w:tcPr>
            <w:tcW w:w="6401" w:type="dxa"/>
          </w:tcPr>
          <w:p w:rsidR="002E2C0F" w:rsidRPr="00F169FE" w:rsidRDefault="00DF0378">
            <w:pPr>
              <w:pStyle w:val="TableParagraph"/>
              <w:spacing w:before="160"/>
              <w:ind w:left="108"/>
              <w:rPr>
                <w:rFonts w:ascii="Book Antiqua" w:hAnsi="Book Antiqua"/>
                <w:b/>
                <w:sz w:val="24"/>
                <w:szCs w:val="24"/>
              </w:rPr>
            </w:pPr>
            <w:r w:rsidRPr="00F169FE">
              <w:rPr>
                <w:rFonts w:ascii="Book Antiqua" w:hAnsi="Book Antiqua"/>
                <w:b/>
                <w:sz w:val="24"/>
                <w:szCs w:val="24"/>
              </w:rPr>
              <w:t>Index</w:t>
            </w:r>
          </w:p>
        </w:tc>
        <w:tc>
          <w:tcPr>
            <w:tcW w:w="900" w:type="dxa"/>
          </w:tcPr>
          <w:p w:rsidR="002E2C0F" w:rsidRPr="00F169FE" w:rsidRDefault="00DF0378" w:rsidP="00C14A0A">
            <w:pPr>
              <w:pStyle w:val="TableParagraph"/>
              <w:spacing w:before="160"/>
              <w:jc w:val="center"/>
              <w:rPr>
                <w:rFonts w:ascii="Book Antiqua" w:hAnsi="Book Antiqua"/>
                <w:b/>
                <w:sz w:val="24"/>
                <w:szCs w:val="24"/>
              </w:rPr>
            </w:pPr>
            <w:r w:rsidRPr="00F169FE">
              <w:rPr>
                <w:rFonts w:ascii="Book Antiqua" w:hAnsi="Book Antiqua"/>
                <w:b/>
                <w:w w:val="99"/>
                <w:sz w:val="24"/>
                <w:szCs w:val="24"/>
              </w:rPr>
              <w:t>1</w:t>
            </w:r>
          </w:p>
        </w:tc>
        <w:tc>
          <w:tcPr>
            <w:tcW w:w="1017" w:type="dxa"/>
          </w:tcPr>
          <w:p w:rsidR="002E2C0F" w:rsidRPr="00F169FE" w:rsidRDefault="00DF0378" w:rsidP="00C14A0A">
            <w:pPr>
              <w:pStyle w:val="TableParagraph"/>
              <w:spacing w:before="160"/>
              <w:ind w:right="5"/>
              <w:jc w:val="center"/>
              <w:rPr>
                <w:rFonts w:ascii="Book Antiqua" w:hAnsi="Book Antiqua"/>
                <w:b/>
                <w:sz w:val="24"/>
                <w:szCs w:val="24"/>
              </w:rPr>
            </w:pPr>
            <w:r w:rsidRPr="00F169FE">
              <w:rPr>
                <w:rFonts w:ascii="Book Antiqua" w:hAnsi="Book Antiqua"/>
                <w:b/>
                <w:w w:val="99"/>
                <w:sz w:val="24"/>
                <w:szCs w:val="24"/>
              </w:rPr>
              <w:t>1</w:t>
            </w:r>
          </w:p>
        </w:tc>
      </w:tr>
      <w:tr w:rsidR="002E2C0F" w:rsidRPr="00F169FE" w:rsidTr="00B56D37">
        <w:trPr>
          <w:trHeight w:val="621"/>
          <w:jc w:val="center"/>
        </w:trPr>
        <w:tc>
          <w:tcPr>
            <w:tcW w:w="619" w:type="dxa"/>
          </w:tcPr>
          <w:p w:rsidR="002E2C0F" w:rsidRPr="00F169FE" w:rsidRDefault="00DF0378">
            <w:pPr>
              <w:pStyle w:val="TableParagraph"/>
              <w:spacing w:before="170"/>
              <w:ind w:left="114" w:right="114"/>
              <w:jc w:val="center"/>
              <w:rPr>
                <w:rFonts w:ascii="Book Antiqua" w:hAnsi="Book Antiqua"/>
                <w:b/>
                <w:sz w:val="24"/>
                <w:szCs w:val="24"/>
              </w:rPr>
            </w:pPr>
            <w:r w:rsidRPr="00F169FE">
              <w:rPr>
                <w:rFonts w:ascii="Book Antiqua" w:hAnsi="Book Antiqua"/>
                <w:b/>
                <w:sz w:val="24"/>
                <w:szCs w:val="24"/>
              </w:rPr>
              <w:t>2.</w:t>
            </w:r>
          </w:p>
        </w:tc>
        <w:tc>
          <w:tcPr>
            <w:tcW w:w="6401" w:type="dxa"/>
          </w:tcPr>
          <w:p w:rsidR="002E2C0F" w:rsidRPr="00F169FE" w:rsidRDefault="00DF0378">
            <w:pPr>
              <w:pStyle w:val="TableParagraph"/>
              <w:spacing w:before="170"/>
              <w:ind w:left="108"/>
              <w:rPr>
                <w:rFonts w:ascii="Book Antiqua" w:hAnsi="Book Antiqua"/>
                <w:b/>
                <w:sz w:val="24"/>
                <w:szCs w:val="24"/>
              </w:rPr>
            </w:pPr>
            <w:r w:rsidRPr="00F169FE">
              <w:rPr>
                <w:rFonts w:ascii="Book Antiqua" w:hAnsi="Book Antiqua"/>
                <w:b/>
                <w:sz w:val="24"/>
                <w:szCs w:val="24"/>
              </w:rPr>
              <w:t>Notice inviting e-tenders</w:t>
            </w:r>
          </w:p>
        </w:tc>
        <w:tc>
          <w:tcPr>
            <w:tcW w:w="900" w:type="dxa"/>
          </w:tcPr>
          <w:p w:rsidR="002E2C0F" w:rsidRPr="00F169FE" w:rsidRDefault="00DF0378" w:rsidP="00C14A0A">
            <w:pPr>
              <w:pStyle w:val="TableParagraph"/>
              <w:spacing w:before="170"/>
              <w:ind w:right="5"/>
              <w:jc w:val="center"/>
              <w:rPr>
                <w:rFonts w:ascii="Book Antiqua" w:hAnsi="Book Antiqua"/>
                <w:b/>
                <w:sz w:val="24"/>
                <w:szCs w:val="24"/>
              </w:rPr>
            </w:pPr>
            <w:r w:rsidRPr="00F169FE">
              <w:rPr>
                <w:rFonts w:ascii="Book Antiqua" w:hAnsi="Book Antiqua"/>
                <w:b/>
                <w:w w:val="99"/>
                <w:sz w:val="24"/>
                <w:szCs w:val="24"/>
              </w:rPr>
              <w:t>2</w:t>
            </w:r>
          </w:p>
        </w:tc>
        <w:tc>
          <w:tcPr>
            <w:tcW w:w="1017" w:type="dxa"/>
          </w:tcPr>
          <w:p w:rsidR="002E2C0F" w:rsidRPr="00F169FE" w:rsidRDefault="00DF0378" w:rsidP="00C14A0A">
            <w:pPr>
              <w:pStyle w:val="TableParagraph"/>
              <w:spacing w:before="170"/>
              <w:ind w:right="10"/>
              <w:jc w:val="center"/>
              <w:rPr>
                <w:rFonts w:ascii="Book Antiqua" w:hAnsi="Book Antiqua"/>
                <w:b/>
                <w:sz w:val="24"/>
                <w:szCs w:val="24"/>
              </w:rPr>
            </w:pPr>
            <w:r w:rsidRPr="00F169FE">
              <w:rPr>
                <w:rFonts w:ascii="Book Antiqua" w:hAnsi="Book Antiqua"/>
                <w:b/>
                <w:w w:val="99"/>
                <w:sz w:val="24"/>
                <w:szCs w:val="24"/>
              </w:rPr>
              <w:t>2</w:t>
            </w:r>
          </w:p>
        </w:tc>
      </w:tr>
      <w:tr w:rsidR="002E2C0F" w:rsidRPr="00F169FE" w:rsidTr="00B56D37">
        <w:trPr>
          <w:trHeight w:val="592"/>
          <w:jc w:val="center"/>
        </w:trPr>
        <w:tc>
          <w:tcPr>
            <w:tcW w:w="619" w:type="dxa"/>
          </w:tcPr>
          <w:p w:rsidR="002E2C0F" w:rsidRPr="00F169FE" w:rsidRDefault="00DF0378">
            <w:pPr>
              <w:pStyle w:val="TableParagraph"/>
              <w:spacing w:before="155"/>
              <w:ind w:left="114" w:right="114"/>
              <w:jc w:val="center"/>
              <w:rPr>
                <w:rFonts w:ascii="Book Antiqua" w:hAnsi="Book Antiqua"/>
                <w:b/>
                <w:sz w:val="24"/>
                <w:szCs w:val="24"/>
              </w:rPr>
            </w:pPr>
            <w:r w:rsidRPr="00F169FE">
              <w:rPr>
                <w:rFonts w:ascii="Book Antiqua" w:hAnsi="Book Antiqua"/>
                <w:b/>
                <w:sz w:val="24"/>
                <w:szCs w:val="24"/>
              </w:rPr>
              <w:t>3.</w:t>
            </w:r>
          </w:p>
        </w:tc>
        <w:tc>
          <w:tcPr>
            <w:tcW w:w="6401" w:type="dxa"/>
          </w:tcPr>
          <w:p w:rsidR="002E2C0F" w:rsidRPr="00F169FE" w:rsidRDefault="00DF0378">
            <w:pPr>
              <w:pStyle w:val="TableParagraph"/>
              <w:spacing w:before="155"/>
              <w:ind w:left="108"/>
              <w:rPr>
                <w:rFonts w:ascii="Book Antiqua" w:hAnsi="Book Antiqua"/>
                <w:b/>
                <w:sz w:val="24"/>
                <w:szCs w:val="24"/>
              </w:rPr>
            </w:pPr>
            <w:r w:rsidRPr="00F169FE">
              <w:rPr>
                <w:rFonts w:ascii="Book Antiqua" w:hAnsi="Book Antiqua"/>
                <w:b/>
                <w:sz w:val="24"/>
                <w:szCs w:val="24"/>
              </w:rPr>
              <w:t>Information &amp; instructions for bidders for e-tendering</w:t>
            </w:r>
          </w:p>
        </w:tc>
        <w:tc>
          <w:tcPr>
            <w:tcW w:w="900" w:type="dxa"/>
          </w:tcPr>
          <w:p w:rsidR="002E2C0F" w:rsidRPr="00F169FE" w:rsidRDefault="00DF0378" w:rsidP="00C14A0A">
            <w:pPr>
              <w:pStyle w:val="TableParagraph"/>
              <w:spacing w:before="155"/>
              <w:jc w:val="center"/>
              <w:rPr>
                <w:rFonts w:ascii="Book Antiqua" w:hAnsi="Book Antiqua"/>
                <w:b/>
                <w:sz w:val="24"/>
                <w:szCs w:val="24"/>
              </w:rPr>
            </w:pPr>
            <w:r w:rsidRPr="00F169FE">
              <w:rPr>
                <w:rFonts w:ascii="Book Antiqua" w:hAnsi="Book Antiqua"/>
                <w:b/>
                <w:w w:val="99"/>
                <w:sz w:val="24"/>
                <w:szCs w:val="24"/>
              </w:rPr>
              <w:t>3</w:t>
            </w:r>
          </w:p>
        </w:tc>
        <w:tc>
          <w:tcPr>
            <w:tcW w:w="1017" w:type="dxa"/>
          </w:tcPr>
          <w:p w:rsidR="002E2C0F" w:rsidRPr="00F169FE" w:rsidRDefault="00DF0378" w:rsidP="00C14A0A">
            <w:pPr>
              <w:pStyle w:val="TableParagraph"/>
              <w:spacing w:before="155"/>
              <w:ind w:right="2"/>
              <w:jc w:val="center"/>
              <w:rPr>
                <w:rFonts w:ascii="Book Antiqua" w:hAnsi="Book Antiqua"/>
                <w:b/>
                <w:sz w:val="24"/>
                <w:szCs w:val="24"/>
              </w:rPr>
            </w:pPr>
            <w:r w:rsidRPr="00F169FE">
              <w:rPr>
                <w:rFonts w:ascii="Book Antiqua" w:hAnsi="Book Antiqua"/>
                <w:b/>
                <w:w w:val="99"/>
                <w:sz w:val="24"/>
                <w:szCs w:val="24"/>
              </w:rPr>
              <w:t>5</w:t>
            </w:r>
          </w:p>
        </w:tc>
      </w:tr>
      <w:tr w:rsidR="002E2C0F" w:rsidRPr="00F169FE" w:rsidTr="00B56D37">
        <w:trPr>
          <w:trHeight w:val="638"/>
          <w:jc w:val="center"/>
        </w:trPr>
        <w:tc>
          <w:tcPr>
            <w:tcW w:w="619" w:type="dxa"/>
          </w:tcPr>
          <w:p w:rsidR="002E2C0F" w:rsidRPr="00F169FE" w:rsidRDefault="00DF0378">
            <w:pPr>
              <w:pStyle w:val="TableParagraph"/>
              <w:spacing w:before="177"/>
              <w:ind w:left="114" w:right="114"/>
              <w:jc w:val="center"/>
              <w:rPr>
                <w:rFonts w:ascii="Book Antiqua" w:hAnsi="Book Antiqua"/>
                <w:b/>
                <w:sz w:val="24"/>
                <w:szCs w:val="24"/>
              </w:rPr>
            </w:pPr>
            <w:r w:rsidRPr="00F169FE">
              <w:rPr>
                <w:rFonts w:ascii="Book Antiqua" w:hAnsi="Book Antiqua"/>
                <w:b/>
                <w:sz w:val="24"/>
                <w:szCs w:val="24"/>
              </w:rPr>
              <w:t>4.</w:t>
            </w:r>
          </w:p>
        </w:tc>
        <w:tc>
          <w:tcPr>
            <w:tcW w:w="6401" w:type="dxa"/>
          </w:tcPr>
          <w:p w:rsidR="002E2C0F" w:rsidRPr="00C03DBC" w:rsidRDefault="00C03DBC" w:rsidP="00C03DBC">
            <w:pPr>
              <w:pStyle w:val="TableParagraph"/>
              <w:spacing w:before="177"/>
              <w:ind w:left="108"/>
              <w:rPr>
                <w:rFonts w:ascii="Book Antiqua" w:hAnsi="Book Antiqua"/>
                <w:b/>
                <w:color w:val="000000" w:themeColor="text1"/>
                <w:sz w:val="24"/>
                <w:szCs w:val="24"/>
              </w:rPr>
            </w:pPr>
            <w:r>
              <w:rPr>
                <w:rFonts w:ascii="Book Antiqua" w:hAnsi="Book Antiqua"/>
                <w:b/>
                <w:color w:val="000000" w:themeColor="text1"/>
                <w:sz w:val="24"/>
                <w:szCs w:val="24"/>
              </w:rPr>
              <w:t>Receipt of Deposition of</w:t>
            </w:r>
            <w:r w:rsidR="00DF0378" w:rsidRPr="00C03DBC">
              <w:rPr>
                <w:rFonts w:ascii="Book Antiqua" w:hAnsi="Book Antiqua"/>
                <w:b/>
                <w:color w:val="000000" w:themeColor="text1"/>
                <w:sz w:val="24"/>
                <w:szCs w:val="24"/>
              </w:rPr>
              <w:t xml:space="preserve"> </w:t>
            </w:r>
            <w:r>
              <w:rPr>
                <w:rFonts w:ascii="Book Antiqua" w:hAnsi="Book Antiqua"/>
                <w:b/>
                <w:color w:val="000000" w:themeColor="text1"/>
                <w:sz w:val="24"/>
                <w:szCs w:val="24"/>
              </w:rPr>
              <w:t>Original EMD</w:t>
            </w:r>
          </w:p>
        </w:tc>
        <w:tc>
          <w:tcPr>
            <w:tcW w:w="900" w:type="dxa"/>
          </w:tcPr>
          <w:p w:rsidR="002E2C0F" w:rsidRPr="00C03DBC" w:rsidRDefault="00DF0378" w:rsidP="00C14A0A">
            <w:pPr>
              <w:pStyle w:val="TableParagraph"/>
              <w:spacing w:before="177"/>
              <w:jc w:val="center"/>
              <w:rPr>
                <w:rFonts w:ascii="Book Antiqua" w:hAnsi="Book Antiqua"/>
                <w:b/>
                <w:color w:val="000000" w:themeColor="text1"/>
                <w:sz w:val="24"/>
                <w:szCs w:val="24"/>
              </w:rPr>
            </w:pPr>
            <w:r w:rsidRPr="00C03DBC">
              <w:rPr>
                <w:rFonts w:ascii="Book Antiqua" w:hAnsi="Book Antiqua"/>
                <w:b/>
                <w:color w:val="000000" w:themeColor="text1"/>
                <w:w w:val="99"/>
                <w:sz w:val="24"/>
                <w:szCs w:val="24"/>
              </w:rPr>
              <w:t>6</w:t>
            </w:r>
          </w:p>
        </w:tc>
        <w:tc>
          <w:tcPr>
            <w:tcW w:w="1017" w:type="dxa"/>
          </w:tcPr>
          <w:p w:rsidR="002E2C0F" w:rsidRPr="00C03DBC" w:rsidRDefault="00DF0378" w:rsidP="00C14A0A">
            <w:pPr>
              <w:pStyle w:val="TableParagraph"/>
              <w:spacing w:before="177"/>
              <w:ind w:right="2"/>
              <w:jc w:val="center"/>
              <w:rPr>
                <w:rFonts w:ascii="Book Antiqua" w:hAnsi="Book Antiqua"/>
                <w:b/>
                <w:color w:val="000000" w:themeColor="text1"/>
                <w:sz w:val="24"/>
                <w:szCs w:val="24"/>
              </w:rPr>
            </w:pPr>
            <w:r w:rsidRPr="00C03DBC">
              <w:rPr>
                <w:rFonts w:ascii="Book Antiqua" w:hAnsi="Book Antiqua"/>
                <w:b/>
                <w:color w:val="000000" w:themeColor="text1"/>
                <w:w w:val="99"/>
                <w:sz w:val="24"/>
                <w:szCs w:val="24"/>
              </w:rPr>
              <w:t>6</w:t>
            </w:r>
          </w:p>
        </w:tc>
      </w:tr>
      <w:tr w:rsidR="002E2C0F" w:rsidRPr="00F169FE" w:rsidTr="00B56D37">
        <w:trPr>
          <w:trHeight w:val="498"/>
          <w:jc w:val="center"/>
        </w:trPr>
        <w:tc>
          <w:tcPr>
            <w:tcW w:w="619" w:type="dxa"/>
          </w:tcPr>
          <w:p w:rsidR="002E2C0F" w:rsidRPr="00F169FE" w:rsidRDefault="00DF0378">
            <w:pPr>
              <w:pStyle w:val="TableParagraph"/>
              <w:spacing w:before="107"/>
              <w:ind w:left="114" w:right="114"/>
              <w:jc w:val="center"/>
              <w:rPr>
                <w:rFonts w:ascii="Book Antiqua" w:hAnsi="Book Antiqua"/>
                <w:b/>
                <w:sz w:val="24"/>
                <w:szCs w:val="24"/>
              </w:rPr>
            </w:pPr>
            <w:r w:rsidRPr="00F169FE">
              <w:rPr>
                <w:rFonts w:ascii="Book Antiqua" w:hAnsi="Book Antiqua"/>
                <w:b/>
                <w:sz w:val="24"/>
                <w:szCs w:val="24"/>
              </w:rPr>
              <w:t>5.</w:t>
            </w:r>
          </w:p>
        </w:tc>
        <w:tc>
          <w:tcPr>
            <w:tcW w:w="6401" w:type="dxa"/>
          </w:tcPr>
          <w:p w:rsidR="002E2C0F" w:rsidRPr="00F169FE" w:rsidRDefault="00DF72E3">
            <w:pPr>
              <w:pStyle w:val="TableParagraph"/>
              <w:spacing w:before="107"/>
              <w:ind w:left="108"/>
              <w:rPr>
                <w:rFonts w:ascii="Book Antiqua" w:hAnsi="Book Antiqua"/>
                <w:b/>
                <w:sz w:val="24"/>
                <w:szCs w:val="24"/>
              </w:rPr>
            </w:pPr>
            <w:r w:rsidRPr="00F169FE">
              <w:rPr>
                <w:rFonts w:ascii="Book Antiqua" w:hAnsi="Book Antiqua"/>
                <w:b/>
                <w:sz w:val="24"/>
                <w:szCs w:val="24"/>
              </w:rPr>
              <w:t xml:space="preserve">Form </w:t>
            </w:r>
            <w:r w:rsidR="00DF0378" w:rsidRPr="00F169FE">
              <w:rPr>
                <w:rFonts w:ascii="Book Antiqua" w:hAnsi="Book Antiqua"/>
                <w:b/>
                <w:sz w:val="24"/>
                <w:szCs w:val="24"/>
              </w:rPr>
              <w:t>CPWD – 6 for e-tendering</w:t>
            </w:r>
          </w:p>
        </w:tc>
        <w:tc>
          <w:tcPr>
            <w:tcW w:w="900" w:type="dxa"/>
          </w:tcPr>
          <w:p w:rsidR="002E2C0F" w:rsidRPr="00F169FE" w:rsidRDefault="00DF0378" w:rsidP="00C14A0A">
            <w:pPr>
              <w:pStyle w:val="TableParagraph"/>
              <w:spacing w:before="107"/>
              <w:ind w:right="4"/>
              <w:jc w:val="center"/>
              <w:rPr>
                <w:rFonts w:ascii="Book Antiqua" w:hAnsi="Book Antiqua"/>
                <w:b/>
                <w:sz w:val="24"/>
                <w:szCs w:val="24"/>
              </w:rPr>
            </w:pPr>
            <w:r w:rsidRPr="00F169FE">
              <w:rPr>
                <w:rFonts w:ascii="Book Antiqua" w:hAnsi="Book Antiqua"/>
                <w:b/>
                <w:w w:val="99"/>
                <w:sz w:val="24"/>
                <w:szCs w:val="24"/>
              </w:rPr>
              <w:t>7</w:t>
            </w:r>
          </w:p>
        </w:tc>
        <w:tc>
          <w:tcPr>
            <w:tcW w:w="1017" w:type="dxa"/>
          </w:tcPr>
          <w:p w:rsidR="002E2C0F" w:rsidRPr="00F169FE" w:rsidRDefault="00DF0378" w:rsidP="006C37DB">
            <w:pPr>
              <w:pStyle w:val="TableParagraph"/>
              <w:spacing w:before="107"/>
              <w:ind w:right="217"/>
              <w:jc w:val="center"/>
              <w:rPr>
                <w:rFonts w:ascii="Book Antiqua" w:hAnsi="Book Antiqua"/>
                <w:b/>
                <w:sz w:val="24"/>
                <w:szCs w:val="24"/>
              </w:rPr>
            </w:pPr>
            <w:r w:rsidRPr="00F169FE">
              <w:rPr>
                <w:rFonts w:ascii="Book Antiqua" w:hAnsi="Book Antiqua"/>
                <w:b/>
                <w:w w:val="95"/>
                <w:sz w:val="24"/>
                <w:szCs w:val="24"/>
              </w:rPr>
              <w:t>1</w:t>
            </w:r>
            <w:r w:rsidR="006C37DB">
              <w:rPr>
                <w:rFonts w:ascii="Book Antiqua" w:hAnsi="Book Antiqua"/>
                <w:b/>
                <w:w w:val="95"/>
                <w:sz w:val="24"/>
                <w:szCs w:val="24"/>
              </w:rPr>
              <w:t>1</w:t>
            </w:r>
          </w:p>
        </w:tc>
      </w:tr>
      <w:tr w:rsidR="002E2C0F" w:rsidRPr="00F169FE" w:rsidTr="00B56D37">
        <w:trPr>
          <w:trHeight w:val="532"/>
          <w:jc w:val="center"/>
        </w:trPr>
        <w:tc>
          <w:tcPr>
            <w:tcW w:w="619" w:type="dxa"/>
          </w:tcPr>
          <w:p w:rsidR="002E2C0F" w:rsidRPr="00F169FE" w:rsidRDefault="00DF0378">
            <w:pPr>
              <w:pStyle w:val="TableParagraph"/>
              <w:spacing w:before="124"/>
              <w:ind w:left="114" w:right="114"/>
              <w:jc w:val="center"/>
              <w:rPr>
                <w:rFonts w:ascii="Book Antiqua" w:hAnsi="Book Antiqua"/>
                <w:b/>
                <w:sz w:val="24"/>
                <w:szCs w:val="24"/>
              </w:rPr>
            </w:pPr>
            <w:r w:rsidRPr="00F169FE">
              <w:rPr>
                <w:rFonts w:ascii="Book Antiqua" w:hAnsi="Book Antiqua"/>
                <w:b/>
                <w:sz w:val="24"/>
                <w:szCs w:val="24"/>
              </w:rPr>
              <w:t>6.</w:t>
            </w:r>
          </w:p>
        </w:tc>
        <w:tc>
          <w:tcPr>
            <w:tcW w:w="6401" w:type="dxa"/>
          </w:tcPr>
          <w:p w:rsidR="002E2C0F" w:rsidRPr="00F169FE" w:rsidRDefault="00DF0378">
            <w:pPr>
              <w:pStyle w:val="TableParagraph"/>
              <w:spacing w:before="124"/>
              <w:ind w:left="108"/>
              <w:rPr>
                <w:rFonts w:ascii="Book Antiqua" w:hAnsi="Book Antiqua"/>
                <w:b/>
                <w:sz w:val="24"/>
                <w:szCs w:val="24"/>
              </w:rPr>
            </w:pPr>
            <w:r w:rsidRPr="00F169FE">
              <w:rPr>
                <w:rFonts w:ascii="Book Antiqua" w:hAnsi="Book Antiqua"/>
                <w:b/>
                <w:sz w:val="24"/>
                <w:szCs w:val="24"/>
              </w:rPr>
              <w:t>CPWD Form No. – 8</w:t>
            </w:r>
          </w:p>
        </w:tc>
        <w:tc>
          <w:tcPr>
            <w:tcW w:w="900" w:type="dxa"/>
          </w:tcPr>
          <w:p w:rsidR="002E2C0F" w:rsidRPr="00F169FE" w:rsidRDefault="00C14A0A" w:rsidP="006C37DB">
            <w:pPr>
              <w:pStyle w:val="TableParagraph"/>
              <w:spacing w:before="124"/>
              <w:ind w:left="101" w:right="105"/>
              <w:jc w:val="center"/>
              <w:rPr>
                <w:rFonts w:ascii="Book Antiqua" w:hAnsi="Book Antiqua"/>
                <w:b/>
                <w:sz w:val="24"/>
                <w:szCs w:val="24"/>
              </w:rPr>
            </w:pPr>
            <w:r w:rsidRPr="00F169FE">
              <w:rPr>
                <w:rFonts w:ascii="Book Antiqua" w:hAnsi="Book Antiqua"/>
                <w:b/>
                <w:sz w:val="24"/>
                <w:szCs w:val="24"/>
              </w:rPr>
              <w:t>1</w:t>
            </w:r>
            <w:r w:rsidR="006C37DB">
              <w:rPr>
                <w:rFonts w:ascii="Book Antiqua" w:hAnsi="Book Antiqua"/>
                <w:b/>
                <w:sz w:val="24"/>
                <w:szCs w:val="24"/>
              </w:rPr>
              <w:t>2</w:t>
            </w:r>
          </w:p>
        </w:tc>
        <w:tc>
          <w:tcPr>
            <w:tcW w:w="1017" w:type="dxa"/>
          </w:tcPr>
          <w:p w:rsidR="002E2C0F" w:rsidRPr="00F169FE" w:rsidRDefault="00DF0378" w:rsidP="006C37DB">
            <w:pPr>
              <w:pStyle w:val="TableParagraph"/>
              <w:spacing w:before="124"/>
              <w:ind w:right="216"/>
              <w:jc w:val="center"/>
              <w:rPr>
                <w:rFonts w:ascii="Book Antiqua" w:hAnsi="Book Antiqua"/>
                <w:b/>
                <w:sz w:val="24"/>
                <w:szCs w:val="24"/>
              </w:rPr>
            </w:pPr>
            <w:r w:rsidRPr="00F169FE">
              <w:rPr>
                <w:rFonts w:ascii="Book Antiqua" w:hAnsi="Book Antiqua"/>
                <w:b/>
                <w:w w:val="95"/>
                <w:sz w:val="24"/>
                <w:szCs w:val="24"/>
              </w:rPr>
              <w:t>1</w:t>
            </w:r>
            <w:r w:rsidR="006C37DB">
              <w:rPr>
                <w:rFonts w:ascii="Book Antiqua" w:hAnsi="Book Antiqua"/>
                <w:b/>
                <w:w w:val="95"/>
                <w:sz w:val="24"/>
                <w:szCs w:val="24"/>
              </w:rPr>
              <w:t>7</w:t>
            </w:r>
          </w:p>
        </w:tc>
      </w:tr>
      <w:tr w:rsidR="002E2C0F" w:rsidRPr="00F169FE" w:rsidTr="00B56D37">
        <w:trPr>
          <w:trHeight w:val="539"/>
          <w:jc w:val="center"/>
        </w:trPr>
        <w:tc>
          <w:tcPr>
            <w:tcW w:w="619" w:type="dxa"/>
          </w:tcPr>
          <w:p w:rsidR="002E2C0F" w:rsidRPr="00F169FE" w:rsidRDefault="00DF0378">
            <w:pPr>
              <w:pStyle w:val="TableParagraph"/>
              <w:spacing w:before="129"/>
              <w:ind w:left="114" w:right="114"/>
              <w:jc w:val="center"/>
              <w:rPr>
                <w:rFonts w:ascii="Book Antiqua" w:hAnsi="Book Antiqua"/>
                <w:b/>
                <w:sz w:val="24"/>
                <w:szCs w:val="24"/>
              </w:rPr>
            </w:pPr>
            <w:r w:rsidRPr="00F169FE">
              <w:rPr>
                <w:rFonts w:ascii="Book Antiqua" w:hAnsi="Book Antiqua"/>
                <w:b/>
                <w:sz w:val="24"/>
                <w:szCs w:val="24"/>
              </w:rPr>
              <w:t>7.</w:t>
            </w:r>
          </w:p>
        </w:tc>
        <w:tc>
          <w:tcPr>
            <w:tcW w:w="6401" w:type="dxa"/>
          </w:tcPr>
          <w:p w:rsidR="002E2C0F" w:rsidRPr="00F169FE" w:rsidRDefault="008E3F8F" w:rsidP="008C71DC">
            <w:pPr>
              <w:pStyle w:val="TableParagraph"/>
              <w:spacing w:before="129"/>
              <w:ind w:left="108"/>
              <w:rPr>
                <w:rFonts w:ascii="Book Antiqua" w:hAnsi="Book Antiqua"/>
                <w:b/>
                <w:sz w:val="24"/>
                <w:szCs w:val="24"/>
              </w:rPr>
            </w:pPr>
            <w:r>
              <w:rPr>
                <w:rFonts w:ascii="Book Antiqua" w:hAnsi="Book Antiqua"/>
                <w:b/>
                <w:sz w:val="24"/>
                <w:szCs w:val="24"/>
              </w:rPr>
              <w:t>Form of Bank Guarantee Bond with EMD</w:t>
            </w:r>
          </w:p>
        </w:tc>
        <w:tc>
          <w:tcPr>
            <w:tcW w:w="900" w:type="dxa"/>
          </w:tcPr>
          <w:p w:rsidR="002E2C0F" w:rsidRPr="00F169FE" w:rsidRDefault="00C14A0A" w:rsidP="006C37DB">
            <w:pPr>
              <w:pStyle w:val="TableParagraph"/>
              <w:spacing w:before="129"/>
              <w:ind w:left="88" w:right="105"/>
              <w:jc w:val="center"/>
              <w:rPr>
                <w:rFonts w:ascii="Book Antiqua" w:hAnsi="Book Antiqua"/>
                <w:b/>
                <w:sz w:val="24"/>
                <w:szCs w:val="24"/>
              </w:rPr>
            </w:pPr>
            <w:r w:rsidRPr="00F169FE">
              <w:rPr>
                <w:rFonts w:ascii="Book Antiqua" w:hAnsi="Book Antiqua"/>
                <w:b/>
                <w:sz w:val="24"/>
                <w:szCs w:val="24"/>
              </w:rPr>
              <w:t>1</w:t>
            </w:r>
            <w:r w:rsidR="006C37DB">
              <w:rPr>
                <w:rFonts w:ascii="Book Antiqua" w:hAnsi="Book Antiqua"/>
                <w:b/>
                <w:sz w:val="24"/>
                <w:szCs w:val="24"/>
              </w:rPr>
              <w:t>8</w:t>
            </w:r>
          </w:p>
        </w:tc>
        <w:tc>
          <w:tcPr>
            <w:tcW w:w="1017" w:type="dxa"/>
          </w:tcPr>
          <w:p w:rsidR="002E2C0F" w:rsidRPr="00F169FE" w:rsidRDefault="00C14A0A" w:rsidP="00C14A0A">
            <w:pPr>
              <w:pStyle w:val="TableParagraph"/>
              <w:spacing w:before="129"/>
              <w:ind w:right="222"/>
              <w:jc w:val="center"/>
              <w:rPr>
                <w:rFonts w:ascii="Book Antiqua" w:hAnsi="Book Antiqua"/>
                <w:b/>
                <w:sz w:val="24"/>
                <w:szCs w:val="24"/>
              </w:rPr>
            </w:pPr>
            <w:r w:rsidRPr="00F169FE">
              <w:rPr>
                <w:rFonts w:ascii="Book Antiqua" w:hAnsi="Book Antiqua"/>
                <w:b/>
                <w:w w:val="95"/>
                <w:sz w:val="24"/>
                <w:szCs w:val="24"/>
              </w:rPr>
              <w:t>18</w:t>
            </w:r>
          </w:p>
        </w:tc>
      </w:tr>
      <w:tr w:rsidR="008E3F8F" w:rsidRPr="00F169FE" w:rsidTr="00B56D37">
        <w:trPr>
          <w:trHeight w:val="530"/>
          <w:jc w:val="center"/>
        </w:trPr>
        <w:tc>
          <w:tcPr>
            <w:tcW w:w="619" w:type="dxa"/>
          </w:tcPr>
          <w:p w:rsidR="008E3F8F" w:rsidRPr="00F169FE" w:rsidRDefault="008E3F8F" w:rsidP="00206682">
            <w:pPr>
              <w:pStyle w:val="TableParagraph"/>
              <w:spacing w:before="124"/>
              <w:ind w:left="114" w:right="114"/>
              <w:jc w:val="center"/>
              <w:rPr>
                <w:rFonts w:ascii="Book Antiqua" w:hAnsi="Book Antiqua"/>
                <w:b/>
                <w:sz w:val="24"/>
                <w:szCs w:val="24"/>
              </w:rPr>
            </w:pPr>
            <w:r w:rsidRPr="00F169FE">
              <w:rPr>
                <w:rFonts w:ascii="Book Antiqua" w:hAnsi="Book Antiqua"/>
                <w:b/>
                <w:sz w:val="24"/>
                <w:szCs w:val="24"/>
              </w:rPr>
              <w:t>8.</w:t>
            </w:r>
          </w:p>
        </w:tc>
        <w:tc>
          <w:tcPr>
            <w:tcW w:w="6401" w:type="dxa"/>
          </w:tcPr>
          <w:p w:rsidR="008E3F8F" w:rsidRPr="00F169FE" w:rsidRDefault="008E3F8F" w:rsidP="008E3F8F">
            <w:pPr>
              <w:pStyle w:val="TableParagraph"/>
              <w:spacing w:before="124"/>
              <w:ind w:left="108"/>
              <w:rPr>
                <w:rFonts w:ascii="Book Antiqua" w:hAnsi="Book Antiqua"/>
                <w:b/>
                <w:sz w:val="24"/>
                <w:szCs w:val="24"/>
              </w:rPr>
            </w:pPr>
            <w:r>
              <w:rPr>
                <w:rFonts w:ascii="Book Antiqua" w:hAnsi="Book Antiqua"/>
                <w:b/>
                <w:sz w:val="24"/>
                <w:szCs w:val="24"/>
              </w:rPr>
              <w:t>Form of PG Bank Guarantee Bond with Affidavit</w:t>
            </w:r>
          </w:p>
        </w:tc>
        <w:tc>
          <w:tcPr>
            <w:tcW w:w="900" w:type="dxa"/>
          </w:tcPr>
          <w:p w:rsidR="008E3F8F" w:rsidRPr="00F169FE" w:rsidRDefault="006C37DB" w:rsidP="00C14A0A">
            <w:pPr>
              <w:pStyle w:val="TableParagraph"/>
              <w:spacing w:before="124"/>
              <w:ind w:left="92" w:right="105"/>
              <w:jc w:val="center"/>
              <w:rPr>
                <w:rFonts w:ascii="Book Antiqua" w:hAnsi="Book Antiqua"/>
                <w:b/>
                <w:sz w:val="24"/>
                <w:szCs w:val="24"/>
              </w:rPr>
            </w:pPr>
            <w:r>
              <w:rPr>
                <w:rFonts w:ascii="Book Antiqua" w:hAnsi="Book Antiqua"/>
                <w:b/>
                <w:sz w:val="24"/>
                <w:szCs w:val="24"/>
              </w:rPr>
              <w:t>19</w:t>
            </w:r>
          </w:p>
        </w:tc>
        <w:tc>
          <w:tcPr>
            <w:tcW w:w="1017" w:type="dxa"/>
          </w:tcPr>
          <w:p w:rsidR="008E3F8F" w:rsidRPr="00F169FE" w:rsidRDefault="006C37DB" w:rsidP="00C14A0A">
            <w:pPr>
              <w:pStyle w:val="TableParagraph"/>
              <w:spacing w:before="124"/>
              <w:ind w:right="220"/>
              <w:jc w:val="center"/>
              <w:rPr>
                <w:rFonts w:ascii="Book Antiqua" w:hAnsi="Book Antiqua"/>
                <w:b/>
                <w:w w:val="95"/>
                <w:sz w:val="24"/>
                <w:szCs w:val="24"/>
              </w:rPr>
            </w:pPr>
            <w:r>
              <w:rPr>
                <w:rFonts w:ascii="Book Antiqua" w:hAnsi="Book Antiqua"/>
                <w:b/>
                <w:w w:val="95"/>
                <w:sz w:val="24"/>
                <w:szCs w:val="24"/>
              </w:rPr>
              <w:t>21</w:t>
            </w:r>
          </w:p>
        </w:tc>
      </w:tr>
      <w:tr w:rsidR="008E3F8F" w:rsidRPr="00F169FE" w:rsidTr="00B56D37">
        <w:trPr>
          <w:trHeight w:val="530"/>
          <w:jc w:val="center"/>
        </w:trPr>
        <w:tc>
          <w:tcPr>
            <w:tcW w:w="619" w:type="dxa"/>
          </w:tcPr>
          <w:p w:rsidR="008E3F8F" w:rsidRPr="00F169FE" w:rsidRDefault="008E3F8F" w:rsidP="00206682">
            <w:pPr>
              <w:pStyle w:val="TableParagraph"/>
              <w:spacing w:before="124"/>
              <w:ind w:left="114" w:right="114"/>
              <w:jc w:val="center"/>
              <w:rPr>
                <w:rFonts w:ascii="Book Antiqua" w:hAnsi="Book Antiqua"/>
                <w:b/>
                <w:sz w:val="24"/>
                <w:szCs w:val="24"/>
              </w:rPr>
            </w:pPr>
            <w:r w:rsidRPr="00F169FE">
              <w:rPr>
                <w:rFonts w:ascii="Book Antiqua" w:hAnsi="Book Antiqua"/>
                <w:b/>
                <w:sz w:val="24"/>
                <w:szCs w:val="24"/>
              </w:rPr>
              <w:t>9.</w:t>
            </w:r>
          </w:p>
        </w:tc>
        <w:tc>
          <w:tcPr>
            <w:tcW w:w="6401" w:type="dxa"/>
          </w:tcPr>
          <w:p w:rsidR="008E3F8F" w:rsidRPr="00F169FE" w:rsidRDefault="008E3F8F">
            <w:pPr>
              <w:pStyle w:val="TableParagraph"/>
              <w:spacing w:before="124"/>
              <w:ind w:left="108"/>
              <w:rPr>
                <w:rFonts w:ascii="Book Antiqua" w:hAnsi="Book Antiqua"/>
                <w:b/>
                <w:sz w:val="24"/>
                <w:szCs w:val="24"/>
              </w:rPr>
            </w:pPr>
            <w:r w:rsidRPr="00F169FE">
              <w:rPr>
                <w:rFonts w:ascii="Book Antiqua" w:hAnsi="Book Antiqua"/>
                <w:b/>
                <w:sz w:val="24"/>
                <w:szCs w:val="24"/>
              </w:rPr>
              <w:t>General Conditions</w:t>
            </w:r>
          </w:p>
        </w:tc>
        <w:tc>
          <w:tcPr>
            <w:tcW w:w="900" w:type="dxa"/>
          </w:tcPr>
          <w:p w:rsidR="008E3F8F" w:rsidRPr="00F169FE" w:rsidRDefault="006C37DB" w:rsidP="00C14A0A">
            <w:pPr>
              <w:pStyle w:val="TableParagraph"/>
              <w:spacing w:before="124"/>
              <w:ind w:left="92" w:right="105"/>
              <w:jc w:val="center"/>
              <w:rPr>
                <w:rFonts w:ascii="Book Antiqua" w:hAnsi="Book Antiqua"/>
                <w:b/>
                <w:sz w:val="24"/>
                <w:szCs w:val="24"/>
              </w:rPr>
            </w:pPr>
            <w:r>
              <w:rPr>
                <w:rFonts w:ascii="Book Antiqua" w:hAnsi="Book Antiqua"/>
                <w:b/>
                <w:sz w:val="24"/>
                <w:szCs w:val="24"/>
              </w:rPr>
              <w:t>22</w:t>
            </w:r>
          </w:p>
        </w:tc>
        <w:tc>
          <w:tcPr>
            <w:tcW w:w="1017" w:type="dxa"/>
          </w:tcPr>
          <w:p w:rsidR="008E3F8F" w:rsidRPr="00F169FE" w:rsidRDefault="008E3F8F" w:rsidP="00C14A0A">
            <w:pPr>
              <w:pStyle w:val="TableParagraph"/>
              <w:spacing w:before="124"/>
              <w:ind w:right="220"/>
              <w:jc w:val="center"/>
              <w:rPr>
                <w:rFonts w:ascii="Book Antiqua" w:hAnsi="Book Antiqua"/>
                <w:b/>
                <w:sz w:val="24"/>
                <w:szCs w:val="24"/>
              </w:rPr>
            </w:pPr>
            <w:r w:rsidRPr="00F169FE">
              <w:rPr>
                <w:rFonts w:ascii="Book Antiqua" w:hAnsi="Book Antiqua"/>
                <w:b/>
                <w:w w:val="95"/>
                <w:sz w:val="24"/>
                <w:szCs w:val="24"/>
              </w:rPr>
              <w:t>2</w:t>
            </w:r>
            <w:r w:rsidR="006C37DB">
              <w:rPr>
                <w:rFonts w:ascii="Book Antiqua" w:hAnsi="Book Antiqua"/>
                <w:b/>
                <w:w w:val="95"/>
                <w:sz w:val="24"/>
                <w:szCs w:val="24"/>
              </w:rPr>
              <w:t>5</w:t>
            </w:r>
          </w:p>
        </w:tc>
      </w:tr>
      <w:tr w:rsidR="008E3F8F" w:rsidRPr="00F169FE" w:rsidTr="00B56D37">
        <w:trPr>
          <w:trHeight w:val="530"/>
          <w:jc w:val="center"/>
        </w:trPr>
        <w:tc>
          <w:tcPr>
            <w:tcW w:w="619" w:type="dxa"/>
          </w:tcPr>
          <w:p w:rsidR="008E3F8F" w:rsidRPr="00F169FE" w:rsidRDefault="008E3F8F" w:rsidP="00206682">
            <w:pPr>
              <w:pStyle w:val="TableParagraph"/>
              <w:spacing w:before="170"/>
              <w:ind w:left="114" w:right="115"/>
              <w:jc w:val="center"/>
              <w:rPr>
                <w:rFonts w:ascii="Book Antiqua" w:hAnsi="Book Antiqua"/>
                <w:b/>
                <w:sz w:val="24"/>
                <w:szCs w:val="24"/>
              </w:rPr>
            </w:pPr>
            <w:r w:rsidRPr="00F169FE">
              <w:rPr>
                <w:rFonts w:ascii="Book Antiqua" w:hAnsi="Book Antiqua"/>
                <w:b/>
                <w:sz w:val="24"/>
                <w:szCs w:val="24"/>
              </w:rPr>
              <w:t>10.</w:t>
            </w:r>
          </w:p>
        </w:tc>
        <w:tc>
          <w:tcPr>
            <w:tcW w:w="6401" w:type="dxa"/>
          </w:tcPr>
          <w:p w:rsidR="008E3F8F" w:rsidRPr="00F169FE" w:rsidRDefault="008E3F8F">
            <w:pPr>
              <w:pStyle w:val="TableParagraph"/>
              <w:spacing w:before="124"/>
              <w:ind w:left="108"/>
              <w:rPr>
                <w:rFonts w:ascii="Book Antiqua" w:hAnsi="Book Antiqua"/>
                <w:b/>
                <w:sz w:val="24"/>
                <w:szCs w:val="24"/>
              </w:rPr>
            </w:pPr>
            <w:r w:rsidRPr="00F169FE">
              <w:rPr>
                <w:rFonts w:ascii="Book Antiqua" w:hAnsi="Book Antiqua"/>
                <w:b/>
                <w:sz w:val="24"/>
                <w:szCs w:val="24"/>
              </w:rPr>
              <w:t>Commercial Conditions</w:t>
            </w:r>
          </w:p>
        </w:tc>
        <w:tc>
          <w:tcPr>
            <w:tcW w:w="900" w:type="dxa"/>
          </w:tcPr>
          <w:p w:rsidR="008E3F8F" w:rsidRPr="00F169FE" w:rsidRDefault="006C37DB" w:rsidP="00C14A0A">
            <w:pPr>
              <w:pStyle w:val="TableParagraph"/>
              <w:spacing w:before="124"/>
              <w:ind w:left="95" w:right="105"/>
              <w:jc w:val="center"/>
              <w:rPr>
                <w:rFonts w:ascii="Book Antiqua" w:hAnsi="Book Antiqua"/>
                <w:b/>
                <w:sz w:val="24"/>
                <w:szCs w:val="24"/>
              </w:rPr>
            </w:pPr>
            <w:r>
              <w:rPr>
                <w:rFonts w:ascii="Book Antiqua" w:hAnsi="Book Antiqua"/>
                <w:b/>
                <w:sz w:val="24"/>
                <w:szCs w:val="24"/>
              </w:rPr>
              <w:t>26</w:t>
            </w:r>
          </w:p>
        </w:tc>
        <w:tc>
          <w:tcPr>
            <w:tcW w:w="1017" w:type="dxa"/>
          </w:tcPr>
          <w:p w:rsidR="008E3F8F" w:rsidRPr="00F169FE" w:rsidRDefault="008E3F8F" w:rsidP="00C14A0A">
            <w:pPr>
              <w:pStyle w:val="TableParagraph"/>
              <w:spacing w:before="124"/>
              <w:ind w:right="220"/>
              <w:jc w:val="center"/>
              <w:rPr>
                <w:rFonts w:ascii="Book Antiqua" w:hAnsi="Book Antiqua"/>
                <w:b/>
                <w:sz w:val="24"/>
                <w:szCs w:val="24"/>
              </w:rPr>
            </w:pPr>
            <w:r w:rsidRPr="00F169FE">
              <w:rPr>
                <w:rFonts w:ascii="Book Antiqua" w:hAnsi="Book Antiqua"/>
                <w:b/>
                <w:w w:val="95"/>
                <w:sz w:val="24"/>
                <w:szCs w:val="24"/>
              </w:rPr>
              <w:t>2</w:t>
            </w:r>
            <w:r w:rsidR="006C37DB">
              <w:rPr>
                <w:rFonts w:ascii="Book Antiqua" w:hAnsi="Book Antiqua"/>
                <w:b/>
                <w:w w:val="95"/>
                <w:sz w:val="24"/>
                <w:szCs w:val="24"/>
              </w:rPr>
              <w:t>6</w:t>
            </w:r>
          </w:p>
        </w:tc>
      </w:tr>
      <w:tr w:rsidR="008E3F8F" w:rsidRPr="00F169FE" w:rsidTr="00B56D37">
        <w:trPr>
          <w:trHeight w:val="618"/>
          <w:jc w:val="center"/>
        </w:trPr>
        <w:tc>
          <w:tcPr>
            <w:tcW w:w="619" w:type="dxa"/>
          </w:tcPr>
          <w:p w:rsidR="008E3F8F" w:rsidRPr="00F169FE" w:rsidRDefault="008E3F8F" w:rsidP="00206682">
            <w:pPr>
              <w:pStyle w:val="TableParagraph"/>
              <w:spacing w:before="211"/>
              <w:ind w:left="114" w:right="115"/>
              <w:jc w:val="center"/>
              <w:rPr>
                <w:rFonts w:ascii="Book Antiqua" w:hAnsi="Book Antiqua"/>
                <w:b/>
                <w:sz w:val="24"/>
                <w:szCs w:val="24"/>
              </w:rPr>
            </w:pPr>
            <w:r w:rsidRPr="00F169FE">
              <w:rPr>
                <w:rFonts w:ascii="Book Antiqua" w:hAnsi="Book Antiqua"/>
                <w:b/>
                <w:sz w:val="24"/>
                <w:szCs w:val="24"/>
              </w:rPr>
              <w:t>11.</w:t>
            </w:r>
          </w:p>
        </w:tc>
        <w:tc>
          <w:tcPr>
            <w:tcW w:w="6401" w:type="dxa"/>
          </w:tcPr>
          <w:p w:rsidR="008E3F8F" w:rsidRPr="00F169FE" w:rsidRDefault="008E3F8F" w:rsidP="00DC188D">
            <w:pPr>
              <w:pStyle w:val="TableParagraph"/>
              <w:spacing w:before="170"/>
              <w:ind w:left="108"/>
              <w:rPr>
                <w:rFonts w:ascii="Book Antiqua" w:hAnsi="Book Antiqua"/>
                <w:b/>
                <w:sz w:val="24"/>
                <w:szCs w:val="24"/>
              </w:rPr>
            </w:pPr>
            <w:r w:rsidRPr="00F169FE">
              <w:rPr>
                <w:rFonts w:ascii="Book Antiqua" w:hAnsi="Book Antiqua"/>
                <w:b/>
                <w:sz w:val="24"/>
                <w:szCs w:val="24"/>
              </w:rPr>
              <w:t>Technical Specifications</w:t>
            </w:r>
          </w:p>
        </w:tc>
        <w:tc>
          <w:tcPr>
            <w:tcW w:w="900" w:type="dxa"/>
          </w:tcPr>
          <w:p w:rsidR="008E3F8F" w:rsidRPr="00F169FE" w:rsidRDefault="006C37DB" w:rsidP="00C14A0A">
            <w:pPr>
              <w:pStyle w:val="TableParagraph"/>
              <w:spacing w:before="170"/>
              <w:ind w:left="94" w:right="105"/>
              <w:jc w:val="center"/>
              <w:rPr>
                <w:rFonts w:ascii="Book Antiqua" w:hAnsi="Book Antiqua"/>
                <w:b/>
                <w:sz w:val="24"/>
                <w:szCs w:val="24"/>
              </w:rPr>
            </w:pPr>
            <w:r>
              <w:rPr>
                <w:rFonts w:ascii="Book Antiqua" w:hAnsi="Book Antiqua"/>
                <w:b/>
                <w:sz w:val="24"/>
                <w:szCs w:val="24"/>
              </w:rPr>
              <w:t>27</w:t>
            </w:r>
          </w:p>
        </w:tc>
        <w:tc>
          <w:tcPr>
            <w:tcW w:w="1017" w:type="dxa"/>
          </w:tcPr>
          <w:p w:rsidR="008E3F8F" w:rsidRPr="00F169FE" w:rsidRDefault="006C37DB" w:rsidP="00C14A0A">
            <w:pPr>
              <w:pStyle w:val="TableParagraph"/>
              <w:spacing w:before="170"/>
              <w:ind w:right="219"/>
              <w:jc w:val="center"/>
              <w:rPr>
                <w:rFonts w:ascii="Book Antiqua" w:hAnsi="Book Antiqua"/>
                <w:b/>
                <w:sz w:val="24"/>
                <w:szCs w:val="24"/>
              </w:rPr>
            </w:pPr>
            <w:r>
              <w:rPr>
                <w:rFonts w:ascii="Book Antiqua" w:hAnsi="Book Antiqua"/>
                <w:b/>
                <w:w w:val="95"/>
                <w:sz w:val="24"/>
                <w:szCs w:val="24"/>
              </w:rPr>
              <w:t>40</w:t>
            </w:r>
          </w:p>
        </w:tc>
      </w:tr>
      <w:tr w:rsidR="008E3F8F" w:rsidRPr="00F169FE" w:rsidTr="00B56D37">
        <w:trPr>
          <w:trHeight w:val="702"/>
          <w:jc w:val="center"/>
        </w:trPr>
        <w:tc>
          <w:tcPr>
            <w:tcW w:w="619" w:type="dxa"/>
          </w:tcPr>
          <w:p w:rsidR="008E3F8F" w:rsidRPr="00F169FE" w:rsidRDefault="008E3F8F">
            <w:pPr>
              <w:pStyle w:val="TableParagraph"/>
              <w:spacing w:before="211"/>
              <w:ind w:left="114" w:right="115"/>
              <w:jc w:val="center"/>
              <w:rPr>
                <w:rFonts w:ascii="Book Antiqua" w:hAnsi="Book Antiqua"/>
                <w:b/>
                <w:sz w:val="24"/>
                <w:szCs w:val="24"/>
              </w:rPr>
            </w:pPr>
            <w:r>
              <w:rPr>
                <w:rFonts w:ascii="Book Antiqua" w:hAnsi="Book Antiqua"/>
                <w:b/>
                <w:sz w:val="24"/>
                <w:szCs w:val="24"/>
              </w:rPr>
              <w:t>12.</w:t>
            </w:r>
          </w:p>
        </w:tc>
        <w:tc>
          <w:tcPr>
            <w:tcW w:w="6401" w:type="dxa"/>
          </w:tcPr>
          <w:p w:rsidR="008E3F8F" w:rsidRPr="00F169FE" w:rsidRDefault="008E3F8F" w:rsidP="00F837B7">
            <w:pPr>
              <w:pStyle w:val="TableParagraph"/>
              <w:spacing w:before="211"/>
              <w:ind w:left="108"/>
              <w:rPr>
                <w:rFonts w:ascii="Book Antiqua" w:hAnsi="Book Antiqua"/>
                <w:b/>
                <w:sz w:val="24"/>
                <w:szCs w:val="24"/>
              </w:rPr>
            </w:pPr>
            <w:r w:rsidRPr="00F169FE">
              <w:rPr>
                <w:rFonts w:ascii="Book Antiqua" w:hAnsi="Book Antiqua"/>
                <w:b/>
                <w:sz w:val="24"/>
                <w:szCs w:val="24"/>
              </w:rPr>
              <w:t xml:space="preserve">Schedule of </w:t>
            </w:r>
            <w:r w:rsidR="00F837B7">
              <w:rPr>
                <w:rFonts w:ascii="Book Antiqua" w:hAnsi="Book Antiqua"/>
                <w:b/>
                <w:sz w:val="24"/>
                <w:szCs w:val="24"/>
              </w:rPr>
              <w:t>W</w:t>
            </w:r>
            <w:r w:rsidRPr="00F169FE">
              <w:rPr>
                <w:rFonts w:ascii="Book Antiqua" w:hAnsi="Book Antiqua"/>
                <w:b/>
                <w:sz w:val="24"/>
                <w:szCs w:val="24"/>
              </w:rPr>
              <w:t>ork</w:t>
            </w:r>
          </w:p>
        </w:tc>
        <w:tc>
          <w:tcPr>
            <w:tcW w:w="900" w:type="dxa"/>
          </w:tcPr>
          <w:p w:rsidR="008E3F8F" w:rsidRPr="00F169FE" w:rsidRDefault="006C37DB" w:rsidP="00C14A0A">
            <w:pPr>
              <w:pStyle w:val="TableParagraph"/>
              <w:spacing w:before="211"/>
              <w:ind w:left="100" w:right="105"/>
              <w:jc w:val="center"/>
              <w:rPr>
                <w:rFonts w:ascii="Book Antiqua" w:hAnsi="Book Antiqua"/>
                <w:b/>
                <w:sz w:val="24"/>
                <w:szCs w:val="24"/>
              </w:rPr>
            </w:pPr>
            <w:r>
              <w:rPr>
                <w:rFonts w:ascii="Book Antiqua" w:hAnsi="Book Antiqua"/>
                <w:b/>
                <w:sz w:val="24"/>
                <w:szCs w:val="24"/>
              </w:rPr>
              <w:t>41</w:t>
            </w:r>
          </w:p>
        </w:tc>
        <w:tc>
          <w:tcPr>
            <w:tcW w:w="1017" w:type="dxa"/>
          </w:tcPr>
          <w:p w:rsidR="008E3F8F" w:rsidRPr="00F169FE" w:rsidRDefault="006C37DB" w:rsidP="00C14A0A">
            <w:pPr>
              <w:pStyle w:val="TableParagraph"/>
              <w:spacing w:before="211"/>
              <w:ind w:right="216"/>
              <w:jc w:val="center"/>
              <w:rPr>
                <w:rFonts w:ascii="Book Antiqua" w:hAnsi="Book Antiqua"/>
                <w:b/>
                <w:sz w:val="24"/>
                <w:szCs w:val="24"/>
              </w:rPr>
            </w:pPr>
            <w:r>
              <w:rPr>
                <w:rFonts w:ascii="Book Antiqua" w:hAnsi="Book Antiqua"/>
                <w:b/>
                <w:w w:val="95"/>
                <w:sz w:val="24"/>
                <w:szCs w:val="24"/>
              </w:rPr>
              <w:t>41</w:t>
            </w:r>
          </w:p>
        </w:tc>
      </w:tr>
    </w:tbl>
    <w:p w:rsidR="002E2C0F" w:rsidRPr="00025716" w:rsidRDefault="002E2C0F">
      <w:pPr>
        <w:pStyle w:val="BodyText"/>
        <w:rPr>
          <w:rFonts w:ascii="Book Antiqua" w:hAnsi="Book Antiqua"/>
        </w:rPr>
      </w:pPr>
    </w:p>
    <w:p w:rsidR="002E2C0F" w:rsidRPr="00025716" w:rsidRDefault="00DF0378">
      <w:pPr>
        <w:spacing w:before="214"/>
        <w:ind w:left="1528"/>
        <w:rPr>
          <w:rFonts w:ascii="Book Antiqua" w:hAnsi="Book Antiqua"/>
          <w:b/>
        </w:rPr>
      </w:pPr>
      <w:r w:rsidRPr="00025716">
        <w:rPr>
          <w:rFonts w:ascii="Book Antiqua" w:hAnsi="Book Antiqua"/>
        </w:rPr>
        <w:t xml:space="preserve">Certified that N.I.T. contains page </w:t>
      </w:r>
      <w:r w:rsidRPr="00025716">
        <w:rPr>
          <w:rFonts w:ascii="Book Antiqua" w:hAnsi="Book Antiqua"/>
          <w:b/>
        </w:rPr>
        <w:t xml:space="preserve">01 to </w:t>
      </w:r>
      <w:r w:rsidR="00206682">
        <w:rPr>
          <w:rFonts w:ascii="Book Antiqua" w:hAnsi="Book Antiqua"/>
          <w:b/>
        </w:rPr>
        <w:t>41</w:t>
      </w:r>
    </w:p>
    <w:p w:rsidR="00F868BE" w:rsidRPr="00025716" w:rsidRDefault="00F868BE" w:rsidP="00F868BE">
      <w:pPr>
        <w:rPr>
          <w:rFonts w:ascii="Book Antiqua" w:hAnsi="Book Antiqua"/>
          <w:b/>
        </w:rPr>
      </w:pPr>
    </w:p>
    <w:p w:rsidR="00E42E67" w:rsidRPr="00025716" w:rsidRDefault="00E42E67" w:rsidP="003506E5">
      <w:pPr>
        <w:pStyle w:val="BodyText"/>
        <w:ind w:left="5760" w:firstLine="720"/>
        <w:jc w:val="center"/>
        <w:rPr>
          <w:rFonts w:ascii="Book Antiqua" w:hAnsi="Book Antiqua"/>
          <w:b/>
        </w:rPr>
      </w:pPr>
    </w:p>
    <w:p w:rsidR="002E2C0F" w:rsidRPr="00025716" w:rsidRDefault="00F868BE" w:rsidP="003506E5">
      <w:pPr>
        <w:pStyle w:val="BodyText"/>
        <w:ind w:left="5760" w:firstLine="720"/>
        <w:jc w:val="center"/>
        <w:rPr>
          <w:rFonts w:ascii="Book Antiqua" w:hAnsi="Book Antiqua"/>
          <w:b/>
        </w:rPr>
      </w:pPr>
      <w:r w:rsidRPr="00025716">
        <w:rPr>
          <w:rFonts w:ascii="Book Antiqua" w:hAnsi="Book Antiqua"/>
          <w:b/>
        </w:rPr>
        <w:t xml:space="preserve">Executive </w:t>
      </w:r>
      <w:r w:rsidR="00DF72E3" w:rsidRPr="00025716">
        <w:rPr>
          <w:rFonts w:ascii="Book Antiqua" w:hAnsi="Book Antiqua"/>
          <w:b/>
        </w:rPr>
        <w:t>Engineer (</w:t>
      </w:r>
      <w:r w:rsidRPr="00025716">
        <w:rPr>
          <w:rFonts w:ascii="Book Antiqua" w:hAnsi="Book Antiqua"/>
          <w:b/>
        </w:rPr>
        <w:t>E)</w:t>
      </w:r>
      <w:r w:rsidR="00E42E67" w:rsidRPr="00025716">
        <w:rPr>
          <w:rFonts w:ascii="Book Antiqua" w:hAnsi="Book Antiqua"/>
          <w:b/>
        </w:rPr>
        <w:t xml:space="preserve"> CHD</w:t>
      </w: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F868BE" w:rsidRPr="00025716" w:rsidRDefault="00F868BE">
      <w:pPr>
        <w:pStyle w:val="BodyText"/>
        <w:rPr>
          <w:rFonts w:ascii="Book Antiqua" w:hAnsi="Book Antiqua"/>
          <w:b/>
        </w:rPr>
      </w:pPr>
    </w:p>
    <w:p w:rsidR="00556549" w:rsidRPr="00025716" w:rsidRDefault="00556549">
      <w:pPr>
        <w:pStyle w:val="BodyText"/>
        <w:rPr>
          <w:rFonts w:ascii="Book Antiqua" w:hAnsi="Book Antiqua"/>
          <w:b/>
        </w:rPr>
      </w:pPr>
    </w:p>
    <w:p w:rsidR="002E2C0F" w:rsidRPr="00025716" w:rsidRDefault="002E2C0F">
      <w:pPr>
        <w:pStyle w:val="BodyText"/>
        <w:spacing w:before="10"/>
        <w:rPr>
          <w:rFonts w:ascii="Book Antiqua" w:hAnsi="Book Antiqua"/>
          <w:b/>
        </w:rPr>
      </w:pPr>
    </w:p>
    <w:p w:rsidR="002E2C0F" w:rsidRPr="00025716" w:rsidRDefault="00BF4C57">
      <w:pPr>
        <w:pStyle w:val="BodyText"/>
        <w:ind w:left="983"/>
        <w:rPr>
          <w:rFonts w:ascii="Book Antiqua" w:hAnsi="Book Antiqua"/>
        </w:rPr>
      </w:pPr>
      <w:r>
        <w:rPr>
          <w:rFonts w:ascii="Book Antiqua" w:hAnsi="Book Antiqua"/>
        </w:rPr>
      </w:r>
      <w:r>
        <w:rPr>
          <w:rFonts w:ascii="Book Antiqua" w:hAnsi="Book Antiqua"/>
        </w:rPr>
        <w:pict>
          <v:shapetype id="_x0000_t202" coordsize="21600,21600" o:spt="202" path="m,l,21600r21600,l21600,xe">
            <v:stroke joinstyle="miter"/>
            <v:path gradientshapeok="t" o:connecttype="rect"/>
          </v:shapetype>
          <v:shape id="_x0000_s1034" type="#_x0000_t202" style="width:464.75pt;height:54.85pt;mso-position-horizontal-relative:char;mso-position-vertical-relative:line" filled="f" strokeweight=".48pt">
            <v:textbox style="mso-next-textbox:#_x0000_s1034" inset="0,0,0,0">
              <w:txbxContent>
                <w:p w:rsidR="00C51BCA" w:rsidRPr="00C007B9" w:rsidRDefault="00C51BCA">
                  <w:pPr>
                    <w:spacing w:line="269" w:lineRule="exact"/>
                    <w:ind w:left="3926"/>
                    <w:rPr>
                      <w:rFonts w:ascii="Book Antiqua" w:hAnsi="Book Antiqua"/>
                      <w:b/>
                      <w:sz w:val="24"/>
                    </w:rPr>
                  </w:pPr>
                  <w:r w:rsidRPr="00C007B9">
                    <w:rPr>
                      <w:rFonts w:ascii="Book Antiqua" w:hAnsi="Book Antiqua"/>
                      <w:b/>
                      <w:sz w:val="24"/>
                    </w:rPr>
                    <w:t>PRASAR BHARATI</w:t>
                  </w:r>
                </w:p>
                <w:p w:rsidR="00C51BCA" w:rsidRDefault="00C51BCA" w:rsidP="00C007B9">
                  <w:pPr>
                    <w:spacing w:before="7" w:line="225" w:lineRule="auto"/>
                    <w:ind w:right="1179"/>
                    <w:jc w:val="center"/>
                    <w:rPr>
                      <w:rFonts w:ascii="Book Antiqua" w:hAnsi="Book Antiqua"/>
                      <w:b/>
                      <w:w w:val="90"/>
                      <w:sz w:val="24"/>
                    </w:rPr>
                  </w:pPr>
                  <w:r>
                    <w:rPr>
                      <w:rFonts w:ascii="Book Antiqua" w:hAnsi="Book Antiqua"/>
                      <w:b/>
                      <w:w w:val="90"/>
                      <w:sz w:val="24"/>
                    </w:rPr>
                    <w:t xml:space="preserve">                                            </w:t>
                  </w:r>
                  <w:r w:rsidRPr="00C007B9">
                    <w:rPr>
                      <w:rFonts w:ascii="Book Antiqua" w:hAnsi="Book Antiqua"/>
                      <w:b/>
                      <w:w w:val="90"/>
                      <w:sz w:val="24"/>
                    </w:rPr>
                    <w:t xml:space="preserve">[INDIA’SPUBLICSERVICEBROADCASTER] </w:t>
                  </w:r>
                  <w:r>
                    <w:rPr>
                      <w:rFonts w:ascii="Book Antiqua" w:hAnsi="Book Antiqua"/>
                      <w:b/>
                      <w:w w:val="90"/>
                      <w:sz w:val="24"/>
                    </w:rPr>
                    <w:t xml:space="preserve"> </w:t>
                  </w:r>
                </w:p>
                <w:p w:rsidR="00C51BCA" w:rsidRPr="00C007B9" w:rsidRDefault="00C51BCA" w:rsidP="00C007B9">
                  <w:pPr>
                    <w:spacing w:before="7" w:line="225" w:lineRule="auto"/>
                    <w:ind w:right="1179"/>
                    <w:jc w:val="center"/>
                    <w:rPr>
                      <w:rFonts w:ascii="Book Antiqua" w:hAnsi="Book Antiqua"/>
                      <w:b/>
                      <w:sz w:val="24"/>
                    </w:rPr>
                  </w:pPr>
                  <w:r>
                    <w:rPr>
                      <w:rFonts w:ascii="Book Antiqua" w:hAnsi="Book Antiqua"/>
                      <w:b/>
                      <w:w w:val="90"/>
                      <w:sz w:val="24"/>
                    </w:rPr>
                    <w:t xml:space="preserve">                                             </w:t>
                  </w:r>
                  <w:r w:rsidRPr="00C007B9">
                    <w:rPr>
                      <w:rFonts w:ascii="Book Antiqua" w:hAnsi="Book Antiqua"/>
                      <w:b/>
                      <w:w w:val="90"/>
                      <w:sz w:val="24"/>
                    </w:rPr>
                    <w:t>CIVIL</w:t>
                  </w:r>
                  <w:r>
                    <w:rPr>
                      <w:rFonts w:ascii="Book Antiqua" w:hAnsi="Book Antiqua"/>
                      <w:b/>
                      <w:w w:val="90"/>
                      <w:sz w:val="24"/>
                    </w:rPr>
                    <w:t xml:space="preserve"> </w:t>
                  </w:r>
                  <w:r w:rsidRPr="00C007B9">
                    <w:rPr>
                      <w:rFonts w:ascii="Book Antiqua" w:hAnsi="Book Antiqua"/>
                      <w:b/>
                      <w:w w:val="90"/>
                      <w:sz w:val="24"/>
                    </w:rPr>
                    <w:t>CONSTRUCTION</w:t>
                  </w:r>
                  <w:r>
                    <w:rPr>
                      <w:rFonts w:ascii="Book Antiqua" w:hAnsi="Book Antiqua"/>
                      <w:b/>
                      <w:w w:val="90"/>
                      <w:sz w:val="24"/>
                    </w:rPr>
                    <w:t xml:space="preserve"> </w:t>
                  </w:r>
                  <w:r w:rsidRPr="00C007B9">
                    <w:rPr>
                      <w:rFonts w:ascii="Book Antiqua" w:hAnsi="Book Antiqua"/>
                      <w:b/>
                      <w:w w:val="90"/>
                      <w:sz w:val="24"/>
                    </w:rPr>
                    <w:t>WING</w:t>
                  </w:r>
                  <w:r>
                    <w:rPr>
                      <w:rFonts w:ascii="Book Antiqua" w:hAnsi="Book Antiqua"/>
                      <w:b/>
                      <w:w w:val="90"/>
                      <w:sz w:val="24"/>
                    </w:rPr>
                    <w:t xml:space="preserve"> </w:t>
                  </w:r>
                  <w:r w:rsidRPr="00C007B9">
                    <w:rPr>
                      <w:rFonts w:ascii="Book Antiqua" w:hAnsi="Book Antiqua"/>
                      <w:b/>
                      <w:w w:val="90"/>
                      <w:sz w:val="24"/>
                    </w:rPr>
                    <w:t>:</w:t>
                  </w:r>
                  <w:r>
                    <w:rPr>
                      <w:rFonts w:ascii="Book Antiqua" w:hAnsi="Book Antiqua"/>
                      <w:b/>
                      <w:w w:val="90"/>
                      <w:sz w:val="24"/>
                    </w:rPr>
                    <w:t xml:space="preserve"> </w:t>
                  </w:r>
                  <w:r w:rsidRPr="00C007B9">
                    <w:rPr>
                      <w:rFonts w:ascii="Book Antiqua" w:hAnsi="Book Antiqua"/>
                      <w:b/>
                      <w:w w:val="90"/>
                      <w:sz w:val="24"/>
                    </w:rPr>
                    <w:t>ALL</w:t>
                  </w:r>
                  <w:r>
                    <w:rPr>
                      <w:rFonts w:ascii="Book Antiqua" w:hAnsi="Book Antiqua"/>
                      <w:b/>
                      <w:w w:val="90"/>
                      <w:sz w:val="24"/>
                    </w:rPr>
                    <w:t xml:space="preserve"> </w:t>
                  </w:r>
                  <w:r w:rsidRPr="00C007B9">
                    <w:rPr>
                      <w:rFonts w:ascii="Book Antiqua" w:hAnsi="Book Antiqua"/>
                      <w:b/>
                      <w:w w:val="90"/>
                      <w:sz w:val="24"/>
                    </w:rPr>
                    <w:t>INDIA</w:t>
                  </w:r>
                  <w:r>
                    <w:rPr>
                      <w:rFonts w:ascii="Book Antiqua" w:hAnsi="Book Antiqua"/>
                      <w:b/>
                      <w:w w:val="90"/>
                      <w:sz w:val="24"/>
                    </w:rPr>
                    <w:t xml:space="preserve"> </w:t>
                  </w:r>
                  <w:r w:rsidRPr="00C007B9">
                    <w:rPr>
                      <w:rFonts w:ascii="Book Antiqua" w:hAnsi="Book Antiqua"/>
                      <w:b/>
                      <w:w w:val="90"/>
                      <w:sz w:val="24"/>
                    </w:rPr>
                    <w:t>RADIO</w:t>
                  </w:r>
                </w:p>
                <w:p w:rsidR="00C51BCA" w:rsidRPr="00C007B9" w:rsidRDefault="00C51BCA">
                  <w:pPr>
                    <w:spacing w:line="267" w:lineRule="exact"/>
                    <w:ind w:left="3424"/>
                    <w:rPr>
                      <w:rFonts w:ascii="Book Antiqua" w:hAnsi="Book Antiqua"/>
                      <w:b/>
                      <w:sz w:val="24"/>
                    </w:rPr>
                  </w:pPr>
                  <w:r w:rsidRPr="00C007B9">
                    <w:rPr>
                      <w:rFonts w:ascii="Book Antiqua" w:hAnsi="Book Antiqua"/>
                      <w:b/>
                      <w:sz w:val="24"/>
                    </w:rPr>
                    <w:t>NOTICE INVITING E-TENDER</w:t>
                  </w:r>
                </w:p>
              </w:txbxContent>
            </v:textbox>
            <w10:wrap type="none"/>
            <w10:anchorlock/>
          </v:shape>
        </w:pict>
      </w:r>
    </w:p>
    <w:p w:rsidR="002E2C0F" w:rsidRPr="00025716" w:rsidRDefault="002E2C0F">
      <w:pPr>
        <w:pStyle w:val="BodyText"/>
        <w:spacing w:before="8"/>
        <w:rPr>
          <w:rFonts w:ascii="Book Antiqua" w:hAnsi="Book Antiqua"/>
          <w:b/>
        </w:rPr>
      </w:pPr>
    </w:p>
    <w:p w:rsidR="002E2C0F" w:rsidRPr="00025716" w:rsidRDefault="00DF0378" w:rsidP="007A3E80">
      <w:pPr>
        <w:pStyle w:val="BodyText"/>
        <w:spacing w:before="101" w:line="285" w:lineRule="auto"/>
        <w:ind w:left="983" w:right="687"/>
        <w:rPr>
          <w:rFonts w:ascii="Book Antiqua" w:hAnsi="Book Antiqua"/>
        </w:rPr>
      </w:pPr>
      <w:r w:rsidRPr="00025716">
        <w:rPr>
          <w:rFonts w:ascii="Book Antiqua" w:hAnsi="Book Antiqua"/>
        </w:rPr>
        <w:t xml:space="preserve">The Executive Engineer [E], CCW, AIR, Chandigarh on behalf of President of India invites </w:t>
      </w:r>
      <w:r w:rsidR="00DF72E3" w:rsidRPr="00025716">
        <w:rPr>
          <w:rFonts w:ascii="Book Antiqua" w:hAnsi="Book Antiqua"/>
        </w:rPr>
        <w:t xml:space="preserve">e-tender </w:t>
      </w:r>
      <w:r w:rsidRPr="00025716">
        <w:rPr>
          <w:rFonts w:ascii="Book Antiqua" w:hAnsi="Book Antiqua"/>
        </w:rPr>
        <w:t>from OEM</w:t>
      </w:r>
      <w:r w:rsidR="00B83FF7" w:rsidRPr="00025716">
        <w:rPr>
          <w:rFonts w:ascii="Book Antiqua" w:hAnsi="Book Antiqua"/>
        </w:rPr>
        <w:t>/</w:t>
      </w:r>
      <w:r w:rsidR="005D4B85" w:rsidRPr="00025716">
        <w:rPr>
          <w:rFonts w:ascii="Book Antiqua" w:hAnsi="Book Antiqua"/>
        </w:rPr>
        <w:t>OEM’s authorized channel partners /a</w:t>
      </w:r>
      <w:r w:rsidR="003B2067" w:rsidRPr="00025716">
        <w:rPr>
          <w:rFonts w:ascii="Book Antiqua" w:hAnsi="Book Antiqua"/>
        </w:rPr>
        <w:t xml:space="preserve">pproved agencies of </w:t>
      </w:r>
      <w:r w:rsidR="00B83FF7" w:rsidRPr="00025716">
        <w:rPr>
          <w:rFonts w:ascii="Book Antiqua" w:hAnsi="Book Antiqua"/>
        </w:rPr>
        <w:t>Ministry of New and Renewable Energy</w:t>
      </w:r>
      <w:r w:rsidR="00B83FF7" w:rsidRPr="00025716">
        <w:rPr>
          <w:rStyle w:val="Emphasis"/>
          <w:rFonts w:ascii="Book Antiqua" w:hAnsi="Book Antiqua" w:cs="Arial"/>
          <w:b/>
          <w:bCs/>
          <w:i w:val="0"/>
          <w:iCs w:val="0"/>
          <w:color w:val="5F6368"/>
          <w:sz w:val="21"/>
          <w:szCs w:val="21"/>
          <w:shd w:val="clear" w:color="auto" w:fill="FFFFFF"/>
        </w:rPr>
        <w:t xml:space="preserve"> (</w:t>
      </w:r>
      <w:r w:rsidR="003B2067" w:rsidRPr="00025716">
        <w:rPr>
          <w:rFonts w:ascii="Book Antiqua" w:hAnsi="Book Antiqua"/>
        </w:rPr>
        <w:t>MNRE</w:t>
      </w:r>
      <w:r w:rsidR="00B83FF7" w:rsidRPr="00025716">
        <w:rPr>
          <w:rFonts w:ascii="Book Antiqua" w:hAnsi="Book Antiqua"/>
        </w:rPr>
        <w:t>)</w:t>
      </w:r>
      <w:r w:rsidR="003B2067" w:rsidRPr="00025716">
        <w:rPr>
          <w:rFonts w:ascii="Book Antiqua" w:hAnsi="Book Antiqua"/>
        </w:rPr>
        <w:t xml:space="preserve"> of Government of India/Government of Jammu &amp; Kashmir</w:t>
      </w:r>
      <w:r w:rsidR="005D4B85" w:rsidRPr="00025716">
        <w:rPr>
          <w:rFonts w:ascii="Book Antiqua" w:hAnsi="Book Antiqua"/>
        </w:rPr>
        <w:t xml:space="preserve"> (U.T.) </w:t>
      </w:r>
      <w:r w:rsidR="003B2067" w:rsidRPr="00025716">
        <w:rPr>
          <w:rFonts w:ascii="Book Antiqua" w:hAnsi="Book Antiqua"/>
        </w:rPr>
        <w:t xml:space="preserve">for the </w:t>
      </w:r>
      <w:r w:rsidR="00340A37">
        <w:rPr>
          <w:rFonts w:ascii="Book Antiqua" w:hAnsi="Book Antiqua"/>
        </w:rPr>
        <w:t xml:space="preserve">following </w:t>
      </w:r>
      <w:r w:rsidR="003B2067" w:rsidRPr="00025716">
        <w:rPr>
          <w:rFonts w:ascii="Book Antiqua" w:hAnsi="Book Antiqua"/>
        </w:rPr>
        <w:t>w</w:t>
      </w:r>
      <w:bookmarkStart w:id="0" w:name="_GoBack"/>
      <w:r w:rsidR="003B2067" w:rsidRPr="00025716">
        <w:rPr>
          <w:rFonts w:ascii="Book Antiqua" w:hAnsi="Book Antiqua"/>
        </w:rPr>
        <w:t>o</w:t>
      </w:r>
      <w:bookmarkEnd w:id="0"/>
      <w:r w:rsidR="003B2067" w:rsidRPr="00025716">
        <w:rPr>
          <w:rFonts w:ascii="Book Antiqua" w:hAnsi="Book Antiqua"/>
        </w:rPr>
        <w:t>rk</w:t>
      </w:r>
      <w:r w:rsidR="00340A37">
        <w:rPr>
          <w:rFonts w:ascii="Book Antiqua" w:hAnsi="Book Antiqua"/>
        </w:rPr>
        <w:t>:-</w:t>
      </w:r>
      <w:r w:rsidR="003B2067" w:rsidRPr="00025716">
        <w:rPr>
          <w:rFonts w:ascii="Book Antiqua" w:hAnsi="Book Antiqua"/>
        </w:rPr>
        <w:t xml:space="preserve"> </w:t>
      </w:r>
    </w:p>
    <w:p w:rsidR="002E2C0F" w:rsidRPr="00025716" w:rsidRDefault="002E2C0F">
      <w:pPr>
        <w:pStyle w:val="BodyText"/>
        <w:spacing w:before="8"/>
        <w:rPr>
          <w:rFonts w:ascii="Book Antiqua" w:hAnsi="Book Antiqua"/>
        </w:rPr>
      </w:pPr>
    </w:p>
    <w:p w:rsidR="002E2C0F" w:rsidRPr="00025716" w:rsidRDefault="007A3E80" w:rsidP="008C7835">
      <w:pPr>
        <w:pStyle w:val="BodyText"/>
        <w:tabs>
          <w:tab w:val="left" w:pos="6473"/>
        </w:tabs>
        <w:ind w:right="1852"/>
        <w:jc w:val="center"/>
        <w:rPr>
          <w:rFonts w:ascii="Book Antiqua" w:hAnsi="Book Antiqua"/>
        </w:rPr>
      </w:pPr>
      <w:r w:rsidRPr="00025716">
        <w:rPr>
          <w:rFonts w:ascii="Book Antiqua" w:hAnsi="Book Antiqua"/>
        </w:rPr>
        <w:t xml:space="preserve">                  </w:t>
      </w:r>
      <w:r w:rsidR="00DF0378" w:rsidRPr="00025716">
        <w:rPr>
          <w:rFonts w:ascii="Book Antiqua" w:hAnsi="Book Antiqua"/>
        </w:rPr>
        <w:t>NIT</w:t>
      </w:r>
      <w:r w:rsidRPr="00025716">
        <w:rPr>
          <w:rFonts w:ascii="Book Antiqua" w:hAnsi="Book Antiqua"/>
        </w:rPr>
        <w:t xml:space="preserve"> </w:t>
      </w:r>
      <w:r w:rsidR="00DF0378" w:rsidRPr="00025716">
        <w:rPr>
          <w:rFonts w:ascii="Book Antiqua" w:hAnsi="Book Antiqua"/>
        </w:rPr>
        <w:t xml:space="preserve">No.: </w:t>
      </w:r>
      <w:r w:rsidR="00E42E67" w:rsidRPr="00025716">
        <w:rPr>
          <w:rFonts w:ascii="Book Antiqua" w:hAnsi="Book Antiqua"/>
        </w:rPr>
        <w:t>CE/SSW-I/SW(E)-HQ/NIT/08/2021-22</w:t>
      </w:r>
      <w:r w:rsidR="00DF0378" w:rsidRPr="00025716">
        <w:rPr>
          <w:rFonts w:ascii="Book Antiqua" w:hAnsi="Book Antiqua"/>
        </w:rPr>
        <w:tab/>
      </w:r>
      <w:r w:rsidRPr="00025716">
        <w:rPr>
          <w:rFonts w:ascii="Book Antiqua" w:hAnsi="Book Antiqua"/>
        </w:rPr>
        <w:t xml:space="preserve">                    </w:t>
      </w:r>
      <w:r w:rsidR="00E42E67" w:rsidRPr="00025716">
        <w:rPr>
          <w:rFonts w:ascii="Book Antiqua" w:hAnsi="Book Antiqua"/>
        </w:rPr>
        <w:t>D</w:t>
      </w:r>
      <w:r w:rsidR="00DF0378" w:rsidRPr="00025716">
        <w:rPr>
          <w:rFonts w:ascii="Book Antiqua" w:hAnsi="Book Antiqua"/>
        </w:rPr>
        <w:t>ated:</w:t>
      </w:r>
      <w:r w:rsidR="00E42E67" w:rsidRPr="00025716">
        <w:rPr>
          <w:rFonts w:ascii="Book Antiqua" w:hAnsi="Book Antiqua"/>
        </w:rPr>
        <w:t xml:space="preserve"> </w:t>
      </w:r>
      <w:r w:rsidR="008B7BC9">
        <w:rPr>
          <w:rFonts w:ascii="Book Antiqua" w:hAnsi="Book Antiqua"/>
        </w:rPr>
        <w:t>31</w:t>
      </w:r>
      <w:r w:rsidR="00E42E67" w:rsidRPr="00025716">
        <w:rPr>
          <w:rFonts w:ascii="Book Antiqua" w:hAnsi="Book Antiqua"/>
        </w:rPr>
        <w:t>.</w:t>
      </w:r>
      <w:r w:rsidR="005D4B85" w:rsidRPr="00025716">
        <w:rPr>
          <w:rFonts w:ascii="Book Antiqua" w:hAnsi="Book Antiqua"/>
        </w:rPr>
        <w:t>01</w:t>
      </w:r>
      <w:r w:rsidR="00E42E67" w:rsidRPr="00025716">
        <w:rPr>
          <w:rFonts w:ascii="Book Antiqua" w:hAnsi="Book Antiqua"/>
        </w:rPr>
        <w:t>.202</w:t>
      </w:r>
      <w:r w:rsidR="005D4B85" w:rsidRPr="00025716">
        <w:rPr>
          <w:rFonts w:ascii="Book Antiqua" w:hAnsi="Book Antiqua"/>
        </w:rPr>
        <w:t>2</w:t>
      </w:r>
    </w:p>
    <w:p w:rsidR="002E2C0F" w:rsidRPr="00025716" w:rsidRDefault="002E2C0F">
      <w:pPr>
        <w:pStyle w:val="BodyText"/>
        <w:rPr>
          <w:rFonts w:ascii="Book Antiqua" w:hAnsi="Book Antiqua"/>
        </w:rPr>
      </w:pPr>
    </w:p>
    <w:p w:rsidR="002E2C0F" w:rsidRPr="00025716" w:rsidRDefault="002E2C0F">
      <w:pPr>
        <w:pStyle w:val="BodyText"/>
        <w:spacing w:before="8"/>
        <w:rPr>
          <w:rFonts w:ascii="Book Antiqua" w:hAnsi="Book Antiqua"/>
        </w:rPr>
      </w:pPr>
    </w:p>
    <w:p w:rsidR="00556549" w:rsidRPr="00025716" w:rsidRDefault="00DF0378" w:rsidP="00556549">
      <w:pPr>
        <w:pStyle w:val="BodyText"/>
        <w:tabs>
          <w:tab w:val="left" w:pos="3698"/>
          <w:tab w:val="left" w:pos="3976"/>
        </w:tabs>
        <w:spacing w:before="1"/>
        <w:ind w:left="3978" w:hanging="2844"/>
        <w:rPr>
          <w:rFonts w:ascii="Book Antiqua" w:hAnsi="Book Antiqua"/>
        </w:rPr>
      </w:pPr>
      <w:r w:rsidRPr="00025716">
        <w:rPr>
          <w:rFonts w:ascii="Book Antiqua" w:hAnsi="Book Antiqua"/>
        </w:rPr>
        <w:t>Name</w:t>
      </w:r>
      <w:r w:rsidR="007A3E80" w:rsidRPr="00025716">
        <w:rPr>
          <w:rFonts w:ascii="Book Antiqua" w:hAnsi="Book Antiqua"/>
        </w:rPr>
        <w:t xml:space="preserve"> </w:t>
      </w:r>
      <w:r w:rsidRPr="00025716">
        <w:rPr>
          <w:rFonts w:ascii="Book Antiqua" w:hAnsi="Book Antiqua"/>
        </w:rPr>
        <w:t>of</w:t>
      </w:r>
      <w:r w:rsidR="007A3E80" w:rsidRPr="00025716">
        <w:rPr>
          <w:rFonts w:ascii="Book Antiqua" w:hAnsi="Book Antiqua"/>
        </w:rPr>
        <w:t xml:space="preserve"> </w:t>
      </w:r>
      <w:r w:rsidRPr="00025716">
        <w:rPr>
          <w:rFonts w:ascii="Book Antiqua" w:hAnsi="Book Antiqua"/>
        </w:rPr>
        <w:t>Work</w:t>
      </w:r>
      <w:r w:rsidRPr="00025716">
        <w:rPr>
          <w:rFonts w:ascii="Book Antiqua" w:hAnsi="Book Antiqua"/>
        </w:rPr>
        <w:tab/>
      </w:r>
      <w:r w:rsidR="000B35CD" w:rsidRPr="00025716">
        <w:rPr>
          <w:rFonts w:ascii="Book Antiqua" w:hAnsi="Book Antiqua"/>
        </w:rPr>
        <w:tab/>
      </w:r>
      <w:r w:rsidRPr="00025716">
        <w:rPr>
          <w:rFonts w:ascii="Book Antiqua" w:hAnsi="Book Antiqua"/>
        </w:rPr>
        <w:t>:</w:t>
      </w:r>
      <w:r w:rsidRPr="00025716">
        <w:rPr>
          <w:rFonts w:ascii="Book Antiqua" w:hAnsi="Book Antiqua"/>
        </w:rPr>
        <w:tab/>
      </w:r>
      <w:r w:rsidR="002B0F4E">
        <w:rPr>
          <w:rFonts w:ascii="Book Antiqua" w:hAnsi="Book Antiqua"/>
        </w:rPr>
        <w:t xml:space="preserve">  </w:t>
      </w:r>
      <w:r w:rsidR="000B35CD" w:rsidRPr="00025716">
        <w:rPr>
          <w:rFonts w:ascii="Book Antiqua" w:hAnsi="Book Antiqua"/>
        </w:rPr>
        <w:t>“</w:t>
      </w:r>
      <w:r w:rsidR="009C67BE" w:rsidRPr="00025716">
        <w:rPr>
          <w:rFonts w:ascii="Book Antiqua" w:hAnsi="Book Antiqua"/>
        </w:rPr>
        <w:t>Setting up of Indian Institute of Mass Communication at Keran</w:t>
      </w:r>
    </w:p>
    <w:p w:rsidR="00F169FE" w:rsidRDefault="007A3E80" w:rsidP="00F169FE">
      <w:pPr>
        <w:pStyle w:val="BodyText"/>
        <w:tabs>
          <w:tab w:val="left" w:pos="3698"/>
          <w:tab w:val="left" w:pos="3976"/>
        </w:tabs>
        <w:spacing w:before="1"/>
        <w:rPr>
          <w:rFonts w:ascii="Book Antiqua" w:hAnsi="Book Antiqua"/>
        </w:rPr>
      </w:pPr>
      <w:r w:rsidRPr="00025716">
        <w:rPr>
          <w:rFonts w:ascii="Book Antiqua" w:hAnsi="Book Antiqua"/>
        </w:rPr>
        <w:t xml:space="preserve">                                                                          </w:t>
      </w:r>
      <w:r w:rsidR="009C67BE" w:rsidRPr="00025716">
        <w:rPr>
          <w:rFonts w:ascii="Book Antiqua" w:hAnsi="Book Antiqua"/>
        </w:rPr>
        <w:t xml:space="preserve">Bantlab, Jammu </w:t>
      </w:r>
      <w:r w:rsidR="003B2067" w:rsidRPr="00025716">
        <w:rPr>
          <w:rFonts w:ascii="Book Antiqua" w:hAnsi="Book Antiqua"/>
        </w:rPr>
        <w:t>(J&amp;K) (</w:t>
      </w:r>
      <w:r w:rsidR="009C67BE" w:rsidRPr="00025716">
        <w:rPr>
          <w:rFonts w:ascii="Book Antiqua" w:hAnsi="Book Antiqua"/>
        </w:rPr>
        <w:t>SH:- Supply, Installation, Testing</w:t>
      </w:r>
      <w:r w:rsidRPr="00025716">
        <w:rPr>
          <w:rFonts w:ascii="Book Antiqua" w:hAnsi="Book Antiqua"/>
        </w:rPr>
        <w:t xml:space="preserve"> </w:t>
      </w:r>
      <w:r w:rsidR="00556549" w:rsidRPr="00025716">
        <w:rPr>
          <w:rFonts w:ascii="Book Antiqua" w:hAnsi="Book Antiqua"/>
        </w:rPr>
        <w:t>&amp;</w:t>
      </w:r>
    </w:p>
    <w:p w:rsidR="00556549" w:rsidRPr="00025716" w:rsidRDefault="007A3E80" w:rsidP="00F169FE">
      <w:pPr>
        <w:pStyle w:val="BodyText"/>
        <w:tabs>
          <w:tab w:val="left" w:pos="3698"/>
          <w:tab w:val="left" w:pos="3976"/>
        </w:tabs>
        <w:spacing w:before="1"/>
        <w:rPr>
          <w:rFonts w:ascii="Book Antiqua" w:hAnsi="Book Antiqua"/>
        </w:rPr>
      </w:pPr>
      <w:r w:rsidRPr="00025716">
        <w:rPr>
          <w:rFonts w:ascii="Book Antiqua" w:hAnsi="Book Antiqua"/>
        </w:rPr>
        <w:t xml:space="preserve"> </w:t>
      </w:r>
      <w:r w:rsidR="00F169FE">
        <w:rPr>
          <w:rFonts w:ascii="Book Antiqua" w:hAnsi="Book Antiqua"/>
        </w:rPr>
        <w:t xml:space="preserve">                                                                        </w:t>
      </w:r>
      <w:r w:rsidR="00931FB4">
        <w:rPr>
          <w:rFonts w:ascii="Book Antiqua" w:hAnsi="Book Antiqua"/>
        </w:rPr>
        <w:t xml:space="preserve"> </w:t>
      </w:r>
      <w:r w:rsidR="009C67BE" w:rsidRPr="00025716">
        <w:rPr>
          <w:rFonts w:ascii="Book Antiqua" w:hAnsi="Book Antiqua"/>
        </w:rPr>
        <w:t xml:space="preserve">Commissioning of Roof Top 40 </w:t>
      </w:r>
      <w:r w:rsidR="00F5606D" w:rsidRPr="00025716">
        <w:rPr>
          <w:rFonts w:ascii="Book Antiqua" w:hAnsi="Book Antiqua"/>
        </w:rPr>
        <w:t>KW</w:t>
      </w:r>
      <w:r w:rsidR="008B0D05" w:rsidRPr="00025716">
        <w:rPr>
          <w:rFonts w:ascii="Book Antiqua" w:hAnsi="Book Antiqua"/>
        </w:rPr>
        <w:t>p</w:t>
      </w:r>
      <w:r w:rsidR="009C67BE" w:rsidRPr="00025716">
        <w:rPr>
          <w:rFonts w:ascii="Book Antiqua" w:hAnsi="Book Antiqua"/>
        </w:rPr>
        <w:t xml:space="preserve"> Solar Photovoltaic Power </w:t>
      </w:r>
    </w:p>
    <w:p w:rsidR="002E2C0F" w:rsidRPr="00025716" w:rsidRDefault="007A3E80" w:rsidP="007A3E80">
      <w:pPr>
        <w:pStyle w:val="BodyText"/>
        <w:tabs>
          <w:tab w:val="left" w:pos="3698"/>
          <w:tab w:val="left" w:pos="3976"/>
        </w:tabs>
        <w:spacing w:before="1"/>
        <w:rPr>
          <w:rFonts w:ascii="Book Antiqua" w:hAnsi="Book Antiqua"/>
        </w:rPr>
      </w:pPr>
      <w:r w:rsidRPr="00025716">
        <w:rPr>
          <w:rFonts w:ascii="Book Antiqua" w:hAnsi="Book Antiqua"/>
        </w:rPr>
        <w:t xml:space="preserve">                                                                          </w:t>
      </w:r>
      <w:r w:rsidR="009C67BE" w:rsidRPr="00025716">
        <w:rPr>
          <w:rFonts w:ascii="Book Antiqua" w:hAnsi="Book Antiqua"/>
        </w:rPr>
        <w:t>Plant).</w:t>
      </w:r>
      <w:r w:rsidR="00556549" w:rsidRPr="00025716">
        <w:rPr>
          <w:rFonts w:ascii="Book Antiqua" w:hAnsi="Book Antiqua"/>
        </w:rPr>
        <w:t>”</w:t>
      </w:r>
    </w:p>
    <w:p w:rsidR="008C7835" w:rsidRPr="00025716" w:rsidRDefault="008C7835">
      <w:pPr>
        <w:pStyle w:val="BodyText"/>
        <w:tabs>
          <w:tab w:val="left" w:pos="3643"/>
          <w:tab w:val="left" w:pos="3978"/>
        </w:tabs>
        <w:spacing w:before="1"/>
        <w:ind w:left="1101"/>
        <w:rPr>
          <w:rFonts w:ascii="Book Antiqua" w:hAnsi="Book Antiqua"/>
        </w:rPr>
      </w:pPr>
    </w:p>
    <w:p w:rsidR="002E2C0F" w:rsidRPr="00025716" w:rsidRDefault="00DF0378">
      <w:pPr>
        <w:pStyle w:val="BodyText"/>
        <w:tabs>
          <w:tab w:val="left" w:pos="3643"/>
          <w:tab w:val="left" w:pos="3978"/>
        </w:tabs>
        <w:spacing w:before="1"/>
        <w:ind w:left="1101"/>
        <w:rPr>
          <w:rFonts w:ascii="Book Antiqua" w:hAnsi="Book Antiqua"/>
        </w:rPr>
      </w:pPr>
      <w:r w:rsidRPr="00025716">
        <w:rPr>
          <w:rFonts w:ascii="Book Antiqua" w:hAnsi="Book Antiqua"/>
        </w:rPr>
        <w:t>Estimated</w:t>
      </w:r>
      <w:r w:rsidR="007A3E80" w:rsidRPr="00025716">
        <w:rPr>
          <w:rFonts w:ascii="Book Antiqua" w:hAnsi="Book Antiqua"/>
        </w:rPr>
        <w:t xml:space="preserve"> </w:t>
      </w:r>
      <w:r w:rsidRPr="00025716">
        <w:rPr>
          <w:rFonts w:ascii="Book Antiqua" w:hAnsi="Book Antiqua"/>
        </w:rPr>
        <w:t>Cost</w:t>
      </w:r>
      <w:r w:rsidRPr="00025716">
        <w:rPr>
          <w:rFonts w:ascii="Book Antiqua" w:hAnsi="Book Antiqua"/>
        </w:rPr>
        <w:tab/>
      </w:r>
      <w:r w:rsidR="00556549" w:rsidRPr="00025716">
        <w:rPr>
          <w:rFonts w:ascii="Book Antiqua" w:hAnsi="Book Antiqua"/>
        </w:rPr>
        <w:tab/>
      </w:r>
      <w:r w:rsidRPr="00025716">
        <w:rPr>
          <w:rFonts w:ascii="Book Antiqua" w:hAnsi="Book Antiqua"/>
        </w:rPr>
        <w:t>:</w:t>
      </w:r>
      <w:r w:rsidRPr="00025716">
        <w:rPr>
          <w:rFonts w:ascii="Book Antiqua" w:hAnsi="Book Antiqua"/>
        </w:rPr>
        <w:tab/>
      </w:r>
      <w:r w:rsidR="00E40487" w:rsidRPr="00025716">
        <w:rPr>
          <w:rFonts w:ascii="Book Antiqua" w:hAnsi="Book Antiqua"/>
        </w:rPr>
        <w:t xml:space="preserve"> </w:t>
      </w:r>
      <w:r w:rsidRPr="00025716">
        <w:rPr>
          <w:rFonts w:ascii="Book Antiqua" w:hAnsi="Book Antiqua"/>
        </w:rPr>
        <w:t>Rs</w:t>
      </w:r>
      <w:r w:rsidR="008C7835" w:rsidRPr="00025716">
        <w:rPr>
          <w:rFonts w:ascii="Book Antiqua" w:hAnsi="Book Antiqua"/>
        </w:rPr>
        <w:t>.24</w:t>
      </w:r>
      <w:r w:rsidRPr="00025716">
        <w:rPr>
          <w:rFonts w:ascii="Book Antiqua" w:hAnsi="Book Antiqua"/>
        </w:rPr>
        <w:t>,</w:t>
      </w:r>
      <w:r w:rsidR="008C7835" w:rsidRPr="00025716">
        <w:rPr>
          <w:rFonts w:ascii="Book Antiqua" w:hAnsi="Book Antiqua"/>
        </w:rPr>
        <w:t>42</w:t>
      </w:r>
      <w:r w:rsidRPr="00025716">
        <w:rPr>
          <w:rFonts w:ascii="Book Antiqua" w:hAnsi="Book Antiqua"/>
        </w:rPr>
        <w:t>,</w:t>
      </w:r>
      <w:r w:rsidR="008C7835" w:rsidRPr="00025716">
        <w:rPr>
          <w:rFonts w:ascii="Book Antiqua" w:hAnsi="Book Antiqua"/>
        </w:rPr>
        <w:t>400</w:t>
      </w:r>
      <w:r w:rsidRPr="00025716">
        <w:rPr>
          <w:rFonts w:ascii="Book Antiqua" w:hAnsi="Book Antiqua"/>
        </w:rPr>
        <w:t>/-</w:t>
      </w:r>
    </w:p>
    <w:p w:rsidR="002E2C0F" w:rsidRPr="00025716" w:rsidRDefault="002E2C0F">
      <w:pPr>
        <w:pStyle w:val="BodyText"/>
        <w:spacing w:before="8"/>
        <w:rPr>
          <w:rFonts w:ascii="Book Antiqua" w:hAnsi="Book Antiqua"/>
        </w:rPr>
      </w:pPr>
    </w:p>
    <w:p w:rsidR="002E2C0F" w:rsidRPr="00025716" w:rsidRDefault="00DF0378" w:rsidP="006446AD">
      <w:pPr>
        <w:pStyle w:val="BodyText"/>
        <w:tabs>
          <w:tab w:val="left" w:pos="3653"/>
          <w:tab w:val="left" w:pos="3977"/>
        </w:tabs>
        <w:ind w:left="1101"/>
        <w:rPr>
          <w:rFonts w:ascii="Book Antiqua" w:hAnsi="Book Antiqua"/>
        </w:rPr>
      </w:pPr>
      <w:r w:rsidRPr="00025716">
        <w:rPr>
          <w:rFonts w:ascii="Book Antiqua" w:hAnsi="Book Antiqua"/>
        </w:rPr>
        <w:t>Earnest</w:t>
      </w:r>
      <w:r w:rsidR="007A3E80" w:rsidRPr="00025716">
        <w:rPr>
          <w:rFonts w:ascii="Book Antiqua" w:hAnsi="Book Antiqua"/>
        </w:rPr>
        <w:t xml:space="preserve"> </w:t>
      </w:r>
      <w:r w:rsidRPr="00025716">
        <w:rPr>
          <w:rFonts w:ascii="Book Antiqua" w:hAnsi="Book Antiqua"/>
        </w:rPr>
        <w:t>Money</w:t>
      </w:r>
      <w:r w:rsidR="007A3E80" w:rsidRPr="00025716">
        <w:rPr>
          <w:rFonts w:ascii="Book Antiqua" w:hAnsi="Book Antiqua"/>
        </w:rPr>
        <w:t xml:space="preserve"> </w:t>
      </w:r>
      <w:r w:rsidRPr="00025716">
        <w:rPr>
          <w:rFonts w:ascii="Book Antiqua" w:hAnsi="Book Antiqua"/>
        </w:rPr>
        <w:t>Deposit</w:t>
      </w:r>
      <w:r w:rsidRPr="00025716">
        <w:rPr>
          <w:rFonts w:ascii="Book Antiqua" w:hAnsi="Book Antiqua"/>
        </w:rPr>
        <w:tab/>
      </w:r>
      <w:r w:rsidR="00556549" w:rsidRPr="00025716">
        <w:rPr>
          <w:rFonts w:ascii="Book Antiqua" w:hAnsi="Book Antiqua"/>
        </w:rPr>
        <w:tab/>
      </w:r>
      <w:r w:rsidRPr="00025716">
        <w:rPr>
          <w:rFonts w:ascii="Book Antiqua" w:hAnsi="Book Antiqua"/>
        </w:rPr>
        <w:t>:</w:t>
      </w:r>
      <w:r w:rsidRPr="00025716">
        <w:rPr>
          <w:rFonts w:ascii="Book Antiqua" w:hAnsi="Book Antiqua"/>
        </w:rPr>
        <w:tab/>
      </w:r>
      <w:r w:rsidR="00E40487" w:rsidRPr="00025716">
        <w:rPr>
          <w:rFonts w:ascii="Book Antiqua" w:hAnsi="Book Antiqua"/>
        </w:rPr>
        <w:t xml:space="preserve"> </w:t>
      </w:r>
      <w:r w:rsidR="006446AD">
        <w:rPr>
          <w:rFonts w:ascii="Book Antiqua" w:hAnsi="Book Antiqua"/>
        </w:rPr>
        <w:t>48,848/-</w:t>
      </w:r>
    </w:p>
    <w:p w:rsidR="00556549" w:rsidRPr="00025716" w:rsidRDefault="00DF0378" w:rsidP="00556549">
      <w:pPr>
        <w:pStyle w:val="BodyText"/>
        <w:tabs>
          <w:tab w:val="left" w:pos="3638"/>
          <w:tab w:val="left" w:pos="3977"/>
        </w:tabs>
        <w:spacing w:before="38" w:line="540" w:lineRule="atLeast"/>
        <w:ind w:left="1101" w:right="250"/>
        <w:rPr>
          <w:rFonts w:ascii="Book Antiqua" w:hAnsi="Book Antiqua"/>
          <w:spacing w:val="-4"/>
        </w:rPr>
      </w:pPr>
      <w:r w:rsidRPr="00025716">
        <w:rPr>
          <w:rFonts w:ascii="Book Antiqua" w:hAnsi="Book Antiqua"/>
        </w:rPr>
        <w:t>Period</w:t>
      </w:r>
      <w:r w:rsidR="007A3E80" w:rsidRPr="00025716">
        <w:rPr>
          <w:rFonts w:ascii="Book Antiqua" w:hAnsi="Book Antiqua"/>
        </w:rPr>
        <w:t xml:space="preserve"> </w:t>
      </w:r>
      <w:r w:rsidRPr="00025716">
        <w:rPr>
          <w:rFonts w:ascii="Book Antiqua" w:hAnsi="Book Antiqua"/>
        </w:rPr>
        <w:t>of</w:t>
      </w:r>
      <w:r w:rsidR="007A3E80" w:rsidRPr="00025716">
        <w:rPr>
          <w:rFonts w:ascii="Book Antiqua" w:hAnsi="Book Antiqua"/>
        </w:rPr>
        <w:t xml:space="preserve"> </w:t>
      </w:r>
      <w:r w:rsidRPr="00025716">
        <w:rPr>
          <w:rFonts w:ascii="Book Antiqua" w:hAnsi="Book Antiqua"/>
        </w:rPr>
        <w:t>completion</w:t>
      </w:r>
      <w:r w:rsidRPr="00025716">
        <w:rPr>
          <w:rFonts w:ascii="Book Antiqua" w:hAnsi="Book Antiqua"/>
        </w:rPr>
        <w:tab/>
      </w:r>
      <w:r w:rsidR="00556549" w:rsidRPr="00025716">
        <w:rPr>
          <w:rFonts w:ascii="Book Antiqua" w:hAnsi="Book Antiqua"/>
        </w:rPr>
        <w:tab/>
      </w:r>
      <w:r w:rsidRPr="00025716">
        <w:rPr>
          <w:rFonts w:ascii="Book Antiqua" w:hAnsi="Book Antiqua"/>
        </w:rPr>
        <w:t>:</w:t>
      </w:r>
      <w:r w:rsidRPr="00025716">
        <w:rPr>
          <w:rFonts w:ascii="Book Antiqua" w:hAnsi="Book Antiqua"/>
        </w:rPr>
        <w:tab/>
      </w:r>
      <w:r w:rsidR="00E40487" w:rsidRPr="00025716">
        <w:rPr>
          <w:rFonts w:ascii="Book Antiqua" w:hAnsi="Book Antiqua"/>
        </w:rPr>
        <w:t xml:space="preserve"> </w:t>
      </w:r>
      <w:r w:rsidRPr="00025716">
        <w:rPr>
          <w:rFonts w:ascii="Book Antiqua" w:hAnsi="Book Antiqua"/>
        </w:rPr>
        <w:t>0</w:t>
      </w:r>
      <w:r w:rsidR="003B2067" w:rsidRPr="00025716">
        <w:rPr>
          <w:rFonts w:ascii="Book Antiqua" w:hAnsi="Book Antiqua"/>
        </w:rPr>
        <w:t>2</w:t>
      </w:r>
      <w:r w:rsidR="008B0D05" w:rsidRPr="00025716">
        <w:rPr>
          <w:rFonts w:ascii="Book Antiqua" w:hAnsi="Book Antiqua"/>
        </w:rPr>
        <w:t xml:space="preserve"> </w:t>
      </w:r>
      <w:r w:rsidRPr="00025716">
        <w:rPr>
          <w:rFonts w:ascii="Book Antiqua" w:hAnsi="Book Antiqua"/>
          <w:spacing w:val="-4"/>
        </w:rPr>
        <w:t>Month</w:t>
      </w:r>
      <w:r w:rsidR="003B2067" w:rsidRPr="00025716">
        <w:rPr>
          <w:rFonts w:ascii="Book Antiqua" w:hAnsi="Book Antiqua"/>
          <w:spacing w:val="-4"/>
        </w:rPr>
        <w:t>s</w:t>
      </w:r>
    </w:p>
    <w:p w:rsidR="002E2C0F" w:rsidRPr="00025716" w:rsidRDefault="00DF0378" w:rsidP="00556549">
      <w:pPr>
        <w:pStyle w:val="BodyText"/>
        <w:tabs>
          <w:tab w:val="left" w:pos="3638"/>
          <w:tab w:val="left" w:pos="3977"/>
        </w:tabs>
        <w:spacing w:before="38" w:line="540" w:lineRule="atLeast"/>
        <w:ind w:left="1101" w:right="250"/>
        <w:rPr>
          <w:rFonts w:ascii="Book Antiqua" w:hAnsi="Book Antiqua"/>
        </w:rPr>
      </w:pPr>
      <w:r w:rsidRPr="00025716">
        <w:rPr>
          <w:rFonts w:ascii="Book Antiqua" w:hAnsi="Book Antiqua"/>
        </w:rPr>
        <w:t>Last date &amp; time</w:t>
      </w:r>
      <w:r w:rsidR="00410DBE">
        <w:rPr>
          <w:rFonts w:ascii="Book Antiqua" w:hAnsi="Book Antiqua"/>
        </w:rPr>
        <w:t xml:space="preserve"> </w:t>
      </w:r>
      <w:r w:rsidRPr="00025716">
        <w:rPr>
          <w:rFonts w:ascii="Book Antiqua" w:hAnsi="Book Antiqua"/>
        </w:rPr>
        <w:t>of</w:t>
      </w:r>
    </w:p>
    <w:p w:rsidR="002E2C0F" w:rsidRPr="00025716" w:rsidRDefault="007A3E80" w:rsidP="00E42E67">
      <w:pPr>
        <w:tabs>
          <w:tab w:val="left" w:pos="3645"/>
          <w:tab w:val="left" w:pos="3976"/>
        </w:tabs>
        <w:spacing w:before="14"/>
        <w:rPr>
          <w:rFonts w:ascii="Book Antiqua" w:hAnsi="Book Antiqua"/>
          <w:b/>
        </w:rPr>
      </w:pPr>
      <w:r w:rsidRPr="00025716">
        <w:rPr>
          <w:rFonts w:ascii="Book Antiqua" w:hAnsi="Book Antiqua"/>
        </w:rPr>
        <w:t xml:space="preserve">                   </w:t>
      </w:r>
      <w:r w:rsidR="00DF0378" w:rsidRPr="00025716">
        <w:rPr>
          <w:rFonts w:ascii="Book Antiqua" w:hAnsi="Book Antiqua"/>
        </w:rPr>
        <w:t>submission of</w:t>
      </w:r>
      <w:r w:rsidRPr="00025716">
        <w:rPr>
          <w:rFonts w:ascii="Book Antiqua" w:hAnsi="Book Antiqua"/>
        </w:rPr>
        <w:t xml:space="preserve"> </w:t>
      </w:r>
      <w:r w:rsidR="00DF0378" w:rsidRPr="00025716">
        <w:rPr>
          <w:rFonts w:ascii="Book Antiqua" w:hAnsi="Book Antiqua"/>
        </w:rPr>
        <w:t>bid</w:t>
      </w:r>
      <w:r w:rsidR="00DF0378" w:rsidRPr="00025716">
        <w:rPr>
          <w:rFonts w:ascii="Book Antiqua" w:hAnsi="Book Antiqua"/>
        </w:rPr>
        <w:tab/>
      </w:r>
      <w:r w:rsidR="00556549" w:rsidRPr="00025716">
        <w:rPr>
          <w:rFonts w:ascii="Book Antiqua" w:hAnsi="Book Antiqua"/>
        </w:rPr>
        <w:tab/>
      </w:r>
      <w:r w:rsidR="00DF0378" w:rsidRPr="00025716">
        <w:rPr>
          <w:rFonts w:ascii="Book Antiqua" w:hAnsi="Book Antiqua"/>
        </w:rPr>
        <w:t>:</w:t>
      </w:r>
      <w:r w:rsidR="00DF0378" w:rsidRPr="00025716">
        <w:rPr>
          <w:rFonts w:ascii="Book Antiqua" w:hAnsi="Book Antiqua"/>
        </w:rPr>
        <w:tab/>
      </w:r>
      <w:r w:rsidR="00900F1A">
        <w:rPr>
          <w:b/>
        </w:rPr>
        <w:t>16.02.2022 upto 15:00 PM</w:t>
      </w:r>
    </w:p>
    <w:p w:rsidR="003F0B3D" w:rsidRPr="00025716" w:rsidRDefault="003F0B3D">
      <w:pPr>
        <w:tabs>
          <w:tab w:val="left" w:pos="3645"/>
          <w:tab w:val="left" w:pos="3976"/>
        </w:tabs>
        <w:spacing w:before="14"/>
        <w:ind w:left="1101"/>
        <w:rPr>
          <w:rFonts w:ascii="Book Antiqua" w:hAnsi="Book Antiqua"/>
          <w:b/>
        </w:rPr>
      </w:pPr>
    </w:p>
    <w:p w:rsidR="002E2C0F" w:rsidRPr="00025716" w:rsidRDefault="002E2C0F">
      <w:pPr>
        <w:pStyle w:val="BodyText"/>
        <w:rPr>
          <w:rFonts w:ascii="Book Antiqua" w:hAnsi="Book Antiqua"/>
          <w:b/>
        </w:rPr>
      </w:pPr>
    </w:p>
    <w:p w:rsidR="002E2C0F" w:rsidRPr="00025716" w:rsidRDefault="00DF0378" w:rsidP="00733F35">
      <w:pPr>
        <w:pStyle w:val="BodyText"/>
        <w:spacing w:before="175"/>
        <w:ind w:left="720" w:firstLine="720"/>
        <w:rPr>
          <w:rFonts w:ascii="Book Antiqua" w:hAnsi="Book Antiqua"/>
        </w:rPr>
      </w:pPr>
      <w:r w:rsidRPr="00025716">
        <w:rPr>
          <w:rFonts w:ascii="Book Antiqua" w:hAnsi="Book Antiqua"/>
        </w:rPr>
        <w:t xml:space="preserve">Tender form and other details can be obtained from web-site </w:t>
      </w:r>
      <w:hyperlink r:id="rId8" w:history="1">
        <w:r w:rsidR="00733F35" w:rsidRPr="00AA623E">
          <w:rPr>
            <w:rStyle w:val="Hyperlink"/>
            <w:rFonts w:ascii="Book Antiqua" w:hAnsi="Book Antiqua"/>
          </w:rPr>
          <w:t>www.tenderwizard.com/AIR</w:t>
        </w:r>
      </w:hyperlink>
      <w:r w:rsidR="00733F35">
        <w:rPr>
          <w:rFonts w:ascii="Book Antiqua" w:hAnsi="Book Antiqua"/>
        </w:rPr>
        <w:t xml:space="preserve"> or </w:t>
      </w:r>
      <w:hyperlink r:id="rId9" w:history="1">
        <w:r w:rsidR="00733F35" w:rsidRPr="00AA623E">
          <w:rPr>
            <w:rStyle w:val="Hyperlink"/>
            <w:rFonts w:ascii="Book Antiqua" w:hAnsi="Book Antiqua"/>
          </w:rPr>
          <w:t>www.eprocure.gov.in</w:t>
        </w:r>
      </w:hyperlink>
      <w:r w:rsidR="00FA5CB3" w:rsidRPr="00025716">
        <w:rPr>
          <w:rFonts w:ascii="Book Antiqua" w:hAnsi="Book Antiqua"/>
        </w:rPr>
        <w:t xml:space="preserve">. </w:t>
      </w:r>
      <w:r w:rsidRPr="00025716">
        <w:rPr>
          <w:rFonts w:ascii="Book Antiqua" w:hAnsi="Book Antiqua"/>
        </w:rPr>
        <w:t>For any corrigendum/ addendum to this NIT the Bidders may refer to the web-site, as the same would not be published in the Press.</w:t>
      </w:r>
    </w:p>
    <w:p w:rsidR="002E2C0F" w:rsidRPr="00025716" w:rsidRDefault="00E2189E" w:rsidP="00E2189E">
      <w:pPr>
        <w:pStyle w:val="BodyText"/>
        <w:tabs>
          <w:tab w:val="left" w:pos="2705"/>
        </w:tabs>
        <w:rPr>
          <w:rFonts w:ascii="Book Antiqua" w:hAnsi="Book Antiqua"/>
        </w:rPr>
      </w:pPr>
      <w:r w:rsidRPr="00025716">
        <w:rPr>
          <w:rFonts w:ascii="Book Antiqua" w:hAnsi="Book Antiqua"/>
        </w:rPr>
        <w:tab/>
      </w:r>
    </w:p>
    <w:p w:rsidR="002E2C0F" w:rsidRPr="00025716" w:rsidRDefault="002E2C0F">
      <w:pPr>
        <w:pStyle w:val="BodyText"/>
        <w:spacing w:before="2"/>
        <w:rPr>
          <w:rFonts w:ascii="Book Antiqua" w:hAnsi="Book Antiqua"/>
        </w:rPr>
      </w:pPr>
    </w:p>
    <w:p w:rsidR="00650FC0" w:rsidRPr="00025716" w:rsidRDefault="00650FC0">
      <w:pPr>
        <w:pStyle w:val="BodyText"/>
        <w:spacing w:before="2"/>
        <w:rPr>
          <w:rFonts w:ascii="Book Antiqua" w:hAnsi="Book Antiqua"/>
        </w:rPr>
      </w:pPr>
    </w:p>
    <w:p w:rsidR="00650FC0" w:rsidRPr="00025716" w:rsidRDefault="00650FC0">
      <w:pPr>
        <w:pStyle w:val="BodyText"/>
        <w:spacing w:before="2"/>
        <w:rPr>
          <w:rFonts w:ascii="Book Antiqua" w:hAnsi="Book Antiqua"/>
        </w:rPr>
      </w:pPr>
    </w:p>
    <w:p w:rsidR="00E42E67" w:rsidRPr="00095818" w:rsidRDefault="00095818" w:rsidP="00095818">
      <w:pPr>
        <w:ind w:left="7425"/>
        <w:rPr>
          <w:rFonts w:ascii="Book Antiqua" w:hAnsi="Book Antiqua"/>
          <w:b/>
        </w:rPr>
      </w:pPr>
      <w:r>
        <w:rPr>
          <w:rFonts w:ascii="Book Antiqua" w:hAnsi="Book Antiqua"/>
          <w:b/>
        </w:rPr>
        <w:t>Executive Engineer [E] CHD.</w:t>
      </w:r>
    </w:p>
    <w:p w:rsidR="00E42E67" w:rsidRPr="00025716" w:rsidRDefault="00E42E67" w:rsidP="00E42E67">
      <w:pPr>
        <w:tabs>
          <w:tab w:val="left" w:pos="8640"/>
        </w:tabs>
        <w:ind w:right="-126"/>
        <w:rPr>
          <w:rFonts w:ascii="Book Antiqua" w:hAnsi="Book Antiqua"/>
          <w:color w:val="000000" w:themeColor="text1"/>
        </w:rPr>
      </w:pPr>
    </w:p>
    <w:p w:rsidR="00E42E67" w:rsidRPr="00025716" w:rsidRDefault="00650FC0" w:rsidP="005D4B85">
      <w:pPr>
        <w:pStyle w:val="escpl"/>
        <w:rPr>
          <w:rFonts w:ascii="Book Antiqua" w:hAnsi="Book Antiqua"/>
          <w:color w:val="000000" w:themeColor="text1"/>
        </w:rPr>
      </w:pPr>
      <w:r w:rsidRPr="00025716">
        <w:rPr>
          <w:rFonts w:ascii="Book Antiqua" w:hAnsi="Book Antiqua"/>
          <w:color w:val="000000" w:themeColor="text1"/>
        </w:rPr>
        <w:t xml:space="preserve">               </w:t>
      </w:r>
    </w:p>
    <w:p w:rsidR="00F6407D" w:rsidRPr="00025716" w:rsidRDefault="00F6407D">
      <w:pPr>
        <w:rPr>
          <w:rFonts w:ascii="Book Antiqua" w:hAnsi="Book Antiqua"/>
        </w:rPr>
      </w:pPr>
    </w:p>
    <w:p w:rsidR="00F6407D" w:rsidRPr="00025716" w:rsidRDefault="00F6407D" w:rsidP="00F6407D">
      <w:pPr>
        <w:jc w:val="center"/>
        <w:rPr>
          <w:rFonts w:ascii="Book Antiqua" w:hAnsi="Book Antiqua"/>
        </w:rPr>
      </w:pPr>
    </w:p>
    <w:p w:rsidR="00F6407D" w:rsidRPr="00025716" w:rsidRDefault="00F6407D" w:rsidP="00F6407D">
      <w:pPr>
        <w:rPr>
          <w:rFonts w:ascii="Book Antiqua" w:hAnsi="Book Antiqua"/>
        </w:rPr>
      </w:pPr>
    </w:p>
    <w:p w:rsidR="002E2C0F" w:rsidRPr="00025716" w:rsidRDefault="002E2C0F" w:rsidP="00F6407D">
      <w:pPr>
        <w:rPr>
          <w:rFonts w:ascii="Book Antiqua" w:hAnsi="Book Antiqua"/>
        </w:rPr>
        <w:sectPr w:rsidR="002E2C0F" w:rsidRPr="00025716" w:rsidSect="00BF7DE4">
          <w:headerReference w:type="default" r:id="rId10"/>
          <w:footerReference w:type="default" r:id="rId11"/>
          <w:pgSz w:w="12240" w:h="20160" w:code="5"/>
          <w:pgMar w:top="1166" w:right="504" w:bottom="216" w:left="605" w:header="763" w:footer="504" w:gutter="0"/>
          <w:pgNumType w:start="1"/>
          <w:cols w:space="720"/>
          <w:docGrid w:linePitch="299"/>
        </w:sectPr>
      </w:pPr>
    </w:p>
    <w:p w:rsidR="002E2C0F" w:rsidRPr="00025716" w:rsidRDefault="002E2C0F">
      <w:pPr>
        <w:pStyle w:val="BodyText"/>
        <w:spacing w:before="6"/>
        <w:rPr>
          <w:rFonts w:ascii="Book Antiqua" w:hAnsi="Book Antiqua"/>
          <w:b/>
        </w:rPr>
      </w:pPr>
    </w:p>
    <w:p w:rsidR="002E2C0F" w:rsidRPr="00025716" w:rsidRDefault="00BF4C57">
      <w:pPr>
        <w:pStyle w:val="BodyText"/>
        <w:ind w:left="1063"/>
        <w:rPr>
          <w:rFonts w:ascii="Book Antiqua" w:hAnsi="Book Antiqua"/>
        </w:rPr>
      </w:pPr>
      <w:r>
        <w:rPr>
          <w:rFonts w:ascii="Book Antiqua" w:hAnsi="Book Antiqua"/>
        </w:rPr>
      </w:r>
      <w:r>
        <w:rPr>
          <w:rFonts w:ascii="Book Antiqua" w:hAnsi="Book Antiqua"/>
        </w:rPr>
        <w:pict>
          <v:shape id="_x0000_s1033" type="#_x0000_t202" style="width:470.9pt;height:70pt;mso-position-horizontal-relative:char;mso-position-vertical-relative:line" filled="f" strokeweight=".48pt">
            <v:textbox style="mso-next-textbox:#_x0000_s1033" inset="0,0,0,0">
              <w:txbxContent>
                <w:p w:rsidR="00C51BCA" w:rsidRPr="00E42E67" w:rsidRDefault="00C51BCA">
                  <w:pPr>
                    <w:spacing w:line="268" w:lineRule="exact"/>
                    <w:ind w:left="172" w:right="173"/>
                    <w:jc w:val="center"/>
                    <w:rPr>
                      <w:rFonts w:ascii="Tw Cen MT" w:hAnsi="Tw Cen MT"/>
                      <w:b/>
                      <w:sz w:val="24"/>
                    </w:rPr>
                  </w:pPr>
                  <w:r w:rsidRPr="00E42E67">
                    <w:rPr>
                      <w:rFonts w:ascii="Tw Cen MT" w:hAnsi="Tw Cen MT"/>
                      <w:b/>
                      <w:sz w:val="24"/>
                    </w:rPr>
                    <w:t>PRASAR BHARATI</w:t>
                  </w:r>
                </w:p>
                <w:p w:rsidR="00C51BCA" w:rsidRPr="00E42E67" w:rsidRDefault="00C51BCA">
                  <w:pPr>
                    <w:spacing w:line="260" w:lineRule="exact"/>
                    <w:ind w:left="172" w:right="176"/>
                    <w:jc w:val="center"/>
                    <w:rPr>
                      <w:rFonts w:ascii="Tw Cen MT" w:hAnsi="Tw Cen MT"/>
                      <w:b/>
                      <w:sz w:val="24"/>
                    </w:rPr>
                  </w:pPr>
                  <w:r w:rsidRPr="00E42E67">
                    <w:rPr>
                      <w:rFonts w:ascii="Tw Cen MT" w:hAnsi="Tw Cen MT"/>
                      <w:b/>
                      <w:sz w:val="24"/>
                    </w:rPr>
                    <w:t>ALL INDIA RADIO: CIVIL CONSTRUCTION WING</w:t>
                  </w:r>
                </w:p>
                <w:p w:rsidR="00C51BCA" w:rsidRPr="00E42E67" w:rsidRDefault="00C51BCA">
                  <w:pPr>
                    <w:spacing w:line="306" w:lineRule="exact"/>
                    <w:ind w:left="172" w:right="182"/>
                    <w:jc w:val="center"/>
                    <w:rPr>
                      <w:rFonts w:ascii="Tw Cen MT" w:hAnsi="Tw Cen MT"/>
                      <w:b/>
                      <w:sz w:val="28"/>
                    </w:rPr>
                  </w:pPr>
                  <w:r w:rsidRPr="00E42E67">
                    <w:rPr>
                      <w:rFonts w:ascii="Tw Cen MT" w:hAnsi="Tw Cen MT"/>
                      <w:b/>
                      <w:w w:val="95"/>
                      <w:sz w:val="28"/>
                    </w:rPr>
                    <w:t>INFORMATION AND INSTRUCTIONS FOR BIDDERS FOR e-TENDERING</w:t>
                  </w:r>
                </w:p>
                <w:p w:rsidR="00C51BCA" w:rsidRPr="00E42E67" w:rsidRDefault="00C51BCA">
                  <w:pPr>
                    <w:spacing w:line="268" w:lineRule="exact"/>
                    <w:ind w:left="172" w:right="179"/>
                    <w:jc w:val="center"/>
                    <w:rPr>
                      <w:rFonts w:ascii="Tw Cen MT" w:hAnsi="Tw Cen MT"/>
                      <w:sz w:val="24"/>
                    </w:rPr>
                  </w:pPr>
                  <w:r w:rsidRPr="00E42E67">
                    <w:rPr>
                      <w:rFonts w:ascii="Tw Cen MT" w:hAnsi="Tw Cen MT"/>
                      <w:sz w:val="24"/>
                    </w:rPr>
                    <w:t>FORMING PART OF BID DOCUMENT AND TO BE POSTED ON WEBSITE</w:t>
                  </w:r>
                </w:p>
              </w:txbxContent>
            </v:textbox>
            <w10:wrap type="none"/>
            <w10:anchorlock/>
          </v:shape>
        </w:pict>
      </w:r>
    </w:p>
    <w:p w:rsidR="002E2C0F" w:rsidRPr="00025716" w:rsidRDefault="002E2C0F">
      <w:pPr>
        <w:pStyle w:val="BodyText"/>
        <w:spacing w:before="6"/>
        <w:rPr>
          <w:rFonts w:ascii="Book Antiqua" w:hAnsi="Book Antiqua"/>
          <w:b/>
        </w:rPr>
      </w:pPr>
    </w:p>
    <w:p w:rsidR="002E2C0F" w:rsidRPr="00025716" w:rsidRDefault="00DF0378" w:rsidP="00E42E67">
      <w:pPr>
        <w:spacing w:before="100"/>
        <w:ind w:left="409"/>
        <w:jc w:val="center"/>
        <w:rPr>
          <w:rFonts w:ascii="Book Antiqua" w:hAnsi="Book Antiqua"/>
          <w:b/>
          <w:sz w:val="24"/>
        </w:rPr>
      </w:pPr>
      <w:r w:rsidRPr="00025716">
        <w:rPr>
          <w:rFonts w:ascii="Book Antiqua" w:hAnsi="Book Antiqua"/>
          <w:b/>
          <w:sz w:val="24"/>
        </w:rPr>
        <w:t>TENDER NOTICE</w:t>
      </w:r>
    </w:p>
    <w:p w:rsidR="005D4B85" w:rsidRPr="00025716" w:rsidRDefault="005D4B85" w:rsidP="005D4B85">
      <w:pPr>
        <w:pStyle w:val="BodyText"/>
        <w:spacing w:before="101" w:line="285" w:lineRule="auto"/>
        <w:ind w:left="983" w:right="687"/>
        <w:rPr>
          <w:rFonts w:ascii="Book Antiqua" w:hAnsi="Book Antiqua"/>
        </w:rPr>
      </w:pPr>
      <w:r w:rsidRPr="00025716">
        <w:rPr>
          <w:rFonts w:ascii="Book Antiqua" w:hAnsi="Book Antiqua"/>
        </w:rPr>
        <w:t xml:space="preserve">The Executive Engineer [E], CCW, AIR, Chandigarh on behalf of President of India invites </w:t>
      </w:r>
      <w:r w:rsidR="007745AC">
        <w:rPr>
          <w:rFonts w:ascii="Book Antiqua" w:hAnsi="Book Antiqua"/>
        </w:rPr>
        <w:t xml:space="preserve">         </w:t>
      </w:r>
      <w:r w:rsidRPr="00025716">
        <w:rPr>
          <w:rFonts w:ascii="Book Antiqua" w:hAnsi="Book Antiqua"/>
        </w:rPr>
        <w:t>e-tender from OEM/OEM’s authorized channel partners /approved agencies of Ministry of New and Renewable Energy</w:t>
      </w:r>
      <w:r w:rsidRPr="00025716">
        <w:rPr>
          <w:rStyle w:val="Emphasis"/>
          <w:rFonts w:ascii="Book Antiqua" w:hAnsi="Book Antiqua" w:cs="Arial"/>
          <w:b/>
          <w:bCs/>
          <w:i w:val="0"/>
          <w:iCs w:val="0"/>
          <w:color w:val="5F6368"/>
          <w:sz w:val="21"/>
          <w:szCs w:val="21"/>
          <w:shd w:val="clear" w:color="auto" w:fill="FFFFFF"/>
        </w:rPr>
        <w:t xml:space="preserve"> (</w:t>
      </w:r>
      <w:r w:rsidRPr="00025716">
        <w:rPr>
          <w:rFonts w:ascii="Book Antiqua" w:hAnsi="Book Antiqua"/>
        </w:rPr>
        <w:t>MNRE) of Government of India/Government of Jamm</w:t>
      </w:r>
      <w:r w:rsidR="00F66B28">
        <w:rPr>
          <w:rFonts w:ascii="Book Antiqua" w:hAnsi="Book Antiqua"/>
        </w:rPr>
        <w:t>u &amp; Kashmir (U.T.) for the following work:-</w:t>
      </w:r>
    </w:p>
    <w:tbl>
      <w:tblPr>
        <w:tblpPr w:leftFromText="180" w:rightFromText="180" w:vertAnchor="text" w:horzAnchor="margin" w:tblpXSpec="center" w:tblpY="123"/>
        <w:tblOverlap w:val="never"/>
        <w:tblW w:w="10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64"/>
        <w:gridCol w:w="796"/>
        <w:gridCol w:w="3438"/>
        <w:gridCol w:w="900"/>
        <w:gridCol w:w="810"/>
        <w:gridCol w:w="810"/>
        <w:gridCol w:w="1800"/>
        <w:gridCol w:w="1350"/>
      </w:tblGrid>
      <w:tr w:rsidR="00553589" w:rsidRPr="00025716" w:rsidTr="00553589">
        <w:trPr>
          <w:cantSplit/>
          <w:trHeight w:val="2600"/>
        </w:trPr>
        <w:tc>
          <w:tcPr>
            <w:tcW w:w="464" w:type="dxa"/>
            <w:textDirection w:val="btLr"/>
            <w:vAlign w:val="center"/>
          </w:tcPr>
          <w:p w:rsidR="00553589" w:rsidRPr="00025716" w:rsidRDefault="00553589" w:rsidP="00E42E67">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Pr>
                <w:rFonts w:ascii="Book Antiqua" w:hAnsi="Book Antiqua" w:cs="Cambria"/>
                <w:color w:val="000000" w:themeColor="text1"/>
              </w:rPr>
              <w:t>S.</w:t>
            </w:r>
            <w:r w:rsidR="002F4433">
              <w:rPr>
                <w:rFonts w:ascii="Book Antiqua" w:hAnsi="Book Antiqua" w:cs="Cambria"/>
                <w:color w:val="000000" w:themeColor="text1"/>
              </w:rPr>
              <w:t xml:space="preserve"> </w:t>
            </w:r>
            <w:r>
              <w:rPr>
                <w:rFonts w:ascii="Book Antiqua" w:hAnsi="Book Antiqua" w:cs="Cambria"/>
                <w:color w:val="000000" w:themeColor="text1"/>
              </w:rPr>
              <w:t>No.</w:t>
            </w:r>
          </w:p>
        </w:tc>
        <w:tc>
          <w:tcPr>
            <w:tcW w:w="796" w:type="dxa"/>
            <w:textDirection w:val="btLr"/>
            <w:vAlign w:val="center"/>
          </w:tcPr>
          <w:p w:rsidR="00553589" w:rsidRPr="00025716" w:rsidRDefault="00553589" w:rsidP="00966DE0">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s="Cambria"/>
                <w:color w:val="000000" w:themeColor="text1"/>
              </w:rPr>
              <w:t>NIT N</w:t>
            </w:r>
            <w:r>
              <w:rPr>
                <w:rFonts w:ascii="Book Antiqua" w:hAnsi="Book Antiqua" w:cs="Cambria"/>
                <w:color w:val="000000" w:themeColor="text1"/>
              </w:rPr>
              <w:t>o.</w:t>
            </w:r>
          </w:p>
        </w:tc>
        <w:tc>
          <w:tcPr>
            <w:tcW w:w="3438" w:type="dxa"/>
            <w:vAlign w:val="center"/>
          </w:tcPr>
          <w:p w:rsidR="00553589" w:rsidRPr="00025716" w:rsidRDefault="00553589" w:rsidP="00E42E67">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p>
          <w:p w:rsidR="00553589" w:rsidRPr="00025716" w:rsidRDefault="00553589" w:rsidP="00E42E67">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p>
          <w:p w:rsidR="00553589" w:rsidRPr="00025716" w:rsidRDefault="00553589" w:rsidP="00E42E67">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Name of Work</w:t>
            </w:r>
          </w:p>
        </w:tc>
        <w:tc>
          <w:tcPr>
            <w:tcW w:w="900" w:type="dxa"/>
            <w:textDirection w:val="btLr"/>
            <w:vAlign w:val="center"/>
          </w:tcPr>
          <w:p w:rsidR="00553589" w:rsidRPr="00025716" w:rsidRDefault="00553589" w:rsidP="00E42E67">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s="Cambria"/>
                <w:color w:val="000000" w:themeColor="text1"/>
              </w:rPr>
              <w:t>Estimated Cost put to tender</w:t>
            </w:r>
          </w:p>
        </w:tc>
        <w:tc>
          <w:tcPr>
            <w:tcW w:w="810" w:type="dxa"/>
            <w:textDirection w:val="btLr"/>
          </w:tcPr>
          <w:p w:rsidR="00553589" w:rsidRPr="00025716" w:rsidRDefault="00553589" w:rsidP="00E42E67">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Pr>
                <w:rFonts w:ascii="Book Antiqua" w:hAnsi="Book Antiqua" w:cs="Cambria"/>
                <w:color w:val="000000" w:themeColor="text1"/>
              </w:rPr>
              <w:t>Earnest Money Deposit</w:t>
            </w:r>
          </w:p>
        </w:tc>
        <w:tc>
          <w:tcPr>
            <w:tcW w:w="810" w:type="dxa"/>
            <w:textDirection w:val="btLr"/>
            <w:vAlign w:val="center"/>
          </w:tcPr>
          <w:p w:rsidR="00553589" w:rsidRPr="00025716" w:rsidRDefault="00553589" w:rsidP="00E42E67">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s="Cambria"/>
                <w:color w:val="000000" w:themeColor="text1"/>
              </w:rPr>
              <w:t>Time Allowed</w:t>
            </w:r>
          </w:p>
        </w:tc>
        <w:tc>
          <w:tcPr>
            <w:tcW w:w="1800" w:type="dxa"/>
            <w:textDirection w:val="btLr"/>
            <w:vAlign w:val="center"/>
          </w:tcPr>
          <w:p w:rsidR="00553589" w:rsidRPr="00025716" w:rsidRDefault="00553589" w:rsidP="00553589">
            <w:pPr>
              <w:widowControl w:val="0"/>
              <w:tabs>
                <w:tab w:val="left" w:pos="8640"/>
              </w:tabs>
              <w:overflowPunct w:val="0"/>
              <w:autoSpaceDE w:val="0"/>
              <w:autoSpaceDN w:val="0"/>
              <w:adjustRightInd w:val="0"/>
              <w:spacing w:line="240" w:lineRule="auto"/>
              <w:ind w:left="61" w:right="5" w:hanging="61"/>
              <w:jc w:val="center"/>
              <w:rPr>
                <w:rFonts w:ascii="Book Antiqua" w:hAnsi="Book Antiqua" w:cs="Cambria"/>
                <w:color w:val="000000" w:themeColor="text1"/>
              </w:rPr>
            </w:pPr>
            <w:r w:rsidRPr="00025716">
              <w:rPr>
                <w:rFonts w:ascii="Book Antiqua" w:hAnsi="Book Antiqua" w:cs="Cambria"/>
                <w:color w:val="000000" w:themeColor="text1"/>
              </w:rPr>
              <w:t>Last Date &amp; Time of submission of bid, EMD,  e-Tender processing fee and other documents as specified in press tender Notice</w:t>
            </w:r>
          </w:p>
        </w:tc>
        <w:tc>
          <w:tcPr>
            <w:tcW w:w="1350" w:type="dxa"/>
            <w:textDirection w:val="btLr"/>
            <w:vAlign w:val="center"/>
          </w:tcPr>
          <w:p w:rsidR="00553589" w:rsidRPr="00025716" w:rsidRDefault="00553589" w:rsidP="00E42E67">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s="Cambria"/>
                <w:color w:val="000000" w:themeColor="text1"/>
              </w:rPr>
              <w:t>Time &amp; Date of Opening of Price Bid</w:t>
            </w:r>
          </w:p>
        </w:tc>
      </w:tr>
      <w:tr w:rsidR="00553589" w:rsidRPr="00025716" w:rsidTr="00206682">
        <w:trPr>
          <w:trHeight w:val="355"/>
        </w:trPr>
        <w:tc>
          <w:tcPr>
            <w:tcW w:w="464"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1</w:t>
            </w:r>
          </w:p>
        </w:tc>
        <w:tc>
          <w:tcPr>
            <w:tcW w:w="796"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2</w:t>
            </w:r>
          </w:p>
        </w:tc>
        <w:tc>
          <w:tcPr>
            <w:tcW w:w="3438"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3</w:t>
            </w:r>
          </w:p>
        </w:tc>
        <w:tc>
          <w:tcPr>
            <w:tcW w:w="900"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4</w:t>
            </w:r>
          </w:p>
        </w:tc>
        <w:tc>
          <w:tcPr>
            <w:tcW w:w="810"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5</w:t>
            </w:r>
          </w:p>
        </w:tc>
        <w:tc>
          <w:tcPr>
            <w:tcW w:w="810"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left="61" w:right="5" w:hanging="61"/>
              <w:jc w:val="center"/>
              <w:rPr>
                <w:rFonts w:ascii="Book Antiqua" w:hAnsi="Book Antiqua" w:cs="Cambria"/>
                <w:color w:val="000000" w:themeColor="text1"/>
              </w:rPr>
            </w:pPr>
            <w:r w:rsidRPr="00025716">
              <w:rPr>
                <w:rFonts w:ascii="Book Antiqua" w:hAnsi="Book Antiqua" w:cs="Cambria"/>
                <w:color w:val="000000" w:themeColor="text1"/>
              </w:rPr>
              <w:t>6</w:t>
            </w:r>
          </w:p>
        </w:tc>
        <w:tc>
          <w:tcPr>
            <w:tcW w:w="1800"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s="Cambria"/>
                <w:color w:val="000000" w:themeColor="text1"/>
              </w:rPr>
              <w:t>7</w:t>
            </w:r>
          </w:p>
        </w:tc>
        <w:tc>
          <w:tcPr>
            <w:tcW w:w="1350"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Pr>
                <w:rFonts w:ascii="Book Antiqua" w:hAnsi="Book Antiqua" w:cs="Cambria"/>
                <w:color w:val="000000" w:themeColor="text1"/>
              </w:rPr>
              <w:t>8</w:t>
            </w:r>
          </w:p>
        </w:tc>
      </w:tr>
      <w:tr w:rsidR="00553589" w:rsidRPr="00025716" w:rsidTr="00553589">
        <w:trPr>
          <w:cantSplit/>
          <w:trHeight w:val="5660"/>
        </w:trPr>
        <w:tc>
          <w:tcPr>
            <w:tcW w:w="464" w:type="dxa"/>
            <w:vAlign w:val="center"/>
          </w:tcPr>
          <w:p w:rsidR="00553589" w:rsidRPr="00025716" w:rsidRDefault="00553589" w:rsidP="00553589">
            <w:pPr>
              <w:widowControl w:val="0"/>
              <w:tabs>
                <w:tab w:val="left" w:pos="8640"/>
              </w:tabs>
              <w:overflowPunct w:val="0"/>
              <w:autoSpaceDE w:val="0"/>
              <w:autoSpaceDN w:val="0"/>
              <w:adjustRightInd w:val="0"/>
              <w:spacing w:line="240" w:lineRule="auto"/>
              <w:ind w:right="5"/>
              <w:jc w:val="center"/>
              <w:rPr>
                <w:rFonts w:ascii="Book Antiqua" w:hAnsi="Book Antiqua" w:cs="Cambria"/>
                <w:color w:val="000000" w:themeColor="text1"/>
              </w:rPr>
            </w:pPr>
            <w:r w:rsidRPr="00025716">
              <w:rPr>
                <w:rFonts w:ascii="Book Antiqua" w:hAnsi="Book Antiqua"/>
                <w:color w:val="000000" w:themeColor="text1"/>
              </w:rPr>
              <w:t>1</w:t>
            </w:r>
          </w:p>
        </w:tc>
        <w:tc>
          <w:tcPr>
            <w:tcW w:w="796" w:type="dxa"/>
            <w:shd w:val="clear" w:color="auto" w:fill="FFFFFF" w:themeFill="background1"/>
            <w:textDirection w:val="btLr"/>
            <w:vAlign w:val="center"/>
          </w:tcPr>
          <w:p w:rsidR="00553589" w:rsidRPr="00025716" w:rsidRDefault="00553589" w:rsidP="00553589">
            <w:pPr>
              <w:widowControl w:val="0"/>
              <w:tabs>
                <w:tab w:val="left" w:pos="8640"/>
              </w:tabs>
              <w:overflowPunct w:val="0"/>
              <w:autoSpaceDE w:val="0"/>
              <w:autoSpaceDN w:val="0"/>
              <w:adjustRightInd w:val="0"/>
              <w:spacing w:line="240" w:lineRule="auto"/>
              <w:ind w:left="113" w:right="5"/>
              <w:rPr>
                <w:rFonts w:ascii="Book Antiqua" w:hAnsi="Book Antiqua"/>
                <w:color w:val="000000" w:themeColor="text1"/>
              </w:rPr>
            </w:pPr>
            <w:r w:rsidRPr="00025716">
              <w:rPr>
                <w:rFonts w:ascii="Book Antiqua" w:hAnsi="Book Antiqua"/>
                <w:color w:val="000000" w:themeColor="text1"/>
              </w:rPr>
              <w:t xml:space="preserve">NIT No.: CE/SSW-I/SW(E)-HQ/NIT/08/2021-22 </w:t>
            </w:r>
          </w:p>
          <w:p w:rsidR="00553589" w:rsidRPr="00025716" w:rsidRDefault="00553589" w:rsidP="00553589">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olor w:val="000000" w:themeColor="text1"/>
              </w:rPr>
              <w:t xml:space="preserve">dated:- </w:t>
            </w:r>
            <w:r>
              <w:rPr>
                <w:rFonts w:ascii="Book Antiqua" w:hAnsi="Book Antiqua"/>
                <w:color w:val="000000" w:themeColor="text1"/>
              </w:rPr>
              <w:t>31</w:t>
            </w:r>
            <w:r w:rsidRPr="00025716">
              <w:rPr>
                <w:rFonts w:ascii="Book Antiqua" w:hAnsi="Book Antiqua"/>
                <w:color w:val="000000" w:themeColor="text1"/>
              </w:rPr>
              <w:t>/01/2022</w:t>
            </w:r>
          </w:p>
        </w:tc>
        <w:tc>
          <w:tcPr>
            <w:tcW w:w="3438" w:type="dxa"/>
            <w:vAlign w:val="center"/>
          </w:tcPr>
          <w:p w:rsidR="00553589" w:rsidRDefault="00553589" w:rsidP="00553589">
            <w:pPr>
              <w:spacing w:line="240" w:lineRule="auto"/>
              <w:ind w:right="-82"/>
              <w:rPr>
                <w:rFonts w:ascii="Book Antiqua" w:hAnsi="Book Antiqua" w:cs="Cambria"/>
                <w:color w:val="000000" w:themeColor="text1"/>
              </w:rPr>
            </w:pPr>
            <w:r w:rsidRPr="00025716">
              <w:rPr>
                <w:rFonts w:ascii="Book Antiqua" w:hAnsi="Book Antiqua" w:cs="Cambria"/>
                <w:color w:val="000000" w:themeColor="text1"/>
              </w:rPr>
              <w:t>Setting up of Indian Institute of Mass Communication at Keran Bantlab, Jammu (J&amp;K)</w:t>
            </w:r>
            <w:r>
              <w:rPr>
                <w:rFonts w:ascii="Book Antiqua" w:hAnsi="Book Antiqua" w:cs="Cambria"/>
                <w:color w:val="000000" w:themeColor="text1"/>
              </w:rPr>
              <w:t>.</w:t>
            </w:r>
            <w:r w:rsidRPr="00025716">
              <w:rPr>
                <w:rFonts w:ascii="Book Antiqua" w:hAnsi="Book Antiqua" w:cs="Cambria"/>
                <w:color w:val="000000" w:themeColor="text1"/>
              </w:rPr>
              <w:t xml:space="preserve"> </w:t>
            </w:r>
          </w:p>
          <w:p w:rsidR="00553589" w:rsidRPr="00025716" w:rsidRDefault="00553589" w:rsidP="00553589">
            <w:pPr>
              <w:spacing w:line="240" w:lineRule="auto"/>
              <w:ind w:right="-82"/>
              <w:rPr>
                <w:rFonts w:ascii="Book Antiqua" w:hAnsi="Book Antiqua" w:cs="Cambria"/>
                <w:color w:val="000000" w:themeColor="text1"/>
              </w:rPr>
            </w:pPr>
            <w:r w:rsidRPr="00025716">
              <w:rPr>
                <w:rFonts w:ascii="Book Antiqua" w:hAnsi="Book Antiqua" w:cs="Cambria"/>
                <w:color w:val="000000" w:themeColor="text1"/>
              </w:rPr>
              <w:t>(SH:- Supply, Installation, Testing &amp; Commissioning of Roof Top 40 KWp Solar Photovoltaic Power Plant).</w:t>
            </w:r>
          </w:p>
          <w:p w:rsidR="00553589" w:rsidRPr="00025716" w:rsidRDefault="00553589" w:rsidP="00553589">
            <w:pPr>
              <w:tabs>
                <w:tab w:val="left" w:pos="5130"/>
              </w:tabs>
              <w:ind w:right="5"/>
              <w:rPr>
                <w:rFonts w:ascii="Book Antiqua" w:hAnsi="Book Antiqua" w:cs="Cambria"/>
                <w:color w:val="000000" w:themeColor="text1"/>
              </w:rPr>
            </w:pPr>
          </w:p>
        </w:tc>
        <w:tc>
          <w:tcPr>
            <w:tcW w:w="900" w:type="dxa"/>
            <w:textDirection w:val="btLr"/>
            <w:vAlign w:val="center"/>
          </w:tcPr>
          <w:p w:rsidR="00553589" w:rsidRPr="00025716" w:rsidRDefault="00553589" w:rsidP="00553589">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s="Cambria"/>
                <w:color w:val="000000" w:themeColor="text1"/>
              </w:rPr>
              <w:t xml:space="preserve">Rs. </w:t>
            </w:r>
            <w:r w:rsidRPr="00025716">
              <w:rPr>
                <w:rFonts w:ascii="Book Antiqua" w:hAnsi="Book Antiqua"/>
                <w:color w:val="000000" w:themeColor="text1"/>
              </w:rPr>
              <w:t>24,42,400/-</w:t>
            </w:r>
          </w:p>
        </w:tc>
        <w:tc>
          <w:tcPr>
            <w:tcW w:w="810" w:type="dxa"/>
            <w:textDirection w:val="btLr"/>
          </w:tcPr>
          <w:p w:rsidR="00553589" w:rsidRPr="00025716" w:rsidRDefault="00553589" w:rsidP="00553589">
            <w:pPr>
              <w:widowControl w:val="0"/>
              <w:tabs>
                <w:tab w:val="left" w:pos="8640"/>
              </w:tabs>
              <w:overflowPunct w:val="0"/>
              <w:autoSpaceDE w:val="0"/>
              <w:autoSpaceDN w:val="0"/>
              <w:adjustRightInd w:val="0"/>
              <w:spacing w:line="240" w:lineRule="auto"/>
              <w:ind w:left="113" w:right="5"/>
              <w:jc w:val="center"/>
              <w:rPr>
                <w:rFonts w:ascii="Book Antiqua" w:hAnsi="Book Antiqua"/>
                <w:color w:val="000000" w:themeColor="text1"/>
              </w:rPr>
            </w:pPr>
            <w:r>
              <w:rPr>
                <w:rFonts w:ascii="Book Antiqua" w:hAnsi="Book Antiqua"/>
                <w:color w:val="000000" w:themeColor="text1"/>
              </w:rPr>
              <w:t>Rs.48,848/-</w:t>
            </w:r>
          </w:p>
        </w:tc>
        <w:tc>
          <w:tcPr>
            <w:tcW w:w="810" w:type="dxa"/>
            <w:textDirection w:val="btLr"/>
            <w:vAlign w:val="center"/>
          </w:tcPr>
          <w:p w:rsidR="00553589" w:rsidRPr="00025716" w:rsidRDefault="00553589" w:rsidP="00553589">
            <w:pPr>
              <w:widowControl w:val="0"/>
              <w:tabs>
                <w:tab w:val="left" w:pos="8640"/>
              </w:tabs>
              <w:overflowPunct w:val="0"/>
              <w:autoSpaceDE w:val="0"/>
              <w:autoSpaceDN w:val="0"/>
              <w:adjustRightInd w:val="0"/>
              <w:spacing w:line="240" w:lineRule="auto"/>
              <w:ind w:left="113" w:right="5"/>
              <w:jc w:val="center"/>
              <w:rPr>
                <w:rFonts w:ascii="Book Antiqua" w:hAnsi="Book Antiqua" w:cs="Cambria"/>
                <w:color w:val="000000" w:themeColor="text1"/>
              </w:rPr>
            </w:pPr>
            <w:r w:rsidRPr="00025716">
              <w:rPr>
                <w:rFonts w:ascii="Book Antiqua" w:hAnsi="Book Antiqua"/>
                <w:color w:val="000000" w:themeColor="text1"/>
              </w:rPr>
              <w:t>02 Month</w:t>
            </w:r>
          </w:p>
        </w:tc>
        <w:tc>
          <w:tcPr>
            <w:tcW w:w="1800" w:type="dxa"/>
            <w:shd w:val="clear" w:color="auto" w:fill="FFFFFF" w:themeFill="background1"/>
            <w:textDirection w:val="btLr"/>
            <w:vAlign w:val="center"/>
          </w:tcPr>
          <w:p w:rsidR="00553589" w:rsidRPr="00025716" w:rsidRDefault="00B73E5C" w:rsidP="00B73E5C">
            <w:pPr>
              <w:widowControl w:val="0"/>
              <w:tabs>
                <w:tab w:val="left" w:pos="8640"/>
              </w:tabs>
              <w:overflowPunct w:val="0"/>
              <w:autoSpaceDE w:val="0"/>
              <w:autoSpaceDN w:val="0"/>
              <w:adjustRightInd w:val="0"/>
              <w:spacing w:line="240" w:lineRule="auto"/>
              <w:ind w:left="32" w:right="5" w:firstLine="29"/>
              <w:jc w:val="center"/>
              <w:rPr>
                <w:rFonts w:ascii="Book Antiqua" w:hAnsi="Book Antiqua" w:cs="CIDFont+F4"/>
                <w:color w:val="000000" w:themeColor="text1"/>
                <w:lang w:val="en-IN" w:bidi="he-IL"/>
              </w:rPr>
            </w:pPr>
            <w:r>
              <w:t>16.02.2022 upto 15 :00 Hrs</w:t>
            </w:r>
          </w:p>
        </w:tc>
        <w:tc>
          <w:tcPr>
            <w:tcW w:w="1350" w:type="dxa"/>
            <w:textDirection w:val="btLr"/>
            <w:vAlign w:val="center"/>
          </w:tcPr>
          <w:p w:rsidR="00B73E5C" w:rsidRDefault="00B73E5C" w:rsidP="00B73E5C">
            <w:pPr>
              <w:pStyle w:val="TableParagraph"/>
              <w:spacing w:before="1"/>
              <w:ind w:left="1017"/>
              <w:rPr>
                <w:rFonts w:ascii="Palladio Uralic"/>
              </w:rPr>
            </w:pPr>
            <w:r>
              <w:rPr>
                <w:rFonts w:ascii="Palladio Uralic"/>
              </w:rPr>
              <w:t xml:space="preserve">             17.02.2022 at 15 :30 Hrs.</w:t>
            </w:r>
          </w:p>
          <w:p w:rsidR="00553589" w:rsidRPr="00025716" w:rsidRDefault="00553589" w:rsidP="00553589">
            <w:pPr>
              <w:widowControl w:val="0"/>
              <w:tabs>
                <w:tab w:val="left" w:pos="8640"/>
              </w:tabs>
              <w:overflowPunct w:val="0"/>
              <w:autoSpaceDE w:val="0"/>
              <w:autoSpaceDN w:val="0"/>
              <w:adjustRightInd w:val="0"/>
              <w:spacing w:line="240" w:lineRule="auto"/>
              <w:ind w:left="113" w:right="5"/>
              <w:jc w:val="center"/>
              <w:rPr>
                <w:rFonts w:ascii="Book Antiqua" w:hAnsi="Book Antiqua" w:cs="CIDFont+F4"/>
                <w:color w:val="000000" w:themeColor="text1"/>
                <w:lang w:val="en-IN" w:bidi="he-IL"/>
              </w:rPr>
            </w:pPr>
          </w:p>
        </w:tc>
      </w:tr>
    </w:tbl>
    <w:p w:rsidR="002E2C0F" w:rsidRPr="00025716" w:rsidRDefault="002E2C0F">
      <w:pPr>
        <w:rPr>
          <w:rFonts w:ascii="Book Antiqua" w:hAnsi="Book Antiqua"/>
        </w:rPr>
        <w:sectPr w:rsidR="002E2C0F" w:rsidRPr="00025716" w:rsidSect="00AE452A">
          <w:pgSz w:w="12240" w:h="15840"/>
          <w:pgMar w:top="1160" w:right="500" w:bottom="220" w:left="600" w:header="761" w:footer="421" w:gutter="0"/>
          <w:cols w:space="720"/>
        </w:sectPr>
      </w:pPr>
    </w:p>
    <w:p w:rsidR="002E2C0F" w:rsidRPr="00025716" w:rsidRDefault="002E2C0F">
      <w:pPr>
        <w:pStyle w:val="BodyText"/>
        <w:spacing w:before="1"/>
        <w:rPr>
          <w:rFonts w:ascii="Book Antiqua" w:hAnsi="Book Antiqua"/>
        </w:rPr>
      </w:pPr>
    </w:p>
    <w:p w:rsidR="00556549" w:rsidRPr="00025716" w:rsidRDefault="00DF0378"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The intending bidder must read the terms and conditions of CPWD-6 carefully. He should only submit his bid if he considers himself eligible and he is in possession of all required</w:t>
      </w:r>
      <w:r w:rsidR="005D4B85" w:rsidRPr="00025716">
        <w:rPr>
          <w:rFonts w:ascii="Book Antiqua" w:hAnsi="Book Antiqua"/>
        </w:rPr>
        <w:t xml:space="preserve"> </w:t>
      </w:r>
      <w:r w:rsidRPr="00025716">
        <w:rPr>
          <w:rFonts w:ascii="Book Antiqua" w:hAnsi="Book Antiqua"/>
        </w:rPr>
        <w:t>documents.</w:t>
      </w:r>
    </w:p>
    <w:p w:rsidR="0056533B" w:rsidRPr="00025716" w:rsidRDefault="00DF0378"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Information and instructions for bidders posted on website shall form part of bid</w:t>
      </w:r>
      <w:r w:rsidR="005D4B85" w:rsidRPr="00025716">
        <w:rPr>
          <w:rFonts w:ascii="Book Antiqua" w:hAnsi="Book Antiqua"/>
        </w:rPr>
        <w:t xml:space="preserve"> </w:t>
      </w:r>
      <w:r w:rsidRPr="00025716">
        <w:rPr>
          <w:rFonts w:ascii="Book Antiqua" w:hAnsi="Book Antiqua"/>
        </w:rPr>
        <w:t>document.</w:t>
      </w:r>
    </w:p>
    <w:p w:rsidR="0056533B" w:rsidRDefault="00DF0378"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Joint Ventures are not allowed in case of central/State Govt.</w:t>
      </w:r>
      <w:r w:rsidR="005D4B85" w:rsidRPr="00025716">
        <w:rPr>
          <w:rFonts w:ascii="Book Antiqua" w:hAnsi="Book Antiqua"/>
        </w:rPr>
        <w:t xml:space="preserve"> </w:t>
      </w:r>
      <w:r w:rsidRPr="00025716">
        <w:rPr>
          <w:rFonts w:ascii="Book Antiqua" w:hAnsi="Book Antiqua"/>
        </w:rPr>
        <w:t>undertaking.</w:t>
      </w:r>
    </w:p>
    <w:p w:rsidR="00553589" w:rsidRPr="00553589" w:rsidRDefault="00553589" w:rsidP="00A95082">
      <w:pPr>
        <w:numPr>
          <w:ilvl w:val="0"/>
          <w:numId w:val="5"/>
        </w:numPr>
        <w:spacing w:line="240" w:lineRule="auto"/>
        <w:rPr>
          <w:rFonts w:ascii="Book Antiqua" w:hAnsi="Book Antiqua"/>
        </w:rPr>
      </w:pPr>
      <w:r w:rsidRPr="00553589">
        <w:rPr>
          <w:rFonts w:ascii="Book Antiqua" w:hAnsi="Book Antiqua"/>
        </w:rPr>
        <w:t xml:space="preserve">The bid can only be submitted after depositing Processing Fee in favour of M/s. ITI Limited and deposition of original EMD in the division office of Executive Engineer(E), CCW, AIR,  </w:t>
      </w:r>
      <w:r>
        <w:rPr>
          <w:rFonts w:ascii="Book Antiqua" w:hAnsi="Book Antiqua"/>
        </w:rPr>
        <w:t>Chandigarh</w:t>
      </w:r>
      <w:r w:rsidRPr="00553589">
        <w:rPr>
          <w:rFonts w:ascii="Book Antiqua" w:hAnsi="Book Antiqua"/>
        </w:rPr>
        <w:t xml:space="preserve"> or division office of any Executive Engineer, Civil Construction Wing, All India Radio, with</w:t>
      </w:r>
      <w:r w:rsidR="008208AC">
        <w:rPr>
          <w:rFonts w:ascii="Book Antiqua" w:hAnsi="Book Antiqua"/>
        </w:rPr>
        <w:t>in the period of bid submission</w:t>
      </w:r>
      <w:r w:rsidRPr="00553589">
        <w:rPr>
          <w:rFonts w:ascii="Book Antiqua" w:hAnsi="Book Antiqua"/>
        </w:rPr>
        <w:t xml:space="preserve"> and uploading the mandatory scanned documents such as Demand Draft or Pay Order or Banker’s Cheque or Deposit at Call Receipt or Fixed Deposit Receipt and Bank Guarantee of any Scheduled Bank towards EMD in f</w:t>
      </w:r>
      <w:r w:rsidR="009A2712">
        <w:rPr>
          <w:rFonts w:ascii="Book Antiqua" w:hAnsi="Book Antiqua"/>
        </w:rPr>
        <w:t>avour of PB(BCI) E</w:t>
      </w:r>
      <w:r>
        <w:rPr>
          <w:rFonts w:ascii="Book Antiqua" w:hAnsi="Book Antiqua"/>
        </w:rPr>
        <w:t xml:space="preserve">xecutive </w:t>
      </w:r>
      <w:r w:rsidRPr="009A2712">
        <w:rPr>
          <w:rFonts w:ascii="Book Antiqua" w:hAnsi="Book Antiqua"/>
        </w:rPr>
        <w:t>Engineer(</w:t>
      </w:r>
      <w:r w:rsidR="008C2E0B" w:rsidRPr="009A2712">
        <w:rPr>
          <w:rFonts w:ascii="Book Antiqua" w:hAnsi="Book Antiqua"/>
        </w:rPr>
        <w:t>C</w:t>
      </w:r>
      <w:r w:rsidRPr="009A2712">
        <w:rPr>
          <w:rFonts w:ascii="Book Antiqua" w:hAnsi="Book Antiqua"/>
        </w:rPr>
        <w:t>)</w:t>
      </w:r>
      <w:r w:rsidR="009A2712">
        <w:rPr>
          <w:rFonts w:ascii="Book Antiqua" w:hAnsi="Book Antiqua"/>
        </w:rPr>
        <w:t xml:space="preserve">, </w:t>
      </w:r>
      <w:r w:rsidRPr="009A2712">
        <w:rPr>
          <w:rFonts w:ascii="Book Antiqua" w:hAnsi="Book Antiqua"/>
        </w:rPr>
        <w:t>CCW, AIR</w:t>
      </w:r>
      <w:r w:rsidR="009A2712" w:rsidRPr="009A2712">
        <w:rPr>
          <w:rFonts w:ascii="Book Antiqua" w:hAnsi="Book Antiqua"/>
        </w:rPr>
        <w:t>,</w:t>
      </w:r>
      <w:r w:rsidR="009A2712">
        <w:rPr>
          <w:rFonts w:ascii="Book Antiqua" w:hAnsi="Book Antiqua"/>
        </w:rPr>
        <w:t xml:space="preserve"> </w:t>
      </w:r>
      <w:r>
        <w:rPr>
          <w:rFonts w:ascii="Book Antiqua" w:hAnsi="Book Antiqua"/>
        </w:rPr>
        <w:t>Chandigarh</w:t>
      </w:r>
      <w:r w:rsidRPr="00553589">
        <w:rPr>
          <w:rFonts w:ascii="Book Antiqua" w:hAnsi="Book Antiqua"/>
        </w:rPr>
        <w:t xml:space="preserve">, receipt for deposition of original EMD to the Executive Engineer(E), CCW, AIR,  </w:t>
      </w:r>
      <w:r>
        <w:rPr>
          <w:rFonts w:ascii="Book Antiqua" w:hAnsi="Book Antiqua"/>
        </w:rPr>
        <w:t>Chandigarh</w:t>
      </w:r>
      <w:r w:rsidRPr="00553589">
        <w:rPr>
          <w:rFonts w:ascii="Book Antiqua" w:hAnsi="Book Antiqua"/>
        </w:rPr>
        <w:t xml:space="preserve"> or division office of any</w:t>
      </w:r>
      <w:r>
        <w:rPr>
          <w:rFonts w:ascii="Book Antiqua" w:hAnsi="Book Antiqua"/>
        </w:rPr>
        <w:t xml:space="preserve"> </w:t>
      </w:r>
      <w:r w:rsidRPr="00553589">
        <w:rPr>
          <w:rFonts w:ascii="Book Antiqua" w:hAnsi="Book Antiqua"/>
        </w:rPr>
        <w:t>Executive Engineer, Civil Construction Wing, All India Radio, within the period of bid submission and other documents as specified.  The FDR shall be accepted only if it is valid for a period of six months or more after date of opening of the Tender.</w:t>
      </w:r>
    </w:p>
    <w:p w:rsidR="00556549" w:rsidRPr="00025716" w:rsidRDefault="00DF0378"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Detailed procedure can be seen in the CPWD-6 for</w:t>
      </w:r>
      <w:r w:rsidR="005827D1">
        <w:rPr>
          <w:rFonts w:ascii="Book Antiqua" w:hAnsi="Book Antiqua"/>
        </w:rPr>
        <w:t xml:space="preserve"> </w:t>
      </w:r>
      <w:r w:rsidRPr="00025716">
        <w:rPr>
          <w:rFonts w:ascii="Book Antiqua" w:hAnsi="Book Antiqua"/>
        </w:rPr>
        <w:t>e-Tendering.</w:t>
      </w:r>
    </w:p>
    <w:p w:rsidR="0056533B" w:rsidRDefault="00DF0378"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 xml:space="preserve">Contractors, who are not registered on the website mentioned above, are required to get registered beforehand. If needed they can be imparted training on online bidding process </w:t>
      </w:r>
      <w:r w:rsidRPr="00025716">
        <w:rPr>
          <w:rFonts w:ascii="Book Antiqua" w:hAnsi="Book Antiqua"/>
          <w:spacing w:val="-3"/>
        </w:rPr>
        <w:t xml:space="preserve">as </w:t>
      </w:r>
      <w:r w:rsidRPr="00025716">
        <w:rPr>
          <w:rFonts w:ascii="Book Antiqua" w:hAnsi="Book Antiqua"/>
        </w:rPr>
        <w:t>per details available on the said</w:t>
      </w:r>
      <w:r w:rsidR="005D4B85" w:rsidRPr="00025716">
        <w:rPr>
          <w:rFonts w:ascii="Book Antiqua" w:hAnsi="Book Antiqua"/>
        </w:rPr>
        <w:t xml:space="preserve"> </w:t>
      </w:r>
      <w:r w:rsidRPr="00025716">
        <w:rPr>
          <w:rFonts w:ascii="Book Antiqua" w:hAnsi="Book Antiqua"/>
        </w:rPr>
        <w:t>website.</w:t>
      </w:r>
    </w:p>
    <w:p w:rsidR="00673EE0" w:rsidRDefault="00673EE0"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The intending bidder must have valid Class-III Digital Signature to submit the bid.</w:t>
      </w:r>
    </w:p>
    <w:p w:rsidR="00673EE0" w:rsidRPr="00025716" w:rsidRDefault="00673EE0"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 xml:space="preserve">On the date of opening of the Bid, the bidder can login and see the bid opening process. </w:t>
      </w:r>
      <w:r>
        <w:rPr>
          <w:rFonts w:ascii="Book Antiqua" w:hAnsi="Book Antiqua"/>
        </w:rPr>
        <w:t xml:space="preserve">                </w:t>
      </w:r>
      <w:r w:rsidRPr="00025716">
        <w:rPr>
          <w:rFonts w:ascii="Book Antiqua" w:hAnsi="Book Antiqua"/>
        </w:rPr>
        <w:t>After opening of Bids he will receive the competitor bid sheets.</w:t>
      </w:r>
    </w:p>
    <w:p w:rsidR="00673EE0" w:rsidRPr="00025716" w:rsidRDefault="00673EE0"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Bidder can upload documents in the JPG or PDF format.</w:t>
      </w:r>
    </w:p>
    <w:p w:rsidR="00673EE0" w:rsidRPr="00025716" w:rsidRDefault="00673EE0" w:rsidP="00A95082">
      <w:pPr>
        <w:pStyle w:val="ListParagraph"/>
        <w:numPr>
          <w:ilvl w:val="0"/>
          <w:numId w:val="5"/>
        </w:numPr>
        <w:tabs>
          <w:tab w:val="left" w:pos="1462"/>
        </w:tabs>
        <w:spacing w:before="101"/>
        <w:ind w:right="114"/>
        <w:rPr>
          <w:rFonts w:ascii="Book Antiqua" w:hAnsi="Book Antiqua"/>
        </w:rPr>
      </w:pPr>
      <w:r w:rsidRPr="00025716">
        <w:rPr>
          <w:rFonts w:ascii="Book Antiqua" w:hAnsi="Book Antiqua"/>
        </w:rPr>
        <w:t>Bidder must ensure to quote rate of each item. The column meant for quoting rate in figures appears in pink color and the moment rate is entered, it turns sky blue.</w:t>
      </w:r>
    </w:p>
    <w:p w:rsidR="00673EE0" w:rsidRPr="00025716" w:rsidRDefault="00673EE0" w:rsidP="00673EE0">
      <w:pPr>
        <w:pStyle w:val="BodyText"/>
        <w:spacing w:before="1"/>
        <w:ind w:left="1461"/>
        <w:rPr>
          <w:rFonts w:ascii="Book Antiqua" w:hAnsi="Book Antiqua"/>
        </w:rPr>
      </w:pPr>
      <w:r w:rsidRPr="00025716">
        <w:rPr>
          <w:rFonts w:ascii="Book Antiqua" w:hAnsi="Book Antiqua"/>
        </w:rPr>
        <w:t>In addition to this, while selecting any of the cells in the SOQ a warning appears that if any cell is left blank the same shall be treated as “0” (zero). Therefore, if any cell in the SOQ is left blank and no rate is quoted by the bidder, rate for such item shall be treated as “0” (zero).</w:t>
      </w:r>
    </w:p>
    <w:p w:rsidR="0056533B" w:rsidRPr="00673EE0" w:rsidRDefault="00DF0378" w:rsidP="00A95082">
      <w:pPr>
        <w:pStyle w:val="ListParagraph"/>
        <w:numPr>
          <w:ilvl w:val="0"/>
          <w:numId w:val="5"/>
        </w:numPr>
        <w:tabs>
          <w:tab w:val="left" w:pos="1462"/>
        </w:tabs>
        <w:spacing w:before="101"/>
        <w:ind w:right="114"/>
        <w:rPr>
          <w:rFonts w:ascii="Book Antiqua" w:hAnsi="Book Antiqua"/>
        </w:rPr>
      </w:pPr>
      <w:r w:rsidRPr="00673EE0">
        <w:rPr>
          <w:rFonts w:ascii="Book Antiqua" w:hAnsi="Book Antiqua"/>
        </w:rPr>
        <w:t>If any information furnished by the applicant is found incorrect at a later stage, he will be debarred</w:t>
      </w:r>
      <w:r w:rsidR="005D4B85" w:rsidRPr="00673EE0">
        <w:rPr>
          <w:rFonts w:ascii="Book Antiqua" w:hAnsi="Book Antiqua"/>
        </w:rPr>
        <w:t xml:space="preserve"> </w:t>
      </w:r>
      <w:r w:rsidRPr="00673EE0">
        <w:rPr>
          <w:rFonts w:ascii="Book Antiqua" w:hAnsi="Book Antiqua"/>
        </w:rPr>
        <w:t>from tendering / taking up the work. The department reserves the right to verify the particulars furnished by the applicants</w:t>
      </w:r>
      <w:r w:rsidR="005D4B85" w:rsidRPr="00673EE0">
        <w:rPr>
          <w:rFonts w:ascii="Book Antiqua" w:hAnsi="Book Antiqua"/>
        </w:rPr>
        <w:t xml:space="preserve"> </w:t>
      </w:r>
      <w:r w:rsidRPr="00673EE0">
        <w:rPr>
          <w:rFonts w:ascii="Book Antiqua" w:hAnsi="Book Antiqua"/>
        </w:rPr>
        <w:t>independently.</w:t>
      </w:r>
    </w:p>
    <w:p w:rsidR="002E2C0F" w:rsidRPr="0032124E" w:rsidRDefault="00DF0378" w:rsidP="00A95082">
      <w:pPr>
        <w:pStyle w:val="ListParagraph"/>
        <w:numPr>
          <w:ilvl w:val="0"/>
          <w:numId w:val="5"/>
        </w:numPr>
        <w:tabs>
          <w:tab w:val="left" w:pos="1462"/>
        </w:tabs>
        <w:spacing w:before="200"/>
        <w:ind w:hanging="361"/>
        <w:rPr>
          <w:rFonts w:ascii="Book Antiqua" w:hAnsi="Book Antiqua"/>
        </w:rPr>
        <w:sectPr w:rsidR="002E2C0F" w:rsidRPr="0032124E" w:rsidSect="00AE452A">
          <w:pgSz w:w="12240" w:h="15840"/>
          <w:pgMar w:top="1160" w:right="500" w:bottom="220" w:left="600" w:header="761" w:footer="681" w:gutter="0"/>
          <w:cols w:space="720"/>
        </w:sectPr>
      </w:pPr>
      <w:r w:rsidRPr="00025716">
        <w:rPr>
          <w:rFonts w:ascii="Book Antiqua" w:hAnsi="Book Antiqua"/>
        </w:rPr>
        <w:t>Financial bid of those agencies will be opened whose eligibility documents are found in</w:t>
      </w:r>
      <w:r w:rsidR="00283488" w:rsidRPr="00025716">
        <w:rPr>
          <w:rFonts w:ascii="Book Antiqua" w:hAnsi="Book Antiqua"/>
        </w:rPr>
        <w:t xml:space="preserve"> </w:t>
      </w:r>
      <w:r w:rsidRPr="00025716">
        <w:rPr>
          <w:rFonts w:ascii="Book Antiqua" w:hAnsi="Book Antiqua"/>
        </w:rPr>
        <w:t>order.</w:t>
      </w:r>
    </w:p>
    <w:p w:rsidR="002E2C0F" w:rsidRPr="00025716" w:rsidRDefault="00DF0378" w:rsidP="005E5884">
      <w:pPr>
        <w:pStyle w:val="Heading4"/>
        <w:spacing w:before="101"/>
        <w:ind w:left="0" w:firstLine="720"/>
        <w:rPr>
          <w:rFonts w:ascii="Book Antiqua" w:hAnsi="Book Antiqua"/>
        </w:rPr>
      </w:pPr>
      <w:r w:rsidRPr="00025716">
        <w:rPr>
          <w:rFonts w:ascii="Book Antiqua" w:hAnsi="Book Antiqua"/>
        </w:rPr>
        <w:lastRenderedPageBreak/>
        <w:t>List of documents to be scanned and uploaded within the period of bid submission:</w:t>
      </w:r>
    </w:p>
    <w:p w:rsidR="002E2C0F" w:rsidRPr="00025716" w:rsidRDefault="002E2C0F">
      <w:pPr>
        <w:pStyle w:val="BodyText"/>
        <w:spacing w:before="9"/>
        <w:rPr>
          <w:rFonts w:ascii="Book Antiqua" w:hAnsi="Book Antiqua"/>
          <w:b/>
        </w:rPr>
      </w:pPr>
    </w:p>
    <w:p w:rsidR="002E2C0F" w:rsidRPr="00025716" w:rsidRDefault="00DF0378" w:rsidP="00A95082">
      <w:pPr>
        <w:pStyle w:val="ListParagraph"/>
        <w:numPr>
          <w:ilvl w:val="1"/>
          <w:numId w:val="5"/>
        </w:numPr>
        <w:tabs>
          <w:tab w:val="left" w:pos="1462"/>
        </w:tabs>
        <w:spacing w:before="1" w:line="249" w:lineRule="auto"/>
        <w:ind w:right="110"/>
        <w:rPr>
          <w:rFonts w:ascii="Book Antiqua" w:hAnsi="Book Antiqua"/>
        </w:rPr>
      </w:pPr>
      <w:r w:rsidRPr="00025716">
        <w:rPr>
          <w:rFonts w:ascii="Book Antiqua" w:hAnsi="Book Antiqua"/>
        </w:rPr>
        <w:t>Completion certificate of work as per eligibility criteria with details of Name of work, whole value of work done, Name of Department, Date of completion, Performance, completion cost, agreement No., agreement cost etc. The certificate shall not be accepted issued below the rank of Executive</w:t>
      </w:r>
      <w:r w:rsidR="00283488" w:rsidRPr="00025716">
        <w:rPr>
          <w:rFonts w:ascii="Book Antiqua" w:hAnsi="Book Antiqua"/>
        </w:rPr>
        <w:t xml:space="preserve"> </w:t>
      </w:r>
      <w:r w:rsidRPr="00025716">
        <w:rPr>
          <w:rFonts w:ascii="Book Antiqua" w:hAnsi="Book Antiqua"/>
        </w:rPr>
        <w:t>Engineer.</w:t>
      </w:r>
    </w:p>
    <w:p w:rsidR="00B05865" w:rsidRPr="00025716" w:rsidRDefault="00B05865" w:rsidP="00A95082">
      <w:pPr>
        <w:pStyle w:val="ListParagraph"/>
        <w:numPr>
          <w:ilvl w:val="1"/>
          <w:numId w:val="5"/>
        </w:numPr>
        <w:tabs>
          <w:tab w:val="left" w:pos="1462"/>
        </w:tabs>
        <w:spacing w:before="1" w:line="249" w:lineRule="auto"/>
        <w:ind w:right="110"/>
        <w:rPr>
          <w:rFonts w:ascii="Book Antiqua" w:hAnsi="Book Antiqua"/>
        </w:rPr>
      </w:pPr>
      <w:r w:rsidRPr="00025716">
        <w:rPr>
          <w:rFonts w:ascii="Book Antiqua" w:hAnsi="Book Antiqua"/>
        </w:rPr>
        <w:t>Certificate of OEM/OEM’s channel partner/vendors of solar module and self manufacturing company.</w:t>
      </w:r>
    </w:p>
    <w:p w:rsidR="00B05865" w:rsidRPr="00025716" w:rsidRDefault="00B05865" w:rsidP="00A95082">
      <w:pPr>
        <w:pStyle w:val="ListParagraph"/>
        <w:numPr>
          <w:ilvl w:val="1"/>
          <w:numId w:val="5"/>
        </w:numPr>
        <w:tabs>
          <w:tab w:val="left" w:pos="1462"/>
        </w:tabs>
        <w:spacing w:before="1" w:line="249" w:lineRule="auto"/>
        <w:ind w:right="110"/>
        <w:rPr>
          <w:rFonts w:ascii="Book Antiqua" w:hAnsi="Book Antiqua"/>
        </w:rPr>
      </w:pPr>
      <w:r w:rsidRPr="00025716">
        <w:rPr>
          <w:rFonts w:ascii="Book Antiqua" w:hAnsi="Book Antiqua"/>
        </w:rPr>
        <w:t>Certificate regarding company/firms should have service and sales office in Jammu &amp; Kashmir(U.T.)</w:t>
      </w:r>
    </w:p>
    <w:p w:rsidR="0082486B" w:rsidRDefault="00DF0378" w:rsidP="00A95082">
      <w:pPr>
        <w:pStyle w:val="ListParagraph"/>
        <w:numPr>
          <w:ilvl w:val="1"/>
          <w:numId w:val="5"/>
        </w:numPr>
        <w:tabs>
          <w:tab w:val="left" w:pos="1461"/>
          <w:tab w:val="left" w:pos="1462"/>
        </w:tabs>
        <w:spacing w:before="10"/>
        <w:ind w:hanging="361"/>
        <w:rPr>
          <w:rFonts w:ascii="Book Antiqua" w:hAnsi="Book Antiqua"/>
        </w:rPr>
      </w:pPr>
      <w:r w:rsidRPr="00025716">
        <w:rPr>
          <w:rFonts w:ascii="Book Antiqua" w:hAnsi="Book Antiqua"/>
        </w:rPr>
        <w:t>Partnership Deed (if any) and power of attorney (if</w:t>
      </w:r>
      <w:r w:rsidR="00F24B9E" w:rsidRPr="00025716">
        <w:rPr>
          <w:rFonts w:ascii="Book Antiqua" w:hAnsi="Book Antiqua"/>
        </w:rPr>
        <w:t xml:space="preserve"> </w:t>
      </w:r>
      <w:r w:rsidRPr="00025716">
        <w:rPr>
          <w:rFonts w:ascii="Book Antiqua" w:hAnsi="Book Antiqua"/>
        </w:rPr>
        <w:t>any).</w:t>
      </w:r>
    </w:p>
    <w:p w:rsidR="0082486B" w:rsidRDefault="0082486B" w:rsidP="00A95082">
      <w:pPr>
        <w:pStyle w:val="ListParagraph"/>
        <w:numPr>
          <w:ilvl w:val="1"/>
          <w:numId w:val="5"/>
        </w:numPr>
        <w:tabs>
          <w:tab w:val="left" w:pos="1461"/>
          <w:tab w:val="left" w:pos="1462"/>
        </w:tabs>
        <w:spacing w:before="10"/>
        <w:ind w:hanging="361"/>
        <w:rPr>
          <w:rFonts w:ascii="Book Antiqua" w:hAnsi="Book Antiqua"/>
        </w:rPr>
      </w:pPr>
      <w:r w:rsidRPr="0082486B">
        <w:rPr>
          <w:rFonts w:ascii="Book Antiqua" w:hAnsi="Book Antiqua"/>
        </w:rPr>
        <w:t>Copy of receipt for deposition of original EMD issued from division office of Executive Engineer(E),</w:t>
      </w:r>
      <w:r>
        <w:rPr>
          <w:rFonts w:ascii="Book Antiqua" w:hAnsi="Book Antiqua"/>
        </w:rPr>
        <w:t xml:space="preserve"> CCW</w:t>
      </w:r>
      <w:r w:rsidRPr="0082486B">
        <w:rPr>
          <w:rFonts w:ascii="Book Antiqua" w:hAnsi="Book Antiqua"/>
        </w:rPr>
        <w:t xml:space="preserve"> AIR, </w:t>
      </w:r>
      <w:r>
        <w:rPr>
          <w:rFonts w:ascii="Book Antiqua" w:hAnsi="Book Antiqua"/>
        </w:rPr>
        <w:t>Chandigarh</w:t>
      </w:r>
      <w:r w:rsidRPr="0082486B">
        <w:rPr>
          <w:rFonts w:ascii="Book Antiqua" w:hAnsi="Book Antiqua"/>
        </w:rPr>
        <w:t xml:space="preserve"> or division office of any Executive Engineer, Civil Construction Wing, All India Radio, within the period of bid submission.</w:t>
      </w:r>
    </w:p>
    <w:p w:rsidR="0082486B" w:rsidRPr="00025716" w:rsidRDefault="0082486B" w:rsidP="00A95082">
      <w:pPr>
        <w:pStyle w:val="ListParagraph"/>
        <w:numPr>
          <w:ilvl w:val="1"/>
          <w:numId w:val="5"/>
        </w:numPr>
        <w:tabs>
          <w:tab w:val="left" w:pos="1462"/>
        </w:tabs>
        <w:spacing w:before="10"/>
        <w:ind w:hanging="361"/>
        <w:rPr>
          <w:rFonts w:ascii="Book Antiqua" w:hAnsi="Book Antiqua"/>
        </w:rPr>
      </w:pPr>
      <w:r w:rsidRPr="00025716">
        <w:rPr>
          <w:rFonts w:ascii="Book Antiqua" w:hAnsi="Book Antiqua"/>
        </w:rPr>
        <w:t xml:space="preserve">Certificate of Registration for GST, if already obtained by the bidder. </w:t>
      </w:r>
    </w:p>
    <w:p w:rsidR="0082486B" w:rsidRPr="00025716" w:rsidRDefault="0082486B" w:rsidP="0082486B">
      <w:pPr>
        <w:pStyle w:val="ListParagraph"/>
        <w:tabs>
          <w:tab w:val="left" w:pos="8640"/>
        </w:tabs>
        <w:ind w:left="1080" w:right="-126"/>
        <w:jc w:val="center"/>
        <w:rPr>
          <w:rFonts w:ascii="Book Antiqua" w:hAnsi="Book Antiqua"/>
          <w:b/>
          <w:i/>
        </w:rPr>
      </w:pPr>
      <w:r w:rsidRPr="00025716">
        <w:rPr>
          <w:rFonts w:ascii="Book Antiqua" w:hAnsi="Book Antiqua"/>
          <w:b/>
          <w:i/>
        </w:rPr>
        <w:t>OR</w:t>
      </w:r>
    </w:p>
    <w:p w:rsidR="0082486B" w:rsidRDefault="0082486B" w:rsidP="0082486B">
      <w:pPr>
        <w:pStyle w:val="ListParagraph"/>
        <w:tabs>
          <w:tab w:val="left" w:pos="8640"/>
        </w:tabs>
        <w:ind w:left="1440" w:right="-126"/>
        <w:rPr>
          <w:rFonts w:ascii="Book Antiqua" w:hAnsi="Book Antiqua"/>
        </w:rPr>
      </w:pPr>
      <w:r w:rsidRPr="00025716">
        <w:rPr>
          <w:rFonts w:ascii="Book Antiqua" w:hAnsi="Book Antiqua"/>
        </w:rPr>
        <w:tab/>
        <w:t xml:space="preserve">        If the bidder has not obtained GST registration as applicable, then he shall scan and upload following undertaking along with bid documents.</w:t>
      </w:r>
    </w:p>
    <w:p w:rsidR="00FC1E7E" w:rsidRDefault="00FC1E7E" w:rsidP="00FC1E7E">
      <w:pPr>
        <w:ind w:left="1080" w:firstLine="360"/>
        <w:rPr>
          <w:rFonts w:ascii="Book Antiqua" w:hAnsi="Book Antiqua"/>
          <w:b/>
        </w:rPr>
      </w:pPr>
    </w:p>
    <w:p w:rsidR="00FC1E7E" w:rsidRPr="00FC1E7E" w:rsidRDefault="00FC1E7E" w:rsidP="00FC1E7E">
      <w:pPr>
        <w:ind w:left="1080" w:firstLine="360"/>
        <w:rPr>
          <w:rFonts w:ascii="Book Antiqua" w:hAnsi="Book Antiqua"/>
        </w:rPr>
      </w:pPr>
      <w:r w:rsidRPr="00025716">
        <w:rPr>
          <w:rFonts w:ascii="Book Antiqua" w:hAnsi="Book Antiqua"/>
          <w:b/>
        </w:rPr>
        <w:t>UNDERTAKING:</w:t>
      </w:r>
      <w:r w:rsidRPr="00025716">
        <w:rPr>
          <w:rFonts w:ascii="Book Antiqua" w:hAnsi="Book Antiqua"/>
        </w:rPr>
        <w:t xml:space="preserve"> “If work is awarded to me, I/we shall obtain GST registration certificate as applicable, within one month from the date of receipt of award letter or before release of any payment by CCW AIR whichever is earlier, failing which I/We shall be responsible for any delay in payments which will be due towards me/us on account of the work executed and/or for any action taken by CCW AIR or GST department in this regard”. </w:t>
      </w:r>
    </w:p>
    <w:p w:rsidR="00A472BB" w:rsidRPr="00F023C9" w:rsidRDefault="00A472BB" w:rsidP="00A472BB">
      <w:pPr>
        <w:tabs>
          <w:tab w:val="left" w:pos="8640"/>
        </w:tabs>
        <w:spacing w:line="240" w:lineRule="auto"/>
        <w:ind w:right="-126"/>
        <w:rPr>
          <w:rFonts w:ascii="Tw Cen MT" w:hAnsi="Tw Cen MT"/>
          <w:b/>
          <w:bCs/>
        </w:rPr>
      </w:pPr>
    </w:p>
    <w:p w:rsidR="00A472BB" w:rsidRDefault="00A472BB" w:rsidP="00A95082">
      <w:pPr>
        <w:pStyle w:val="ListParagraph"/>
        <w:numPr>
          <w:ilvl w:val="1"/>
          <w:numId w:val="5"/>
        </w:numPr>
        <w:tabs>
          <w:tab w:val="left" w:pos="8640"/>
        </w:tabs>
        <w:spacing w:line="240" w:lineRule="auto"/>
        <w:ind w:right="-126"/>
        <w:rPr>
          <w:rFonts w:ascii="Book Antiqua" w:hAnsi="Book Antiqua" w:cs="Arial"/>
        </w:rPr>
      </w:pPr>
      <w:r w:rsidRPr="00A472BB">
        <w:rPr>
          <w:rFonts w:ascii="Book Antiqua" w:hAnsi="Book Antiqua" w:cs="Arial"/>
        </w:rPr>
        <w:t>Demand Draft / Pay Order or Banker’s Cheque / Deposit at Call Receipt / Fixed Deposit Receipt / Bank Guarantee of any Scheduled Bank against Earnest Money Deposit [Must be submitted as a single instrument.  If a part of EMD is submitted in the form of Bank Guarantee, the balance should be a single instrument].</w:t>
      </w:r>
    </w:p>
    <w:p w:rsidR="00A472BB" w:rsidRPr="00A472BB" w:rsidRDefault="00A472BB" w:rsidP="00A472BB">
      <w:pPr>
        <w:pStyle w:val="ListParagraph"/>
        <w:tabs>
          <w:tab w:val="left" w:pos="8640"/>
        </w:tabs>
        <w:spacing w:line="240" w:lineRule="auto"/>
        <w:ind w:left="1461" w:right="-126" w:firstLine="0"/>
        <w:rPr>
          <w:rFonts w:ascii="Book Antiqua" w:hAnsi="Book Antiqua" w:cs="Arial"/>
        </w:rPr>
      </w:pPr>
    </w:p>
    <w:p w:rsidR="008B4C46" w:rsidRPr="00025716" w:rsidRDefault="00F53130" w:rsidP="00A95082">
      <w:pPr>
        <w:pStyle w:val="ListParagraph"/>
        <w:widowControl w:val="0"/>
        <w:numPr>
          <w:ilvl w:val="1"/>
          <w:numId w:val="5"/>
        </w:numPr>
        <w:tabs>
          <w:tab w:val="left" w:pos="8640"/>
        </w:tabs>
        <w:autoSpaceDE w:val="0"/>
        <w:autoSpaceDN w:val="0"/>
        <w:adjustRightInd w:val="0"/>
        <w:spacing w:before="11" w:line="240" w:lineRule="auto"/>
        <w:ind w:right="12"/>
        <w:contextualSpacing/>
        <w:rPr>
          <w:rFonts w:ascii="Book Antiqua" w:hAnsi="Book Antiqua" w:cs="Arial"/>
        </w:rPr>
      </w:pPr>
      <w:r w:rsidRPr="00025716">
        <w:rPr>
          <w:rFonts w:ascii="Book Antiqua" w:hAnsi="Book Antiqua" w:cs="Arial"/>
        </w:rPr>
        <w:t xml:space="preserve">An affidavit on non judicial stamp paper of Rs. 100/- [Rupees hundred only] duly notarized that- </w:t>
      </w:r>
    </w:p>
    <w:p w:rsidR="00A472BB" w:rsidRDefault="00A472BB" w:rsidP="008B4C46">
      <w:pPr>
        <w:pStyle w:val="ListParagraph"/>
        <w:widowControl w:val="0"/>
        <w:tabs>
          <w:tab w:val="left" w:pos="8640"/>
        </w:tabs>
        <w:autoSpaceDE w:val="0"/>
        <w:autoSpaceDN w:val="0"/>
        <w:adjustRightInd w:val="0"/>
        <w:spacing w:before="11" w:line="240" w:lineRule="auto"/>
        <w:ind w:left="1461" w:right="12" w:firstLine="0"/>
        <w:contextualSpacing/>
        <w:rPr>
          <w:rFonts w:ascii="Book Antiqua" w:hAnsi="Book Antiqua"/>
          <w:i/>
        </w:rPr>
      </w:pPr>
    </w:p>
    <w:p w:rsidR="00F53130" w:rsidRDefault="00F53130" w:rsidP="008B4C46">
      <w:pPr>
        <w:pStyle w:val="ListParagraph"/>
        <w:widowControl w:val="0"/>
        <w:tabs>
          <w:tab w:val="left" w:pos="8640"/>
        </w:tabs>
        <w:autoSpaceDE w:val="0"/>
        <w:autoSpaceDN w:val="0"/>
        <w:adjustRightInd w:val="0"/>
        <w:spacing w:before="11" w:line="240" w:lineRule="auto"/>
        <w:ind w:left="1461" w:right="12" w:firstLine="0"/>
        <w:contextualSpacing/>
        <w:rPr>
          <w:rFonts w:ascii="Book Antiqua" w:hAnsi="Book Antiqua"/>
          <w:i/>
        </w:rPr>
      </w:pPr>
      <w:r w:rsidRPr="00025716">
        <w:rPr>
          <w:rFonts w:ascii="Book Antiqua" w:hAnsi="Book Antiqua"/>
          <w:i/>
        </w:rPr>
        <w:t xml:space="preserve">“The certified copies of all the scanned and uploaded documents specified in the   tender notice/NIT shall be deposited by me / us with the Executive Engineer (E), Civil Construction Wing, All India Radio, </w:t>
      </w:r>
      <w:r w:rsidR="003A3AFA" w:rsidRPr="00025716">
        <w:rPr>
          <w:rFonts w:ascii="Book Antiqua" w:hAnsi="Book Antiqua"/>
          <w:i/>
        </w:rPr>
        <w:t>Chandigarh</w:t>
      </w:r>
      <w:r w:rsidRPr="00025716">
        <w:rPr>
          <w:rFonts w:ascii="Book Antiqua" w:hAnsi="Book Antiqua"/>
          <w:i/>
        </w:rPr>
        <w:t>, calling the tender in case I / We become the lowest tenderer within a week of  the opening of financial bid otherwise the department [CCW: AIR] may reject the tender and  take the action to debar me / us from tendering in Civil Construction Wing : All India Radio for a period of three years and write to competent authority for  initiating necessary action as deemed fit. [Original papers of the uploaded documents shall be shown for verification]”.</w:t>
      </w:r>
    </w:p>
    <w:p w:rsidR="00FC1E7E" w:rsidRPr="00FC1E7E" w:rsidRDefault="00FC1E7E" w:rsidP="00FC1E7E">
      <w:pPr>
        <w:widowControl w:val="0"/>
        <w:tabs>
          <w:tab w:val="left" w:pos="8640"/>
        </w:tabs>
        <w:autoSpaceDE w:val="0"/>
        <w:autoSpaceDN w:val="0"/>
        <w:adjustRightInd w:val="0"/>
        <w:spacing w:before="11" w:line="240" w:lineRule="auto"/>
        <w:ind w:right="12"/>
        <w:contextualSpacing/>
        <w:jc w:val="left"/>
        <w:rPr>
          <w:rFonts w:ascii="Book Antiqua" w:hAnsi="Book Antiqua" w:cs="Arial"/>
        </w:rPr>
      </w:pPr>
    </w:p>
    <w:p w:rsidR="002E2C0F" w:rsidRPr="006C5F96" w:rsidRDefault="00FC1E7E" w:rsidP="00A95082">
      <w:pPr>
        <w:pStyle w:val="ListParagraph"/>
        <w:numPr>
          <w:ilvl w:val="1"/>
          <w:numId w:val="5"/>
        </w:numPr>
        <w:rPr>
          <w:rFonts w:ascii="Book Antiqua" w:hAnsi="Book Antiqua"/>
        </w:rPr>
      </w:pPr>
      <w:r w:rsidRPr="00844B96">
        <w:rPr>
          <w:rFonts w:ascii="Book Antiqua" w:hAnsi="Book Antiqua"/>
          <w:b/>
          <w:u w:val="single"/>
        </w:rPr>
        <w:t>Undertaking</w:t>
      </w:r>
      <w:r w:rsidRPr="00844B96">
        <w:rPr>
          <w:rFonts w:ascii="Book Antiqua" w:hAnsi="Book Antiqua"/>
          <w:b/>
        </w:rPr>
        <w:t xml:space="preserve"> </w:t>
      </w:r>
      <w:r w:rsidRPr="00844B96">
        <w:rPr>
          <w:rFonts w:ascii="Book Antiqua" w:hAnsi="Book Antiqua"/>
        </w:rPr>
        <w:t>as per para 1.2.2. of Form CPWD-6</w:t>
      </w:r>
      <w:r w:rsidR="00844B96" w:rsidRPr="00844B96">
        <w:rPr>
          <w:rFonts w:ascii="Book Antiqua" w:hAnsi="Book Antiqua"/>
        </w:rPr>
        <w:t>.</w:t>
      </w:r>
    </w:p>
    <w:p w:rsidR="002E2C0F" w:rsidRPr="00025716" w:rsidRDefault="002E2C0F">
      <w:pPr>
        <w:pStyle w:val="BodyText"/>
        <w:spacing w:before="6"/>
        <w:rPr>
          <w:rFonts w:ascii="Book Antiqua" w:hAnsi="Book Antiqua"/>
        </w:rPr>
      </w:pPr>
    </w:p>
    <w:p w:rsidR="002E2C0F" w:rsidRPr="00025716" w:rsidRDefault="00DF0378">
      <w:pPr>
        <w:pStyle w:val="Heading4"/>
        <w:ind w:left="6950"/>
        <w:rPr>
          <w:rFonts w:ascii="Book Antiqua" w:hAnsi="Book Antiqua"/>
        </w:rPr>
      </w:pPr>
      <w:r w:rsidRPr="00025716">
        <w:rPr>
          <w:rFonts w:ascii="Book Antiqua" w:hAnsi="Book Antiqua"/>
        </w:rPr>
        <w:t>EXECUTIVE ENGINEER (E) CHD.</w:t>
      </w:r>
    </w:p>
    <w:p w:rsidR="002E2C0F" w:rsidRPr="00025716" w:rsidRDefault="002E2C0F">
      <w:pPr>
        <w:rPr>
          <w:rFonts w:ascii="Book Antiqua" w:hAnsi="Book Antiqua"/>
        </w:rPr>
        <w:sectPr w:rsidR="002E2C0F" w:rsidRPr="00025716" w:rsidSect="00AE452A">
          <w:pgSz w:w="12240" w:h="15840"/>
          <w:pgMar w:top="1160" w:right="500" w:bottom="220" w:left="600" w:header="761" w:footer="508" w:gutter="0"/>
          <w:cols w:space="720"/>
        </w:sectPr>
      </w:pPr>
    </w:p>
    <w:p w:rsidR="00B2579A" w:rsidRDefault="00B2579A" w:rsidP="00B2579A">
      <w:pPr>
        <w:spacing w:line="238" w:lineRule="exact"/>
        <w:rPr>
          <w:rFonts w:ascii="Book Antiqua" w:hAnsi="Book Antiqua"/>
          <w:sz w:val="20"/>
        </w:rPr>
      </w:pPr>
    </w:p>
    <w:p w:rsidR="00B2579A" w:rsidRPr="00B2579A" w:rsidRDefault="00B2579A" w:rsidP="00B2579A">
      <w:pPr>
        <w:spacing w:line="238" w:lineRule="exact"/>
        <w:jc w:val="center"/>
        <w:rPr>
          <w:b/>
        </w:rPr>
      </w:pPr>
      <w:r w:rsidRPr="00B2579A">
        <w:rPr>
          <w:b/>
        </w:rPr>
        <w:t>Receipt of deposition of original EMD</w:t>
      </w:r>
    </w:p>
    <w:p w:rsidR="00B2579A" w:rsidRDefault="00B2579A" w:rsidP="00B2579A">
      <w:pPr>
        <w:pStyle w:val="BodyText"/>
      </w:pPr>
    </w:p>
    <w:p w:rsidR="00B2579A" w:rsidRDefault="00B2579A" w:rsidP="00B2579A">
      <w:pPr>
        <w:tabs>
          <w:tab w:val="left" w:leader="dot" w:pos="6640"/>
        </w:tabs>
        <w:spacing w:before="1"/>
        <w:ind w:left="2"/>
        <w:jc w:val="center"/>
      </w:pPr>
      <w:r>
        <w:t>(Receipt</w:t>
      </w:r>
      <w:r>
        <w:rPr>
          <w:spacing w:val="-3"/>
        </w:rPr>
        <w:t xml:space="preserve"> </w:t>
      </w:r>
      <w:r>
        <w:t>No.</w:t>
      </w:r>
      <w:r>
        <w:rPr>
          <w:spacing w:val="-3"/>
        </w:rPr>
        <w:t xml:space="preserve"> </w:t>
      </w:r>
      <w:r>
        <w:t>…………………………….…./date</w:t>
      </w:r>
      <w:r>
        <w:tab/>
        <w:t>)</w:t>
      </w:r>
    </w:p>
    <w:p w:rsidR="00B2579A" w:rsidRDefault="00B2579A" w:rsidP="00B2579A">
      <w:pPr>
        <w:spacing w:line="240" w:lineRule="auto"/>
        <w:ind w:right="-82" w:firstLine="720"/>
        <w:suppressOverlap/>
        <w:rPr>
          <w:rFonts w:ascii="Book Antiqua" w:hAnsi="Book Antiqua"/>
          <w:b/>
        </w:rPr>
      </w:pPr>
    </w:p>
    <w:p w:rsidR="00B2579A" w:rsidRPr="00C03DBC" w:rsidRDefault="00B2579A" w:rsidP="00CD2D95">
      <w:pPr>
        <w:spacing w:line="240" w:lineRule="auto"/>
        <w:ind w:right="-82" w:firstLine="2"/>
        <w:suppressOverlap/>
        <w:rPr>
          <w:rFonts w:ascii="Book Antiqua" w:hAnsi="Book Antiqua" w:cs="Cambria"/>
          <w:color w:val="000000" w:themeColor="text1"/>
        </w:rPr>
      </w:pPr>
      <w:r w:rsidRPr="00C03DBC">
        <w:rPr>
          <w:rFonts w:ascii="Book Antiqua" w:hAnsi="Book Antiqua"/>
          <w:b/>
        </w:rPr>
        <w:t>Name of Work:</w:t>
      </w:r>
      <w:r w:rsidRPr="00C03DBC">
        <w:rPr>
          <w:rFonts w:ascii="Book Antiqua" w:hAnsi="Book Antiqua" w:cstheme="minorHAnsi"/>
        </w:rPr>
        <w:t xml:space="preserve"> </w:t>
      </w:r>
      <w:r w:rsidRPr="00C03DBC">
        <w:rPr>
          <w:rFonts w:ascii="Book Antiqua" w:hAnsi="Book Antiqua" w:cs="Cambria"/>
          <w:color w:val="000000" w:themeColor="text1"/>
        </w:rPr>
        <w:t xml:space="preserve">Setting up of Indian Institute of Mass Communication at Keran Bantlab, </w:t>
      </w:r>
    </w:p>
    <w:p w:rsidR="00B2579A" w:rsidRDefault="00B2579A" w:rsidP="00B2579A">
      <w:pPr>
        <w:spacing w:line="240" w:lineRule="auto"/>
        <w:ind w:left="360" w:right="-82"/>
        <w:suppressOverlap/>
        <w:rPr>
          <w:rFonts w:ascii="Book Antiqua" w:hAnsi="Book Antiqua" w:cs="Cambria"/>
          <w:color w:val="000000" w:themeColor="text1"/>
        </w:rPr>
      </w:pPr>
      <w:r>
        <w:rPr>
          <w:rFonts w:ascii="Book Antiqua" w:hAnsi="Book Antiqua" w:cs="Cambria"/>
          <w:color w:val="000000" w:themeColor="text1"/>
        </w:rPr>
        <w:t xml:space="preserve">                      </w:t>
      </w:r>
      <w:r w:rsidRPr="00C03DBC">
        <w:rPr>
          <w:rFonts w:ascii="Book Antiqua" w:hAnsi="Book Antiqua" w:cs="Cambria"/>
          <w:color w:val="000000" w:themeColor="text1"/>
        </w:rPr>
        <w:t>Jammu (J&amp;K).</w:t>
      </w:r>
      <w:r>
        <w:rPr>
          <w:rFonts w:ascii="Book Antiqua" w:hAnsi="Book Antiqua" w:cs="Cambria"/>
          <w:color w:val="000000" w:themeColor="text1"/>
        </w:rPr>
        <w:t xml:space="preserve"> </w:t>
      </w:r>
      <w:r w:rsidRPr="00C03DBC">
        <w:rPr>
          <w:rFonts w:ascii="Book Antiqua" w:hAnsi="Book Antiqua" w:cs="Cambria"/>
          <w:color w:val="000000" w:themeColor="text1"/>
        </w:rPr>
        <w:t xml:space="preserve">(SH:- Supply, Installation, Testing &amp; Commissioning of Roof </w:t>
      </w:r>
    </w:p>
    <w:p w:rsidR="00B2579A" w:rsidRDefault="00B2579A" w:rsidP="00B2579A">
      <w:pPr>
        <w:spacing w:line="240" w:lineRule="auto"/>
        <w:ind w:left="360" w:right="-82"/>
        <w:suppressOverlap/>
        <w:rPr>
          <w:rFonts w:ascii="Book Antiqua" w:hAnsi="Book Antiqua" w:cs="Cambria"/>
          <w:color w:val="000000" w:themeColor="text1"/>
        </w:rPr>
      </w:pPr>
      <w:r>
        <w:rPr>
          <w:rFonts w:ascii="Book Antiqua" w:hAnsi="Book Antiqua" w:cs="Cambria"/>
          <w:color w:val="000000" w:themeColor="text1"/>
        </w:rPr>
        <w:t xml:space="preserve">                      </w:t>
      </w:r>
      <w:r w:rsidRPr="00C03DBC">
        <w:rPr>
          <w:rFonts w:ascii="Book Antiqua" w:hAnsi="Book Antiqua" w:cs="Cambria"/>
          <w:color w:val="000000" w:themeColor="text1"/>
        </w:rPr>
        <w:t>Top 40 KWp Solar Photovoltaic Power Plant).</w:t>
      </w:r>
    </w:p>
    <w:p w:rsidR="00B2579A" w:rsidRPr="00C03DBC" w:rsidRDefault="00B2579A" w:rsidP="00B2579A">
      <w:pPr>
        <w:spacing w:line="240" w:lineRule="auto"/>
        <w:ind w:left="360" w:right="-82"/>
        <w:suppressOverlap/>
        <w:rPr>
          <w:rFonts w:ascii="Book Antiqua" w:hAnsi="Book Antiqua" w:cs="Cambria"/>
          <w:color w:val="000000" w:themeColor="text1"/>
        </w:rPr>
      </w:pPr>
    </w:p>
    <w:p w:rsidR="00B2579A" w:rsidRPr="00B2579A" w:rsidRDefault="00B2579A" w:rsidP="00B2579A">
      <w:pPr>
        <w:pStyle w:val="ListParagraph"/>
        <w:widowControl w:val="0"/>
        <w:numPr>
          <w:ilvl w:val="0"/>
          <w:numId w:val="42"/>
        </w:numPr>
        <w:tabs>
          <w:tab w:val="left" w:pos="8640"/>
        </w:tabs>
        <w:overflowPunct w:val="0"/>
        <w:autoSpaceDE w:val="0"/>
        <w:autoSpaceDN w:val="0"/>
        <w:adjustRightInd w:val="0"/>
        <w:spacing w:before="240" w:after="240" w:line="360" w:lineRule="auto"/>
        <w:suppressOverlap/>
        <w:rPr>
          <w:rFonts w:ascii="Book Antiqua" w:hAnsi="Book Antiqua"/>
          <w:color w:val="000000" w:themeColor="text1"/>
        </w:rPr>
      </w:pPr>
      <w:r w:rsidRPr="00B2579A">
        <w:rPr>
          <w:rFonts w:ascii="Book Antiqua" w:hAnsi="Book Antiqua"/>
        </w:rPr>
        <w:t>NIT No</w:t>
      </w:r>
      <w:r w:rsidRPr="00B2579A">
        <w:rPr>
          <w:rFonts w:ascii="Book Antiqua" w:hAnsi="Book Antiqua"/>
          <w:color w:val="000000" w:themeColor="text1"/>
        </w:rPr>
        <w:t xml:space="preserve"> CE/SSW-I/SW(E)-HQ/NIT/08/2021-22 </w:t>
      </w:r>
    </w:p>
    <w:p w:rsidR="00B2579A" w:rsidRPr="00B2579A" w:rsidRDefault="00B2579A" w:rsidP="00B2579A">
      <w:pPr>
        <w:pStyle w:val="ListParagraph"/>
        <w:widowControl w:val="0"/>
        <w:numPr>
          <w:ilvl w:val="0"/>
          <w:numId w:val="42"/>
        </w:numPr>
        <w:tabs>
          <w:tab w:val="left" w:pos="8640"/>
        </w:tabs>
        <w:overflowPunct w:val="0"/>
        <w:autoSpaceDE w:val="0"/>
        <w:autoSpaceDN w:val="0"/>
        <w:adjustRightInd w:val="0"/>
        <w:spacing w:before="240" w:after="240" w:line="360" w:lineRule="auto"/>
        <w:suppressOverlap/>
        <w:rPr>
          <w:rFonts w:ascii="Book Antiqua" w:hAnsi="Book Antiqua" w:cstheme="minorHAnsi"/>
        </w:rPr>
      </w:pPr>
      <w:r w:rsidRPr="00B2579A">
        <w:rPr>
          <w:rFonts w:ascii="Book Antiqua" w:hAnsi="Book Antiqua"/>
        </w:rPr>
        <w:t xml:space="preserve">Estimated Cost: Rs. </w:t>
      </w:r>
      <w:r w:rsidRPr="00B2579A">
        <w:rPr>
          <w:rFonts w:ascii="Book Antiqua" w:hAnsi="Book Antiqua"/>
          <w:color w:val="000000" w:themeColor="text1"/>
        </w:rPr>
        <w:t>24,42,400</w:t>
      </w:r>
      <w:r w:rsidRPr="00B2579A">
        <w:rPr>
          <w:rFonts w:ascii="Book Antiqua" w:hAnsi="Book Antiqua"/>
        </w:rPr>
        <w:t>/-</w:t>
      </w:r>
    </w:p>
    <w:p w:rsidR="00B2579A" w:rsidRPr="00B2579A" w:rsidRDefault="00B2579A" w:rsidP="00B2579A">
      <w:pPr>
        <w:pStyle w:val="ListParagraph"/>
        <w:widowControl w:val="0"/>
        <w:numPr>
          <w:ilvl w:val="0"/>
          <w:numId w:val="42"/>
        </w:numPr>
        <w:tabs>
          <w:tab w:val="left" w:pos="8640"/>
        </w:tabs>
        <w:overflowPunct w:val="0"/>
        <w:autoSpaceDE w:val="0"/>
        <w:autoSpaceDN w:val="0"/>
        <w:adjustRightInd w:val="0"/>
        <w:spacing w:before="240" w:after="240" w:line="360" w:lineRule="auto"/>
        <w:suppressOverlap/>
        <w:rPr>
          <w:rFonts w:ascii="Book Antiqua" w:hAnsi="Book Antiqua" w:cstheme="minorHAnsi"/>
        </w:rPr>
      </w:pPr>
      <w:r w:rsidRPr="00B2579A">
        <w:rPr>
          <w:rFonts w:ascii="Book Antiqua" w:hAnsi="Book Antiqua"/>
        </w:rPr>
        <w:t xml:space="preserve">Amount of Earnest Money Deposit: Rs. </w:t>
      </w:r>
      <w:r w:rsidRPr="00B2579A">
        <w:rPr>
          <w:rFonts w:ascii="Book Antiqua" w:hAnsi="Book Antiqua"/>
          <w:color w:val="000000"/>
        </w:rPr>
        <w:t>48,848</w:t>
      </w:r>
      <w:r w:rsidRPr="00B2579A">
        <w:rPr>
          <w:rFonts w:ascii="Book Antiqua" w:hAnsi="Book Antiqua"/>
        </w:rPr>
        <w:t>/-</w:t>
      </w:r>
    </w:p>
    <w:p w:rsidR="00B2579A" w:rsidRPr="00B2579A" w:rsidRDefault="00B2579A" w:rsidP="00B2579A">
      <w:pPr>
        <w:pStyle w:val="ListParagraph"/>
        <w:widowControl w:val="0"/>
        <w:numPr>
          <w:ilvl w:val="0"/>
          <w:numId w:val="42"/>
        </w:numPr>
        <w:tabs>
          <w:tab w:val="left" w:pos="8640"/>
        </w:tabs>
        <w:overflowPunct w:val="0"/>
        <w:autoSpaceDE w:val="0"/>
        <w:autoSpaceDN w:val="0"/>
        <w:adjustRightInd w:val="0"/>
        <w:spacing w:before="240" w:after="240" w:line="360" w:lineRule="auto"/>
        <w:suppressOverlap/>
        <w:rPr>
          <w:rFonts w:ascii="Book Antiqua" w:hAnsi="Book Antiqua" w:cstheme="minorHAnsi"/>
        </w:rPr>
      </w:pPr>
      <w:r w:rsidRPr="00B2579A">
        <w:rPr>
          <w:rFonts w:ascii="Book Antiqua" w:hAnsi="Book Antiqua"/>
        </w:rPr>
        <w:t xml:space="preserve">Last date of submission of bid: </w:t>
      </w:r>
      <w:r w:rsidR="00371108">
        <w:rPr>
          <w:b/>
        </w:rPr>
        <w:t>16.02.2022 upto 15:00 PM</w:t>
      </w:r>
    </w:p>
    <w:p w:rsidR="00C03DBC" w:rsidRPr="001E7EF7" w:rsidRDefault="00C03DBC" w:rsidP="00C03DBC">
      <w:pPr>
        <w:pStyle w:val="BodyText"/>
        <w:spacing w:before="3"/>
        <w:rPr>
          <w:rFonts w:ascii="Book Antiqua" w:hAnsi="Book Antiqua"/>
          <w:sz w:val="27"/>
        </w:rPr>
      </w:pPr>
    </w:p>
    <w:p w:rsidR="00B2579A" w:rsidRDefault="00B2579A" w:rsidP="00B2579A">
      <w:pPr>
        <w:pStyle w:val="ListParagraph"/>
        <w:widowControl w:val="0"/>
        <w:numPr>
          <w:ilvl w:val="0"/>
          <w:numId w:val="37"/>
        </w:numPr>
        <w:tabs>
          <w:tab w:val="left" w:pos="334"/>
          <w:tab w:val="left" w:leader="dot" w:pos="7082"/>
        </w:tabs>
        <w:autoSpaceDE w:val="0"/>
        <w:autoSpaceDN w:val="0"/>
        <w:spacing w:before="120" w:after="240" w:line="360" w:lineRule="auto"/>
        <w:jc w:val="left"/>
        <w:rPr>
          <w:rFonts w:ascii="Book Antiqua" w:hAnsi="Book Antiqua"/>
        </w:rPr>
      </w:pPr>
      <w:r w:rsidRPr="00B2579A">
        <w:rPr>
          <w:rFonts w:ascii="Book Antiqua" w:hAnsi="Book Antiqua"/>
        </w:rPr>
        <w:t>Name</w:t>
      </w:r>
      <w:r w:rsidRPr="00B2579A">
        <w:rPr>
          <w:rFonts w:ascii="Book Antiqua" w:hAnsi="Book Antiqua"/>
          <w:spacing w:val="-2"/>
        </w:rPr>
        <w:t xml:space="preserve"> </w:t>
      </w:r>
      <w:r w:rsidRPr="00B2579A">
        <w:rPr>
          <w:rFonts w:ascii="Book Antiqua" w:hAnsi="Book Antiqua"/>
        </w:rPr>
        <w:t>of</w:t>
      </w:r>
      <w:r w:rsidRPr="00B2579A">
        <w:rPr>
          <w:rFonts w:ascii="Book Antiqua" w:hAnsi="Book Antiqua"/>
          <w:spacing w:val="-1"/>
        </w:rPr>
        <w:t xml:space="preserve"> </w:t>
      </w:r>
      <w:r>
        <w:rPr>
          <w:rFonts w:ascii="Book Antiqua" w:hAnsi="Book Antiqua"/>
        </w:rPr>
        <w:t>contractor</w:t>
      </w:r>
      <w:r>
        <w:rPr>
          <w:rFonts w:ascii="Book Antiqua" w:hAnsi="Book Antiqua"/>
        </w:rPr>
        <w:tab/>
      </w:r>
    </w:p>
    <w:p w:rsidR="00B2579A" w:rsidRDefault="00B2579A" w:rsidP="00B2579A">
      <w:pPr>
        <w:pStyle w:val="ListParagraph"/>
        <w:widowControl w:val="0"/>
        <w:numPr>
          <w:ilvl w:val="0"/>
          <w:numId w:val="37"/>
        </w:numPr>
        <w:tabs>
          <w:tab w:val="left" w:pos="334"/>
          <w:tab w:val="left" w:leader="dot" w:pos="7082"/>
        </w:tabs>
        <w:autoSpaceDE w:val="0"/>
        <w:autoSpaceDN w:val="0"/>
        <w:spacing w:before="120" w:after="240" w:line="360" w:lineRule="auto"/>
        <w:jc w:val="left"/>
        <w:rPr>
          <w:rFonts w:ascii="Book Antiqua" w:hAnsi="Book Antiqua"/>
        </w:rPr>
      </w:pPr>
      <w:r w:rsidRPr="00B2579A">
        <w:rPr>
          <w:rFonts w:ascii="Book Antiqua" w:hAnsi="Book Antiqua"/>
        </w:rPr>
        <w:t>Form</w:t>
      </w:r>
      <w:r w:rsidRPr="00B2579A">
        <w:rPr>
          <w:rFonts w:ascii="Book Antiqua" w:hAnsi="Book Antiqua"/>
          <w:spacing w:val="-2"/>
        </w:rPr>
        <w:t xml:space="preserve"> </w:t>
      </w:r>
      <w:r>
        <w:rPr>
          <w:rFonts w:ascii="Book Antiqua" w:hAnsi="Book Antiqua"/>
        </w:rPr>
        <w:t>of EMD</w:t>
      </w:r>
      <w:r>
        <w:rPr>
          <w:rFonts w:ascii="Book Antiqua" w:hAnsi="Book Antiqua"/>
        </w:rPr>
        <w:tab/>
      </w:r>
    </w:p>
    <w:p w:rsidR="00B2579A" w:rsidRDefault="00B2579A" w:rsidP="00B2579A">
      <w:pPr>
        <w:pStyle w:val="ListParagraph"/>
        <w:widowControl w:val="0"/>
        <w:numPr>
          <w:ilvl w:val="0"/>
          <w:numId w:val="37"/>
        </w:numPr>
        <w:tabs>
          <w:tab w:val="left" w:pos="334"/>
          <w:tab w:val="left" w:leader="dot" w:pos="7082"/>
        </w:tabs>
        <w:autoSpaceDE w:val="0"/>
        <w:autoSpaceDN w:val="0"/>
        <w:spacing w:before="120" w:after="240" w:line="360" w:lineRule="auto"/>
        <w:jc w:val="left"/>
        <w:rPr>
          <w:rFonts w:ascii="Book Antiqua" w:hAnsi="Book Antiqua"/>
        </w:rPr>
      </w:pPr>
      <w:r w:rsidRPr="00B2579A">
        <w:rPr>
          <w:rFonts w:ascii="Book Antiqua" w:hAnsi="Book Antiqua"/>
        </w:rPr>
        <w:t>Amount of Earnest</w:t>
      </w:r>
      <w:r w:rsidRPr="00B2579A">
        <w:rPr>
          <w:rFonts w:ascii="Book Antiqua" w:hAnsi="Book Antiqua"/>
          <w:spacing w:val="-5"/>
        </w:rPr>
        <w:t xml:space="preserve"> </w:t>
      </w:r>
      <w:r w:rsidRPr="00B2579A">
        <w:rPr>
          <w:rFonts w:ascii="Book Antiqua" w:hAnsi="Book Antiqua"/>
        </w:rPr>
        <w:t>Money</w:t>
      </w:r>
      <w:r w:rsidRPr="00B2579A">
        <w:rPr>
          <w:rFonts w:ascii="Book Antiqua" w:hAnsi="Book Antiqua"/>
          <w:spacing w:val="-1"/>
        </w:rPr>
        <w:t xml:space="preserve"> </w:t>
      </w:r>
      <w:r w:rsidRPr="00B2579A">
        <w:rPr>
          <w:rFonts w:ascii="Book Antiqua" w:hAnsi="Book Antiqua"/>
        </w:rPr>
        <w:t>Deposit</w:t>
      </w:r>
      <w:r w:rsidRPr="00B2579A">
        <w:rPr>
          <w:rFonts w:ascii="Book Antiqua" w:hAnsi="Book Antiqua"/>
        </w:rPr>
        <w:tab/>
      </w:r>
    </w:p>
    <w:p w:rsidR="00B2579A" w:rsidRPr="00B2579A" w:rsidRDefault="00B2579A" w:rsidP="00B2579A">
      <w:pPr>
        <w:pStyle w:val="ListParagraph"/>
        <w:widowControl w:val="0"/>
        <w:numPr>
          <w:ilvl w:val="0"/>
          <w:numId w:val="37"/>
        </w:numPr>
        <w:tabs>
          <w:tab w:val="left" w:pos="334"/>
          <w:tab w:val="left" w:leader="dot" w:pos="7082"/>
        </w:tabs>
        <w:autoSpaceDE w:val="0"/>
        <w:autoSpaceDN w:val="0"/>
        <w:spacing w:before="120" w:after="240" w:line="360" w:lineRule="auto"/>
        <w:jc w:val="left"/>
        <w:rPr>
          <w:rFonts w:ascii="Book Antiqua" w:hAnsi="Book Antiqua"/>
        </w:rPr>
      </w:pPr>
      <w:r w:rsidRPr="00B2579A">
        <w:rPr>
          <w:rFonts w:ascii="Book Antiqua" w:hAnsi="Book Antiqua"/>
        </w:rPr>
        <w:t>Date of submission</w:t>
      </w:r>
      <w:r w:rsidRPr="00B2579A">
        <w:rPr>
          <w:rFonts w:ascii="Book Antiqua" w:hAnsi="Book Antiqua"/>
          <w:spacing w:val="-5"/>
        </w:rPr>
        <w:t xml:space="preserve"> </w:t>
      </w:r>
      <w:r w:rsidRPr="00B2579A">
        <w:rPr>
          <w:rFonts w:ascii="Book Antiqua" w:hAnsi="Book Antiqua"/>
        </w:rPr>
        <w:t>of</w:t>
      </w:r>
      <w:r w:rsidRPr="00B2579A">
        <w:rPr>
          <w:rFonts w:ascii="Book Antiqua" w:hAnsi="Book Antiqua"/>
          <w:spacing w:val="-1"/>
        </w:rPr>
        <w:t xml:space="preserve"> </w:t>
      </w:r>
      <w:r>
        <w:rPr>
          <w:rFonts w:ascii="Book Antiqua" w:hAnsi="Book Antiqua"/>
        </w:rPr>
        <w:t>EMD</w:t>
      </w:r>
      <w:r>
        <w:rPr>
          <w:rFonts w:ascii="Book Antiqua" w:hAnsi="Book Antiqua"/>
        </w:rPr>
        <w:tab/>
      </w:r>
    </w:p>
    <w:p w:rsidR="00C03DBC" w:rsidRDefault="00C03DBC" w:rsidP="00C03DBC">
      <w:pPr>
        <w:pStyle w:val="BodyText"/>
        <w:spacing w:before="8"/>
        <w:rPr>
          <w:rFonts w:ascii="Book Antiqua" w:hAnsi="Book Antiqua"/>
          <w:sz w:val="15"/>
        </w:rPr>
      </w:pPr>
    </w:p>
    <w:p w:rsidR="00D94D9D" w:rsidRPr="001E7EF7" w:rsidRDefault="00D94D9D" w:rsidP="00C03DBC">
      <w:pPr>
        <w:pStyle w:val="BodyText"/>
        <w:spacing w:before="8"/>
        <w:rPr>
          <w:rFonts w:ascii="Book Antiqua" w:hAnsi="Book Antiqua"/>
          <w:sz w:val="15"/>
        </w:rPr>
      </w:pPr>
    </w:p>
    <w:p w:rsidR="00C03DBC" w:rsidRPr="001E7EF7" w:rsidRDefault="00C03DBC" w:rsidP="00C03DBC">
      <w:pPr>
        <w:pStyle w:val="BodyText"/>
        <w:rPr>
          <w:rFonts w:ascii="Book Antiqua" w:hAnsi="Book Antiqua"/>
          <w:sz w:val="10"/>
        </w:rPr>
      </w:pPr>
    </w:p>
    <w:p w:rsidR="00C03DBC" w:rsidRPr="001E7EF7" w:rsidRDefault="00C03DBC" w:rsidP="00C03DBC">
      <w:pPr>
        <w:pStyle w:val="ListParagraph"/>
        <w:widowControl w:val="0"/>
        <w:tabs>
          <w:tab w:val="left" w:pos="700"/>
        </w:tabs>
        <w:autoSpaceDE w:val="0"/>
        <w:autoSpaceDN w:val="0"/>
        <w:spacing w:before="101" w:line="240" w:lineRule="auto"/>
        <w:ind w:left="699" w:right="495"/>
        <w:jc w:val="right"/>
        <w:rPr>
          <w:rFonts w:ascii="Book Antiqua" w:hAnsi="Book Antiqua" w:cs="Times New Roman"/>
        </w:rPr>
      </w:pPr>
    </w:p>
    <w:p w:rsidR="00B2579A" w:rsidRPr="00025716" w:rsidRDefault="00B2579A" w:rsidP="00B2579A">
      <w:pPr>
        <w:pStyle w:val="Heading4"/>
        <w:ind w:left="6950"/>
        <w:rPr>
          <w:rFonts w:ascii="Book Antiqua" w:hAnsi="Book Antiqua"/>
        </w:rPr>
      </w:pPr>
      <w:r w:rsidRPr="00025716">
        <w:rPr>
          <w:rFonts w:ascii="Book Antiqua" w:hAnsi="Book Antiqua"/>
        </w:rPr>
        <w:t>EXECUTIVE ENGINEER (E) CHD.</w:t>
      </w:r>
    </w:p>
    <w:p w:rsidR="00C03DBC" w:rsidRPr="001E7EF7" w:rsidRDefault="00C03DBC">
      <w:pPr>
        <w:rPr>
          <w:rFonts w:ascii="Book Antiqua" w:hAnsi="Book Antiqua" w:cs="Arial"/>
          <w:b/>
          <w:sz w:val="28"/>
        </w:rPr>
      </w:pPr>
    </w:p>
    <w:p w:rsidR="00B2579A" w:rsidRDefault="00B2579A">
      <w:pPr>
        <w:rPr>
          <w:rFonts w:ascii="Book Antiqua" w:hAnsi="Book Antiqua"/>
          <w:b/>
          <w:color w:val="00AFEF"/>
        </w:rPr>
      </w:pPr>
      <w:r>
        <w:rPr>
          <w:rFonts w:ascii="Book Antiqua" w:hAnsi="Book Antiqua"/>
          <w:b/>
          <w:color w:val="00AFEF"/>
        </w:rPr>
        <w:br w:type="page"/>
      </w:r>
    </w:p>
    <w:p w:rsidR="002E2C0F" w:rsidRPr="00025716" w:rsidRDefault="00DF0378">
      <w:pPr>
        <w:spacing w:before="92"/>
        <w:ind w:right="696"/>
        <w:jc w:val="right"/>
        <w:rPr>
          <w:rFonts w:ascii="Book Antiqua" w:hAnsi="Book Antiqua"/>
          <w:b/>
        </w:rPr>
      </w:pPr>
      <w:r w:rsidRPr="00025716">
        <w:rPr>
          <w:rFonts w:ascii="Book Antiqua" w:hAnsi="Book Antiqua"/>
          <w:b/>
          <w:color w:val="00AFEF"/>
        </w:rPr>
        <w:lastRenderedPageBreak/>
        <w:t>Form CPWD-6</w:t>
      </w:r>
    </w:p>
    <w:p w:rsidR="002E2C0F" w:rsidRPr="00025716" w:rsidRDefault="00DF0378">
      <w:pPr>
        <w:tabs>
          <w:tab w:val="left" w:pos="1841"/>
        </w:tabs>
        <w:spacing w:before="41"/>
        <w:ind w:left="416"/>
        <w:jc w:val="center"/>
        <w:rPr>
          <w:rFonts w:ascii="Book Antiqua" w:hAnsi="Book Antiqua"/>
          <w:b/>
        </w:rPr>
      </w:pPr>
      <w:r w:rsidRPr="00025716">
        <w:rPr>
          <w:rFonts w:ascii="Book Antiqua" w:hAnsi="Book Antiqua"/>
          <w:b/>
        </w:rPr>
        <w:t>P R A SA R</w:t>
      </w:r>
      <w:r w:rsidRPr="00025716">
        <w:rPr>
          <w:rFonts w:ascii="Book Antiqua" w:hAnsi="Book Antiqua"/>
          <w:b/>
        </w:rPr>
        <w:tab/>
        <w:t>B H A R A TI</w:t>
      </w:r>
    </w:p>
    <w:p w:rsidR="002E2C0F" w:rsidRPr="00025716" w:rsidRDefault="00DF0378">
      <w:pPr>
        <w:pStyle w:val="BodyText"/>
        <w:spacing w:before="47"/>
        <w:ind w:left="413"/>
        <w:jc w:val="center"/>
        <w:rPr>
          <w:rFonts w:ascii="Book Antiqua" w:hAnsi="Book Antiqua"/>
        </w:rPr>
      </w:pPr>
      <w:r w:rsidRPr="00025716">
        <w:rPr>
          <w:rFonts w:ascii="Book Antiqua" w:hAnsi="Book Antiqua"/>
        </w:rPr>
        <w:t>(India’s Public Service Broadcaster)</w:t>
      </w:r>
    </w:p>
    <w:p w:rsidR="00292689" w:rsidRPr="00025716" w:rsidRDefault="00F24B9E" w:rsidP="00F24B9E">
      <w:pPr>
        <w:pStyle w:val="Heading4"/>
        <w:spacing w:before="7" w:after="12" w:line="247" w:lineRule="auto"/>
        <w:ind w:right="2311"/>
        <w:rPr>
          <w:rFonts w:ascii="Book Antiqua" w:hAnsi="Book Antiqua"/>
        </w:rPr>
      </w:pPr>
      <w:r w:rsidRPr="00025716">
        <w:rPr>
          <w:rFonts w:ascii="Book Antiqua" w:hAnsi="Book Antiqua"/>
        </w:rPr>
        <w:t xml:space="preserve">                                   </w:t>
      </w:r>
      <w:r w:rsidR="00DF0378" w:rsidRPr="00025716">
        <w:rPr>
          <w:rFonts w:ascii="Book Antiqua" w:hAnsi="Book Antiqua"/>
        </w:rPr>
        <w:t xml:space="preserve">CIVIL CONSTRUCTION WING, ALL INDIA RADIO </w:t>
      </w:r>
    </w:p>
    <w:p w:rsidR="002E2C0F" w:rsidRPr="00025716" w:rsidRDefault="00DF0378">
      <w:pPr>
        <w:pStyle w:val="Heading4"/>
        <w:spacing w:before="7" w:after="12" w:line="247" w:lineRule="auto"/>
        <w:ind w:left="3045" w:right="2631"/>
        <w:jc w:val="center"/>
        <w:rPr>
          <w:rFonts w:ascii="Book Antiqua" w:hAnsi="Book Antiqua"/>
        </w:rPr>
      </w:pPr>
      <w:r w:rsidRPr="00025716">
        <w:rPr>
          <w:rFonts w:ascii="Book Antiqua" w:hAnsi="Book Antiqua"/>
        </w:rPr>
        <w:t xml:space="preserve">N O T I C E </w:t>
      </w:r>
      <w:r w:rsidR="00C96C93">
        <w:rPr>
          <w:rFonts w:ascii="Book Antiqua" w:hAnsi="Book Antiqua"/>
        </w:rPr>
        <w:t xml:space="preserve"> </w:t>
      </w:r>
      <w:r w:rsidRPr="00025716">
        <w:rPr>
          <w:rFonts w:ascii="Book Antiqua" w:hAnsi="Book Antiqua"/>
        </w:rPr>
        <w:t xml:space="preserve">I N V I T I N G </w:t>
      </w:r>
      <w:r w:rsidR="00C96C93">
        <w:rPr>
          <w:rFonts w:ascii="Book Antiqua" w:hAnsi="Book Antiqua"/>
        </w:rPr>
        <w:t xml:space="preserve"> </w:t>
      </w:r>
      <w:r w:rsidRPr="00025716">
        <w:rPr>
          <w:rFonts w:ascii="Book Antiqua" w:hAnsi="Book Antiqua"/>
        </w:rPr>
        <w:t>e - T E N D E R</w:t>
      </w:r>
    </w:p>
    <w:p w:rsidR="002E2C0F" w:rsidRPr="00025716" w:rsidRDefault="00BF4C57">
      <w:pPr>
        <w:pStyle w:val="BodyText"/>
        <w:spacing w:line="20" w:lineRule="exact"/>
        <w:ind w:left="1072"/>
        <w:rPr>
          <w:rFonts w:ascii="Book Antiqua" w:hAnsi="Book Antiqua"/>
        </w:rPr>
      </w:pPr>
      <w:r>
        <w:rPr>
          <w:rFonts w:ascii="Book Antiqua" w:hAnsi="Book Antiqua"/>
        </w:rPr>
      </w:r>
      <w:r>
        <w:rPr>
          <w:rFonts w:ascii="Book Antiqua" w:hAnsi="Book Antiqua"/>
        </w:rPr>
        <w:pict>
          <v:group id="_x0000_s1031" style="width:470.65pt;height:.5pt;mso-position-horizontal-relative:char;mso-position-vertical-relative:line" coordsize="9413,10">
            <v:rect id="_x0000_s1032" style="position:absolute;width:9413;height:10" fillcolor="black" stroked="f"/>
            <w10:wrap type="none"/>
            <w10:anchorlock/>
          </v:group>
        </w:pict>
      </w:r>
    </w:p>
    <w:p w:rsidR="003F5C4C" w:rsidRPr="00025716" w:rsidRDefault="003F5C4C" w:rsidP="003F5C4C">
      <w:pPr>
        <w:pStyle w:val="BodyText"/>
        <w:spacing w:before="101" w:line="285" w:lineRule="auto"/>
        <w:ind w:left="983" w:right="687"/>
        <w:rPr>
          <w:rFonts w:ascii="Book Antiqua" w:hAnsi="Book Antiqua"/>
        </w:rPr>
      </w:pPr>
      <w:r w:rsidRPr="00025716">
        <w:rPr>
          <w:rFonts w:ascii="Book Antiqua" w:hAnsi="Book Antiqua"/>
        </w:rPr>
        <w:t>The Executive Engineer [E], CCW, AIR, Chandigarh on behalf of President of India invites e-tender from OEM/OEM’s authorized channel partners /approved agencies of Ministry of New and Renewable Energy</w:t>
      </w:r>
      <w:r w:rsidRPr="00025716">
        <w:rPr>
          <w:rStyle w:val="Emphasis"/>
          <w:rFonts w:ascii="Book Antiqua" w:hAnsi="Book Antiqua" w:cs="Arial"/>
          <w:b/>
          <w:bCs/>
          <w:i w:val="0"/>
          <w:iCs w:val="0"/>
          <w:color w:val="5F6368"/>
          <w:sz w:val="21"/>
          <w:szCs w:val="21"/>
          <w:shd w:val="clear" w:color="auto" w:fill="FFFFFF"/>
        </w:rPr>
        <w:t xml:space="preserve"> (</w:t>
      </w:r>
      <w:r w:rsidRPr="00025716">
        <w:rPr>
          <w:rFonts w:ascii="Book Antiqua" w:hAnsi="Book Antiqua"/>
        </w:rPr>
        <w:t xml:space="preserve">MNRE) of Government of India/Government of Jammu &amp; Kashmir (U.T.) for the work </w:t>
      </w:r>
      <w:r w:rsidR="000B28CF" w:rsidRPr="000B28CF">
        <w:rPr>
          <w:rFonts w:ascii="Book Antiqua" w:hAnsi="Book Antiqua"/>
          <w:b/>
        </w:rPr>
        <w:t>“Setting up of Indian Institute of Mass Communication at Keran</w:t>
      </w:r>
      <w:r w:rsidR="00076786">
        <w:rPr>
          <w:rFonts w:ascii="Book Antiqua" w:hAnsi="Book Antiqua"/>
          <w:b/>
        </w:rPr>
        <w:t xml:space="preserve"> </w:t>
      </w:r>
      <w:r w:rsidR="000B28CF" w:rsidRPr="000B28CF">
        <w:rPr>
          <w:rFonts w:ascii="Book Antiqua" w:hAnsi="Book Antiqua"/>
          <w:b/>
        </w:rPr>
        <w:t>Bantlab, Jammu (J&amp;K) (SH:- Supply, Installation, Testing &amp; Commissioning of Roof Top 40 KWp Solar Photovoltaic Power Plant).”</w:t>
      </w:r>
    </w:p>
    <w:p w:rsidR="002E2C0F" w:rsidRPr="00025716" w:rsidRDefault="002E2C0F">
      <w:pPr>
        <w:pStyle w:val="BodyText"/>
        <w:spacing w:before="4"/>
        <w:rPr>
          <w:rFonts w:ascii="Book Antiqua" w:hAnsi="Book Antiqua"/>
          <w:b/>
        </w:rPr>
      </w:pPr>
    </w:p>
    <w:p w:rsidR="000A0B27" w:rsidRPr="00025716" w:rsidRDefault="00DF0378" w:rsidP="00A95082">
      <w:pPr>
        <w:pStyle w:val="ListParagraph"/>
        <w:numPr>
          <w:ilvl w:val="1"/>
          <w:numId w:val="6"/>
        </w:numPr>
        <w:tabs>
          <w:tab w:val="left" w:pos="1553"/>
        </w:tabs>
        <w:rPr>
          <w:rFonts w:ascii="Book Antiqua" w:hAnsi="Book Antiqua"/>
          <w:b/>
        </w:rPr>
      </w:pPr>
      <w:r w:rsidRPr="00025716">
        <w:rPr>
          <w:rFonts w:ascii="Book Antiqua" w:hAnsi="Book Antiqua"/>
        </w:rPr>
        <w:t>The work is estimated to cost</w:t>
      </w:r>
      <w:r w:rsidR="00F24B9E" w:rsidRPr="00025716">
        <w:rPr>
          <w:rFonts w:ascii="Book Antiqua" w:hAnsi="Book Antiqua"/>
        </w:rPr>
        <w:t xml:space="preserve"> </w:t>
      </w:r>
      <w:r w:rsidRPr="00025716">
        <w:rPr>
          <w:rFonts w:ascii="Book Antiqua" w:hAnsi="Book Antiqua"/>
          <w:b/>
          <w:u w:val="single"/>
        </w:rPr>
        <w:t>Rs</w:t>
      </w:r>
      <w:r w:rsidR="003C0245" w:rsidRPr="00025716">
        <w:rPr>
          <w:rFonts w:ascii="Book Antiqua" w:hAnsi="Book Antiqua"/>
          <w:b/>
          <w:u w:val="single"/>
        </w:rPr>
        <w:t>.24</w:t>
      </w:r>
      <w:r w:rsidRPr="00025716">
        <w:rPr>
          <w:rFonts w:ascii="Book Antiqua" w:hAnsi="Book Antiqua"/>
          <w:b/>
          <w:u w:val="single"/>
        </w:rPr>
        <w:t>,</w:t>
      </w:r>
      <w:r w:rsidR="003C0245" w:rsidRPr="00025716">
        <w:rPr>
          <w:rFonts w:ascii="Book Antiqua" w:hAnsi="Book Antiqua"/>
          <w:b/>
          <w:u w:val="single"/>
        </w:rPr>
        <w:t>42</w:t>
      </w:r>
      <w:r w:rsidRPr="00025716">
        <w:rPr>
          <w:rFonts w:ascii="Book Antiqua" w:hAnsi="Book Antiqua"/>
          <w:b/>
          <w:u w:val="single"/>
        </w:rPr>
        <w:t>,</w:t>
      </w:r>
      <w:r w:rsidR="003C0245" w:rsidRPr="00025716">
        <w:rPr>
          <w:rFonts w:ascii="Book Antiqua" w:hAnsi="Book Antiqua"/>
          <w:b/>
          <w:u w:val="single"/>
        </w:rPr>
        <w:t>4</w:t>
      </w:r>
      <w:r w:rsidRPr="00025716">
        <w:rPr>
          <w:rFonts w:ascii="Book Antiqua" w:hAnsi="Book Antiqua"/>
          <w:b/>
          <w:u w:val="single"/>
        </w:rPr>
        <w:t>00/-.</w:t>
      </w:r>
    </w:p>
    <w:p w:rsidR="000A0B27" w:rsidRPr="00025716" w:rsidRDefault="000A0B27" w:rsidP="000A0B27">
      <w:pPr>
        <w:pStyle w:val="ListParagraph"/>
        <w:tabs>
          <w:tab w:val="left" w:pos="1553"/>
        </w:tabs>
        <w:ind w:left="1821" w:firstLine="0"/>
        <w:rPr>
          <w:rFonts w:ascii="Book Antiqua" w:hAnsi="Book Antiqua"/>
          <w:b/>
        </w:rPr>
      </w:pPr>
    </w:p>
    <w:p w:rsidR="00421CF2" w:rsidRPr="00025716" w:rsidRDefault="00421CF2" w:rsidP="00A95082">
      <w:pPr>
        <w:pStyle w:val="ListParagraph"/>
        <w:numPr>
          <w:ilvl w:val="1"/>
          <w:numId w:val="6"/>
        </w:numPr>
        <w:tabs>
          <w:tab w:val="left" w:pos="1553"/>
        </w:tabs>
        <w:ind w:right="700"/>
        <w:rPr>
          <w:rFonts w:ascii="Book Antiqua" w:hAnsi="Book Antiqua"/>
          <w:b/>
        </w:rPr>
      </w:pPr>
      <w:r w:rsidRPr="00025716">
        <w:rPr>
          <w:rFonts w:ascii="Book Antiqua" w:hAnsi="Book Antiqua" w:cs="Times-Roman"/>
          <w:color w:val="000000"/>
        </w:rPr>
        <w:t>Intending tenderer is eligible to upload the bid provided he has definite proof from the appropriate authority</w:t>
      </w:r>
      <w:r w:rsidR="00A2540C" w:rsidRPr="00025716">
        <w:rPr>
          <w:rFonts w:ascii="Book Antiqua" w:hAnsi="Book Antiqua" w:cs="Times-Roman"/>
          <w:color w:val="000000"/>
        </w:rPr>
        <w:t xml:space="preserve"> (not below the rank of Executive Engineer)</w:t>
      </w:r>
      <w:r w:rsidRPr="00025716">
        <w:rPr>
          <w:rFonts w:ascii="Book Antiqua" w:hAnsi="Book Antiqua" w:cs="Times-Roman"/>
          <w:color w:val="000000"/>
        </w:rPr>
        <w:t>, which shall be to the satisfaction of the competent authority, of having satisfactorily completed similar works of magnitude specified below:-</w:t>
      </w:r>
    </w:p>
    <w:p w:rsidR="00421CF2" w:rsidRPr="00025716" w:rsidRDefault="00421CF2" w:rsidP="00421CF2">
      <w:pPr>
        <w:pStyle w:val="NoSpacing"/>
        <w:ind w:right="29"/>
        <w:jc w:val="both"/>
        <w:rPr>
          <w:rFonts w:ascii="Book Antiqua" w:hAnsi="Book Antiqua" w:cs="Arial"/>
          <w:bCs/>
        </w:rPr>
      </w:pPr>
    </w:p>
    <w:p w:rsidR="00421CF2" w:rsidRPr="00025716" w:rsidRDefault="00421CF2" w:rsidP="00650FC0">
      <w:pPr>
        <w:pStyle w:val="BodyText"/>
        <w:spacing w:line="288" w:lineRule="auto"/>
        <w:ind w:left="1170" w:right="700" w:firstLine="540"/>
        <w:rPr>
          <w:rFonts w:ascii="Book Antiqua" w:hAnsi="Book Antiqua" w:cs="Arial"/>
          <w:bCs/>
          <w:color w:val="000000" w:themeColor="text1"/>
        </w:rPr>
      </w:pPr>
      <w:r w:rsidRPr="00025716">
        <w:rPr>
          <w:rFonts w:ascii="Book Antiqua" w:hAnsi="Book Antiqua" w:cs="Arial"/>
          <w:bCs/>
          <w:color w:val="000000" w:themeColor="text1"/>
        </w:rPr>
        <w:t>“Three works of similar nature of value not less than Rs.</w:t>
      </w:r>
      <w:r w:rsidR="000A0B27" w:rsidRPr="00025716">
        <w:rPr>
          <w:rFonts w:ascii="Book Antiqua" w:hAnsi="Book Antiqua" w:cs="Arial"/>
          <w:bCs/>
          <w:color w:val="000000" w:themeColor="text1"/>
        </w:rPr>
        <w:t xml:space="preserve"> 9,77,000</w:t>
      </w:r>
      <w:r w:rsidRPr="00025716">
        <w:rPr>
          <w:rFonts w:ascii="Book Antiqua" w:hAnsi="Book Antiqua" w:cs="Arial"/>
          <w:bCs/>
          <w:color w:val="000000" w:themeColor="text1"/>
        </w:rPr>
        <w:t>/- or Two works of similar nature of value not less than Rs.</w:t>
      </w:r>
      <w:r w:rsidR="000A0B27" w:rsidRPr="00025716">
        <w:rPr>
          <w:rFonts w:ascii="Book Antiqua" w:hAnsi="Book Antiqua" w:cs="Arial"/>
          <w:bCs/>
          <w:color w:val="000000" w:themeColor="text1"/>
        </w:rPr>
        <w:t xml:space="preserve"> 14,66,000</w:t>
      </w:r>
      <w:r w:rsidRPr="00025716">
        <w:rPr>
          <w:rFonts w:ascii="Book Antiqua" w:hAnsi="Book Antiqua" w:cs="Arial"/>
          <w:bCs/>
          <w:color w:val="000000" w:themeColor="text1"/>
        </w:rPr>
        <w:t>/- or one work of simila</w:t>
      </w:r>
      <w:r w:rsidR="00BF45F1" w:rsidRPr="00025716">
        <w:rPr>
          <w:rFonts w:ascii="Book Antiqua" w:hAnsi="Book Antiqua" w:cs="Arial"/>
          <w:bCs/>
          <w:color w:val="000000" w:themeColor="text1"/>
        </w:rPr>
        <w:t xml:space="preserve">r nature of value not less than </w:t>
      </w:r>
      <w:r w:rsidRPr="00025716">
        <w:rPr>
          <w:rFonts w:ascii="Book Antiqua" w:hAnsi="Book Antiqua" w:cs="Arial"/>
          <w:bCs/>
          <w:color w:val="000000" w:themeColor="text1"/>
        </w:rPr>
        <w:t>Rs.</w:t>
      </w:r>
      <w:r w:rsidR="000A0B27" w:rsidRPr="00025716">
        <w:rPr>
          <w:rFonts w:ascii="Book Antiqua" w:hAnsi="Book Antiqua" w:cs="Arial"/>
          <w:bCs/>
          <w:color w:val="000000" w:themeColor="text1"/>
        </w:rPr>
        <w:t>19,54,000</w:t>
      </w:r>
      <w:r w:rsidRPr="00025716">
        <w:rPr>
          <w:rFonts w:ascii="Book Antiqua" w:hAnsi="Book Antiqua" w:cs="Arial"/>
          <w:bCs/>
          <w:color w:val="000000" w:themeColor="text1"/>
        </w:rPr>
        <w:t xml:space="preserve">/- </w:t>
      </w:r>
      <w:r w:rsidR="00FA5CB3" w:rsidRPr="00025716">
        <w:rPr>
          <w:rFonts w:ascii="Book Antiqua" w:hAnsi="Book Antiqua" w:cs="Arial"/>
          <w:bCs/>
          <w:color w:val="000000" w:themeColor="text1"/>
        </w:rPr>
        <w:t>in Central or State Government</w:t>
      </w:r>
      <w:r w:rsidR="0036096F" w:rsidRPr="00025716">
        <w:rPr>
          <w:rFonts w:ascii="Book Antiqua" w:hAnsi="Book Antiqua" w:cs="Arial"/>
          <w:bCs/>
          <w:color w:val="000000" w:themeColor="text1"/>
        </w:rPr>
        <w:t>/</w:t>
      </w:r>
      <w:r w:rsidR="00FA5CB3" w:rsidRPr="00025716">
        <w:rPr>
          <w:rFonts w:ascii="Book Antiqua" w:hAnsi="Book Antiqua" w:cs="Arial"/>
          <w:bCs/>
          <w:color w:val="000000" w:themeColor="text1"/>
        </w:rPr>
        <w:t xml:space="preserve"> </w:t>
      </w:r>
      <w:r w:rsidR="0036096F" w:rsidRPr="00025716">
        <w:rPr>
          <w:rFonts w:ascii="Book Antiqua" w:hAnsi="Book Antiqua" w:cs="Arial"/>
          <w:bCs/>
          <w:color w:val="000000" w:themeColor="text1"/>
        </w:rPr>
        <w:t xml:space="preserve">Central </w:t>
      </w:r>
      <w:r w:rsidR="00FA5CB3" w:rsidRPr="00025716">
        <w:rPr>
          <w:rFonts w:ascii="Book Antiqua" w:hAnsi="Book Antiqua" w:cs="Arial"/>
          <w:bCs/>
          <w:color w:val="000000" w:themeColor="text1"/>
        </w:rPr>
        <w:t>or</w:t>
      </w:r>
      <w:r w:rsidR="0036096F" w:rsidRPr="00025716">
        <w:rPr>
          <w:rFonts w:ascii="Book Antiqua" w:hAnsi="Book Antiqua" w:cs="Arial"/>
          <w:bCs/>
          <w:color w:val="000000" w:themeColor="text1"/>
        </w:rPr>
        <w:t xml:space="preserve"> State </w:t>
      </w:r>
      <w:r w:rsidR="00FA5CB3" w:rsidRPr="00025716">
        <w:rPr>
          <w:rFonts w:ascii="Book Antiqua" w:hAnsi="Book Antiqua" w:cs="Arial"/>
          <w:bCs/>
          <w:color w:val="000000" w:themeColor="text1"/>
        </w:rPr>
        <w:t>Government</w:t>
      </w:r>
      <w:r w:rsidR="0036096F" w:rsidRPr="00025716">
        <w:rPr>
          <w:rFonts w:ascii="Book Antiqua" w:hAnsi="Book Antiqua" w:cs="Arial"/>
          <w:bCs/>
          <w:color w:val="000000" w:themeColor="text1"/>
        </w:rPr>
        <w:t xml:space="preserve"> Undertaking/ </w:t>
      </w:r>
      <w:r w:rsidR="00FA5CB3" w:rsidRPr="00025716">
        <w:rPr>
          <w:rFonts w:ascii="Book Antiqua" w:hAnsi="Book Antiqua" w:cs="Arial"/>
          <w:bCs/>
          <w:color w:val="000000" w:themeColor="text1"/>
        </w:rPr>
        <w:t xml:space="preserve">Central or </w:t>
      </w:r>
      <w:r w:rsidR="0036096F" w:rsidRPr="00025716">
        <w:rPr>
          <w:rFonts w:ascii="Book Antiqua" w:hAnsi="Book Antiqua" w:cs="Arial"/>
          <w:bCs/>
          <w:color w:val="000000" w:themeColor="text1"/>
        </w:rPr>
        <w:t xml:space="preserve">State </w:t>
      </w:r>
      <w:r w:rsidR="00FA5CB3" w:rsidRPr="00025716">
        <w:rPr>
          <w:rFonts w:ascii="Book Antiqua" w:hAnsi="Book Antiqua" w:cs="Arial"/>
          <w:bCs/>
          <w:color w:val="000000" w:themeColor="text1"/>
        </w:rPr>
        <w:t>Government Autonomous Body</w:t>
      </w:r>
      <w:r w:rsidR="0036096F" w:rsidRPr="00025716">
        <w:rPr>
          <w:rFonts w:ascii="Book Antiqua" w:hAnsi="Book Antiqua" w:cs="Arial"/>
          <w:bCs/>
          <w:color w:val="000000" w:themeColor="text1"/>
        </w:rPr>
        <w:t>.”</w:t>
      </w:r>
    </w:p>
    <w:p w:rsidR="00FA5CB3" w:rsidRPr="00025716" w:rsidRDefault="00FA5CB3" w:rsidP="00650FC0">
      <w:pPr>
        <w:pStyle w:val="BodyText"/>
        <w:spacing w:line="288" w:lineRule="auto"/>
        <w:ind w:left="1170" w:right="700" w:firstLine="540"/>
        <w:rPr>
          <w:rFonts w:ascii="Book Antiqua" w:hAnsi="Book Antiqua"/>
        </w:rPr>
      </w:pPr>
    </w:p>
    <w:p w:rsidR="00421CF2" w:rsidRPr="00025716" w:rsidRDefault="00421CF2" w:rsidP="00BF45F1">
      <w:pPr>
        <w:ind w:left="1170" w:right="700" w:firstLine="720"/>
        <w:rPr>
          <w:rFonts w:ascii="Book Antiqua" w:hAnsi="Book Antiqua" w:cs="Arial"/>
          <w:b/>
          <w:color w:val="000000" w:themeColor="text1"/>
        </w:rPr>
      </w:pPr>
      <w:r w:rsidRPr="00025716">
        <w:rPr>
          <w:rFonts w:ascii="Book Antiqua" w:hAnsi="Book Antiqua" w:cs="Arial"/>
          <w:b/>
          <w:color w:val="000000" w:themeColor="text1"/>
        </w:rPr>
        <w:t>Definition of similar work:-</w:t>
      </w:r>
      <w:r w:rsidRPr="00025716">
        <w:rPr>
          <w:rFonts w:ascii="Book Antiqua" w:hAnsi="Book Antiqua" w:cs="Arial"/>
          <w:b/>
          <w:i/>
          <w:color w:val="000000" w:themeColor="text1"/>
        </w:rPr>
        <w:t>“</w:t>
      </w:r>
      <w:r w:rsidR="000A0B27" w:rsidRPr="00025716">
        <w:rPr>
          <w:rFonts w:ascii="Book Antiqua" w:hAnsi="Book Antiqua"/>
          <w:b/>
          <w:i/>
          <w:color w:val="000000" w:themeColor="text1"/>
        </w:rPr>
        <w:t>Supply, Installation, Testing &amp; Commissioning of Roof Top Solar Photovoltaic Power Plant</w:t>
      </w:r>
      <w:r w:rsidRPr="00025716">
        <w:rPr>
          <w:rFonts w:ascii="Book Antiqua" w:hAnsi="Book Antiqua" w:cs="Arial"/>
          <w:b/>
          <w:i/>
          <w:color w:val="000000" w:themeColor="text1"/>
        </w:rPr>
        <w:t>”.</w:t>
      </w:r>
    </w:p>
    <w:p w:rsidR="00421CF2" w:rsidRPr="00025716" w:rsidRDefault="00421CF2" w:rsidP="00421CF2">
      <w:pPr>
        <w:pStyle w:val="NoSpacing"/>
        <w:ind w:right="29"/>
        <w:jc w:val="both"/>
        <w:rPr>
          <w:rFonts w:ascii="Book Antiqua" w:hAnsi="Book Antiqua" w:cs="Arial"/>
        </w:rPr>
      </w:pPr>
    </w:p>
    <w:p w:rsidR="002357F4" w:rsidRDefault="00344D0E" w:rsidP="00344D0E">
      <w:pPr>
        <w:tabs>
          <w:tab w:val="left" w:pos="1553"/>
        </w:tabs>
        <w:ind w:left="1080" w:right="700"/>
        <w:rPr>
          <w:rFonts w:ascii="Book Antiqua" w:hAnsi="Book Antiqua" w:cs="Arial"/>
        </w:rPr>
      </w:pPr>
      <w:r>
        <w:rPr>
          <w:rFonts w:ascii="Book Antiqua" w:hAnsi="Book Antiqua" w:cs="Arial"/>
          <w:color w:val="FF0000"/>
        </w:rPr>
        <w:tab/>
      </w:r>
      <w:r w:rsidR="00421CF2" w:rsidRPr="00344D0E">
        <w:rPr>
          <w:rFonts w:ascii="Book Antiqua" w:hAnsi="Book Antiqua" w:cs="Arial"/>
        </w:rPr>
        <w:t xml:space="preserve">The value of executed works shall be brought to current costing level by enhancing the actual value of work at simple rate of 7% per annum, calculated from the </w:t>
      </w:r>
      <w:r w:rsidR="009B7839">
        <w:rPr>
          <w:rFonts w:ascii="Book Antiqua" w:hAnsi="Book Antiqua" w:cs="Arial"/>
        </w:rPr>
        <w:t>previous day</w:t>
      </w:r>
      <w:r w:rsidR="00A2540C" w:rsidRPr="00344D0E">
        <w:rPr>
          <w:rFonts w:ascii="Book Antiqua" w:hAnsi="Book Antiqua" w:cs="Arial"/>
        </w:rPr>
        <w:t xml:space="preserve"> of last </w:t>
      </w:r>
      <w:r w:rsidR="00421CF2" w:rsidRPr="00344D0E">
        <w:rPr>
          <w:rFonts w:ascii="Book Antiqua" w:hAnsi="Book Antiqua" w:cs="Arial"/>
        </w:rPr>
        <w:t>date of submission of bid.</w:t>
      </w:r>
    </w:p>
    <w:p w:rsidR="00A472BB" w:rsidRDefault="00A472BB" w:rsidP="00A472BB">
      <w:pPr>
        <w:autoSpaceDE w:val="0"/>
        <w:autoSpaceDN w:val="0"/>
        <w:adjustRightInd w:val="0"/>
        <w:ind w:left="720" w:right="-576" w:hanging="270"/>
        <w:rPr>
          <w:rFonts w:asciiTheme="majorHAnsi" w:hAnsiTheme="majorHAnsi" w:cs="Arial"/>
          <w:bCs/>
        </w:rPr>
      </w:pPr>
      <w:r>
        <w:rPr>
          <w:rFonts w:ascii="Book Antiqua" w:hAnsi="Book Antiqua" w:cs="Arial"/>
        </w:rPr>
        <w:t xml:space="preserve">1.2.2. </w:t>
      </w:r>
      <w:r w:rsidRPr="002A217F">
        <w:rPr>
          <w:rFonts w:asciiTheme="majorHAnsi" w:hAnsiTheme="majorHAnsi" w:cs="Arial"/>
          <w:bCs/>
        </w:rPr>
        <w:t xml:space="preserve">To become eligible for issue of bid, the bidders shall have to furnish an </w:t>
      </w:r>
      <w:r w:rsidRPr="002A217F">
        <w:rPr>
          <w:rFonts w:asciiTheme="majorHAnsi" w:hAnsiTheme="majorHAnsi" w:cs="Arial"/>
          <w:b/>
          <w:bCs/>
          <w:u w:val="single"/>
        </w:rPr>
        <w:t>undertaking</w:t>
      </w:r>
      <w:r w:rsidRPr="002A217F">
        <w:rPr>
          <w:rFonts w:asciiTheme="majorHAnsi" w:hAnsiTheme="majorHAnsi" w:cs="Arial"/>
          <w:bCs/>
          <w:u w:val="single"/>
        </w:rPr>
        <w:t xml:space="preserve"> </w:t>
      </w:r>
      <w:r w:rsidRPr="002A217F">
        <w:rPr>
          <w:rFonts w:asciiTheme="majorHAnsi" w:hAnsiTheme="majorHAnsi" w:cs="Arial"/>
          <w:bCs/>
        </w:rPr>
        <w:t xml:space="preserve">as under </w:t>
      </w:r>
    </w:p>
    <w:p w:rsidR="00A472BB" w:rsidRDefault="00A472BB" w:rsidP="00A472BB">
      <w:pPr>
        <w:autoSpaceDE w:val="0"/>
        <w:autoSpaceDN w:val="0"/>
        <w:adjustRightInd w:val="0"/>
        <w:ind w:left="720" w:right="-576" w:hanging="270"/>
        <w:rPr>
          <w:rFonts w:asciiTheme="majorHAnsi" w:hAnsiTheme="majorHAnsi" w:cs="Arial"/>
          <w:bCs/>
        </w:rPr>
      </w:pPr>
      <w:r>
        <w:rPr>
          <w:rFonts w:asciiTheme="majorHAnsi" w:hAnsiTheme="majorHAnsi" w:cs="Arial"/>
          <w:bCs/>
        </w:rPr>
        <w:t xml:space="preserve">           </w:t>
      </w:r>
      <w:r w:rsidRPr="002A217F">
        <w:rPr>
          <w:rFonts w:asciiTheme="majorHAnsi" w:hAnsiTheme="majorHAnsi" w:cs="Arial"/>
          <w:bCs/>
        </w:rPr>
        <w:t xml:space="preserve"> (</w:t>
      </w:r>
      <w:r>
        <w:rPr>
          <w:rFonts w:asciiTheme="majorHAnsi" w:hAnsiTheme="majorHAnsi" w:cs="Arial"/>
          <w:b/>
          <w:u w:val="single" w:color="FF0000"/>
        </w:rPr>
        <w:t>Applicable if work experience a</w:t>
      </w:r>
      <w:r w:rsidRPr="002A217F">
        <w:rPr>
          <w:rFonts w:asciiTheme="majorHAnsi" w:hAnsiTheme="majorHAnsi" w:cs="Arial"/>
          <w:b/>
          <w:u w:val="single" w:color="FF0000"/>
        </w:rPr>
        <w:t>s stipulated in para 1.2 above</w:t>
      </w:r>
      <w:r w:rsidRPr="002A217F">
        <w:rPr>
          <w:rFonts w:asciiTheme="majorHAnsi" w:hAnsiTheme="majorHAnsi" w:cs="Arial"/>
          <w:bCs/>
        </w:rPr>
        <w:t>):</w:t>
      </w:r>
    </w:p>
    <w:p w:rsidR="00A472BB" w:rsidRPr="00FC1E7E" w:rsidRDefault="00A472BB" w:rsidP="00FC1E7E">
      <w:pPr>
        <w:tabs>
          <w:tab w:val="left" w:pos="630"/>
        </w:tabs>
        <w:autoSpaceDE w:val="0"/>
        <w:autoSpaceDN w:val="0"/>
        <w:adjustRightInd w:val="0"/>
        <w:ind w:left="1080" w:right="691"/>
        <w:rPr>
          <w:rFonts w:asciiTheme="majorHAnsi" w:hAnsiTheme="majorHAnsi" w:cs="Arial"/>
        </w:rPr>
      </w:pPr>
      <w:r>
        <w:rPr>
          <w:rFonts w:asciiTheme="majorHAnsi" w:hAnsiTheme="majorHAnsi" w:cs="Arial"/>
          <w:b/>
          <w:i/>
        </w:rPr>
        <w:tab/>
      </w:r>
      <w:r w:rsidRPr="002A217F">
        <w:rPr>
          <w:rFonts w:asciiTheme="majorHAnsi" w:hAnsiTheme="majorHAnsi" w:cs="Arial"/>
          <w:b/>
          <w:i/>
        </w:rPr>
        <w:t>“I/We undertake and confirm that eligible similar work/s has/have not been got executed through another contractor on back to back basis.  Further that, if such a violation comes to the notice of Department, then I/we shall be debarred for bidding in CCW-AIR in future forever.  Also, if such a violation comes to the notice of Department before date of start of work, the Engineer-in-Charge shall be free to forfeit the entire amount of Earnest Money Deposit/Performance Guarantee.”</w:t>
      </w:r>
      <w:r w:rsidRPr="002A217F">
        <w:rPr>
          <w:rFonts w:asciiTheme="majorHAnsi" w:hAnsiTheme="majorHAnsi" w:cs="Arial"/>
        </w:rPr>
        <w:t xml:space="preserve">  </w:t>
      </w:r>
      <w:r w:rsidRPr="0096244D">
        <w:rPr>
          <w:rFonts w:asciiTheme="majorHAnsi" w:hAnsiTheme="majorHAnsi" w:cs="Arial"/>
          <w:u w:val="single"/>
        </w:rPr>
        <w:t>(Scanned copy is to be uploaded at the time of submission of bid)</w:t>
      </w:r>
      <w:r w:rsidRPr="0096244D">
        <w:rPr>
          <w:rFonts w:asciiTheme="majorHAnsi" w:hAnsiTheme="majorHAnsi" w:cs="Arial"/>
        </w:rPr>
        <w:t>.</w:t>
      </w:r>
    </w:p>
    <w:p w:rsidR="00BF45F1" w:rsidRPr="00025716" w:rsidRDefault="00DF0378" w:rsidP="00A95082">
      <w:pPr>
        <w:pStyle w:val="ListParagraph"/>
        <w:numPr>
          <w:ilvl w:val="0"/>
          <w:numId w:val="6"/>
        </w:numPr>
        <w:spacing w:before="99" w:line="288" w:lineRule="auto"/>
        <w:ind w:left="1350" w:right="678" w:hanging="270"/>
        <w:rPr>
          <w:rFonts w:ascii="Book Antiqua" w:hAnsi="Book Antiqua"/>
        </w:rPr>
      </w:pPr>
      <w:r w:rsidRPr="00025716">
        <w:rPr>
          <w:rFonts w:ascii="Book Antiqua" w:hAnsi="Book Antiqua"/>
        </w:rPr>
        <w:t xml:space="preserve">Agreement shall be drawn with the successful tenderer on prescribed </w:t>
      </w:r>
      <w:r w:rsidRPr="00025716">
        <w:rPr>
          <w:rFonts w:ascii="Book Antiqua" w:hAnsi="Book Antiqua"/>
          <w:color w:val="9A0000"/>
        </w:rPr>
        <w:t>Form No. 8</w:t>
      </w:r>
      <w:r w:rsidRPr="00025716">
        <w:rPr>
          <w:rFonts w:ascii="Book Antiqua" w:hAnsi="Book Antiqua"/>
        </w:rPr>
        <w:t xml:space="preserve">, which is available as a Govt. of India Publication and also available on web-site </w:t>
      </w:r>
      <w:hyperlink r:id="rId12">
        <w:r w:rsidRPr="00025716">
          <w:rPr>
            <w:rFonts w:ascii="Book Antiqua" w:hAnsi="Book Antiqua"/>
            <w:color w:val="FF0000"/>
          </w:rPr>
          <w:t>www.cpwd.gov.in.</w:t>
        </w:r>
      </w:hyperlink>
      <w:r w:rsidRPr="00025716">
        <w:rPr>
          <w:rFonts w:ascii="Book Antiqua" w:hAnsi="Book Antiqua"/>
        </w:rPr>
        <w:t xml:space="preserve"> Tenderer shall quote his rates as per various terms and conditions of the said form which will form part of the</w:t>
      </w:r>
      <w:r w:rsidR="006027C6" w:rsidRPr="00025716">
        <w:rPr>
          <w:rFonts w:ascii="Book Antiqua" w:hAnsi="Book Antiqua"/>
        </w:rPr>
        <w:t xml:space="preserve"> </w:t>
      </w:r>
      <w:r w:rsidRPr="00025716">
        <w:rPr>
          <w:rFonts w:ascii="Book Antiqua" w:hAnsi="Book Antiqua"/>
        </w:rPr>
        <w:t>agreement.</w:t>
      </w:r>
    </w:p>
    <w:p w:rsidR="00BF45F1" w:rsidRPr="00025716" w:rsidRDefault="00DF0378" w:rsidP="00A95082">
      <w:pPr>
        <w:pStyle w:val="ListParagraph"/>
        <w:numPr>
          <w:ilvl w:val="0"/>
          <w:numId w:val="6"/>
        </w:numPr>
        <w:spacing w:before="99" w:line="288" w:lineRule="auto"/>
        <w:ind w:left="1350" w:right="678" w:hanging="270"/>
        <w:rPr>
          <w:rFonts w:ascii="Book Antiqua" w:hAnsi="Book Antiqua"/>
        </w:rPr>
      </w:pPr>
      <w:r w:rsidRPr="00025716">
        <w:rPr>
          <w:rFonts w:ascii="Book Antiqua" w:hAnsi="Book Antiqua"/>
        </w:rPr>
        <w:lastRenderedPageBreak/>
        <w:t>The time allowed for carrying out the work will be</w:t>
      </w:r>
      <w:r w:rsidR="00FA5CB3" w:rsidRPr="00025716">
        <w:rPr>
          <w:rFonts w:ascii="Book Antiqua" w:hAnsi="Book Antiqua"/>
        </w:rPr>
        <w:t xml:space="preserve"> </w:t>
      </w:r>
      <w:r w:rsidRPr="00025716">
        <w:rPr>
          <w:rFonts w:ascii="Book Antiqua" w:hAnsi="Book Antiqua"/>
          <w:b/>
          <w:u w:val="single"/>
          <w:shd w:val="clear" w:color="auto" w:fill="FFFF00"/>
        </w:rPr>
        <w:t>0</w:t>
      </w:r>
      <w:r w:rsidR="00295549" w:rsidRPr="00025716">
        <w:rPr>
          <w:rFonts w:ascii="Book Antiqua" w:hAnsi="Book Antiqua"/>
          <w:b/>
          <w:u w:val="single"/>
          <w:shd w:val="clear" w:color="auto" w:fill="FFFF00"/>
        </w:rPr>
        <w:t>2</w:t>
      </w:r>
      <w:r w:rsidRPr="00025716">
        <w:rPr>
          <w:rFonts w:ascii="Book Antiqua" w:hAnsi="Book Antiqua"/>
          <w:b/>
          <w:u w:val="single"/>
          <w:shd w:val="clear" w:color="auto" w:fill="FFFF00"/>
        </w:rPr>
        <w:t xml:space="preserve"> Month</w:t>
      </w:r>
      <w:r w:rsidR="00295549" w:rsidRPr="00025716">
        <w:rPr>
          <w:rFonts w:ascii="Book Antiqua" w:hAnsi="Book Antiqua"/>
          <w:b/>
          <w:u w:val="single"/>
          <w:shd w:val="clear" w:color="auto" w:fill="FFFF00"/>
        </w:rPr>
        <w:t>s</w:t>
      </w:r>
      <w:r w:rsidR="00FA5CB3" w:rsidRPr="00025716">
        <w:rPr>
          <w:rFonts w:ascii="Book Antiqua" w:hAnsi="Book Antiqua"/>
          <w:b/>
          <w:u w:val="single"/>
          <w:shd w:val="clear" w:color="auto" w:fill="FFFF00"/>
        </w:rPr>
        <w:t xml:space="preserve"> </w:t>
      </w:r>
      <w:r w:rsidRPr="00025716">
        <w:rPr>
          <w:rFonts w:ascii="Book Antiqua" w:hAnsi="Book Antiqua"/>
        </w:rPr>
        <w:t>from the date of start as defined in schedule ‘F’ or from the first date of handing over of the site, whichever is later, in accordance with the phasing, if any, indicated in the tender</w:t>
      </w:r>
      <w:r w:rsidR="006027C6" w:rsidRPr="00025716">
        <w:rPr>
          <w:rFonts w:ascii="Book Antiqua" w:hAnsi="Book Antiqua"/>
        </w:rPr>
        <w:t xml:space="preserve"> </w:t>
      </w:r>
      <w:r w:rsidRPr="00025716">
        <w:rPr>
          <w:rFonts w:ascii="Book Antiqua" w:hAnsi="Book Antiqua"/>
        </w:rPr>
        <w:t>documents.</w:t>
      </w:r>
    </w:p>
    <w:p w:rsidR="00BF45F1" w:rsidRPr="00025716" w:rsidRDefault="00DF0378" w:rsidP="00A95082">
      <w:pPr>
        <w:pStyle w:val="ListParagraph"/>
        <w:numPr>
          <w:ilvl w:val="0"/>
          <w:numId w:val="6"/>
        </w:numPr>
        <w:spacing w:before="99" w:line="288" w:lineRule="auto"/>
        <w:ind w:left="1350" w:right="678" w:hanging="270"/>
        <w:rPr>
          <w:rFonts w:ascii="Book Antiqua" w:hAnsi="Book Antiqua"/>
        </w:rPr>
      </w:pPr>
      <w:r w:rsidRPr="00025716">
        <w:rPr>
          <w:rFonts w:ascii="Book Antiqua" w:hAnsi="Book Antiqua"/>
        </w:rPr>
        <w:t>The site for the work is</w:t>
      </w:r>
      <w:r w:rsidR="006027C6" w:rsidRPr="00025716">
        <w:rPr>
          <w:rFonts w:ascii="Book Antiqua" w:hAnsi="Book Antiqua"/>
        </w:rPr>
        <w:t xml:space="preserve"> </w:t>
      </w:r>
      <w:r w:rsidRPr="00025716">
        <w:rPr>
          <w:rFonts w:ascii="Book Antiqua" w:hAnsi="Book Antiqua"/>
        </w:rPr>
        <w:t>available.</w:t>
      </w:r>
    </w:p>
    <w:p w:rsidR="00B31192" w:rsidRPr="006C5F96" w:rsidRDefault="00DF0378" w:rsidP="00A95082">
      <w:pPr>
        <w:pStyle w:val="ListParagraph"/>
        <w:numPr>
          <w:ilvl w:val="0"/>
          <w:numId w:val="6"/>
        </w:numPr>
        <w:spacing w:before="99" w:line="288" w:lineRule="auto"/>
        <w:ind w:left="1350" w:right="678" w:hanging="270"/>
        <w:rPr>
          <w:rFonts w:ascii="Book Antiqua" w:hAnsi="Book Antiqua"/>
        </w:rPr>
      </w:pPr>
      <w:r w:rsidRPr="00025716">
        <w:rPr>
          <w:rFonts w:ascii="Book Antiqua" w:hAnsi="Book Antiqua"/>
        </w:rPr>
        <w:t xml:space="preserve">Tender documents consisting of plans, specifications, the schedule of quantities of the various classes of work to be done and the set of terms &amp; conditions of contract to be complied with by the contractor whose tender may be accepted and other necessary documents can be seen from website </w:t>
      </w:r>
      <w:hyperlink r:id="rId13">
        <w:r w:rsidRPr="00025716">
          <w:rPr>
            <w:rFonts w:ascii="Book Antiqua" w:hAnsi="Book Antiqua"/>
            <w:u w:val="single"/>
          </w:rPr>
          <w:t>www.tenderwizard.com/AIR</w:t>
        </w:r>
      </w:hyperlink>
      <w:r w:rsidR="00FA5CB3" w:rsidRPr="00025716">
        <w:rPr>
          <w:rFonts w:ascii="Book Antiqua" w:hAnsi="Book Antiqua"/>
        </w:rPr>
        <w:t xml:space="preserve"> </w:t>
      </w:r>
      <w:r w:rsidRPr="00025716">
        <w:rPr>
          <w:rFonts w:ascii="Book Antiqua" w:hAnsi="Book Antiqua"/>
        </w:rPr>
        <w:t>free of cost.</w:t>
      </w:r>
    </w:p>
    <w:p w:rsidR="00BF45F1" w:rsidRPr="00025716" w:rsidRDefault="00DF0378" w:rsidP="00A95082">
      <w:pPr>
        <w:pStyle w:val="ListParagraph"/>
        <w:numPr>
          <w:ilvl w:val="0"/>
          <w:numId w:val="6"/>
        </w:numPr>
        <w:spacing w:before="22" w:line="261" w:lineRule="auto"/>
        <w:ind w:left="1350" w:right="687" w:hanging="270"/>
        <w:rPr>
          <w:rFonts w:ascii="Book Antiqua" w:hAnsi="Book Antiqua"/>
        </w:rPr>
      </w:pPr>
      <w:r w:rsidRPr="00025716">
        <w:rPr>
          <w:rFonts w:ascii="Book Antiqua" w:hAnsi="Book Antiqua"/>
        </w:rPr>
        <w:t>After submission of the Tender the contractor can re-submit revised tender any number of times but before last time and date of submission of tender as</w:t>
      </w:r>
      <w:r w:rsidR="00B31192" w:rsidRPr="00025716">
        <w:rPr>
          <w:rFonts w:ascii="Book Antiqua" w:hAnsi="Book Antiqua"/>
        </w:rPr>
        <w:t xml:space="preserve"> </w:t>
      </w:r>
      <w:r w:rsidRPr="00025716">
        <w:rPr>
          <w:rFonts w:ascii="Book Antiqua" w:hAnsi="Book Antiqua"/>
        </w:rPr>
        <w:t>notified.</w:t>
      </w:r>
    </w:p>
    <w:p w:rsidR="005E2853" w:rsidRDefault="00DF0378" w:rsidP="00A95082">
      <w:pPr>
        <w:pStyle w:val="ListParagraph"/>
        <w:numPr>
          <w:ilvl w:val="0"/>
          <w:numId w:val="6"/>
        </w:numPr>
        <w:spacing w:before="22" w:line="261" w:lineRule="auto"/>
        <w:ind w:left="1350" w:right="687" w:hanging="270"/>
        <w:rPr>
          <w:rFonts w:ascii="Book Antiqua" w:hAnsi="Book Antiqua"/>
        </w:rPr>
      </w:pPr>
      <w:r w:rsidRPr="00025716">
        <w:rPr>
          <w:rFonts w:ascii="Book Antiqua" w:hAnsi="Book Antiqua"/>
        </w:rPr>
        <w:t>While submitting the revised tender, contractor can revise the rate of one or more item(s) any number of times (he need not re-enter rate of all items) but before last time and date of submission of tender as</w:t>
      </w:r>
      <w:r w:rsidR="00823375" w:rsidRPr="00025716">
        <w:rPr>
          <w:rFonts w:ascii="Book Antiqua" w:hAnsi="Book Antiqua"/>
        </w:rPr>
        <w:t xml:space="preserve"> </w:t>
      </w:r>
      <w:r w:rsidRPr="00025716">
        <w:rPr>
          <w:rFonts w:ascii="Book Antiqua" w:hAnsi="Book Antiqua"/>
        </w:rPr>
        <w:t>notified.</w:t>
      </w:r>
    </w:p>
    <w:p w:rsidR="005E2853" w:rsidRPr="005E2853" w:rsidRDefault="005E2853" w:rsidP="00A95082">
      <w:pPr>
        <w:pStyle w:val="ListParagraph"/>
        <w:numPr>
          <w:ilvl w:val="0"/>
          <w:numId w:val="6"/>
        </w:numPr>
        <w:spacing w:before="22" w:line="261" w:lineRule="auto"/>
        <w:ind w:left="1350" w:right="687" w:hanging="270"/>
        <w:rPr>
          <w:rFonts w:ascii="Book Antiqua" w:hAnsi="Book Antiqua"/>
        </w:rPr>
      </w:pPr>
      <w:r w:rsidRPr="005E2853">
        <w:rPr>
          <w:rFonts w:ascii="Book Antiqua" w:hAnsi="Book Antiqua"/>
        </w:rPr>
        <w:t xml:space="preserve">Earnest Money of Rs </w:t>
      </w:r>
      <w:r>
        <w:rPr>
          <w:rFonts w:ascii="Book Antiqua" w:hAnsi="Book Antiqua"/>
        </w:rPr>
        <w:t>48,848</w:t>
      </w:r>
      <w:r w:rsidRPr="005E2853">
        <w:rPr>
          <w:rFonts w:ascii="Book Antiqua" w:hAnsi="Book Antiqua"/>
        </w:rPr>
        <w:t xml:space="preserve">/- in the form of Demand Draft or Pay Order or Banker’s Cheque or Deposit at Call Receipt or Fixed Deposit Receipt (drawn in favour of </w:t>
      </w:r>
      <w:r w:rsidR="009A2712">
        <w:rPr>
          <w:rFonts w:ascii="Book Antiqua" w:hAnsi="Book Antiqua"/>
        </w:rPr>
        <w:t xml:space="preserve">PB(BCI) </w:t>
      </w:r>
      <w:r w:rsidRPr="009A2712">
        <w:rPr>
          <w:rFonts w:ascii="Book Antiqua" w:hAnsi="Book Antiqua"/>
        </w:rPr>
        <w:t>Executive Engineer (</w:t>
      </w:r>
      <w:r w:rsidR="009A2712" w:rsidRPr="009A2712">
        <w:rPr>
          <w:rFonts w:ascii="Book Antiqua" w:hAnsi="Book Antiqua"/>
        </w:rPr>
        <w:t>C), CCW,</w:t>
      </w:r>
      <w:r w:rsidRPr="009A2712">
        <w:rPr>
          <w:rFonts w:ascii="Book Antiqua" w:hAnsi="Book Antiqua"/>
        </w:rPr>
        <w:t xml:space="preserve"> AIR,  Chandigarh) shall</w:t>
      </w:r>
      <w:r w:rsidRPr="005E2853">
        <w:rPr>
          <w:rFonts w:ascii="Book Antiqua" w:hAnsi="Book Antiqua"/>
        </w:rPr>
        <w:t xml:space="preserve"> be scanned and uploaded to the e-tendering website within the period of bid submission. </w:t>
      </w:r>
      <w:r w:rsidRPr="005E2853">
        <w:rPr>
          <w:rFonts w:ascii="Book Antiqua" w:hAnsi="Book Antiqua"/>
          <w:b/>
        </w:rPr>
        <w:t>The original EMD should be deposited either in the office of Exe</w:t>
      </w:r>
      <w:r w:rsidR="008D7D90">
        <w:rPr>
          <w:rFonts w:ascii="Book Antiqua" w:hAnsi="Book Antiqua"/>
          <w:b/>
        </w:rPr>
        <w:t xml:space="preserve">cutive Engineer (E), CCW: AIR, </w:t>
      </w:r>
      <w:r w:rsidRPr="005E2853">
        <w:rPr>
          <w:rFonts w:ascii="Book Antiqua" w:hAnsi="Book Antiqua"/>
          <w:b/>
        </w:rPr>
        <w:t>Chandi</w:t>
      </w:r>
      <w:r w:rsidR="00122A99">
        <w:rPr>
          <w:rFonts w:ascii="Book Antiqua" w:hAnsi="Book Antiqua"/>
          <w:b/>
        </w:rPr>
        <w:t xml:space="preserve">garh or division office of any </w:t>
      </w:r>
      <w:r w:rsidRPr="005E2853">
        <w:rPr>
          <w:rFonts w:ascii="Book Antiqua" w:hAnsi="Book Antiqua"/>
          <w:b/>
        </w:rPr>
        <w:t>Executive Engineer, Civil Construction Wing, All India Radio, within the period of bid submission. The Executive Engineer, CCW, AIR, shall issue a receipt of deposition of earnest money deposit to the bidder in a prescribed format uploaded by the Executive Engineer (E), CCW: AIR, Chandigarh in the NIT. This receipt shall be also uploaded to the e-tendering website by the intending bidder up to the specified bid submission date and time.</w:t>
      </w:r>
      <w:r w:rsidRPr="005E2853">
        <w:rPr>
          <w:rFonts w:ascii="Book Antiqua" w:hAnsi="Book Antiqua"/>
        </w:rPr>
        <w:t xml:space="preserve"> A part of Earnest Money is acceptable in the form of Bank Guarantee also.  In such case, 50% of Earnest Money or Rs.20 lakh, whichever is less, will have to be deposited in shape prescribed above, and balance in shape of Bank Guarantee of any Scheduled Bank having validity for six months or more from the last date of receipt of bids which is to be scanned and uplo</w:t>
      </w:r>
      <w:r>
        <w:rPr>
          <w:rFonts w:ascii="Book Antiqua" w:hAnsi="Book Antiqua"/>
        </w:rPr>
        <w:t xml:space="preserve">aded by the intending bidders. </w:t>
      </w:r>
      <w:r w:rsidRPr="005E2853">
        <w:rPr>
          <w:rFonts w:ascii="Book Antiqua" w:hAnsi="Book Antiqua"/>
          <w:u w:val="single" w:color="FF0000"/>
        </w:rPr>
        <w:t xml:space="preserve">The FDR shall be accepted only if it is valid for a period of six months or more after date of opening of the Tender.  </w:t>
      </w:r>
    </w:p>
    <w:p w:rsidR="005E2853" w:rsidRPr="005E2853" w:rsidRDefault="005E2853" w:rsidP="005E2853">
      <w:pPr>
        <w:pStyle w:val="ListParagraph"/>
        <w:spacing w:before="22" w:line="261" w:lineRule="auto"/>
        <w:ind w:left="1350" w:right="687" w:firstLine="90"/>
        <w:rPr>
          <w:rFonts w:ascii="Book Antiqua" w:hAnsi="Book Antiqua"/>
        </w:rPr>
      </w:pPr>
      <w:r w:rsidRPr="005E2853">
        <w:rPr>
          <w:rFonts w:ascii="Book Antiqua" w:hAnsi="Book Antiqua"/>
        </w:rPr>
        <w:t xml:space="preserve">The Certified copy of all the scanned and uploaded documents shall be deposited by the lowest tenderer within a week after opening of financial bid failing which the tender shall be rejected. </w:t>
      </w:r>
    </w:p>
    <w:p w:rsidR="005E2853" w:rsidRPr="005E2853" w:rsidRDefault="005E2853" w:rsidP="003E6A2C">
      <w:pPr>
        <w:pStyle w:val="ListParagraph"/>
        <w:spacing w:before="22" w:line="261" w:lineRule="auto"/>
        <w:ind w:left="1350" w:right="687" w:firstLine="90"/>
        <w:rPr>
          <w:rFonts w:ascii="Book Antiqua" w:hAnsi="Book Antiqua"/>
        </w:rPr>
      </w:pPr>
      <w:r w:rsidRPr="005E2853">
        <w:rPr>
          <w:rFonts w:ascii="Book Antiqua" w:hAnsi="Book Antiqua"/>
        </w:rPr>
        <w:t>Interested contractor who wish to participate in the bid has also to make following payments within the period of bid submission:</w:t>
      </w:r>
    </w:p>
    <w:p w:rsidR="005E2853" w:rsidRPr="005E2853" w:rsidRDefault="005E2853" w:rsidP="005E2853">
      <w:pPr>
        <w:pStyle w:val="ListParagraph"/>
        <w:spacing w:before="22" w:line="261" w:lineRule="auto"/>
        <w:ind w:left="1350" w:right="687" w:firstLine="90"/>
        <w:rPr>
          <w:rFonts w:ascii="Book Antiqua" w:hAnsi="Book Antiqua"/>
          <w:u w:val="single" w:color="FF0000"/>
        </w:rPr>
      </w:pPr>
      <w:r w:rsidRPr="005E2853">
        <w:rPr>
          <w:rFonts w:ascii="Book Antiqua" w:hAnsi="Book Antiqua"/>
          <w:u w:val="single" w:color="FF0000"/>
        </w:rPr>
        <w:t xml:space="preserve">e-Tender  Processing  Fee admissible shall be payable to M/s. ITI Limited through their e-gateway by credit/debit card, internet banking or RTGS/NEFT facility. </w:t>
      </w:r>
    </w:p>
    <w:p w:rsidR="005E2853" w:rsidRDefault="005E2853" w:rsidP="003E6A2C">
      <w:pPr>
        <w:pStyle w:val="ListParagraph"/>
        <w:spacing w:before="22" w:line="261" w:lineRule="auto"/>
        <w:ind w:left="1350" w:right="687" w:firstLine="90"/>
        <w:rPr>
          <w:rFonts w:ascii="Book Antiqua" w:hAnsi="Book Antiqua"/>
        </w:rPr>
      </w:pPr>
      <w:r w:rsidRPr="005E2853">
        <w:rPr>
          <w:rFonts w:ascii="Book Antiqua" w:hAnsi="Book Antiqua"/>
        </w:rPr>
        <w:t>Certificates of work experience and other documents as specified in the tender/press notice shall be scanned and uploaded to the e-Tendering website within the period of bid submission.  However, certified copy of all the scanned and uploaded documents as specified in the tender notice shall have to be submitted by the lowest bidder only within a week physically in the office of tender opening authority.</w:t>
      </w:r>
    </w:p>
    <w:p w:rsidR="005E2853" w:rsidRDefault="005E2853" w:rsidP="005E2853">
      <w:pPr>
        <w:pStyle w:val="ListParagraph"/>
        <w:spacing w:before="22" w:line="261" w:lineRule="auto"/>
        <w:ind w:left="1350" w:right="687" w:firstLine="0"/>
        <w:rPr>
          <w:rFonts w:ascii="Book Antiqua" w:hAnsi="Book Antiqua"/>
        </w:rPr>
      </w:pPr>
    </w:p>
    <w:p w:rsidR="005E2853" w:rsidRDefault="005E2853" w:rsidP="005E2853">
      <w:pPr>
        <w:pStyle w:val="ListParagraph"/>
        <w:spacing w:before="22" w:line="261" w:lineRule="auto"/>
        <w:ind w:left="1350" w:right="687" w:firstLine="0"/>
        <w:rPr>
          <w:rFonts w:ascii="Book Antiqua" w:hAnsi="Book Antiqua"/>
        </w:rPr>
      </w:pPr>
    </w:p>
    <w:p w:rsidR="008D7D90" w:rsidRDefault="008D7D90" w:rsidP="005E2853">
      <w:pPr>
        <w:pStyle w:val="ListParagraph"/>
        <w:spacing w:before="22" w:line="261" w:lineRule="auto"/>
        <w:ind w:left="1350" w:right="687" w:firstLine="0"/>
        <w:rPr>
          <w:rFonts w:ascii="Book Antiqua" w:hAnsi="Book Antiqua"/>
        </w:rPr>
      </w:pPr>
    </w:p>
    <w:p w:rsidR="008D7D90" w:rsidRPr="005E2853" w:rsidRDefault="008D7D90" w:rsidP="005E2853">
      <w:pPr>
        <w:pStyle w:val="ListParagraph"/>
        <w:spacing w:before="22" w:line="261" w:lineRule="auto"/>
        <w:ind w:left="1350" w:right="687" w:firstLine="0"/>
        <w:rPr>
          <w:rFonts w:ascii="Book Antiqua" w:hAnsi="Book Antiqua"/>
        </w:rPr>
      </w:pPr>
    </w:p>
    <w:p w:rsidR="005E2853" w:rsidRPr="005E2853" w:rsidRDefault="005E2853" w:rsidP="006938C7">
      <w:pPr>
        <w:pStyle w:val="ListParagraph"/>
        <w:spacing w:before="22" w:line="261" w:lineRule="auto"/>
        <w:ind w:left="1440" w:right="687" w:firstLine="720"/>
        <w:rPr>
          <w:rFonts w:ascii="Book Antiqua" w:hAnsi="Book Antiqua"/>
        </w:rPr>
      </w:pPr>
      <w:r w:rsidRPr="003E6A2C">
        <w:rPr>
          <w:rFonts w:ascii="Book Antiqua" w:hAnsi="Book Antiqua"/>
          <w:b/>
        </w:rPr>
        <w:lastRenderedPageBreak/>
        <w:t xml:space="preserve">Online bid documents submitted by intending bidders shall be opened only of those bidders, who have deposited e-Tender Processing Fee with M/s. ITI Limited and Original EMD deposited with division office of Executive Engineer (E), CCW: AIR, </w:t>
      </w:r>
      <w:r w:rsidR="006938C7" w:rsidRPr="003E6A2C">
        <w:rPr>
          <w:rFonts w:ascii="Book Antiqua" w:hAnsi="Book Antiqua"/>
          <w:b/>
        </w:rPr>
        <w:t>Chandigarh</w:t>
      </w:r>
      <w:r w:rsidRPr="005E2853">
        <w:rPr>
          <w:rFonts w:ascii="Book Antiqua" w:hAnsi="Book Antiqua"/>
        </w:rPr>
        <w:t xml:space="preserve"> or   division of</w:t>
      </w:r>
      <w:r w:rsidR="003E6A2C">
        <w:rPr>
          <w:rFonts w:ascii="Book Antiqua" w:hAnsi="Book Antiqua"/>
        </w:rPr>
        <w:t>fice of any</w:t>
      </w:r>
      <w:r w:rsidRPr="005E2853">
        <w:rPr>
          <w:rFonts w:ascii="Book Antiqua" w:hAnsi="Book Antiqua"/>
        </w:rPr>
        <w:t xml:space="preserve"> Executive Engineer, Civil Construction Wing, All India Radio, within the period of bid submission and other documents scanned and uploaded are found in order.</w:t>
      </w:r>
    </w:p>
    <w:p w:rsidR="005E2853" w:rsidRPr="005E2853" w:rsidRDefault="005E2853" w:rsidP="003E6A2C">
      <w:pPr>
        <w:spacing w:before="22" w:line="261" w:lineRule="auto"/>
        <w:ind w:left="720" w:right="687" w:firstLine="720"/>
        <w:rPr>
          <w:rFonts w:ascii="Book Antiqua" w:hAnsi="Book Antiqua"/>
        </w:rPr>
      </w:pPr>
      <w:r w:rsidRPr="005E2853">
        <w:rPr>
          <w:rFonts w:ascii="Book Antiqua" w:hAnsi="Book Antiqua"/>
        </w:rPr>
        <w:t xml:space="preserve">The bid submitted shall be opened at </w:t>
      </w:r>
      <w:r w:rsidRPr="003E6A2C">
        <w:rPr>
          <w:rFonts w:ascii="Book Antiqua" w:hAnsi="Book Antiqua"/>
          <w:b/>
        </w:rPr>
        <w:t>15:30 hrs.</w:t>
      </w:r>
      <w:r>
        <w:rPr>
          <w:rFonts w:ascii="Book Antiqua" w:hAnsi="Book Antiqua"/>
        </w:rPr>
        <w:t xml:space="preserve"> </w:t>
      </w:r>
      <w:r w:rsidRPr="005E2853">
        <w:rPr>
          <w:rFonts w:ascii="Book Antiqua" w:hAnsi="Book Antiqua"/>
        </w:rPr>
        <w:t>(</w:t>
      </w:r>
      <w:r w:rsidR="00735C9E" w:rsidRPr="005E2853">
        <w:rPr>
          <w:rFonts w:ascii="Book Antiqua" w:hAnsi="Book Antiqua"/>
        </w:rPr>
        <w:t>To</w:t>
      </w:r>
      <w:r w:rsidRPr="005E2853">
        <w:rPr>
          <w:rFonts w:ascii="Book Antiqua" w:hAnsi="Book Antiqua"/>
        </w:rPr>
        <w:t xml:space="preserve"> be filled by EE(E)</w:t>
      </w:r>
      <w:r>
        <w:rPr>
          <w:rFonts w:ascii="Book Antiqua" w:hAnsi="Book Antiqua"/>
        </w:rPr>
        <w:t>, Chandigarh</w:t>
      </w:r>
      <w:r w:rsidRPr="005E2853">
        <w:rPr>
          <w:rFonts w:ascii="Book Antiqua" w:hAnsi="Book Antiqua"/>
        </w:rPr>
        <w:t>)</w:t>
      </w:r>
    </w:p>
    <w:p w:rsidR="005E2853" w:rsidRPr="00195E4F" w:rsidRDefault="005E2853" w:rsidP="00A95082">
      <w:pPr>
        <w:pStyle w:val="ListParagraph"/>
        <w:numPr>
          <w:ilvl w:val="0"/>
          <w:numId w:val="6"/>
        </w:numPr>
        <w:spacing w:before="22" w:line="261" w:lineRule="auto"/>
        <w:ind w:left="1350" w:right="687" w:hanging="270"/>
        <w:rPr>
          <w:rFonts w:ascii="Book Antiqua" w:hAnsi="Book Antiqua"/>
        </w:rPr>
      </w:pPr>
      <w:r w:rsidRPr="00195E4F">
        <w:rPr>
          <w:rFonts w:ascii="Book Antiqua" w:hAnsi="Book Antiqua"/>
        </w:rPr>
        <w:t>The bid submitted shall become invalid and e-Tender Processing Fee shall not be refunded, if:</w:t>
      </w:r>
    </w:p>
    <w:p w:rsidR="005E2853" w:rsidRPr="001F70D0" w:rsidRDefault="005E2853" w:rsidP="00A95082">
      <w:pPr>
        <w:pStyle w:val="ListParagraph"/>
        <w:numPr>
          <w:ilvl w:val="0"/>
          <w:numId w:val="39"/>
        </w:numPr>
        <w:spacing w:before="22" w:line="261" w:lineRule="auto"/>
        <w:ind w:right="687"/>
        <w:rPr>
          <w:rFonts w:ascii="Book Antiqua" w:hAnsi="Book Antiqua"/>
        </w:rPr>
      </w:pPr>
      <w:r w:rsidRPr="001F70D0">
        <w:rPr>
          <w:rFonts w:ascii="Book Antiqua" w:hAnsi="Book Antiqua"/>
          <w:bCs/>
        </w:rPr>
        <w:t>Completion certificate of work as per eligibility criteria</w:t>
      </w:r>
      <w:r w:rsidRPr="001F70D0">
        <w:rPr>
          <w:rFonts w:ascii="Book Antiqua" w:hAnsi="Book Antiqua"/>
        </w:rPr>
        <w:t xml:space="preserve"> with details of Name of work, whole value of work done, Name of Department, Date of completion, Performance, completion cost, agreement No., agreement cost etc. The certificate shall not be accepted issued below the rank of Executive Engineer.  </w:t>
      </w:r>
    </w:p>
    <w:p w:rsidR="005E2853" w:rsidRPr="001F70D0" w:rsidRDefault="005E2853" w:rsidP="00A95082">
      <w:pPr>
        <w:pStyle w:val="ListParagraph"/>
        <w:numPr>
          <w:ilvl w:val="0"/>
          <w:numId w:val="39"/>
        </w:numPr>
        <w:spacing w:before="22" w:line="261" w:lineRule="auto"/>
        <w:ind w:right="687"/>
        <w:rPr>
          <w:rFonts w:ascii="Book Antiqua" w:hAnsi="Book Antiqua"/>
        </w:rPr>
      </w:pPr>
      <w:r w:rsidRPr="001F70D0">
        <w:rPr>
          <w:rFonts w:ascii="Book Antiqua" w:hAnsi="Book Antiqua" w:cs="Arial"/>
          <w:iCs/>
        </w:rPr>
        <w:t xml:space="preserve">Copy of receipt for deposition of original EMD issued from division office of Executive Engineer (E) CCW: AIR, </w:t>
      </w:r>
      <w:r w:rsidR="003E6A2C">
        <w:rPr>
          <w:rFonts w:ascii="Book Antiqua" w:hAnsi="Book Antiqua" w:cs="Arial"/>
          <w:iCs/>
        </w:rPr>
        <w:t>Chandigarh</w:t>
      </w:r>
      <w:r w:rsidRPr="001F70D0">
        <w:rPr>
          <w:rFonts w:ascii="Book Antiqua" w:hAnsi="Book Antiqua" w:cs="Arial"/>
          <w:iCs/>
        </w:rPr>
        <w:t xml:space="preserve"> </w:t>
      </w:r>
      <w:r w:rsidRPr="001F70D0">
        <w:rPr>
          <w:rFonts w:ascii="Book Antiqua" w:hAnsi="Book Antiqua" w:cs="Arial"/>
          <w:bCs/>
          <w:iCs/>
        </w:rPr>
        <w:t>or division office of any Executive Engineer, Civil Construction Wing, All India Radio, within the period of bid submission</w:t>
      </w:r>
      <w:r w:rsidRPr="001F70D0">
        <w:rPr>
          <w:rFonts w:ascii="Book Antiqua" w:hAnsi="Book Antiqua" w:cs="Arial"/>
          <w:iCs/>
        </w:rPr>
        <w:t>.</w:t>
      </w:r>
    </w:p>
    <w:p w:rsidR="005E2853" w:rsidRPr="001F70D0" w:rsidRDefault="005E2853" w:rsidP="00A95082">
      <w:pPr>
        <w:pStyle w:val="ListParagraph"/>
        <w:numPr>
          <w:ilvl w:val="0"/>
          <w:numId w:val="39"/>
        </w:numPr>
        <w:spacing w:before="22" w:line="261" w:lineRule="auto"/>
        <w:ind w:right="687"/>
        <w:rPr>
          <w:rFonts w:ascii="Book Antiqua" w:hAnsi="Book Antiqua"/>
        </w:rPr>
      </w:pPr>
      <w:r w:rsidRPr="001F70D0">
        <w:rPr>
          <w:rFonts w:ascii="Book Antiqua" w:hAnsi="Book Antiqua"/>
        </w:rPr>
        <w:t xml:space="preserve">Certificate of Registration for </w:t>
      </w:r>
      <w:r w:rsidRPr="001F70D0">
        <w:rPr>
          <w:rFonts w:ascii="Book Antiqua" w:hAnsi="Book Antiqua"/>
          <w:bCs/>
        </w:rPr>
        <w:t>GST.</w:t>
      </w:r>
    </w:p>
    <w:p w:rsidR="005E2853" w:rsidRPr="00EE7419" w:rsidRDefault="005E2853" w:rsidP="00A95082">
      <w:pPr>
        <w:pStyle w:val="ListParagraph"/>
        <w:numPr>
          <w:ilvl w:val="0"/>
          <w:numId w:val="39"/>
        </w:numPr>
        <w:spacing w:before="22" w:line="261" w:lineRule="auto"/>
        <w:ind w:right="687"/>
        <w:rPr>
          <w:rFonts w:ascii="Book Antiqua" w:hAnsi="Book Antiqua"/>
        </w:rPr>
      </w:pPr>
      <w:r w:rsidRPr="001F70D0">
        <w:rPr>
          <w:rFonts w:ascii="Book Antiqua" w:hAnsi="Book Antiqua" w:cs="Arial"/>
          <w:iCs/>
        </w:rPr>
        <w:t xml:space="preserve">Demand Draft / Pay Order or Banker’s Cheque / Deposit at Call Receipt / Fixed Deposit Receipt / Bank Guarantee of any Scheduled Bank against </w:t>
      </w:r>
      <w:r w:rsidRPr="001F70D0">
        <w:rPr>
          <w:rFonts w:ascii="Book Antiqua" w:hAnsi="Book Antiqua" w:cs="Arial"/>
          <w:b/>
          <w:bCs/>
          <w:iCs/>
          <w:u w:val="single"/>
        </w:rPr>
        <w:t>Earnest Money</w:t>
      </w:r>
      <w:r w:rsidRPr="001F70D0">
        <w:rPr>
          <w:rFonts w:ascii="Book Antiqua" w:hAnsi="Book Antiqua" w:cs="Arial"/>
          <w:iCs/>
        </w:rPr>
        <w:t xml:space="preserve"> Deposit [</w:t>
      </w:r>
      <w:r w:rsidRPr="001F70D0">
        <w:rPr>
          <w:rFonts w:ascii="Book Antiqua" w:hAnsi="Book Antiqua" w:cs="Arial"/>
          <w:iCs/>
          <w:u w:val="single"/>
        </w:rPr>
        <w:t xml:space="preserve">Must be submitted as a </w:t>
      </w:r>
      <w:r w:rsidRPr="001F70D0">
        <w:rPr>
          <w:rFonts w:ascii="Book Antiqua" w:hAnsi="Book Antiqua" w:cs="Arial"/>
          <w:b/>
          <w:iCs/>
          <w:u w:val="single"/>
        </w:rPr>
        <w:t>single instrument</w:t>
      </w:r>
      <w:r w:rsidRPr="001F70D0">
        <w:rPr>
          <w:rFonts w:ascii="Book Antiqua" w:hAnsi="Book Antiqua" w:cs="Arial"/>
          <w:iCs/>
          <w:u w:val="single"/>
        </w:rPr>
        <w:t>.  If a part of EMD is submitted in the form of Bank Guarantee, the balance should be a single instrument</w:t>
      </w:r>
      <w:r w:rsidRPr="001F70D0">
        <w:rPr>
          <w:rFonts w:ascii="Book Antiqua" w:hAnsi="Book Antiqua" w:cs="Arial"/>
          <w:iCs/>
        </w:rPr>
        <w:t>]</w:t>
      </w:r>
    </w:p>
    <w:p w:rsidR="00EE7419" w:rsidRPr="001F70D0" w:rsidRDefault="00EE7419" w:rsidP="00EE7419">
      <w:pPr>
        <w:pStyle w:val="ListParagraph"/>
        <w:spacing w:before="22" w:line="261" w:lineRule="auto"/>
        <w:ind w:left="2160" w:right="687" w:firstLine="0"/>
        <w:rPr>
          <w:rFonts w:ascii="Book Antiqua" w:hAnsi="Book Antiqua"/>
        </w:rPr>
      </w:pPr>
    </w:p>
    <w:p w:rsidR="00EE7419" w:rsidRDefault="00DF0378" w:rsidP="00A95082">
      <w:pPr>
        <w:pStyle w:val="ListParagraph"/>
        <w:numPr>
          <w:ilvl w:val="0"/>
          <w:numId w:val="6"/>
        </w:numPr>
        <w:spacing w:before="7" w:line="249" w:lineRule="auto"/>
        <w:ind w:left="1350" w:right="61"/>
        <w:rPr>
          <w:rFonts w:ascii="Book Antiqua" w:hAnsi="Book Antiqua"/>
        </w:rPr>
      </w:pPr>
      <w:r w:rsidRPr="00EE7419">
        <w:rPr>
          <w:rFonts w:ascii="Book Antiqua" w:hAnsi="Book Antiqua"/>
        </w:rPr>
        <w:t xml:space="preserve">The contractor, whose tender is accepted, will be required to furnish performance guarantee of 3% (Three Percent) of the tendered amount within the period specified in Schedule F. This guarantee shall be in the form of cash </w:t>
      </w:r>
      <w:r w:rsidRPr="00025716">
        <w:rPr>
          <w:rFonts w:ascii="Book Antiqua" w:hAnsi="Book Antiqua"/>
        </w:rPr>
        <w:t xml:space="preserve">[ </w:t>
      </w:r>
      <w:r w:rsidRPr="00EE7419">
        <w:rPr>
          <w:rFonts w:ascii="Book Antiqua" w:hAnsi="Book Antiqua"/>
        </w:rPr>
        <w:t>in case guarantee amount is less than Rs. 10,000/-] or Deposit at Call receipt of any scheduled bank/Banker’s Cheque</w:t>
      </w:r>
      <w:r w:rsidR="007D074A" w:rsidRPr="00EE7419">
        <w:rPr>
          <w:rFonts w:ascii="Book Antiqua" w:hAnsi="Book Antiqua"/>
        </w:rPr>
        <w:t xml:space="preserve"> </w:t>
      </w:r>
      <w:r w:rsidRPr="00EE7419">
        <w:rPr>
          <w:rFonts w:ascii="Book Antiqua" w:hAnsi="Book Antiqua"/>
        </w:rPr>
        <w:t xml:space="preserve">of any scheduled bank/Demand Draft of any scheduled bank/Pay order of any Scheduled Bank </w:t>
      </w:r>
      <w:r w:rsidRPr="00025716">
        <w:rPr>
          <w:rFonts w:ascii="Book Antiqua" w:hAnsi="Book Antiqua"/>
        </w:rPr>
        <w:t xml:space="preserve">of </w:t>
      </w:r>
      <w:r w:rsidRPr="00EE7419">
        <w:rPr>
          <w:rFonts w:ascii="Book Antiqua" w:hAnsi="Book Antiqua"/>
        </w:rPr>
        <w:t xml:space="preserve">any scheduled bank [in case guarantee amount is less than Rs. 1,00,000/-] or Government Securities or Fixed Deposit Receipts or Guarantee Bonds of any Scheduled Bank or the State Bank of India in accordance with the prescribed form. </w:t>
      </w:r>
    </w:p>
    <w:p w:rsidR="00BF45F1" w:rsidRPr="00EE7419" w:rsidRDefault="00EE7419" w:rsidP="00EE7419">
      <w:pPr>
        <w:pStyle w:val="ListParagraph"/>
        <w:spacing w:before="7" w:line="249" w:lineRule="auto"/>
        <w:ind w:left="1350" w:right="61" w:firstLine="90"/>
        <w:rPr>
          <w:rFonts w:ascii="Book Antiqua" w:hAnsi="Book Antiqua"/>
        </w:rPr>
      </w:pPr>
      <w:r>
        <w:rPr>
          <w:rFonts w:ascii="Book Antiqua" w:hAnsi="Book Antiqua"/>
        </w:rPr>
        <w:t xml:space="preserve">       </w:t>
      </w:r>
      <w:r w:rsidRPr="00EE7419">
        <w:rPr>
          <w:rFonts w:ascii="Book Antiqua" w:hAnsi="Book Antiqua"/>
        </w:rPr>
        <w:t>In case the contractor fails to deposit the said performance guarantee within the period as indicated in Schedule ‘F’, including the extended period if any, the Earnest Money deposited by the contractor shall be forfeited automatically without any notice to the contractor.</w:t>
      </w:r>
    </w:p>
    <w:p w:rsidR="00EE7419" w:rsidRDefault="00DF0378" w:rsidP="00A95082">
      <w:pPr>
        <w:pStyle w:val="ListParagraph"/>
        <w:numPr>
          <w:ilvl w:val="0"/>
          <w:numId w:val="6"/>
        </w:numPr>
        <w:spacing w:before="99" w:line="288" w:lineRule="auto"/>
        <w:ind w:left="1350" w:right="61"/>
        <w:rPr>
          <w:rFonts w:ascii="Book Antiqua" w:hAnsi="Book Antiqua"/>
        </w:rPr>
      </w:pPr>
      <w:r w:rsidRPr="00025716">
        <w:rPr>
          <w:rFonts w:ascii="Book Antiqua" w:hAnsi="Book Antiqua"/>
        </w:rPr>
        <w:t>Intending Tenderers are advised to inspect and examine the site and its surroundings and satisfy themselves before submitting their tenders as to the nature of the ground and sub-soil (so far as is practicable), the form and nature of the site, the means of access to the site, the accommodation they may require and in general shall themselves obtain all necessary information as to risks, contingencies and other circumstances which may influence or affect their tender. A tenderer shall be deemed to have full knowledge of the site whether he inspects it or not and no extra charge consequent on any misunderstanding or otherwise shall be allowed. The tender shall be responsible for arranging and maintaining at his own cost all materials, tools &amp; plants, water, electricity access, facilities for workers and all other services required for executing the work unless otherwise specifically provided for in the contract documents. Submission of a tender by a tender implies that</w:t>
      </w:r>
    </w:p>
    <w:p w:rsidR="00EE7419" w:rsidRDefault="00EE7419">
      <w:pPr>
        <w:rPr>
          <w:rFonts w:ascii="Book Antiqua" w:hAnsi="Book Antiqua"/>
        </w:rPr>
      </w:pPr>
      <w:r>
        <w:rPr>
          <w:rFonts w:ascii="Book Antiqua" w:hAnsi="Book Antiqua"/>
        </w:rPr>
        <w:br w:type="page"/>
      </w:r>
    </w:p>
    <w:p w:rsidR="00BF45F1" w:rsidRPr="00EE7419" w:rsidRDefault="00DF0378" w:rsidP="00EE7419">
      <w:pPr>
        <w:pStyle w:val="ListParagraph"/>
        <w:spacing w:before="99" w:line="288" w:lineRule="auto"/>
        <w:ind w:left="1350" w:right="61" w:firstLine="0"/>
        <w:rPr>
          <w:rFonts w:ascii="Book Antiqua" w:hAnsi="Book Antiqua"/>
        </w:rPr>
      </w:pPr>
      <w:r w:rsidRPr="00025716">
        <w:rPr>
          <w:rFonts w:ascii="Book Antiqua" w:hAnsi="Book Antiqua"/>
        </w:rPr>
        <w:lastRenderedPageBreak/>
        <w:t>he has read this notice and all other contract documents</w:t>
      </w:r>
      <w:r w:rsidR="001B7B39" w:rsidRPr="00025716">
        <w:rPr>
          <w:rFonts w:ascii="Book Antiqua" w:hAnsi="Book Antiqua"/>
        </w:rPr>
        <w:t xml:space="preserve"> </w:t>
      </w:r>
      <w:r w:rsidRPr="00025716">
        <w:rPr>
          <w:rFonts w:ascii="Book Antiqua" w:hAnsi="Book Antiqua"/>
        </w:rPr>
        <w:t>and</w:t>
      </w:r>
      <w:r w:rsidR="001B7B39" w:rsidRPr="00025716">
        <w:rPr>
          <w:rFonts w:ascii="Book Antiqua" w:hAnsi="Book Antiqua"/>
        </w:rPr>
        <w:t xml:space="preserve"> </w:t>
      </w:r>
      <w:r w:rsidRPr="00025716">
        <w:rPr>
          <w:rFonts w:ascii="Book Antiqua" w:hAnsi="Book Antiqua"/>
        </w:rPr>
        <w:t>has</w:t>
      </w:r>
      <w:r w:rsidR="001B7B39" w:rsidRPr="00025716">
        <w:rPr>
          <w:rFonts w:ascii="Book Antiqua" w:hAnsi="Book Antiqua"/>
        </w:rPr>
        <w:t xml:space="preserve"> </w:t>
      </w:r>
      <w:r w:rsidRPr="00025716">
        <w:rPr>
          <w:rFonts w:ascii="Book Antiqua" w:hAnsi="Book Antiqua"/>
        </w:rPr>
        <w:t>made</w:t>
      </w:r>
      <w:r w:rsidR="001B7B39" w:rsidRPr="00025716">
        <w:rPr>
          <w:rFonts w:ascii="Book Antiqua" w:hAnsi="Book Antiqua"/>
        </w:rPr>
        <w:t xml:space="preserve"> </w:t>
      </w:r>
      <w:r w:rsidRPr="00025716">
        <w:rPr>
          <w:rFonts w:ascii="Book Antiqua" w:hAnsi="Book Antiqua"/>
        </w:rPr>
        <w:t>himself</w:t>
      </w:r>
      <w:r w:rsidR="001B7B39" w:rsidRPr="00025716">
        <w:rPr>
          <w:rFonts w:ascii="Book Antiqua" w:hAnsi="Book Antiqua"/>
        </w:rPr>
        <w:t xml:space="preserve"> </w:t>
      </w:r>
      <w:r w:rsidRPr="00025716">
        <w:rPr>
          <w:rFonts w:ascii="Book Antiqua" w:hAnsi="Book Antiqua"/>
        </w:rPr>
        <w:t>aware</w:t>
      </w:r>
      <w:r w:rsidR="001B7B39" w:rsidRPr="00025716">
        <w:rPr>
          <w:rFonts w:ascii="Book Antiqua" w:hAnsi="Book Antiqua"/>
        </w:rPr>
        <w:t xml:space="preserve"> </w:t>
      </w:r>
      <w:r w:rsidRPr="00025716">
        <w:rPr>
          <w:rFonts w:ascii="Book Antiqua" w:hAnsi="Book Antiqua"/>
        </w:rPr>
        <w:t>of</w:t>
      </w:r>
      <w:r w:rsidR="001B7B39" w:rsidRPr="00025716">
        <w:rPr>
          <w:rFonts w:ascii="Book Antiqua" w:hAnsi="Book Antiqua"/>
        </w:rPr>
        <w:t xml:space="preserve"> </w:t>
      </w:r>
      <w:r w:rsidRPr="00025716">
        <w:rPr>
          <w:rFonts w:ascii="Book Antiqua" w:hAnsi="Book Antiqua"/>
        </w:rPr>
        <w:t>the</w:t>
      </w:r>
      <w:r w:rsidR="001B7B39" w:rsidRPr="00025716">
        <w:rPr>
          <w:rFonts w:ascii="Book Antiqua" w:hAnsi="Book Antiqua"/>
        </w:rPr>
        <w:t xml:space="preserve"> </w:t>
      </w:r>
      <w:r w:rsidRPr="00025716">
        <w:rPr>
          <w:rFonts w:ascii="Book Antiqua" w:hAnsi="Book Antiqua"/>
        </w:rPr>
        <w:t>scope</w:t>
      </w:r>
      <w:r w:rsidR="00EE7419">
        <w:rPr>
          <w:rFonts w:ascii="Book Antiqua" w:hAnsi="Book Antiqua"/>
        </w:rPr>
        <w:t xml:space="preserve"> </w:t>
      </w:r>
      <w:r w:rsidRPr="00EE7419">
        <w:rPr>
          <w:rFonts w:ascii="Book Antiqua" w:hAnsi="Book Antiqua"/>
        </w:rPr>
        <w:t>and</w:t>
      </w:r>
      <w:r w:rsidR="001B7B39" w:rsidRPr="00EE7419">
        <w:rPr>
          <w:rFonts w:ascii="Book Antiqua" w:hAnsi="Book Antiqua"/>
        </w:rPr>
        <w:t xml:space="preserve"> </w:t>
      </w:r>
      <w:r w:rsidRPr="00EE7419">
        <w:rPr>
          <w:rFonts w:ascii="Book Antiqua" w:hAnsi="Book Antiqua"/>
        </w:rPr>
        <w:t>specifications</w:t>
      </w:r>
      <w:r w:rsidR="001B7B39" w:rsidRPr="00EE7419">
        <w:rPr>
          <w:rFonts w:ascii="Book Antiqua" w:hAnsi="Book Antiqua"/>
        </w:rPr>
        <w:t xml:space="preserve"> </w:t>
      </w:r>
      <w:r w:rsidRPr="00EE7419">
        <w:rPr>
          <w:rFonts w:ascii="Book Antiqua" w:hAnsi="Book Antiqua"/>
        </w:rPr>
        <w:t>of</w:t>
      </w:r>
      <w:r w:rsidR="001B7B39" w:rsidRPr="00EE7419">
        <w:rPr>
          <w:rFonts w:ascii="Book Antiqua" w:hAnsi="Book Antiqua"/>
        </w:rPr>
        <w:t xml:space="preserve"> </w:t>
      </w:r>
      <w:r w:rsidRPr="00EE7419">
        <w:rPr>
          <w:rFonts w:ascii="Book Antiqua" w:hAnsi="Book Antiqua"/>
        </w:rPr>
        <w:t>th</w:t>
      </w:r>
      <w:r w:rsidR="00BF45F1" w:rsidRPr="00EE7419">
        <w:rPr>
          <w:rFonts w:ascii="Book Antiqua" w:hAnsi="Book Antiqua"/>
        </w:rPr>
        <w:t>e</w:t>
      </w:r>
      <w:r w:rsidR="001B7B39" w:rsidRPr="00EE7419">
        <w:rPr>
          <w:rFonts w:ascii="Book Antiqua" w:hAnsi="Book Antiqua"/>
        </w:rPr>
        <w:t xml:space="preserve"> </w:t>
      </w:r>
      <w:r w:rsidR="002357F4" w:rsidRPr="00EE7419">
        <w:rPr>
          <w:rFonts w:ascii="Book Antiqua" w:hAnsi="Book Antiqua"/>
        </w:rPr>
        <w:t>wo</w:t>
      </w:r>
      <w:r w:rsidRPr="00EE7419">
        <w:rPr>
          <w:rFonts w:ascii="Book Antiqua" w:hAnsi="Book Antiqua"/>
        </w:rPr>
        <w:t>rk to be done and of conditions and rates at which stores, tools and plant, etc. will be issued to him by the Government and local conditions and other factors having a bearing on the execution of the work.</w:t>
      </w:r>
    </w:p>
    <w:p w:rsidR="00BF45F1" w:rsidRPr="00025716" w:rsidRDefault="00DF0378" w:rsidP="00A95082">
      <w:pPr>
        <w:pStyle w:val="ListParagraph"/>
        <w:numPr>
          <w:ilvl w:val="0"/>
          <w:numId w:val="6"/>
        </w:numPr>
        <w:spacing w:before="99" w:line="288" w:lineRule="auto"/>
        <w:ind w:left="1350" w:right="61"/>
        <w:rPr>
          <w:rFonts w:ascii="Book Antiqua" w:hAnsi="Book Antiqua"/>
        </w:rPr>
      </w:pPr>
      <w:r w:rsidRPr="00025716">
        <w:rPr>
          <w:rFonts w:ascii="Book Antiqua" w:hAnsi="Book Antiqua"/>
        </w:rPr>
        <w:t>The competent authority on behalf of the President of India does not bind itself to accept the lowest or any other tender and reserves to itself the authority to reject any or all the tenders received without the assignment of any reason. All tenders in which any of the prescribed condition is not fulfilled or any condition including that of conditional rebate is put forth by the tender shall be summarily</w:t>
      </w:r>
      <w:r w:rsidR="0082618A" w:rsidRPr="00025716">
        <w:rPr>
          <w:rFonts w:ascii="Book Antiqua" w:hAnsi="Book Antiqua"/>
        </w:rPr>
        <w:t xml:space="preserve"> </w:t>
      </w:r>
      <w:r w:rsidRPr="00025716">
        <w:rPr>
          <w:rFonts w:ascii="Book Antiqua" w:hAnsi="Book Antiqua"/>
        </w:rPr>
        <w:t>rejected.</w:t>
      </w:r>
    </w:p>
    <w:p w:rsidR="00BF45F1" w:rsidRPr="00025716" w:rsidRDefault="00DF0378" w:rsidP="00A95082">
      <w:pPr>
        <w:pStyle w:val="ListParagraph"/>
        <w:numPr>
          <w:ilvl w:val="0"/>
          <w:numId w:val="6"/>
        </w:numPr>
        <w:spacing w:before="99" w:line="288" w:lineRule="auto"/>
        <w:ind w:left="1350" w:right="61"/>
        <w:rPr>
          <w:rFonts w:ascii="Book Antiqua" w:hAnsi="Book Antiqua"/>
        </w:rPr>
      </w:pPr>
      <w:r w:rsidRPr="00025716">
        <w:rPr>
          <w:rFonts w:ascii="Book Antiqua" w:hAnsi="Book Antiqua"/>
        </w:rPr>
        <w:t>Canvassing whether directly or indirectly, in connection with tender is strictly prohibited and the tenders submitted by the contractors who resort to canvassing will be liable to</w:t>
      </w:r>
      <w:r w:rsidR="0082618A" w:rsidRPr="00025716">
        <w:rPr>
          <w:rFonts w:ascii="Book Antiqua" w:hAnsi="Book Antiqua"/>
        </w:rPr>
        <w:t xml:space="preserve"> </w:t>
      </w:r>
      <w:r w:rsidRPr="00025716">
        <w:rPr>
          <w:rFonts w:ascii="Book Antiqua" w:hAnsi="Book Antiqua"/>
        </w:rPr>
        <w:t>rejection.</w:t>
      </w:r>
    </w:p>
    <w:p w:rsidR="00BF45F1" w:rsidRPr="00025716" w:rsidRDefault="00DF0378" w:rsidP="00A95082">
      <w:pPr>
        <w:pStyle w:val="ListParagraph"/>
        <w:numPr>
          <w:ilvl w:val="0"/>
          <w:numId w:val="6"/>
        </w:numPr>
        <w:spacing w:before="99" w:line="288" w:lineRule="auto"/>
        <w:ind w:left="1350" w:right="61"/>
        <w:rPr>
          <w:rFonts w:ascii="Book Antiqua" w:hAnsi="Book Antiqua"/>
        </w:rPr>
      </w:pPr>
      <w:r w:rsidRPr="00025716">
        <w:rPr>
          <w:rFonts w:ascii="Book Antiqua" w:hAnsi="Book Antiqua"/>
        </w:rPr>
        <w:t>The competent authority on behalf of President of India reserves to himself the right of accepting the whole or any part of the tender and the tenderer shall be bound to perform the same at the rate</w:t>
      </w:r>
      <w:r w:rsidR="0082618A" w:rsidRPr="00025716">
        <w:rPr>
          <w:rFonts w:ascii="Book Antiqua" w:hAnsi="Book Antiqua"/>
        </w:rPr>
        <w:t xml:space="preserve"> </w:t>
      </w:r>
      <w:r w:rsidRPr="00025716">
        <w:rPr>
          <w:rFonts w:ascii="Book Antiqua" w:hAnsi="Book Antiqua"/>
        </w:rPr>
        <w:t>quoted.</w:t>
      </w:r>
    </w:p>
    <w:p w:rsidR="009C5984" w:rsidRPr="00025716" w:rsidRDefault="00DF0378" w:rsidP="00A95082">
      <w:pPr>
        <w:pStyle w:val="ListParagraph"/>
        <w:numPr>
          <w:ilvl w:val="0"/>
          <w:numId w:val="6"/>
        </w:numPr>
        <w:spacing w:before="99" w:line="288" w:lineRule="auto"/>
        <w:ind w:left="1350" w:right="61"/>
        <w:rPr>
          <w:rFonts w:ascii="Book Antiqua" w:hAnsi="Book Antiqua"/>
        </w:rPr>
      </w:pPr>
      <w:r w:rsidRPr="00025716">
        <w:rPr>
          <w:rFonts w:ascii="Book Antiqua" w:hAnsi="Book Antiqua"/>
        </w:rPr>
        <w:t>The contractor shall not be permitted to tender for works in the CCW Circle (Division) responsible for award and execution of contracts, in which his near relative is posted a Divisional Accountant or as an officer in any capacity between the grades of Superintending Engineer and Junior Engineer (both inclusive). He shall also intimate the names of persons who are working with him in any capacity or are subsequently employed by him and who are near relatives to any gazette officer in the C.C.W or in the Ministry of I&amp;B. Any breach of this condition by the contractor would render him liable to be debarred from tendering in this department.</w:t>
      </w:r>
    </w:p>
    <w:p w:rsidR="00EE7419" w:rsidRDefault="00DF0378" w:rsidP="00A95082">
      <w:pPr>
        <w:pStyle w:val="ListParagraph"/>
        <w:numPr>
          <w:ilvl w:val="0"/>
          <w:numId w:val="6"/>
        </w:numPr>
        <w:spacing w:before="99" w:line="288" w:lineRule="auto"/>
        <w:ind w:left="1350" w:right="61"/>
        <w:rPr>
          <w:rFonts w:ascii="Book Antiqua" w:hAnsi="Book Antiqua"/>
        </w:rPr>
      </w:pPr>
      <w:r w:rsidRPr="00025716">
        <w:rPr>
          <w:rFonts w:ascii="Book Antiqua" w:hAnsi="Book Antiqua"/>
        </w:rPr>
        <w:t>No Engineer of gazette rank or other Gazetted Officer employed in Engineering or Administrative duties in an Engineering Department of the Government of India is allowed to work as a contractor for a period of one year after his retirement from Government service, without the previous permission of the Government of India in writing. This contract is liable to be cancelled if either the contractor or any of his employees is found any time to be such a person who had not obtained the permission of the Government of India as aforesaid before submission of the tender or engagement in the contractor’s</w:t>
      </w:r>
      <w:r w:rsidR="0082618A" w:rsidRPr="00025716">
        <w:rPr>
          <w:rFonts w:ascii="Book Antiqua" w:hAnsi="Book Antiqua"/>
        </w:rPr>
        <w:t xml:space="preserve"> </w:t>
      </w:r>
      <w:r w:rsidRPr="00025716">
        <w:rPr>
          <w:rFonts w:ascii="Book Antiqua" w:hAnsi="Book Antiqua"/>
        </w:rPr>
        <w:t>service.</w:t>
      </w:r>
    </w:p>
    <w:p w:rsidR="0082618A" w:rsidRPr="00EE7419" w:rsidRDefault="0082618A" w:rsidP="00A95082">
      <w:pPr>
        <w:pStyle w:val="ListParagraph"/>
        <w:numPr>
          <w:ilvl w:val="0"/>
          <w:numId w:val="6"/>
        </w:numPr>
        <w:spacing w:before="99" w:line="288" w:lineRule="auto"/>
        <w:ind w:left="1350" w:right="61"/>
        <w:rPr>
          <w:rFonts w:ascii="Book Antiqua" w:hAnsi="Book Antiqua"/>
        </w:rPr>
      </w:pPr>
      <w:r w:rsidRPr="00EE7419">
        <w:rPr>
          <w:rFonts w:ascii="Book Antiqua" w:hAnsi="Book Antiqua"/>
        </w:rPr>
        <w:t>The tender for the works shall remain open for acceptance for a period of forty five (45) days from the date of opening of price bid if any tenderer withdraws his tender before the said period or issue of letter of acceptance, whichever is earlier, or makes any modifications in the terms and conditions of the tender which are not acceptable to the department, then the Government shall, without prejudice to any other right or remedy, be at liberty to forfeit the performance guarantee. Further the tenderer shall not be allowed to participate in the retendering process of the work.</w:t>
      </w:r>
    </w:p>
    <w:p w:rsidR="00EE7419" w:rsidRDefault="00EE7419">
      <w:pPr>
        <w:rPr>
          <w:rFonts w:ascii="Book Antiqua" w:hAnsi="Book Antiqua" w:cs="Times-Roman"/>
        </w:rPr>
      </w:pPr>
      <w:r>
        <w:rPr>
          <w:rFonts w:ascii="Book Antiqua" w:hAnsi="Book Antiqua" w:cs="Times-Roman"/>
        </w:rPr>
        <w:br w:type="page"/>
      </w:r>
    </w:p>
    <w:p w:rsidR="0082618A" w:rsidRPr="00025716" w:rsidRDefault="0082618A" w:rsidP="0082618A">
      <w:pPr>
        <w:pStyle w:val="ListParagraph"/>
        <w:autoSpaceDE w:val="0"/>
        <w:autoSpaceDN w:val="0"/>
        <w:adjustRightInd w:val="0"/>
        <w:spacing w:before="600" w:after="600" w:line="240" w:lineRule="auto"/>
        <w:ind w:left="1530" w:firstLine="0"/>
        <w:contextualSpacing/>
        <w:rPr>
          <w:rFonts w:ascii="Book Antiqua" w:hAnsi="Book Antiqua" w:cs="Times-Roman"/>
        </w:rPr>
      </w:pPr>
    </w:p>
    <w:p w:rsidR="0003721D" w:rsidRPr="00025716" w:rsidRDefault="00DF0378" w:rsidP="00A95082">
      <w:pPr>
        <w:pStyle w:val="ListParagraph"/>
        <w:numPr>
          <w:ilvl w:val="0"/>
          <w:numId w:val="6"/>
        </w:numPr>
        <w:spacing w:before="99" w:line="249" w:lineRule="auto"/>
        <w:ind w:left="1552" w:right="61"/>
        <w:rPr>
          <w:rFonts w:ascii="Book Antiqua" w:hAnsi="Book Antiqua"/>
        </w:rPr>
      </w:pPr>
      <w:r w:rsidRPr="00025716">
        <w:rPr>
          <w:rFonts w:ascii="Book Antiqua" w:hAnsi="Book Antiqua"/>
        </w:rPr>
        <w:t>This notice inviting Tender shall form a part of the contract document. The successful tenderer / contractor, on acceptance of his tender by the Accepting Authority shall within 15 days from the stipulated date of start of the work, sign the contract consisting</w:t>
      </w:r>
      <w:r w:rsidR="0082618A" w:rsidRPr="00025716">
        <w:rPr>
          <w:rFonts w:ascii="Book Antiqua" w:hAnsi="Book Antiqua"/>
        </w:rPr>
        <w:t xml:space="preserve"> </w:t>
      </w:r>
      <w:r w:rsidRPr="00025716">
        <w:rPr>
          <w:rFonts w:ascii="Book Antiqua" w:hAnsi="Book Antiqua"/>
        </w:rPr>
        <w:t>of:-</w:t>
      </w:r>
    </w:p>
    <w:p w:rsidR="002E2C0F" w:rsidRPr="00025716" w:rsidRDefault="00DF0378" w:rsidP="00A95082">
      <w:pPr>
        <w:pStyle w:val="ListParagraph"/>
        <w:numPr>
          <w:ilvl w:val="0"/>
          <w:numId w:val="9"/>
        </w:numPr>
        <w:spacing w:before="99" w:line="249" w:lineRule="auto"/>
        <w:ind w:right="61"/>
        <w:rPr>
          <w:rFonts w:ascii="Book Antiqua" w:hAnsi="Book Antiqua"/>
        </w:rPr>
      </w:pPr>
      <w:r w:rsidRPr="00025716">
        <w:rPr>
          <w:rFonts w:ascii="Book Antiqua" w:hAnsi="Book Antiqua"/>
        </w:rPr>
        <w:t>The Notice Inviting Tender, all the documents including additional conditions, specifications and drawings, if any, forming part of the tender as uploaded at</w:t>
      </w:r>
      <w:r w:rsidR="00076786">
        <w:rPr>
          <w:rFonts w:ascii="Book Antiqua" w:hAnsi="Book Antiqua"/>
        </w:rPr>
        <w:t xml:space="preserve"> </w:t>
      </w:r>
      <w:r w:rsidRPr="00025716">
        <w:rPr>
          <w:rFonts w:ascii="Book Antiqua" w:hAnsi="Book Antiqua"/>
        </w:rPr>
        <w:t>th</w:t>
      </w:r>
      <w:r w:rsidR="001A21FD" w:rsidRPr="00025716">
        <w:rPr>
          <w:rFonts w:ascii="Book Antiqua" w:hAnsi="Book Antiqua"/>
        </w:rPr>
        <w:t>e</w:t>
      </w:r>
      <w:r w:rsidR="0003721D" w:rsidRPr="00025716">
        <w:rPr>
          <w:rFonts w:ascii="Book Antiqua" w:hAnsi="Book Antiqua"/>
        </w:rPr>
        <w:t xml:space="preserve"> time of invitation of tender and the rates quoted online at the time of submission of bid and acceptance thereof together with any correspondence leading</w:t>
      </w:r>
      <w:r w:rsidR="0082618A" w:rsidRPr="00025716">
        <w:rPr>
          <w:rFonts w:ascii="Book Antiqua" w:hAnsi="Book Antiqua"/>
        </w:rPr>
        <w:t xml:space="preserve"> </w:t>
      </w:r>
      <w:r w:rsidR="0003721D" w:rsidRPr="00025716">
        <w:rPr>
          <w:rFonts w:ascii="Book Antiqua" w:hAnsi="Book Antiqua"/>
        </w:rPr>
        <w:t>there</w:t>
      </w:r>
      <w:r w:rsidR="0082618A" w:rsidRPr="00025716">
        <w:rPr>
          <w:rFonts w:ascii="Book Antiqua" w:hAnsi="Book Antiqua"/>
        </w:rPr>
        <w:t xml:space="preserve"> </w:t>
      </w:r>
      <w:r w:rsidR="0003721D" w:rsidRPr="00025716">
        <w:rPr>
          <w:rFonts w:ascii="Book Antiqua" w:hAnsi="Book Antiqua"/>
        </w:rPr>
        <w:t>to.</w:t>
      </w:r>
    </w:p>
    <w:p w:rsidR="0003721D" w:rsidRPr="00025716" w:rsidRDefault="0003721D" w:rsidP="00A95082">
      <w:pPr>
        <w:pStyle w:val="ListParagraph"/>
        <w:numPr>
          <w:ilvl w:val="0"/>
          <w:numId w:val="9"/>
        </w:numPr>
        <w:tabs>
          <w:tab w:val="left" w:pos="2182"/>
        </w:tabs>
        <w:spacing w:line="285" w:lineRule="exact"/>
        <w:rPr>
          <w:rFonts w:ascii="Book Antiqua" w:hAnsi="Book Antiqua"/>
        </w:rPr>
      </w:pPr>
      <w:r w:rsidRPr="00025716">
        <w:rPr>
          <w:rFonts w:ascii="Book Antiqua" w:hAnsi="Book Antiqua"/>
        </w:rPr>
        <w:t xml:space="preserve">Standard </w:t>
      </w:r>
      <w:r w:rsidRPr="00025716">
        <w:rPr>
          <w:rFonts w:ascii="Book Antiqua" w:hAnsi="Book Antiqua"/>
          <w:b/>
        </w:rPr>
        <w:t xml:space="preserve">C.P.W.D. Form 8 </w:t>
      </w:r>
      <w:r w:rsidRPr="00025716">
        <w:rPr>
          <w:rFonts w:ascii="Book Antiqua" w:hAnsi="Book Antiqua"/>
        </w:rPr>
        <w:t>with up to date correction</w:t>
      </w:r>
      <w:r w:rsidR="0082618A" w:rsidRPr="00025716">
        <w:rPr>
          <w:rFonts w:ascii="Book Antiqua" w:hAnsi="Book Antiqua"/>
        </w:rPr>
        <w:t xml:space="preserve"> </w:t>
      </w:r>
      <w:r w:rsidRPr="00025716">
        <w:rPr>
          <w:rFonts w:ascii="Book Antiqua" w:hAnsi="Book Antiqua"/>
        </w:rPr>
        <w:t>slips.</w:t>
      </w:r>
    </w:p>
    <w:p w:rsidR="0003721D" w:rsidRPr="00025716" w:rsidRDefault="0003721D" w:rsidP="0003721D">
      <w:pPr>
        <w:tabs>
          <w:tab w:val="left" w:pos="1822"/>
        </w:tabs>
        <w:spacing w:line="285" w:lineRule="auto"/>
        <w:ind w:right="687"/>
        <w:rPr>
          <w:rFonts w:ascii="Book Antiqua" w:hAnsi="Book Antiqua"/>
        </w:rPr>
      </w:pPr>
    </w:p>
    <w:p w:rsidR="00360C90" w:rsidRDefault="00DF0378" w:rsidP="00A95082">
      <w:pPr>
        <w:pStyle w:val="ListParagraph"/>
        <w:numPr>
          <w:ilvl w:val="0"/>
          <w:numId w:val="6"/>
        </w:numPr>
        <w:spacing w:line="285" w:lineRule="auto"/>
        <w:ind w:left="1530" w:right="-29"/>
        <w:rPr>
          <w:rFonts w:ascii="Book Antiqua" w:hAnsi="Book Antiqua"/>
        </w:rPr>
      </w:pPr>
      <w:r w:rsidRPr="00025716">
        <w:rPr>
          <w:rFonts w:ascii="Book Antiqua" w:hAnsi="Book Antiqua"/>
        </w:rPr>
        <w:t>TDS under GST (as and when applicable) shall be deducted at prevailing rates on applicable value from the running</w:t>
      </w:r>
      <w:r w:rsidR="0082618A" w:rsidRPr="00025716">
        <w:rPr>
          <w:rFonts w:ascii="Book Antiqua" w:hAnsi="Book Antiqua"/>
        </w:rPr>
        <w:t xml:space="preserve"> </w:t>
      </w:r>
      <w:r w:rsidRPr="00025716">
        <w:rPr>
          <w:rFonts w:ascii="Book Antiqua" w:hAnsi="Book Antiqua"/>
        </w:rPr>
        <w:t>bills.</w:t>
      </w:r>
    </w:p>
    <w:p w:rsidR="00EE7419" w:rsidRPr="00EE7419" w:rsidRDefault="00EE7419" w:rsidP="00EE7419">
      <w:pPr>
        <w:spacing w:line="285" w:lineRule="auto"/>
        <w:ind w:right="-29"/>
        <w:rPr>
          <w:rFonts w:ascii="Book Antiqua" w:hAnsi="Book Antiqua"/>
        </w:rPr>
      </w:pPr>
    </w:p>
    <w:p w:rsidR="00360C90" w:rsidRDefault="00DF0378" w:rsidP="00A95082">
      <w:pPr>
        <w:pStyle w:val="ListParagraph"/>
        <w:numPr>
          <w:ilvl w:val="0"/>
          <w:numId w:val="6"/>
        </w:numPr>
        <w:spacing w:line="285" w:lineRule="auto"/>
        <w:ind w:left="1530" w:right="61"/>
        <w:rPr>
          <w:rFonts w:ascii="Book Antiqua" w:hAnsi="Book Antiqua"/>
        </w:rPr>
      </w:pPr>
      <w:r w:rsidRPr="00025716">
        <w:rPr>
          <w:rFonts w:ascii="Book Antiqua" w:hAnsi="Book Antiqua"/>
        </w:rPr>
        <w:t>Contractor shall submit to the department the GST compliant tax invoice along with running /final account</w:t>
      </w:r>
      <w:r w:rsidR="0082618A" w:rsidRPr="00025716">
        <w:rPr>
          <w:rFonts w:ascii="Book Antiqua" w:hAnsi="Book Antiqua"/>
        </w:rPr>
        <w:t xml:space="preserve"> </w:t>
      </w:r>
      <w:r w:rsidRPr="00025716">
        <w:rPr>
          <w:rFonts w:ascii="Book Antiqua" w:hAnsi="Book Antiqua"/>
        </w:rPr>
        <w:t>bills.</w:t>
      </w:r>
    </w:p>
    <w:p w:rsidR="00EE7419" w:rsidRPr="00EE7419" w:rsidRDefault="00EE7419" w:rsidP="00EE7419">
      <w:pPr>
        <w:spacing w:line="285" w:lineRule="auto"/>
        <w:ind w:right="61"/>
        <w:rPr>
          <w:rFonts w:ascii="Book Antiqua" w:hAnsi="Book Antiqua"/>
        </w:rPr>
      </w:pPr>
    </w:p>
    <w:p w:rsidR="00360C90" w:rsidRDefault="00DF0378" w:rsidP="00A95082">
      <w:pPr>
        <w:pStyle w:val="ListParagraph"/>
        <w:numPr>
          <w:ilvl w:val="0"/>
          <w:numId w:val="6"/>
        </w:numPr>
        <w:spacing w:line="285" w:lineRule="auto"/>
        <w:ind w:left="1530" w:right="-29"/>
        <w:rPr>
          <w:rFonts w:ascii="Book Antiqua" w:hAnsi="Book Antiqua"/>
        </w:rPr>
      </w:pPr>
      <w:r w:rsidRPr="00025716">
        <w:rPr>
          <w:rFonts w:ascii="Book Antiqua" w:hAnsi="Book Antiqua"/>
        </w:rPr>
        <w:t xml:space="preserve">The rates for all items of works, shall unless clearly specified otherwise include cost of all operations and all inputs of labour, material, T&amp;P, scaffolding, wastage, watch and ward, other inputs, all incidental charges for all heights and lead, all taxes i/c GST for BOCW of work contract, cess, duties, levies etc required for execution of works on last stipulated date of receipt of tender i/c extension if any. In case department is forced to pay any of such taxes the department shall have the right to recover the same from the bills of contractor all otherwise as </w:t>
      </w:r>
      <w:r w:rsidR="00360C90" w:rsidRPr="00025716">
        <w:rPr>
          <w:rFonts w:ascii="Book Antiqua" w:hAnsi="Book Antiqua"/>
        </w:rPr>
        <w:t xml:space="preserve">deemed </w:t>
      </w:r>
      <w:r w:rsidR="00534B45" w:rsidRPr="00025716">
        <w:rPr>
          <w:rFonts w:ascii="Book Antiqua" w:hAnsi="Book Antiqua"/>
        </w:rPr>
        <w:t>f</w:t>
      </w:r>
      <w:r w:rsidRPr="00025716">
        <w:rPr>
          <w:rFonts w:ascii="Book Antiqua" w:hAnsi="Book Antiqua"/>
        </w:rPr>
        <w:t>it.</w:t>
      </w:r>
    </w:p>
    <w:p w:rsidR="00EE7419" w:rsidRPr="00EE7419" w:rsidRDefault="00EE7419" w:rsidP="00EE7419">
      <w:pPr>
        <w:spacing w:line="285" w:lineRule="auto"/>
        <w:ind w:right="-29"/>
        <w:rPr>
          <w:rFonts w:ascii="Book Antiqua" w:hAnsi="Book Antiqua"/>
        </w:rPr>
      </w:pPr>
    </w:p>
    <w:p w:rsidR="002E2C0F" w:rsidRPr="00025716" w:rsidRDefault="00DF0378" w:rsidP="00A95082">
      <w:pPr>
        <w:pStyle w:val="ListParagraph"/>
        <w:numPr>
          <w:ilvl w:val="0"/>
          <w:numId w:val="6"/>
        </w:numPr>
        <w:spacing w:line="285" w:lineRule="auto"/>
        <w:ind w:left="1530" w:right="-29"/>
        <w:rPr>
          <w:rFonts w:ascii="Book Antiqua" w:hAnsi="Book Antiqua"/>
        </w:rPr>
      </w:pPr>
      <w:r w:rsidRPr="00025716">
        <w:rPr>
          <w:rFonts w:ascii="Book Antiqua" w:hAnsi="Book Antiqua"/>
        </w:rPr>
        <w:t>No running account bill shall be paid for the work till the applicable labour license, registration with EPFO, ESIC and BOCW welfare board, whatever applicable are submitted by the contractor to the</w:t>
      </w:r>
      <w:r w:rsidR="00BF7DE4" w:rsidRPr="00025716">
        <w:rPr>
          <w:rFonts w:ascii="Book Antiqua" w:hAnsi="Book Antiqua"/>
        </w:rPr>
        <w:t xml:space="preserve"> </w:t>
      </w:r>
      <w:r w:rsidRPr="00025716">
        <w:rPr>
          <w:rFonts w:ascii="Book Antiqua" w:hAnsi="Book Antiqua"/>
        </w:rPr>
        <w:t>Engineer-in-charge.</w:t>
      </w:r>
    </w:p>
    <w:p w:rsidR="002E2C0F" w:rsidRPr="00025716" w:rsidRDefault="002E2C0F">
      <w:pPr>
        <w:pStyle w:val="BodyText"/>
        <w:rPr>
          <w:rFonts w:ascii="Book Antiqua" w:hAnsi="Book Antiqua"/>
        </w:rPr>
      </w:pPr>
    </w:p>
    <w:p w:rsidR="002E2C0F" w:rsidRPr="00025716" w:rsidRDefault="002E2C0F">
      <w:pPr>
        <w:pStyle w:val="BodyText"/>
        <w:rPr>
          <w:rFonts w:ascii="Book Antiqua" w:hAnsi="Book Antiqua"/>
        </w:rPr>
      </w:pPr>
    </w:p>
    <w:p w:rsidR="002E2C0F" w:rsidRPr="00025716" w:rsidRDefault="002E2C0F">
      <w:pPr>
        <w:pStyle w:val="BodyText"/>
        <w:spacing w:before="1"/>
        <w:rPr>
          <w:rFonts w:ascii="Book Antiqua" w:hAnsi="Book Antiqua"/>
        </w:rPr>
      </w:pPr>
    </w:p>
    <w:p w:rsidR="00534B45" w:rsidRPr="00025716" w:rsidRDefault="00534B45">
      <w:pPr>
        <w:pStyle w:val="BodyText"/>
        <w:spacing w:before="1"/>
        <w:rPr>
          <w:rFonts w:ascii="Book Antiqua" w:hAnsi="Book Antiqua"/>
        </w:rPr>
      </w:pPr>
    </w:p>
    <w:p w:rsidR="002E2C0F" w:rsidRPr="00025716" w:rsidRDefault="00DF0378">
      <w:pPr>
        <w:pStyle w:val="Heading2"/>
        <w:ind w:left="7293"/>
        <w:rPr>
          <w:rFonts w:ascii="Book Antiqua" w:hAnsi="Book Antiqua"/>
          <w:sz w:val="22"/>
          <w:szCs w:val="22"/>
        </w:rPr>
      </w:pPr>
      <w:r w:rsidRPr="00025716">
        <w:rPr>
          <w:rFonts w:ascii="Book Antiqua" w:hAnsi="Book Antiqua"/>
          <w:sz w:val="22"/>
          <w:szCs w:val="22"/>
        </w:rPr>
        <w:t>Executive Engineer [E] CHD.</w:t>
      </w:r>
    </w:p>
    <w:p w:rsidR="002E2C0F" w:rsidRPr="00025716" w:rsidRDefault="002E2C0F">
      <w:pPr>
        <w:rPr>
          <w:rFonts w:ascii="Book Antiqua" w:hAnsi="Book Antiqua"/>
        </w:rPr>
        <w:sectPr w:rsidR="002E2C0F" w:rsidRPr="00025716" w:rsidSect="00AE452A">
          <w:headerReference w:type="default" r:id="rId14"/>
          <w:footerReference w:type="default" r:id="rId15"/>
          <w:pgSz w:w="12240" w:h="15840"/>
          <w:pgMar w:top="907" w:right="504" w:bottom="450" w:left="605" w:header="360" w:footer="234" w:gutter="0"/>
          <w:cols w:space="720"/>
        </w:sectPr>
      </w:pPr>
    </w:p>
    <w:p w:rsidR="0001762B" w:rsidRPr="00025716" w:rsidRDefault="0001762B" w:rsidP="0001762B">
      <w:pPr>
        <w:ind w:firstLine="720"/>
        <w:rPr>
          <w:rFonts w:ascii="Book Antiqua" w:hAnsi="Book Antiqua" w:cs="Tahoma"/>
          <w:b/>
          <w:bCs/>
        </w:rPr>
      </w:pPr>
      <w:r w:rsidRPr="00025716">
        <w:rPr>
          <w:rFonts w:ascii="Book Antiqua" w:hAnsi="Book Antiqua" w:cs="Times-Bold"/>
          <w:b/>
          <w:bCs/>
        </w:rPr>
        <w:lastRenderedPageBreak/>
        <w:t>NIT approved for Rs.24,42,400/- (Rupees Twenty Four Lakh Forty Two Thousand Four Hundred Only).</w:t>
      </w:r>
    </w:p>
    <w:p w:rsidR="0001762B" w:rsidRPr="00025716" w:rsidRDefault="0001762B" w:rsidP="0001762B">
      <w:pPr>
        <w:rPr>
          <w:rFonts w:ascii="Book Antiqua" w:hAnsi="Book Antiqua" w:cs="Times-Bold"/>
          <w:b/>
          <w:bCs/>
        </w:rPr>
      </w:pPr>
    </w:p>
    <w:p w:rsidR="0001762B" w:rsidRPr="00025716" w:rsidRDefault="0001762B" w:rsidP="0001762B">
      <w:pPr>
        <w:rPr>
          <w:rFonts w:ascii="Book Antiqua" w:hAnsi="Book Antiqua" w:cs="Times-Bold"/>
          <w:b/>
          <w:bCs/>
        </w:rPr>
      </w:pPr>
    </w:p>
    <w:p w:rsidR="0001762B" w:rsidRPr="00025716" w:rsidRDefault="0001762B" w:rsidP="0001762B">
      <w:pPr>
        <w:jc w:val="right"/>
        <w:rPr>
          <w:rFonts w:ascii="Book Antiqua" w:hAnsi="Book Antiqua" w:cs="Times-Bold"/>
          <w:b/>
          <w:bCs/>
        </w:rPr>
      </w:pPr>
      <w:r w:rsidRPr="00025716">
        <w:rPr>
          <w:rFonts w:ascii="Book Antiqua" w:hAnsi="Book Antiqua" w:cs="Times-Bold"/>
          <w:b/>
          <w:bCs/>
        </w:rPr>
        <w:t>Chief Engineer</w:t>
      </w:r>
    </w:p>
    <w:p w:rsidR="0001762B" w:rsidRPr="00025716" w:rsidRDefault="0001762B" w:rsidP="0001762B">
      <w:pPr>
        <w:jc w:val="right"/>
        <w:rPr>
          <w:rFonts w:ascii="Book Antiqua" w:hAnsi="Book Antiqua" w:cs="Times-Bold"/>
          <w:b/>
          <w:bCs/>
        </w:rPr>
      </w:pPr>
      <w:r w:rsidRPr="00025716">
        <w:rPr>
          <w:rFonts w:ascii="Book Antiqua" w:hAnsi="Book Antiqua" w:cs="Times-Bold"/>
          <w:b/>
          <w:bCs/>
        </w:rPr>
        <w:t>CCW AIR New Delhi</w:t>
      </w:r>
    </w:p>
    <w:p w:rsidR="00C5127C" w:rsidRPr="00025716" w:rsidRDefault="00C5127C" w:rsidP="00C5127C">
      <w:pPr>
        <w:rPr>
          <w:rFonts w:ascii="Book Antiqua" w:hAnsi="Book Antiqua" w:cs="Times-Bold"/>
          <w:b/>
          <w:bCs/>
        </w:rPr>
      </w:pPr>
    </w:p>
    <w:tbl>
      <w:tblPr>
        <w:tblpPr w:leftFromText="180" w:rightFromText="180" w:vertAnchor="text" w:horzAnchor="margin" w:tblpXSpec="center" w:tblpY="382"/>
        <w:tblOverlap w:val="never"/>
        <w:tblW w:w="106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692"/>
      </w:tblGrid>
      <w:tr w:rsidR="00C5127C" w:rsidRPr="00025716" w:rsidTr="00E259DE">
        <w:tc>
          <w:tcPr>
            <w:tcW w:w="10692" w:type="dxa"/>
          </w:tcPr>
          <w:p w:rsidR="00C5127C" w:rsidRPr="00025716" w:rsidRDefault="00C5127C" w:rsidP="00E259DE">
            <w:pPr>
              <w:autoSpaceDE w:val="0"/>
              <w:autoSpaceDN w:val="0"/>
              <w:adjustRightInd w:val="0"/>
              <w:jc w:val="center"/>
              <w:rPr>
                <w:rFonts w:ascii="Book Antiqua" w:hAnsi="Book Antiqua" w:cs="Times-Bold"/>
                <w:b/>
                <w:bCs/>
                <w:color w:val="000000" w:themeColor="text1"/>
              </w:rPr>
            </w:pPr>
            <w:r w:rsidRPr="00025716">
              <w:rPr>
                <w:rFonts w:ascii="Book Antiqua" w:hAnsi="Book Antiqua" w:cs="Times-Bold"/>
                <w:b/>
                <w:bCs/>
                <w:color w:val="000000" w:themeColor="text1"/>
              </w:rPr>
              <w:t>PRASAR BHARATI</w:t>
            </w:r>
          </w:p>
          <w:p w:rsidR="00C5127C" w:rsidRPr="00025716" w:rsidRDefault="00C5127C" w:rsidP="00E259DE">
            <w:pPr>
              <w:autoSpaceDE w:val="0"/>
              <w:autoSpaceDN w:val="0"/>
              <w:adjustRightInd w:val="0"/>
              <w:jc w:val="center"/>
              <w:rPr>
                <w:rFonts w:ascii="Book Antiqua" w:hAnsi="Book Antiqua" w:cs="Times-Bold"/>
                <w:b/>
                <w:bCs/>
                <w:color w:val="000000" w:themeColor="text1"/>
              </w:rPr>
            </w:pPr>
            <w:r w:rsidRPr="00025716">
              <w:rPr>
                <w:rFonts w:ascii="Book Antiqua" w:hAnsi="Book Antiqua" w:cs="Times-Bold"/>
                <w:b/>
                <w:bCs/>
                <w:color w:val="000000" w:themeColor="text1"/>
              </w:rPr>
              <w:t>ALL INDIA RADIO : CIVIL CONSTRUCTION WING</w:t>
            </w:r>
          </w:p>
        </w:tc>
      </w:tr>
    </w:tbl>
    <w:tbl>
      <w:tblPr>
        <w:tblpPr w:leftFromText="180" w:rightFromText="180" w:vertAnchor="text" w:horzAnchor="margin" w:tblpXSpec="center" w:tblpY="-21"/>
        <w:tblW w:w="10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28"/>
      </w:tblGrid>
      <w:tr w:rsidR="00C5127C" w:rsidRPr="00025716" w:rsidTr="00E259DE">
        <w:tc>
          <w:tcPr>
            <w:tcW w:w="10728" w:type="dxa"/>
          </w:tcPr>
          <w:p w:rsidR="00C5127C" w:rsidRPr="00025716" w:rsidRDefault="00C5127C" w:rsidP="00E259DE">
            <w:pPr>
              <w:autoSpaceDE w:val="0"/>
              <w:autoSpaceDN w:val="0"/>
              <w:adjustRightInd w:val="0"/>
              <w:jc w:val="center"/>
              <w:rPr>
                <w:rFonts w:ascii="Book Antiqua" w:hAnsi="Book Antiqua" w:cs="Times-Bold"/>
                <w:b/>
                <w:bCs/>
              </w:rPr>
            </w:pPr>
            <w:r w:rsidRPr="00025716">
              <w:rPr>
                <w:rFonts w:ascii="Book Antiqua" w:hAnsi="Book Antiqua" w:cs="Times-Bold"/>
                <w:b/>
                <w:bCs/>
              </w:rPr>
              <w:t>CPWD FORM NO:</w:t>
            </w:r>
            <w:r w:rsidR="00B7206C">
              <w:rPr>
                <w:rFonts w:ascii="Book Antiqua" w:hAnsi="Book Antiqua" w:cs="Times-Bold"/>
                <w:b/>
                <w:bCs/>
              </w:rPr>
              <w:t xml:space="preserve"> </w:t>
            </w:r>
            <w:r w:rsidRPr="00025716">
              <w:rPr>
                <w:rFonts w:ascii="Book Antiqua" w:hAnsi="Book Antiqua" w:cs="Times-Bold"/>
                <w:b/>
                <w:bCs/>
              </w:rPr>
              <w:t>-8</w:t>
            </w:r>
          </w:p>
        </w:tc>
      </w:tr>
    </w:tbl>
    <w:p w:rsidR="00C5127C" w:rsidRPr="00025716" w:rsidRDefault="00C5127C" w:rsidP="00C5127C">
      <w:pPr>
        <w:rPr>
          <w:rFonts w:ascii="Book Antiqua" w:hAnsi="Book Antiqua" w:cs="Arial"/>
          <w:b/>
        </w:rPr>
      </w:pPr>
      <w:r w:rsidRPr="00025716">
        <w:rPr>
          <w:rFonts w:ascii="Book Antiqua" w:hAnsi="Book Antiqua" w:cs="Arial"/>
          <w:b/>
        </w:rPr>
        <w:t>State</w:t>
      </w:r>
      <w:r w:rsidRPr="00025716">
        <w:rPr>
          <w:rFonts w:ascii="Book Antiqua" w:hAnsi="Book Antiqua" w:cs="Arial"/>
          <w:b/>
        </w:rPr>
        <w:tab/>
      </w:r>
      <w:r w:rsidRPr="00025716">
        <w:rPr>
          <w:rFonts w:ascii="Book Antiqua" w:hAnsi="Book Antiqua" w:cs="Arial"/>
          <w:b/>
        </w:rPr>
        <w:tab/>
        <w:t>:  J&amp;K</w:t>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t>Circle</w:t>
      </w:r>
      <w:r w:rsidRPr="00025716">
        <w:rPr>
          <w:rFonts w:ascii="Book Antiqua" w:hAnsi="Book Antiqua" w:cs="Arial"/>
          <w:b/>
        </w:rPr>
        <w:tab/>
      </w:r>
      <w:r w:rsidRPr="00025716">
        <w:rPr>
          <w:rFonts w:ascii="Book Antiqua" w:hAnsi="Book Antiqua" w:cs="Arial"/>
          <w:b/>
        </w:rPr>
        <w:tab/>
        <w:t>:  SE(E), Delhi</w:t>
      </w:r>
    </w:p>
    <w:p w:rsidR="00C5127C" w:rsidRPr="00025716" w:rsidRDefault="00C5127C" w:rsidP="00C5127C">
      <w:pPr>
        <w:rPr>
          <w:rFonts w:ascii="Book Antiqua" w:hAnsi="Book Antiqua" w:cs="Arial"/>
          <w:b/>
        </w:rPr>
      </w:pPr>
      <w:r w:rsidRPr="00025716">
        <w:rPr>
          <w:rFonts w:ascii="Book Antiqua" w:hAnsi="Book Antiqua" w:cs="Arial"/>
          <w:b/>
        </w:rPr>
        <w:t>Branch</w:t>
      </w:r>
      <w:r w:rsidRPr="00025716">
        <w:rPr>
          <w:rFonts w:ascii="Book Antiqua" w:hAnsi="Book Antiqua" w:cs="Arial"/>
          <w:b/>
        </w:rPr>
        <w:tab/>
      </w:r>
      <w:r w:rsidRPr="00025716">
        <w:rPr>
          <w:rFonts w:ascii="Book Antiqua" w:hAnsi="Book Antiqua" w:cs="Arial"/>
          <w:b/>
        </w:rPr>
        <w:tab/>
        <w:t>:  CCW, AIR</w:t>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t xml:space="preserve">Division    </w:t>
      </w:r>
      <w:r w:rsidRPr="00025716">
        <w:rPr>
          <w:rFonts w:ascii="Book Antiqua" w:hAnsi="Book Antiqua" w:cs="Arial"/>
          <w:b/>
        </w:rPr>
        <w:tab/>
        <w:t xml:space="preserve">:  CHANDIGARH </w:t>
      </w:r>
    </w:p>
    <w:p w:rsidR="00C5127C" w:rsidRPr="00025716" w:rsidRDefault="00C5127C" w:rsidP="00C5127C">
      <w:pPr>
        <w:rPr>
          <w:rFonts w:ascii="Book Antiqua" w:hAnsi="Book Antiqua" w:cs="Arial"/>
          <w:b/>
        </w:rPr>
      </w:pPr>
      <w:r w:rsidRPr="00025716">
        <w:rPr>
          <w:rFonts w:ascii="Book Antiqua" w:hAnsi="Book Antiqua" w:cs="Arial"/>
          <w:b/>
        </w:rPr>
        <w:t>Zone</w:t>
      </w:r>
      <w:r w:rsidRPr="00025716">
        <w:rPr>
          <w:rFonts w:ascii="Book Antiqua" w:hAnsi="Book Antiqua" w:cs="Arial"/>
          <w:b/>
        </w:rPr>
        <w:tab/>
      </w:r>
      <w:r w:rsidRPr="00025716">
        <w:rPr>
          <w:rFonts w:ascii="Book Antiqua" w:hAnsi="Book Antiqua" w:cs="Arial"/>
          <w:b/>
        </w:rPr>
        <w:tab/>
        <w:t>:  NORTH</w:t>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r>
      <w:r w:rsidRPr="00025716">
        <w:rPr>
          <w:rFonts w:ascii="Book Antiqua" w:hAnsi="Book Antiqua" w:cs="Arial"/>
          <w:b/>
        </w:rPr>
        <w:tab/>
        <w:t>SUB-DIV</w:t>
      </w:r>
      <w:r w:rsidRPr="00025716">
        <w:rPr>
          <w:rFonts w:ascii="Book Antiqua" w:hAnsi="Book Antiqua" w:cs="Arial"/>
          <w:b/>
        </w:rPr>
        <w:tab/>
        <w:t>:  JAMMU</w:t>
      </w:r>
    </w:p>
    <w:p w:rsidR="00C5127C" w:rsidRPr="00025716" w:rsidRDefault="00C5127C" w:rsidP="00C5127C">
      <w:pPr>
        <w:autoSpaceDE w:val="0"/>
        <w:autoSpaceDN w:val="0"/>
        <w:adjustRightInd w:val="0"/>
        <w:rPr>
          <w:rFonts w:ascii="Book Antiqua" w:hAnsi="Book Antiqua" w:cs="Times-Bold"/>
          <w:b/>
          <w:bCs/>
        </w:rPr>
      </w:pPr>
    </w:p>
    <w:p w:rsidR="00C5127C" w:rsidRPr="00025716" w:rsidRDefault="00C5127C" w:rsidP="00C5127C">
      <w:pPr>
        <w:autoSpaceDE w:val="0"/>
        <w:autoSpaceDN w:val="0"/>
        <w:adjustRightInd w:val="0"/>
        <w:jc w:val="center"/>
        <w:rPr>
          <w:rFonts w:ascii="Book Antiqua" w:hAnsi="Book Antiqua" w:cs="Times-Bold"/>
          <w:b/>
          <w:bCs/>
        </w:rPr>
      </w:pPr>
    </w:p>
    <w:p w:rsidR="00C5127C" w:rsidRPr="00025716" w:rsidRDefault="00C5127C" w:rsidP="00C5127C">
      <w:pPr>
        <w:autoSpaceDE w:val="0"/>
        <w:autoSpaceDN w:val="0"/>
        <w:adjustRightInd w:val="0"/>
        <w:jc w:val="center"/>
        <w:rPr>
          <w:rFonts w:ascii="Book Antiqua" w:hAnsi="Book Antiqua" w:cs="Times-Bold"/>
          <w:b/>
          <w:bCs/>
        </w:rPr>
      </w:pPr>
      <w:r w:rsidRPr="00025716">
        <w:rPr>
          <w:rFonts w:ascii="Book Antiqua" w:hAnsi="Book Antiqua" w:cs="Times-Bold"/>
          <w:b/>
          <w:bCs/>
        </w:rPr>
        <w:t>ITEM RATE TENDER &amp; CONTRACT FOR WORKS</w:t>
      </w:r>
    </w:p>
    <w:p w:rsidR="00C5127C" w:rsidRPr="00EE7419" w:rsidRDefault="00C5127C" w:rsidP="00C5127C">
      <w:pPr>
        <w:autoSpaceDE w:val="0"/>
        <w:autoSpaceDN w:val="0"/>
        <w:adjustRightInd w:val="0"/>
        <w:rPr>
          <w:rFonts w:ascii="Book Antiqua" w:hAnsi="Book Antiqua" w:cs="Times-Bold"/>
          <w:b/>
          <w:bCs/>
          <w:sz w:val="2"/>
        </w:rPr>
      </w:pPr>
    </w:p>
    <w:p w:rsidR="00C5127C" w:rsidRPr="00025716" w:rsidRDefault="00C5127C" w:rsidP="00C5127C">
      <w:pPr>
        <w:rPr>
          <w:rFonts w:ascii="Book Antiqua" w:hAnsi="Book Antiqua" w:cs="Calibri"/>
          <w:bCs/>
          <w:color w:val="000000" w:themeColor="text1"/>
        </w:rPr>
      </w:pPr>
      <w:r w:rsidRPr="00025716">
        <w:rPr>
          <w:rFonts w:ascii="Book Antiqua" w:hAnsi="Book Antiqua" w:cs="Times-Bold"/>
          <w:bCs/>
        </w:rPr>
        <w:t>Tender for the work of:-</w:t>
      </w:r>
      <w:r w:rsidR="00E259DE" w:rsidRPr="00025716">
        <w:rPr>
          <w:rFonts w:ascii="Book Antiqua" w:hAnsi="Book Antiqua"/>
          <w:b/>
        </w:rPr>
        <w:t xml:space="preserve"> </w:t>
      </w:r>
      <w:r w:rsidR="00E259DE" w:rsidRPr="00025716">
        <w:rPr>
          <w:rFonts w:ascii="Book Antiqua" w:hAnsi="Book Antiqua"/>
        </w:rPr>
        <w:t>“Setting up of Indian Institute of Mass Communication at Keran</w:t>
      </w:r>
      <w:r w:rsidR="00B47731">
        <w:rPr>
          <w:rFonts w:ascii="Book Antiqua" w:hAnsi="Book Antiqua"/>
        </w:rPr>
        <w:t xml:space="preserve"> </w:t>
      </w:r>
      <w:r w:rsidR="00E259DE" w:rsidRPr="00025716">
        <w:rPr>
          <w:rFonts w:ascii="Book Antiqua" w:hAnsi="Book Antiqua"/>
        </w:rPr>
        <w:t>Bantlab, Jammu (J&amp;K) (SH:- Supply, Installation, Testing &amp; Commissioning of Roof Top 40 KWp Solar Photovoltaic Power Plant).”</w:t>
      </w:r>
    </w:p>
    <w:p w:rsidR="00C5127C" w:rsidRPr="00025716" w:rsidRDefault="00C5127C" w:rsidP="00C5127C">
      <w:pPr>
        <w:rPr>
          <w:rFonts w:ascii="Book Antiqua" w:hAnsi="Book Antiqua" w:cs="Arial"/>
          <w:bCs/>
          <w:color w:val="000000"/>
          <w:lang w:bidi="hi-IN"/>
        </w:rPr>
      </w:pPr>
    </w:p>
    <w:p w:rsidR="00C5127C" w:rsidRPr="00025716" w:rsidRDefault="00C5127C" w:rsidP="00A95082">
      <w:pPr>
        <w:pStyle w:val="ListParagraph"/>
        <w:numPr>
          <w:ilvl w:val="0"/>
          <w:numId w:val="10"/>
        </w:numPr>
        <w:autoSpaceDE w:val="0"/>
        <w:autoSpaceDN w:val="0"/>
        <w:adjustRightInd w:val="0"/>
        <w:spacing w:line="240" w:lineRule="auto"/>
        <w:contextualSpacing/>
        <w:rPr>
          <w:rFonts w:ascii="Book Antiqua" w:hAnsi="Book Antiqua" w:cs="Times-Bold"/>
          <w:b/>
          <w:bCs/>
        </w:rPr>
      </w:pPr>
      <w:r w:rsidRPr="00025716">
        <w:rPr>
          <w:rFonts w:ascii="Book Antiqua" w:hAnsi="Book Antiqua" w:cs="Times-Roman"/>
        </w:rPr>
        <w:t xml:space="preserve">To be submitted by </w:t>
      </w:r>
      <w:r w:rsidR="009776C8">
        <w:rPr>
          <w:rFonts w:ascii="Arial" w:hAnsi="Arial"/>
          <w:b/>
          <w:w w:val="90"/>
          <w:sz w:val="24"/>
        </w:rPr>
        <w:t>[16.02.2022 upto 15:00 Hrs.]</w:t>
      </w:r>
      <w:r w:rsidRPr="00025716">
        <w:rPr>
          <w:rFonts w:ascii="Book Antiqua" w:hAnsi="Book Antiqua" w:cs="Times-Roman"/>
        </w:rPr>
        <w:t xml:space="preserve"> </w:t>
      </w:r>
      <w:r w:rsidRPr="00025716">
        <w:rPr>
          <w:rFonts w:ascii="Book Antiqua" w:hAnsi="Book Antiqua" w:cs="Times-Bold"/>
          <w:b/>
          <w:bCs/>
        </w:rPr>
        <w:t xml:space="preserve">Executive Engineer (E), </w:t>
      </w:r>
      <w:r w:rsidR="00E259DE" w:rsidRPr="00025716">
        <w:rPr>
          <w:rFonts w:ascii="Book Antiqua" w:hAnsi="Book Antiqua" w:cs="Times-Bold"/>
          <w:b/>
          <w:bCs/>
        </w:rPr>
        <w:t>CCW AIR Chandigarh</w:t>
      </w:r>
      <w:r w:rsidR="00E5607D">
        <w:rPr>
          <w:rFonts w:ascii="Book Antiqua" w:hAnsi="Book Antiqua" w:cs="Times-Bold"/>
          <w:b/>
          <w:bCs/>
        </w:rPr>
        <w:t>.</w:t>
      </w:r>
      <w:r w:rsidR="00E5607D" w:rsidRPr="00E5607D">
        <w:rPr>
          <w:rFonts w:ascii="Book Antiqua" w:hAnsi="Book Antiqua" w:cs="Times-Bold"/>
          <w:bCs/>
        </w:rPr>
        <w:t>}</w:t>
      </w:r>
    </w:p>
    <w:p w:rsidR="00C5127C" w:rsidRPr="00025716" w:rsidRDefault="00C5127C" w:rsidP="00C5127C">
      <w:pPr>
        <w:autoSpaceDE w:val="0"/>
        <w:autoSpaceDN w:val="0"/>
        <w:adjustRightInd w:val="0"/>
        <w:rPr>
          <w:rFonts w:ascii="Book Antiqua" w:hAnsi="Book Antiqua" w:cs="Times-Bold"/>
          <w:b/>
          <w:bCs/>
        </w:rPr>
      </w:pPr>
    </w:p>
    <w:p w:rsidR="00C5127C" w:rsidRPr="00025716" w:rsidRDefault="00C5127C" w:rsidP="00A95082">
      <w:pPr>
        <w:pStyle w:val="ListParagraph"/>
        <w:numPr>
          <w:ilvl w:val="0"/>
          <w:numId w:val="10"/>
        </w:numPr>
        <w:autoSpaceDE w:val="0"/>
        <w:autoSpaceDN w:val="0"/>
        <w:adjustRightInd w:val="0"/>
        <w:spacing w:line="240" w:lineRule="auto"/>
        <w:contextualSpacing/>
        <w:rPr>
          <w:rFonts w:ascii="Book Antiqua" w:hAnsi="Book Antiqua" w:cs="Times-Bold"/>
          <w:b/>
          <w:bCs/>
        </w:rPr>
      </w:pPr>
      <w:r w:rsidRPr="00025716">
        <w:rPr>
          <w:rFonts w:ascii="Book Antiqua" w:hAnsi="Book Antiqua" w:cs="Times-Roman"/>
        </w:rPr>
        <w:t xml:space="preserve">To be opened in presence of tenderers who may be present </w:t>
      </w:r>
      <w:r w:rsidR="00632285">
        <w:rPr>
          <w:rFonts w:ascii="Arial" w:hAnsi="Arial"/>
          <w:b/>
          <w:sz w:val="24"/>
        </w:rPr>
        <w:t>[17.02.2022 at 15:30 Hrs.</w:t>
      </w:r>
      <w:r w:rsidR="00632285">
        <w:rPr>
          <w:rFonts w:ascii="Arial" w:hAnsi="Arial"/>
          <w:b/>
          <w:w w:val="90"/>
          <w:sz w:val="24"/>
        </w:rPr>
        <w:t xml:space="preserve">)] </w:t>
      </w:r>
      <w:r w:rsidR="00632285" w:rsidRPr="00632285">
        <w:rPr>
          <w:rFonts w:ascii="Arial" w:hAnsi="Arial"/>
          <w:w w:val="90"/>
          <w:sz w:val="24"/>
        </w:rPr>
        <w:t>in the</w:t>
      </w:r>
      <w:r w:rsidR="00632285">
        <w:rPr>
          <w:rFonts w:ascii="Arial" w:hAnsi="Arial"/>
          <w:b/>
          <w:w w:val="90"/>
          <w:sz w:val="24"/>
        </w:rPr>
        <w:t xml:space="preserve"> </w:t>
      </w:r>
      <w:r w:rsidR="00632285" w:rsidRPr="00632285">
        <w:rPr>
          <w:rFonts w:ascii="Arial" w:hAnsi="Arial"/>
          <w:w w:val="90"/>
          <w:sz w:val="24"/>
        </w:rPr>
        <w:t>office of</w:t>
      </w:r>
      <w:r w:rsidR="00632285">
        <w:rPr>
          <w:rFonts w:ascii="Arial" w:hAnsi="Arial"/>
          <w:b/>
          <w:w w:val="90"/>
          <w:sz w:val="24"/>
        </w:rPr>
        <w:t xml:space="preserve">  </w:t>
      </w:r>
      <w:r w:rsidR="00E5607D">
        <w:rPr>
          <w:rFonts w:ascii="Book Antiqua" w:hAnsi="Book Antiqua" w:cs="Times-Roman"/>
        </w:rPr>
        <w:t xml:space="preserve"> </w:t>
      </w:r>
      <w:r w:rsidRPr="00025716">
        <w:rPr>
          <w:rFonts w:ascii="Book Antiqua" w:hAnsi="Book Antiqua" w:cs="Times-Bold"/>
          <w:b/>
          <w:bCs/>
        </w:rPr>
        <w:t xml:space="preserve">Executive Engineer (E), </w:t>
      </w:r>
      <w:r w:rsidR="00E259DE" w:rsidRPr="00025716">
        <w:rPr>
          <w:rFonts w:ascii="Book Antiqua" w:hAnsi="Book Antiqua" w:cs="Times-Bold"/>
          <w:b/>
          <w:bCs/>
        </w:rPr>
        <w:t>CCW AIR Chandigarh</w:t>
      </w:r>
      <w:r w:rsidRPr="00025716">
        <w:rPr>
          <w:rFonts w:ascii="Book Antiqua" w:hAnsi="Book Antiqua" w:cs="Times-Bold"/>
          <w:b/>
          <w:bCs/>
        </w:rPr>
        <w:t>.</w:t>
      </w:r>
      <w:r w:rsidR="00E5607D" w:rsidRPr="00E5607D">
        <w:rPr>
          <w:rFonts w:ascii="Book Antiqua" w:hAnsi="Book Antiqua" w:cs="Times-Bold"/>
          <w:bCs/>
        </w:rPr>
        <w:t>}</w:t>
      </w:r>
      <w:r w:rsidRPr="00025716">
        <w:rPr>
          <w:rFonts w:ascii="Book Antiqua" w:hAnsi="Book Antiqua" w:cs="Times-Bold"/>
          <w:b/>
          <w:bCs/>
        </w:rPr>
        <w:t xml:space="preserve"> </w:t>
      </w:r>
    </w:p>
    <w:p w:rsidR="00C5127C" w:rsidRPr="00025716" w:rsidRDefault="00C5127C" w:rsidP="00C5127C">
      <w:pPr>
        <w:autoSpaceDE w:val="0"/>
        <w:autoSpaceDN w:val="0"/>
        <w:adjustRightInd w:val="0"/>
        <w:ind w:firstLine="360"/>
        <w:rPr>
          <w:rFonts w:ascii="Book Antiqua" w:hAnsi="Book Antiqua" w:cs="Times-Bold"/>
          <w:b/>
          <w:bCs/>
        </w:rPr>
      </w:pPr>
    </w:p>
    <w:p w:rsidR="00C5127C" w:rsidRPr="00025716" w:rsidRDefault="00C5127C" w:rsidP="00A95082">
      <w:pPr>
        <w:pStyle w:val="ListParagraph"/>
        <w:numPr>
          <w:ilvl w:val="0"/>
          <w:numId w:val="10"/>
        </w:numPr>
        <w:autoSpaceDE w:val="0"/>
        <w:autoSpaceDN w:val="0"/>
        <w:adjustRightInd w:val="0"/>
        <w:spacing w:line="240" w:lineRule="auto"/>
        <w:contextualSpacing/>
        <w:rPr>
          <w:rFonts w:ascii="Book Antiqua" w:hAnsi="Book Antiqua" w:cs="Times-Bold"/>
          <w:b/>
          <w:bCs/>
        </w:rPr>
      </w:pPr>
      <w:r w:rsidRPr="00025716">
        <w:rPr>
          <w:rFonts w:ascii="Book Antiqua" w:hAnsi="Book Antiqua" w:cs="Times-Roman"/>
        </w:rPr>
        <w:t xml:space="preserve">Tender submitted online at the website </w:t>
      </w:r>
      <w:hyperlink r:id="rId16" w:history="1">
        <w:r w:rsidRPr="00025716">
          <w:rPr>
            <w:rStyle w:val="Hyperlink"/>
            <w:rFonts w:ascii="Book Antiqua" w:hAnsi="Book Antiqua" w:cs="Times-Roman"/>
            <w:b/>
          </w:rPr>
          <w:t>www</w:t>
        </w:r>
        <w:r w:rsidRPr="00025716">
          <w:rPr>
            <w:rStyle w:val="Hyperlink"/>
            <w:rFonts w:ascii="Book Antiqua" w:hAnsi="Book Antiqua" w:cs="Times-Bold"/>
            <w:b/>
            <w:bCs/>
          </w:rPr>
          <w:t>.tenderwizard.com/AIR</w:t>
        </w:r>
      </w:hyperlink>
      <w:r w:rsidRPr="00025716">
        <w:rPr>
          <w:rFonts w:ascii="Book Antiqua" w:hAnsi="Book Antiqua" w:cs="Times-Bold"/>
          <w:b/>
          <w:bCs/>
        </w:rPr>
        <w:t xml:space="preserve"> </w:t>
      </w:r>
      <w:r w:rsidRPr="00025716">
        <w:rPr>
          <w:rFonts w:ascii="Book Antiqua" w:hAnsi="Book Antiqua" w:cs="Times-Bold"/>
          <w:bCs/>
        </w:rPr>
        <w:t>by the contractor.</w:t>
      </w:r>
    </w:p>
    <w:p w:rsidR="00C5127C" w:rsidRPr="00EE7419" w:rsidRDefault="00C5127C" w:rsidP="00B36626">
      <w:pPr>
        <w:spacing w:before="73"/>
        <w:ind w:left="414"/>
        <w:jc w:val="center"/>
        <w:rPr>
          <w:rFonts w:ascii="Book Antiqua" w:hAnsi="Book Antiqua"/>
          <w:b/>
          <w:sz w:val="8"/>
        </w:rPr>
      </w:pPr>
    </w:p>
    <w:p w:rsidR="00C5127C" w:rsidRPr="00025716" w:rsidRDefault="00C5127C" w:rsidP="00C5127C">
      <w:pPr>
        <w:widowControl w:val="0"/>
        <w:tabs>
          <w:tab w:val="left" w:pos="8640"/>
        </w:tabs>
        <w:overflowPunct w:val="0"/>
        <w:autoSpaceDE w:val="0"/>
        <w:autoSpaceDN w:val="0"/>
        <w:adjustRightInd w:val="0"/>
        <w:spacing w:line="228" w:lineRule="auto"/>
        <w:ind w:right="5"/>
        <w:jc w:val="center"/>
        <w:rPr>
          <w:rFonts w:ascii="Book Antiqua" w:hAnsi="Book Antiqua" w:cs="Helvetica"/>
          <w:b/>
          <w:color w:val="000000" w:themeColor="text1"/>
          <w:u w:val="single"/>
        </w:rPr>
      </w:pPr>
      <w:r w:rsidRPr="00025716">
        <w:rPr>
          <w:rFonts w:ascii="Book Antiqua" w:hAnsi="Book Antiqua" w:cs="Helvetica"/>
          <w:b/>
          <w:color w:val="000000" w:themeColor="text1"/>
          <w:u w:val="single"/>
        </w:rPr>
        <w:t>TENDER</w:t>
      </w:r>
    </w:p>
    <w:p w:rsidR="00E259DE" w:rsidRPr="00025716" w:rsidRDefault="00E259DE" w:rsidP="00C5127C">
      <w:pPr>
        <w:widowControl w:val="0"/>
        <w:tabs>
          <w:tab w:val="left" w:pos="8640"/>
        </w:tabs>
        <w:overflowPunct w:val="0"/>
        <w:autoSpaceDE w:val="0"/>
        <w:autoSpaceDN w:val="0"/>
        <w:adjustRightInd w:val="0"/>
        <w:spacing w:line="228" w:lineRule="auto"/>
        <w:ind w:right="5"/>
        <w:jc w:val="center"/>
        <w:rPr>
          <w:rFonts w:ascii="Book Antiqua" w:hAnsi="Book Antiqua" w:cs="Helvetica"/>
          <w:b/>
          <w:color w:val="000000" w:themeColor="text1"/>
          <w:sz w:val="8"/>
          <w:u w:val="single"/>
        </w:rPr>
      </w:pPr>
    </w:p>
    <w:p w:rsidR="00C5127C" w:rsidRPr="00025716" w:rsidRDefault="00C5127C" w:rsidP="00C5127C">
      <w:pPr>
        <w:widowControl w:val="0"/>
        <w:tabs>
          <w:tab w:val="left" w:pos="8640"/>
        </w:tabs>
        <w:overflowPunct w:val="0"/>
        <w:autoSpaceDE w:val="0"/>
        <w:autoSpaceDN w:val="0"/>
        <w:adjustRightInd w:val="0"/>
        <w:spacing w:line="228" w:lineRule="auto"/>
        <w:ind w:right="5"/>
        <w:rPr>
          <w:rFonts w:ascii="Book Antiqua" w:hAnsi="Book Antiqua" w:cs="Helvetica"/>
          <w:color w:val="000000" w:themeColor="text1"/>
        </w:rPr>
      </w:pPr>
      <w:r w:rsidRPr="00025716">
        <w:rPr>
          <w:rFonts w:ascii="Book Antiqua" w:hAnsi="Book Antiqua" w:cs="Helvetica"/>
          <w:color w:val="000000" w:themeColor="text1"/>
        </w:rPr>
        <w:t>I/We have read and examined the notice inviting tender, schedule, A, B, C, D, E &amp; F Specifications applicable, Drawings &amp; Designs, General Rules and Directions, Conditions of Contract, clauses of contract, Special conditions, Schedule of Rate &amp; other documents and Rules referred to in the conditions of contract and all other contents in the tender document for the work.</w:t>
      </w:r>
    </w:p>
    <w:p w:rsidR="00C5127C" w:rsidRPr="00025716" w:rsidRDefault="00C5127C" w:rsidP="00E259DE">
      <w:pPr>
        <w:widowControl w:val="0"/>
        <w:tabs>
          <w:tab w:val="left" w:pos="8640"/>
        </w:tabs>
        <w:overflowPunct w:val="0"/>
        <w:autoSpaceDE w:val="0"/>
        <w:autoSpaceDN w:val="0"/>
        <w:adjustRightInd w:val="0"/>
        <w:spacing w:line="229" w:lineRule="auto"/>
        <w:ind w:right="5"/>
        <w:rPr>
          <w:rFonts w:ascii="Book Antiqua" w:hAnsi="Book Antiqua" w:cs="Helvetica"/>
          <w:color w:val="000000" w:themeColor="text1"/>
        </w:rPr>
      </w:pPr>
      <w:r w:rsidRPr="00025716">
        <w:rPr>
          <w:rFonts w:ascii="Book Antiqua" w:hAnsi="Book Antiqua" w:cs="Helvetica"/>
          <w:color w:val="000000" w:themeColor="text1"/>
        </w:rPr>
        <w:t>I/We hereby tender for the execution of the work specified for the President of India within the time specified in Schedule ‘F’ viz., schedule of quantities and in accordance in all respect with the specifications, designs, drawing and instructions in writing referred to in Rule-1 of General Rules and Directions and in Clause 11 of the Conditions of contract and with such materials as are provided for, by, and in respect of accordance with, such conditions so far as applicable.</w:t>
      </w:r>
    </w:p>
    <w:p w:rsidR="00EE7419" w:rsidRDefault="00C5127C" w:rsidP="00344B69">
      <w:pPr>
        <w:widowControl w:val="0"/>
        <w:tabs>
          <w:tab w:val="left" w:pos="8640"/>
        </w:tabs>
        <w:overflowPunct w:val="0"/>
        <w:autoSpaceDE w:val="0"/>
        <w:autoSpaceDN w:val="0"/>
        <w:adjustRightInd w:val="0"/>
        <w:rPr>
          <w:rFonts w:ascii="Book Antiqua" w:hAnsi="Book Antiqua" w:cs="Helvetica"/>
          <w:color w:val="000000" w:themeColor="text1"/>
        </w:rPr>
      </w:pPr>
      <w:r w:rsidRPr="00025716">
        <w:rPr>
          <w:rFonts w:ascii="Book Antiqua" w:hAnsi="Book Antiqua" w:cs="Helvetica"/>
          <w:color w:val="000000" w:themeColor="text1"/>
        </w:rPr>
        <w:t xml:space="preserve">We agree to keep the tender open for </w:t>
      </w:r>
      <w:r w:rsidRPr="00025716">
        <w:rPr>
          <w:rFonts w:ascii="Book Antiqua" w:hAnsi="Book Antiqua" w:cs="CIDFont+F4"/>
          <w:b/>
          <w:color w:val="000000" w:themeColor="text1"/>
          <w:highlight w:val="yellow"/>
          <w:lang w:val="en-IN" w:bidi="he-IL"/>
        </w:rPr>
        <w:t>Forty Five (45) Days</w:t>
      </w:r>
      <w:r w:rsidRPr="00025716">
        <w:rPr>
          <w:rFonts w:ascii="Book Antiqua" w:hAnsi="Book Antiqua" w:cs="Helvetica"/>
          <w:color w:val="000000" w:themeColor="text1"/>
        </w:rPr>
        <w:t xml:space="preserve"> from date of opening of price bid.</w:t>
      </w:r>
    </w:p>
    <w:p w:rsidR="00344B69" w:rsidRDefault="00EE7419" w:rsidP="00EE7419">
      <w:pPr>
        <w:widowControl w:val="0"/>
        <w:tabs>
          <w:tab w:val="left" w:pos="8640"/>
        </w:tabs>
        <w:overflowPunct w:val="0"/>
        <w:autoSpaceDE w:val="0"/>
        <w:autoSpaceDN w:val="0"/>
        <w:adjustRightInd w:val="0"/>
        <w:spacing w:line="229" w:lineRule="auto"/>
        <w:ind w:right="5"/>
        <w:rPr>
          <w:rFonts w:ascii="Book Antiqua" w:hAnsi="Book Antiqua" w:cs="Helvetica"/>
          <w:color w:val="000000" w:themeColor="text1"/>
        </w:rPr>
      </w:pPr>
      <w:r w:rsidRPr="00EE7419">
        <w:rPr>
          <w:rFonts w:ascii="Book Antiqua" w:hAnsi="Book Antiqua" w:cs="Helvetica"/>
          <w:color w:val="000000" w:themeColor="text1"/>
        </w:rPr>
        <w:t>A sum of  Rs.</w:t>
      </w:r>
      <w:r>
        <w:rPr>
          <w:rFonts w:ascii="Book Antiqua" w:hAnsi="Book Antiqua" w:cs="Helvetica"/>
          <w:color w:val="000000" w:themeColor="text1"/>
        </w:rPr>
        <w:t>48</w:t>
      </w:r>
      <w:r w:rsidRPr="00EE7419">
        <w:rPr>
          <w:rFonts w:ascii="Book Antiqua" w:hAnsi="Book Antiqua" w:cs="Helvetica"/>
          <w:color w:val="000000" w:themeColor="text1"/>
        </w:rPr>
        <w:t>,</w:t>
      </w:r>
      <w:r>
        <w:rPr>
          <w:rFonts w:ascii="Book Antiqua" w:hAnsi="Book Antiqua" w:cs="Helvetica"/>
          <w:color w:val="000000" w:themeColor="text1"/>
        </w:rPr>
        <w:t>848</w:t>
      </w:r>
      <w:r w:rsidRPr="00EE7419">
        <w:rPr>
          <w:rFonts w:ascii="Book Antiqua" w:hAnsi="Book Antiqua" w:cs="Helvetica"/>
          <w:color w:val="000000" w:themeColor="text1"/>
        </w:rPr>
        <w:t xml:space="preserve">/- is hereby forwarded in receipt deposit at call receipt of a scheduled bank/fixed deposit receipt of scheduled bank/demand draft of a scheduled bank/bank guarantee issued by a scheduled bank as earnest money. If I/We, fail to furnish the prescribed performance guarantee within prescribed period. I/We agree that the said President of India or his successors, in office shall without prejudice to any other right or remedy, be at liberty to forfeit the said earnest money absolutely. Further, if I/We fail to commence work as specified, I/We agree that President of India or the successors in office shall without prejudice to any other right or remedy available in law, be at liberty to forfeit the said earnest money and the performance guarantee absolutely, otherwise the said earnest money shall be retained by him towards security deposit to execute all the works referred to in the tender documents upon the terms and conditions contained or referred to those in excess of that limit at the rates to be determined in accordance with the provision contained in Clause 12.2 and 12.3 of the tender form. </w:t>
      </w:r>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lastRenderedPageBreak/>
        <w:t>Further, I/We agree that in case of forfeiture of Earnest Money &amp; Performance Guarantee as aforesaid. I/We shall be debarred for participation in the re-tendering process of the work.</w:t>
      </w:r>
      <w:bookmarkStart w:id="1" w:name="page11"/>
      <w:bookmarkEnd w:id="1"/>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I/We hereby declare that I/We shall treat the tender documents drawings and other records connected with the work as secret/confidential documents and shall not communicate information/derived there from to any person other than a person to whom I/We am/are authorized to communicate the same or use the information in any manner prejudicial to the safety of the State.</w:t>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Dated:…………</w:t>
      </w:r>
      <w:r w:rsidRPr="00344B69">
        <w:rPr>
          <w:rFonts w:ascii="Book Antiqua" w:hAnsi="Book Antiqua" w:cs="Helvetica"/>
          <w:color w:val="000000" w:themeColor="text1"/>
        </w:rPr>
        <w:tab/>
      </w:r>
      <w:r w:rsidRPr="00344B69">
        <w:rPr>
          <w:rFonts w:ascii="Book Antiqua" w:hAnsi="Book Antiqua" w:cs="Helvetica"/>
          <w:color w:val="000000" w:themeColor="text1"/>
        </w:rPr>
        <w:tab/>
      </w:r>
      <w:r w:rsidRPr="00344B69">
        <w:rPr>
          <w:rFonts w:ascii="Book Antiqua" w:hAnsi="Book Antiqua" w:cs="Helvetica"/>
          <w:color w:val="000000" w:themeColor="text1"/>
        </w:rPr>
        <w:tab/>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Signature of Contractor</w:t>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ab/>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Postal Address…………..</w:t>
      </w:r>
    </w:p>
    <w:p w:rsidR="00344B69" w:rsidRPr="00344B69" w:rsidRDefault="00344B69" w:rsidP="00344B69">
      <w:pPr>
        <w:tabs>
          <w:tab w:val="left" w:pos="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Telephone No……………</w:t>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Witness:…………………..</w:t>
      </w:r>
      <w:r w:rsidRPr="00344B69">
        <w:rPr>
          <w:rFonts w:ascii="Book Antiqua" w:hAnsi="Book Antiqua" w:cs="Helvetica"/>
          <w:color w:val="000000" w:themeColor="text1"/>
        </w:rPr>
        <w:tab/>
      </w:r>
      <w:r w:rsidRPr="00344B69">
        <w:rPr>
          <w:rFonts w:ascii="Book Antiqua" w:hAnsi="Book Antiqua" w:cs="Helvetica"/>
          <w:color w:val="000000" w:themeColor="text1"/>
        </w:rPr>
        <w:tab/>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FAX…………………..</w:t>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Address:………………….</w:t>
      </w:r>
      <w:r w:rsidRPr="00344B69">
        <w:rPr>
          <w:rFonts w:ascii="Book Antiqua" w:hAnsi="Book Antiqua" w:cs="Helvetica"/>
          <w:color w:val="000000" w:themeColor="text1"/>
        </w:rPr>
        <w:tab/>
      </w:r>
      <w:r w:rsidRPr="00344B69">
        <w:rPr>
          <w:rFonts w:ascii="Book Antiqua" w:hAnsi="Book Antiqua" w:cs="Helvetica"/>
          <w:color w:val="000000" w:themeColor="text1"/>
        </w:rPr>
        <w:tab/>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E-MAIL………………..</w:t>
      </w:r>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Occupation:………………</w:t>
      </w:r>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p>
    <w:p w:rsidR="00344B69" w:rsidRPr="00344B69" w:rsidRDefault="00344B69" w:rsidP="00344B69">
      <w:pPr>
        <w:tabs>
          <w:tab w:val="left" w:pos="110"/>
          <w:tab w:val="left" w:pos="8640"/>
        </w:tabs>
        <w:autoSpaceDE w:val="0"/>
        <w:autoSpaceDN w:val="0"/>
        <w:adjustRightInd w:val="0"/>
        <w:ind w:right="-126"/>
        <w:jc w:val="center"/>
        <w:rPr>
          <w:rFonts w:ascii="Book Antiqua" w:hAnsi="Book Antiqua" w:cs="Helvetica"/>
          <w:b/>
          <w:color w:val="000000" w:themeColor="text1"/>
          <w:u w:val="single"/>
        </w:rPr>
      </w:pPr>
      <w:r w:rsidRPr="00344B69">
        <w:rPr>
          <w:rFonts w:ascii="Book Antiqua" w:hAnsi="Book Antiqua" w:cs="Helvetica"/>
          <w:b/>
          <w:color w:val="000000" w:themeColor="text1"/>
          <w:u w:val="single"/>
        </w:rPr>
        <w:t>ACCEPTANCE</w:t>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The above tender (as modified by you as provided in the letters mentioned hereunder) is accepted by me for an</w:t>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on behalf of the President of India for a sum of Rs. ……………………………..…….. (Rupees</w:t>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w:t>
      </w:r>
      <w:r w:rsidR="001B171B">
        <w:rPr>
          <w:rFonts w:ascii="Book Antiqua" w:hAnsi="Book Antiqua" w:cs="Helvetica"/>
          <w:color w:val="000000" w:themeColor="text1"/>
        </w:rPr>
        <w:t>…………………………………………………………………………………</w:t>
      </w:r>
      <w:r w:rsidRPr="00344B69">
        <w:rPr>
          <w:rFonts w:ascii="Book Antiqua" w:hAnsi="Book Antiqua" w:cs="Helvetica"/>
          <w:color w:val="000000" w:themeColor="text1"/>
        </w:rPr>
        <w:t>).</w:t>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The letters referred to below shall form part of this contract agreement:-</w:t>
      </w:r>
    </w:p>
    <w:p w:rsidR="00344B69" w:rsidRPr="00344B69" w:rsidRDefault="00344B69" w:rsidP="00344B69">
      <w:pPr>
        <w:tabs>
          <w:tab w:val="left" w:pos="110"/>
        </w:tabs>
        <w:autoSpaceDE w:val="0"/>
        <w:autoSpaceDN w:val="0"/>
        <w:adjustRightInd w:val="0"/>
        <w:ind w:right="-126" w:firstLine="720"/>
        <w:jc w:val="right"/>
        <w:rPr>
          <w:rFonts w:ascii="Book Antiqua" w:hAnsi="Book Antiqua" w:cs="Helvetica"/>
          <w:color w:val="000000" w:themeColor="text1"/>
        </w:rPr>
      </w:pPr>
      <w:r w:rsidRPr="00344B69">
        <w:rPr>
          <w:rFonts w:ascii="Book Antiqua" w:hAnsi="Book Antiqua" w:cs="Helvetica"/>
          <w:color w:val="000000" w:themeColor="text1"/>
        </w:rPr>
        <w:t xml:space="preserve">                                                                           For &amp; on behalf of President of India</w:t>
      </w:r>
      <w:r w:rsidRPr="00344B69">
        <w:rPr>
          <w:rFonts w:ascii="Book Antiqua" w:hAnsi="Book Antiqua" w:cs="Helvetica"/>
          <w:color w:val="000000" w:themeColor="text1"/>
        </w:rPr>
        <w:tab/>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 xml:space="preserve">                                                                                                   </w:t>
      </w:r>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 xml:space="preserve">                                                                                                   Signature...................................</w:t>
      </w:r>
    </w:p>
    <w:p w:rsidR="00344B69" w:rsidRPr="00344B69" w:rsidRDefault="00344B69" w:rsidP="00344B69">
      <w:pPr>
        <w:tabs>
          <w:tab w:val="left" w:pos="110"/>
          <w:tab w:val="left" w:pos="8640"/>
        </w:tabs>
        <w:autoSpaceDE w:val="0"/>
        <w:autoSpaceDN w:val="0"/>
        <w:adjustRightInd w:val="0"/>
        <w:spacing w:line="240" w:lineRule="auto"/>
        <w:ind w:right="-130"/>
        <w:rPr>
          <w:rFonts w:ascii="Book Antiqua" w:hAnsi="Book Antiqua" w:cs="Helvetica"/>
          <w:color w:val="000000" w:themeColor="text1"/>
        </w:rPr>
      </w:pPr>
      <w:r w:rsidRPr="00344B69">
        <w:rPr>
          <w:rFonts w:ascii="Book Antiqua" w:hAnsi="Book Antiqua" w:cs="Helvetica"/>
          <w:color w:val="000000" w:themeColor="text1"/>
        </w:rPr>
        <w:t xml:space="preserve">                                                                                                   Executive Engineer [E] </w:t>
      </w:r>
      <w:r>
        <w:rPr>
          <w:rFonts w:ascii="Book Antiqua" w:hAnsi="Book Antiqua" w:cs="Helvetica"/>
          <w:color w:val="000000" w:themeColor="text1"/>
        </w:rPr>
        <w:t>CHD</w:t>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i)......................................</w:t>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ii)....................................</w:t>
      </w:r>
      <w:r w:rsidRPr="00344B69">
        <w:rPr>
          <w:rFonts w:ascii="Book Antiqua" w:hAnsi="Book Antiqua" w:cs="Helvetica"/>
          <w:color w:val="000000" w:themeColor="text1"/>
        </w:rPr>
        <w:tab/>
      </w:r>
    </w:p>
    <w:p w:rsidR="00344B69" w:rsidRPr="00344B69" w:rsidRDefault="00344B69" w:rsidP="00344B69">
      <w:pPr>
        <w:tabs>
          <w:tab w:val="left" w:pos="8640"/>
        </w:tabs>
        <w:autoSpaceDE w:val="0"/>
        <w:autoSpaceDN w:val="0"/>
        <w:adjustRightInd w:val="0"/>
        <w:ind w:right="-126"/>
        <w:rPr>
          <w:rFonts w:ascii="Book Antiqua" w:hAnsi="Book Antiqua" w:cs="Helvetica"/>
          <w:color w:val="000000" w:themeColor="text1"/>
        </w:rPr>
      </w:pPr>
      <w:r w:rsidRPr="00344B69">
        <w:rPr>
          <w:rFonts w:ascii="Book Antiqua" w:hAnsi="Book Antiqua" w:cs="Helvetica"/>
          <w:color w:val="000000" w:themeColor="text1"/>
        </w:rPr>
        <w:t>iii)...................................</w:t>
      </w:r>
    </w:p>
    <w:p w:rsidR="00344B69" w:rsidRPr="00344B69" w:rsidRDefault="00344B69" w:rsidP="00344B69">
      <w:pPr>
        <w:tabs>
          <w:tab w:val="left" w:pos="110"/>
          <w:tab w:val="left" w:pos="8640"/>
        </w:tabs>
        <w:autoSpaceDE w:val="0"/>
        <w:autoSpaceDN w:val="0"/>
        <w:adjustRightInd w:val="0"/>
        <w:ind w:right="-126"/>
        <w:rPr>
          <w:rFonts w:ascii="Book Antiqua" w:hAnsi="Book Antiqua" w:cs="Helvetica"/>
          <w:color w:val="000000" w:themeColor="text1"/>
        </w:rPr>
      </w:pPr>
      <w:r>
        <w:rPr>
          <w:rFonts w:ascii="Book Antiqua" w:hAnsi="Book Antiqua" w:cs="Helvetica"/>
          <w:color w:val="000000" w:themeColor="text1"/>
        </w:rPr>
        <w:t>D</w:t>
      </w:r>
      <w:r w:rsidRPr="00344B69">
        <w:rPr>
          <w:rFonts w:ascii="Book Antiqua" w:hAnsi="Book Antiqua" w:cs="Helvetica"/>
          <w:color w:val="000000" w:themeColor="text1"/>
        </w:rPr>
        <w:t>ated:....................................</w:t>
      </w:r>
    </w:p>
    <w:p w:rsidR="00344B69" w:rsidRPr="00EE7419" w:rsidRDefault="00344B69" w:rsidP="00EE7419">
      <w:pPr>
        <w:widowControl w:val="0"/>
        <w:tabs>
          <w:tab w:val="left" w:pos="8640"/>
        </w:tabs>
        <w:overflowPunct w:val="0"/>
        <w:autoSpaceDE w:val="0"/>
        <w:autoSpaceDN w:val="0"/>
        <w:adjustRightInd w:val="0"/>
        <w:spacing w:line="229" w:lineRule="auto"/>
        <w:ind w:right="5"/>
        <w:rPr>
          <w:rFonts w:ascii="Book Antiqua" w:hAnsi="Book Antiqua" w:cs="Helvetica"/>
          <w:color w:val="000000" w:themeColor="text1"/>
        </w:rPr>
      </w:pPr>
    </w:p>
    <w:p w:rsidR="00C5127C" w:rsidRPr="00025716" w:rsidRDefault="00C5127C" w:rsidP="00E259DE">
      <w:pPr>
        <w:widowControl w:val="0"/>
        <w:tabs>
          <w:tab w:val="left" w:pos="8640"/>
        </w:tabs>
        <w:overflowPunct w:val="0"/>
        <w:autoSpaceDE w:val="0"/>
        <w:autoSpaceDN w:val="0"/>
        <w:adjustRightInd w:val="0"/>
        <w:rPr>
          <w:rFonts w:ascii="Book Antiqua" w:hAnsi="Book Antiqua" w:cs="Helvetica"/>
          <w:color w:val="000000" w:themeColor="text1"/>
        </w:rPr>
      </w:pPr>
    </w:p>
    <w:p w:rsidR="002E2C0F" w:rsidRPr="00344B69" w:rsidRDefault="002E2C0F" w:rsidP="00C5127C">
      <w:pPr>
        <w:pStyle w:val="BodyText"/>
        <w:rPr>
          <w:rFonts w:ascii="Book Antiqua" w:hAnsi="Book Antiqua" w:cs="Helvetica"/>
          <w:color w:val="000000" w:themeColor="text1"/>
        </w:rPr>
      </w:pPr>
    </w:p>
    <w:p w:rsidR="002E2C0F" w:rsidRPr="00025716" w:rsidRDefault="002E2C0F">
      <w:pPr>
        <w:rPr>
          <w:rFonts w:ascii="Book Antiqua" w:hAnsi="Book Antiqua"/>
        </w:rPr>
        <w:sectPr w:rsidR="002E2C0F" w:rsidRPr="00025716" w:rsidSect="00AE452A">
          <w:pgSz w:w="12240" w:h="15840"/>
          <w:pgMar w:top="1160" w:right="500" w:bottom="220" w:left="600" w:header="761" w:footer="416" w:gutter="0"/>
          <w:cols w:space="720"/>
        </w:sectPr>
      </w:pPr>
    </w:p>
    <w:p w:rsidR="002E2C0F" w:rsidRPr="00025716" w:rsidRDefault="002E2C0F">
      <w:pPr>
        <w:pStyle w:val="BodyText"/>
        <w:spacing w:before="9"/>
        <w:rPr>
          <w:rFonts w:ascii="Book Antiqua" w:hAnsi="Book Antiqua"/>
          <w:b/>
        </w:rPr>
      </w:pPr>
    </w:p>
    <w:p w:rsidR="00823375" w:rsidRPr="00025716" w:rsidRDefault="00823375" w:rsidP="00823375">
      <w:pPr>
        <w:tabs>
          <w:tab w:val="left" w:pos="6374"/>
        </w:tabs>
        <w:spacing w:before="24"/>
        <w:ind w:left="1101"/>
        <w:jc w:val="center"/>
        <w:rPr>
          <w:rFonts w:ascii="Book Antiqua" w:hAnsi="Book Antiqua"/>
          <w:b/>
          <w:color w:val="000000" w:themeColor="text1"/>
        </w:rPr>
      </w:pPr>
      <w:r w:rsidRPr="00025716">
        <w:rPr>
          <w:rFonts w:ascii="Book Antiqua" w:hAnsi="Book Antiqua"/>
          <w:b/>
          <w:color w:val="000000" w:themeColor="text1"/>
        </w:rPr>
        <w:t>SCHEDULES</w:t>
      </w:r>
    </w:p>
    <w:p w:rsidR="00E259DE" w:rsidRPr="00025716" w:rsidRDefault="00E259DE">
      <w:pPr>
        <w:tabs>
          <w:tab w:val="left" w:pos="6374"/>
        </w:tabs>
        <w:spacing w:before="24"/>
        <w:ind w:left="1101"/>
        <w:rPr>
          <w:rFonts w:ascii="Book Antiqua" w:hAnsi="Book Antiqua"/>
          <w:b/>
          <w:color w:val="000000" w:themeColor="text1"/>
        </w:rPr>
      </w:pPr>
      <w:r w:rsidRPr="00025716">
        <w:rPr>
          <w:rFonts w:ascii="Book Antiqua" w:hAnsi="Book Antiqua"/>
          <w:b/>
          <w:color w:val="000000" w:themeColor="text1"/>
        </w:rPr>
        <w:t xml:space="preserve">SCHEDULE ‘A’ </w:t>
      </w:r>
    </w:p>
    <w:p w:rsidR="002E2C0F" w:rsidRPr="00025716" w:rsidRDefault="00DF0378">
      <w:pPr>
        <w:tabs>
          <w:tab w:val="left" w:pos="6374"/>
        </w:tabs>
        <w:spacing w:before="24"/>
        <w:ind w:left="1101"/>
        <w:rPr>
          <w:rFonts w:ascii="Book Antiqua" w:hAnsi="Book Antiqua"/>
          <w:b/>
        </w:rPr>
      </w:pPr>
      <w:r w:rsidRPr="00025716">
        <w:rPr>
          <w:rFonts w:ascii="Book Antiqua" w:hAnsi="Book Antiqua"/>
          <w:w w:val="95"/>
        </w:rPr>
        <w:t>Schedule</w:t>
      </w:r>
      <w:r w:rsidR="00C5127C" w:rsidRPr="00025716">
        <w:rPr>
          <w:rFonts w:ascii="Book Antiqua" w:hAnsi="Book Antiqua"/>
          <w:w w:val="95"/>
        </w:rPr>
        <w:t xml:space="preserve"> </w:t>
      </w:r>
      <w:r w:rsidRPr="00025716">
        <w:rPr>
          <w:rFonts w:ascii="Book Antiqua" w:hAnsi="Book Antiqua"/>
          <w:w w:val="95"/>
        </w:rPr>
        <w:t>of</w:t>
      </w:r>
      <w:r w:rsidR="00C5127C" w:rsidRPr="00025716">
        <w:rPr>
          <w:rFonts w:ascii="Book Antiqua" w:hAnsi="Book Antiqua"/>
          <w:w w:val="95"/>
        </w:rPr>
        <w:t xml:space="preserve"> </w:t>
      </w:r>
      <w:r w:rsidRPr="00025716">
        <w:rPr>
          <w:rFonts w:ascii="Book Antiqua" w:hAnsi="Book Antiqua"/>
          <w:w w:val="95"/>
        </w:rPr>
        <w:t>quantities</w:t>
      </w:r>
      <w:r w:rsidRPr="00025716">
        <w:rPr>
          <w:rFonts w:ascii="Book Antiqua" w:hAnsi="Book Antiqua"/>
          <w:w w:val="95"/>
        </w:rPr>
        <w:tab/>
      </w:r>
      <w:r w:rsidRPr="00025716">
        <w:rPr>
          <w:rFonts w:ascii="Book Antiqua" w:hAnsi="Book Antiqua"/>
          <w:b/>
        </w:rPr>
        <w:t>- As</w:t>
      </w:r>
      <w:r w:rsidR="00C5127C" w:rsidRPr="00025716">
        <w:rPr>
          <w:rFonts w:ascii="Book Antiqua" w:hAnsi="Book Antiqua"/>
          <w:b/>
        </w:rPr>
        <w:t xml:space="preserve"> </w:t>
      </w:r>
      <w:r w:rsidRPr="00025716">
        <w:rPr>
          <w:rFonts w:ascii="Book Antiqua" w:hAnsi="Book Antiqua"/>
          <w:b/>
        </w:rPr>
        <w:t>enclosed</w:t>
      </w:r>
    </w:p>
    <w:p w:rsidR="002E2C0F" w:rsidRPr="00025716" w:rsidRDefault="002E2C0F">
      <w:pPr>
        <w:pStyle w:val="BodyText"/>
        <w:spacing w:before="4"/>
        <w:rPr>
          <w:rFonts w:ascii="Book Antiqua" w:hAnsi="Book Antiqua"/>
          <w:b/>
        </w:rPr>
      </w:pPr>
    </w:p>
    <w:p w:rsidR="00E259DE" w:rsidRPr="00025716" w:rsidRDefault="00E259DE">
      <w:pPr>
        <w:pStyle w:val="Heading3"/>
        <w:spacing w:before="24"/>
        <w:jc w:val="left"/>
        <w:rPr>
          <w:rFonts w:ascii="Book Antiqua" w:hAnsi="Book Antiqua"/>
          <w:b/>
          <w:color w:val="000000" w:themeColor="text1"/>
          <w:sz w:val="22"/>
          <w:szCs w:val="22"/>
        </w:rPr>
      </w:pPr>
      <w:r w:rsidRPr="00025716">
        <w:rPr>
          <w:rFonts w:ascii="Book Antiqua" w:hAnsi="Book Antiqua"/>
          <w:b/>
          <w:color w:val="000000" w:themeColor="text1"/>
          <w:sz w:val="22"/>
          <w:szCs w:val="22"/>
        </w:rPr>
        <w:t>SCHEDULE ‘</w:t>
      </w:r>
      <w:r w:rsidR="00D70B7A" w:rsidRPr="00025716">
        <w:rPr>
          <w:rFonts w:ascii="Book Antiqua" w:hAnsi="Book Antiqua"/>
          <w:b/>
          <w:color w:val="000000" w:themeColor="text1"/>
          <w:sz w:val="22"/>
          <w:szCs w:val="22"/>
        </w:rPr>
        <w:t>B</w:t>
      </w:r>
      <w:r w:rsidRPr="00025716">
        <w:rPr>
          <w:rFonts w:ascii="Book Antiqua" w:hAnsi="Book Antiqua"/>
          <w:b/>
          <w:color w:val="000000" w:themeColor="text1"/>
          <w:sz w:val="22"/>
          <w:szCs w:val="22"/>
        </w:rPr>
        <w:t xml:space="preserve">’ </w:t>
      </w:r>
    </w:p>
    <w:p w:rsidR="002E2C0F" w:rsidRPr="00025716" w:rsidRDefault="00DF0378">
      <w:pPr>
        <w:pStyle w:val="Heading3"/>
        <w:spacing w:before="24"/>
        <w:jc w:val="left"/>
        <w:rPr>
          <w:rFonts w:ascii="Book Antiqua" w:hAnsi="Book Antiqua"/>
          <w:sz w:val="22"/>
          <w:szCs w:val="22"/>
        </w:rPr>
      </w:pPr>
      <w:r w:rsidRPr="00025716">
        <w:rPr>
          <w:rFonts w:ascii="Book Antiqua" w:hAnsi="Book Antiqua"/>
          <w:sz w:val="22"/>
          <w:szCs w:val="22"/>
        </w:rPr>
        <w:t>Schedule of materials to be issued to the contractor.</w:t>
      </w:r>
    </w:p>
    <w:p w:rsidR="002E2C0F" w:rsidRPr="00025716" w:rsidRDefault="002E2C0F">
      <w:pPr>
        <w:pStyle w:val="BodyText"/>
        <w:rPr>
          <w:rFonts w:ascii="Book Antiqua" w:hAnsi="Book Antiqua"/>
        </w:rPr>
      </w:pPr>
    </w:p>
    <w:tbl>
      <w:tblPr>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28"/>
        <w:gridCol w:w="1891"/>
        <w:gridCol w:w="1080"/>
        <w:gridCol w:w="3780"/>
        <w:gridCol w:w="1884"/>
      </w:tblGrid>
      <w:tr w:rsidR="002E2C0F" w:rsidRPr="00025716">
        <w:trPr>
          <w:trHeight w:val="1127"/>
        </w:trPr>
        <w:tc>
          <w:tcPr>
            <w:tcW w:w="828" w:type="dxa"/>
          </w:tcPr>
          <w:p w:rsidR="002E2C0F" w:rsidRPr="00025716" w:rsidRDefault="002E2C0F">
            <w:pPr>
              <w:pStyle w:val="TableParagraph"/>
              <w:spacing w:before="10"/>
              <w:rPr>
                <w:rFonts w:ascii="Book Antiqua" w:hAnsi="Book Antiqua"/>
              </w:rPr>
            </w:pPr>
          </w:p>
          <w:p w:rsidR="002E2C0F" w:rsidRPr="00025716" w:rsidRDefault="00DF0378">
            <w:pPr>
              <w:pStyle w:val="TableParagraph"/>
              <w:spacing w:line="269" w:lineRule="exact"/>
              <w:ind w:left="107"/>
              <w:rPr>
                <w:rFonts w:ascii="Book Antiqua" w:hAnsi="Book Antiqua"/>
              </w:rPr>
            </w:pPr>
            <w:r w:rsidRPr="00025716">
              <w:rPr>
                <w:rFonts w:ascii="Book Antiqua" w:hAnsi="Book Antiqua"/>
                <w:w w:val="95"/>
              </w:rPr>
              <w:t>Sr.</w:t>
            </w:r>
          </w:p>
          <w:p w:rsidR="002E2C0F" w:rsidRPr="00025716" w:rsidRDefault="00DF0378">
            <w:pPr>
              <w:pStyle w:val="TableParagraph"/>
              <w:spacing w:line="269" w:lineRule="exact"/>
              <w:ind w:left="107"/>
              <w:rPr>
                <w:rFonts w:ascii="Book Antiqua" w:hAnsi="Book Antiqua"/>
              </w:rPr>
            </w:pPr>
            <w:r w:rsidRPr="00025716">
              <w:rPr>
                <w:rFonts w:ascii="Book Antiqua" w:hAnsi="Book Antiqua"/>
                <w:w w:val="95"/>
              </w:rPr>
              <w:t>No.</w:t>
            </w:r>
          </w:p>
        </w:tc>
        <w:tc>
          <w:tcPr>
            <w:tcW w:w="1891" w:type="dxa"/>
          </w:tcPr>
          <w:p w:rsidR="002E2C0F" w:rsidRPr="00025716" w:rsidRDefault="002E2C0F">
            <w:pPr>
              <w:pStyle w:val="TableParagraph"/>
              <w:spacing w:before="10"/>
              <w:rPr>
                <w:rFonts w:ascii="Book Antiqua" w:hAnsi="Book Antiqua"/>
              </w:rPr>
            </w:pPr>
          </w:p>
          <w:p w:rsidR="002E2C0F" w:rsidRPr="00025716" w:rsidRDefault="00DF0378">
            <w:pPr>
              <w:pStyle w:val="TableParagraph"/>
              <w:spacing w:line="228" w:lineRule="auto"/>
              <w:ind w:left="107" w:right="20"/>
              <w:rPr>
                <w:rFonts w:ascii="Book Antiqua" w:hAnsi="Book Antiqua"/>
              </w:rPr>
            </w:pPr>
            <w:r w:rsidRPr="00025716">
              <w:rPr>
                <w:rFonts w:ascii="Book Antiqua" w:hAnsi="Book Antiqua"/>
                <w:w w:val="90"/>
              </w:rPr>
              <w:t xml:space="preserve">Description of </w:t>
            </w:r>
            <w:r w:rsidRPr="00025716">
              <w:rPr>
                <w:rFonts w:ascii="Book Antiqua" w:hAnsi="Book Antiqua"/>
              </w:rPr>
              <w:t>item</w:t>
            </w:r>
          </w:p>
        </w:tc>
        <w:tc>
          <w:tcPr>
            <w:tcW w:w="1080" w:type="dxa"/>
          </w:tcPr>
          <w:p w:rsidR="002E2C0F" w:rsidRPr="00025716" w:rsidRDefault="002E2C0F">
            <w:pPr>
              <w:pStyle w:val="TableParagraph"/>
              <w:spacing w:before="10"/>
              <w:rPr>
                <w:rFonts w:ascii="Book Antiqua" w:hAnsi="Book Antiqua"/>
              </w:rPr>
            </w:pPr>
          </w:p>
          <w:p w:rsidR="002E2C0F" w:rsidRPr="00025716" w:rsidRDefault="00DF0378">
            <w:pPr>
              <w:pStyle w:val="TableParagraph"/>
              <w:ind w:left="105"/>
              <w:rPr>
                <w:rFonts w:ascii="Book Antiqua" w:hAnsi="Book Antiqua"/>
              </w:rPr>
            </w:pPr>
            <w:r w:rsidRPr="00025716">
              <w:rPr>
                <w:rFonts w:ascii="Book Antiqua" w:hAnsi="Book Antiqua"/>
              </w:rPr>
              <w:t>Quantity</w:t>
            </w:r>
          </w:p>
        </w:tc>
        <w:tc>
          <w:tcPr>
            <w:tcW w:w="3780" w:type="dxa"/>
          </w:tcPr>
          <w:p w:rsidR="002E2C0F" w:rsidRPr="00025716" w:rsidRDefault="002E2C0F">
            <w:pPr>
              <w:pStyle w:val="TableParagraph"/>
              <w:spacing w:before="10"/>
              <w:rPr>
                <w:rFonts w:ascii="Book Antiqua" w:hAnsi="Book Antiqua"/>
              </w:rPr>
            </w:pPr>
          </w:p>
          <w:p w:rsidR="002E2C0F" w:rsidRPr="00025716" w:rsidRDefault="00DF0378">
            <w:pPr>
              <w:pStyle w:val="TableParagraph"/>
              <w:spacing w:line="228" w:lineRule="auto"/>
              <w:ind w:left="105" w:right="211"/>
              <w:rPr>
                <w:rFonts w:ascii="Book Antiqua" w:hAnsi="Book Antiqua"/>
              </w:rPr>
            </w:pPr>
            <w:r w:rsidRPr="00025716">
              <w:rPr>
                <w:rFonts w:ascii="Book Antiqua" w:hAnsi="Book Antiqua"/>
                <w:w w:val="95"/>
              </w:rPr>
              <w:t>Rate</w:t>
            </w:r>
            <w:r w:rsidR="00823375" w:rsidRPr="00025716">
              <w:rPr>
                <w:rFonts w:ascii="Book Antiqua" w:hAnsi="Book Antiqua"/>
                <w:w w:val="95"/>
              </w:rPr>
              <w:t xml:space="preserve"> </w:t>
            </w:r>
            <w:r w:rsidRPr="00025716">
              <w:rPr>
                <w:rFonts w:ascii="Book Antiqua" w:hAnsi="Book Antiqua"/>
                <w:w w:val="95"/>
              </w:rPr>
              <w:t>in</w:t>
            </w:r>
            <w:r w:rsidR="00823375" w:rsidRPr="00025716">
              <w:rPr>
                <w:rFonts w:ascii="Book Antiqua" w:hAnsi="Book Antiqua"/>
                <w:w w:val="95"/>
              </w:rPr>
              <w:t xml:space="preserve"> </w:t>
            </w:r>
            <w:r w:rsidRPr="00025716">
              <w:rPr>
                <w:rFonts w:ascii="Book Antiqua" w:hAnsi="Book Antiqua"/>
                <w:w w:val="95"/>
              </w:rPr>
              <w:t>figures</w:t>
            </w:r>
            <w:r w:rsidR="00823375" w:rsidRPr="00025716">
              <w:rPr>
                <w:rFonts w:ascii="Book Antiqua" w:hAnsi="Book Antiqua"/>
                <w:w w:val="95"/>
              </w:rPr>
              <w:t xml:space="preserve"> </w:t>
            </w:r>
            <w:r w:rsidRPr="00025716">
              <w:rPr>
                <w:rFonts w:ascii="Book Antiqua" w:hAnsi="Book Antiqua"/>
                <w:w w:val="95"/>
              </w:rPr>
              <w:t>&amp;</w:t>
            </w:r>
            <w:r w:rsidR="00823375" w:rsidRPr="00025716">
              <w:rPr>
                <w:rFonts w:ascii="Book Antiqua" w:hAnsi="Book Antiqua"/>
                <w:w w:val="95"/>
              </w:rPr>
              <w:t xml:space="preserve"> </w:t>
            </w:r>
            <w:r w:rsidRPr="00025716">
              <w:rPr>
                <w:rFonts w:ascii="Book Antiqua" w:hAnsi="Book Antiqua"/>
                <w:w w:val="95"/>
              </w:rPr>
              <w:t>words</w:t>
            </w:r>
            <w:r w:rsidR="00823375" w:rsidRPr="00025716">
              <w:rPr>
                <w:rFonts w:ascii="Book Antiqua" w:hAnsi="Book Antiqua"/>
                <w:w w:val="95"/>
              </w:rPr>
              <w:t xml:space="preserve"> </w:t>
            </w:r>
            <w:r w:rsidRPr="00025716">
              <w:rPr>
                <w:rFonts w:ascii="Book Antiqua" w:hAnsi="Book Antiqua"/>
                <w:w w:val="95"/>
              </w:rPr>
              <w:t>at</w:t>
            </w:r>
            <w:r w:rsidR="00823375" w:rsidRPr="00025716">
              <w:rPr>
                <w:rFonts w:ascii="Book Antiqua" w:hAnsi="Book Antiqua"/>
                <w:w w:val="95"/>
              </w:rPr>
              <w:t xml:space="preserve"> </w:t>
            </w:r>
            <w:r w:rsidRPr="00025716">
              <w:rPr>
                <w:rFonts w:ascii="Book Antiqua" w:hAnsi="Book Antiqua"/>
                <w:w w:val="95"/>
              </w:rPr>
              <w:t>which</w:t>
            </w:r>
            <w:r w:rsidR="00823375" w:rsidRPr="00025716">
              <w:rPr>
                <w:rFonts w:ascii="Book Antiqua" w:hAnsi="Book Antiqua"/>
                <w:w w:val="95"/>
              </w:rPr>
              <w:t xml:space="preserve"> </w:t>
            </w:r>
            <w:r w:rsidRPr="00025716">
              <w:rPr>
                <w:rFonts w:ascii="Book Antiqua" w:hAnsi="Book Antiqua"/>
                <w:spacing w:val="-4"/>
                <w:w w:val="95"/>
              </w:rPr>
              <w:t xml:space="preserve">the </w:t>
            </w:r>
            <w:r w:rsidRPr="00025716">
              <w:rPr>
                <w:rFonts w:ascii="Book Antiqua" w:hAnsi="Book Antiqua"/>
              </w:rPr>
              <w:t>material will be charged to the contractor</w:t>
            </w:r>
          </w:p>
        </w:tc>
        <w:tc>
          <w:tcPr>
            <w:tcW w:w="1884" w:type="dxa"/>
          </w:tcPr>
          <w:p w:rsidR="002E2C0F" w:rsidRPr="00025716" w:rsidRDefault="002E2C0F">
            <w:pPr>
              <w:pStyle w:val="TableParagraph"/>
              <w:spacing w:before="10"/>
              <w:rPr>
                <w:rFonts w:ascii="Book Antiqua" w:hAnsi="Book Antiqua"/>
              </w:rPr>
            </w:pPr>
          </w:p>
          <w:p w:rsidR="002E2C0F" w:rsidRPr="00025716" w:rsidRDefault="00DF0378">
            <w:pPr>
              <w:pStyle w:val="TableParagraph"/>
              <w:ind w:left="105"/>
              <w:rPr>
                <w:rFonts w:ascii="Book Antiqua" w:hAnsi="Book Antiqua"/>
              </w:rPr>
            </w:pPr>
            <w:r w:rsidRPr="00025716">
              <w:rPr>
                <w:rFonts w:ascii="Book Antiqua" w:hAnsi="Book Antiqua"/>
              </w:rPr>
              <w:t>Place of issue</w:t>
            </w:r>
          </w:p>
        </w:tc>
      </w:tr>
      <w:tr w:rsidR="002E2C0F" w:rsidRPr="00025716">
        <w:trPr>
          <w:trHeight w:val="261"/>
        </w:trPr>
        <w:tc>
          <w:tcPr>
            <w:tcW w:w="9463" w:type="dxa"/>
            <w:gridSpan w:val="5"/>
          </w:tcPr>
          <w:p w:rsidR="002E2C0F" w:rsidRPr="00025716" w:rsidRDefault="004467C8" w:rsidP="004467C8">
            <w:pPr>
              <w:pStyle w:val="TableParagraph"/>
              <w:spacing w:line="241" w:lineRule="exact"/>
              <w:jc w:val="center"/>
              <w:rPr>
                <w:rFonts w:ascii="Book Antiqua" w:hAnsi="Book Antiqua"/>
                <w:b/>
              </w:rPr>
            </w:pPr>
            <w:r w:rsidRPr="00025716">
              <w:rPr>
                <w:rFonts w:ascii="Book Antiqua" w:hAnsi="Book Antiqua"/>
                <w:b/>
              </w:rPr>
              <w:t>All the material for the work shall be arranged by the contractor.</w:t>
            </w:r>
          </w:p>
        </w:tc>
      </w:tr>
    </w:tbl>
    <w:p w:rsidR="002E2C0F" w:rsidRPr="00025716" w:rsidRDefault="002E2C0F">
      <w:pPr>
        <w:pStyle w:val="BodyText"/>
        <w:spacing w:before="5"/>
        <w:rPr>
          <w:rFonts w:ascii="Book Antiqua" w:hAnsi="Book Antiqua"/>
        </w:rPr>
      </w:pPr>
    </w:p>
    <w:p w:rsidR="00E259DE" w:rsidRPr="00025716" w:rsidRDefault="00E259DE">
      <w:pPr>
        <w:spacing w:before="24" w:after="45"/>
        <w:ind w:left="1101"/>
        <w:rPr>
          <w:rFonts w:ascii="Book Antiqua" w:hAnsi="Book Antiqua"/>
          <w:b/>
          <w:color w:val="000000" w:themeColor="text1"/>
        </w:rPr>
      </w:pPr>
      <w:r w:rsidRPr="00025716">
        <w:rPr>
          <w:rFonts w:ascii="Book Antiqua" w:hAnsi="Book Antiqua"/>
          <w:b/>
          <w:color w:val="000000" w:themeColor="text1"/>
        </w:rPr>
        <w:t xml:space="preserve">SCHEDULE ‘C’ </w:t>
      </w:r>
    </w:p>
    <w:p w:rsidR="002E2C0F" w:rsidRPr="00025716" w:rsidRDefault="00DF0378">
      <w:pPr>
        <w:spacing w:before="24" w:after="45"/>
        <w:ind w:left="1101"/>
        <w:rPr>
          <w:rFonts w:ascii="Book Antiqua" w:hAnsi="Book Antiqua"/>
        </w:rPr>
      </w:pPr>
      <w:r w:rsidRPr="00025716">
        <w:rPr>
          <w:rFonts w:ascii="Book Antiqua" w:hAnsi="Book Antiqua"/>
        </w:rPr>
        <w:t>Tools and plants to be hired to the contractor</w:t>
      </w:r>
    </w:p>
    <w:tbl>
      <w:tblPr>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19"/>
        <w:gridCol w:w="3240"/>
        <w:gridCol w:w="2592"/>
        <w:gridCol w:w="2712"/>
      </w:tblGrid>
      <w:tr w:rsidR="002E2C0F" w:rsidRPr="00025716">
        <w:trPr>
          <w:trHeight w:val="782"/>
        </w:trPr>
        <w:tc>
          <w:tcPr>
            <w:tcW w:w="919" w:type="dxa"/>
          </w:tcPr>
          <w:p w:rsidR="002E2C0F" w:rsidRPr="00025716" w:rsidRDefault="002E2C0F">
            <w:pPr>
              <w:pStyle w:val="TableParagraph"/>
              <w:spacing w:before="10"/>
              <w:rPr>
                <w:rFonts w:ascii="Book Antiqua" w:hAnsi="Book Antiqua"/>
              </w:rPr>
            </w:pPr>
          </w:p>
          <w:p w:rsidR="002E2C0F" w:rsidRPr="00025716" w:rsidRDefault="00DF0378">
            <w:pPr>
              <w:pStyle w:val="TableParagraph"/>
              <w:ind w:left="119"/>
              <w:rPr>
                <w:rFonts w:ascii="Book Antiqua" w:hAnsi="Book Antiqua"/>
                <w:b/>
              </w:rPr>
            </w:pPr>
            <w:r w:rsidRPr="00025716">
              <w:rPr>
                <w:rFonts w:ascii="Book Antiqua" w:hAnsi="Book Antiqua"/>
                <w:b/>
              </w:rPr>
              <w:t>Sr. No.</w:t>
            </w:r>
          </w:p>
        </w:tc>
        <w:tc>
          <w:tcPr>
            <w:tcW w:w="3240" w:type="dxa"/>
          </w:tcPr>
          <w:p w:rsidR="002E2C0F" w:rsidRPr="00025716" w:rsidRDefault="002E2C0F">
            <w:pPr>
              <w:pStyle w:val="TableParagraph"/>
              <w:spacing w:before="10"/>
              <w:rPr>
                <w:rFonts w:ascii="Book Antiqua" w:hAnsi="Book Antiqua"/>
              </w:rPr>
            </w:pPr>
          </w:p>
          <w:p w:rsidR="002E2C0F" w:rsidRPr="00025716" w:rsidRDefault="00DF0378">
            <w:pPr>
              <w:pStyle w:val="TableParagraph"/>
              <w:ind w:left="1058"/>
              <w:rPr>
                <w:rFonts w:ascii="Book Antiqua" w:hAnsi="Book Antiqua"/>
                <w:b/>
              </w:rPr>
            </w:pPr>
            <w:r w:rsidRPr="00025716">
              <w:rPr>
                <w:rFonts w:ascii="Book Antiqua" w:hAnsi="Book Antiqua"/>
                <w:b/>
                <w:w w:val="95"/>
              </w:rPr>
              <w:t>Description</w:t>
            </w:r>
          </w:p>
        </w:tc>
        <w:tc>
          <w:tcPr>
            <w:tcW w:w="2592" w:type="dxa"/>
          </w:tcPr>
          <w:p w:rsidR="002E2C0F" w:rsidRPr="00025716" w:rsidRDefault="002E2C0F">
            <w:pPr>
              <w:pStyle w:val="TableParagraph"/>
              <w:spacing w:before="10"/>
              <w:rPr>
                <w:rFonts w:ascii="Book Antiqua" w:hAnsi="Book Antiqua"/>
              </w:rPr>
            </w:pPr>
          </w:p>
          <w:p w:rsidR="002E2C0F" w:rsidRPr="00025716" w:rsidRDefault="00DF0378">
            <w:pPr>
              <w:pStyle w:val="TableParagraph"/>
              <w:ind w:left="275"/>
              <w:rPr>
                <w:rFonts w:ascii="Book Antiqua" w:hAnsi="Book Antiqua"/>
                <w:b/>
              </w:rPr>
            </w:pPr>
            <w:r w:rsidRPr="00025716">
              <w:rPr>
                <w:rFonts w:ascii="Book Antiqua" w:hAnsi="Book Antiqua"/>
                <w:b/>
                <w:w w:val="95"/>
              </w:rPr>
              <w:t>Hire Charge Per Day</w:t>
            </w:r>
          </w:p>
        </w:tc>
        <w:tc>
          <w:tcPr>
            <w:tcW w:w="2712" w:type="dxa"/>
          </w:tcPr>
          <w:p w:rsidR="002E2C0F" w:rsidRPr="00025716" w:rsidRDefault="002E2C0F">
            <w:pPr>
              <w:pStyle w:val="TableParagraph"/>
              <w:spacing w:before="10"/>
              <w:rPr>
                <w:rFonts w:ascii="Book Antiqua" w:hAnsi="Book Antiqua"/>
              </w:rPr>
            </w:pPr>
          </w:p>
          <w:p w:rsidR="002E2C0F" w:rsidRPr="00025716" w:rsidRDefault="00DF0378">
            <w:pPr>
              <w:pStyle w:val="TableParagraph"/>
              <w:ind w:left="667"/>
              <w:rPr>
                <w:rFonts w:ascii="Book Antiqua" w:hAnsi="Book Antiqua"/>
                <w:b/>
              </w:rPr>
            </w:pPr>
            <w:r w:rsidRPr="00025716">
              <w:rPr>
                <w:rFonts w:ascii="Book Antiqua" w:hAnsi="Book Antiqua"/>
                <w:b/>
                <w:w w:val="95"/>
              </w:rPr>
              <w:t>Place of Issue</w:t>
            </w:r>
          </w:p>
        </w:tc>
      </w:tr>
      <w:tr w:rsidR="002E2C0F" w:rsidRPr="00025716">
        <w:trPr>
          <w:trHeight w:val="263"/>
        </w:trPr>
        <w:tc>
          <w:tcPr>
            <w:tcW w:w="9463" w:type="dxa"/>
            <w:gridSpan w:val="4"/>
          </w:tcPr>
          <w:p w:rsidR="002E2C0F" w:rsidRPr="00025716" w:rsidRDefault="004467C8" w:rsidP="004467C8">
            <w:pPr>
              <w:pStyle w:val="TableParagraph"/>
              <w:spacing w:line="244" w:lineRule="exact"/>
              <w:jc w:val="center"/>
              <w:rPr>
                <w:rFonts w:ascii="Book Antiqua" w:hAnsi="Book Antiqua"/>
              </w:rPr>
            </w:pPr>
            <w:r w:rsidRPr="00025716">
              <w:rPr>
                <w:rFonts w:ascii="Book Antiqua" w:hAnsi="Book Antiqua"/>
                <w:b/>
              </w:rPr>
              <w:t>All the T&amp;P for the work shall be arranged by the contractor.</w:t>
            </w:r>
          </w:p>
        </w:tc>
      </w:tr>
    </w:tbl>
    <w:p w:rsidR="002E2C0F" w:rsidRPr="00025716" w:rsidRDefault="002E2C0F">
      <w:pPr>
        <w:pStyle w:val="BodyText"/>
        <w:spacing w:before="5"/>
        <w:rPr>
          <w:rFonts w:ascii="Book Antiqua" w:hAnsi="Book Antiqua"/>
        </w:rPr>
      </w:pPr>
    </w:p>
    <w:p w:rsidR="00E259DE" w:rsidRPr="00025716" w:rsidRDefault="00E259DE" w:rsidP="00E259DE">
      <w:pPr>
        <w:pStyle w:val="BodyText"/>
        <w:spacing w:before="5"/>
        <w:ind w:firstLine="720"/>
        <w:rPr>
          <w:rFonts w:ascii="Book Antiqua" w:hAnsi="Book Antiqua"/>
        </w:rPr>
      </w:pPr>
      <w:r w:rsidRPr="00025716">
        <w:rPr>
          <w:rFonts w:ascii="Book Antiqua" w:hAnsi="Book Antiqua"/>
          <w:b/>
          <w:color w:val="000000" w:themeColor="text1"/>
        </w:rPr>
        <w:t xml:space="preserve">   SCHEDULE ‘D’</w:t>
      </w:r>
    </w:p>
    <w:tbl>
      <w:tblPr>
        <w:tblStyle w:val="TableGrid"/>
        <w:tblW w:w="0" w:type="auto"/>
        <w:jc w:val="center"/>
        <w:tblInd w:w="498" w:type="dxa"/>
        <w:tblLook w:val="04A0"/>
      </w:tblPr>
      <w:tblGrid>
        <w:gridCol w:w="4320"/>
        <w:gridCol w:w="5130"/>
      </w:tblGrid>
      <w:tr w:rsidR="00E259DE" w:rsidRPr="00025716" w:rsidTr="00E259DE">
        <w:trPr>
          <w:jc w:val="center"/>
        </w:trPr>
        <w:tc>
          <w:tcPr>
            <w:tcW w:w="4320" w:type="dxa"/>
          </w:tcPr>
          <w:p w:rsidR="00E259DE" w:rsidRPr="00025716" w:rsidRDefault="00E259DE" w:rsidP="00E259DE">
            <w:pPr>
              <w:tabs>
                <w:tab w:val="left" w:pos="8640"/>
              </w:tabs>
              <w:ind w:right="-126"/>
              <w:rPr>
                <w:rFonts w:ascii="Book Antiqua" w:hAnsi="Book Antiqua"/>
                <w:color w:val="000000" w:themeColor="text1"/>
              </w:rPr>
            </w:pPr>
            <w:r w:rsidRPr="00025716">
              <w:rPr>
                <w:rFonts w:ascii="Book Antiqua" w:hAnsi="Book Antiqua"/>
                <w:color w:val="000000" w:themeColor="text1"/>
              </w:rPr>
              <w:t xml:space="preserve">Extra schedule for specific requirements/ documents for the work, if any. </w:t>
            </w:r>
          </w:p>
        </w:tc>
        <w:tc>
          <w:tcPr>
            <w:tcW w:w="5130" w:type="dxa"/>
          </w:tcPr>
          <w:p w:rsidR="00E259DE" w:rsidRPr="00025716" w:rsidRDefault="00E259DE" w:rsidP="00E259DE">
            <w:pPr>
              <w:tabs>
                <w:tab w:val="left" w:pos="8640"/>
              </w:tabs>
              <w:ind w:right="-126"/>
              <w:rPr>
                <w:rFonts w:ascii="Book Antiqua" w:hAnsi="Book Antiqua"/>
                <w:color w:val="000000" w:themeColor="text1"/>
              </w:rPr>
            </w:pPr>
            <w:r w:rsidRPr="00025716">
              <w:rPr>
                <w:rFonts w:ascii="Book Antiqua" w:hAnsi="Book Antiqua"/>
                <w:color w:val="000000" w:themeColor="text1"/>
              </w:rPr>
              <w:t>Terms &amp; Conditions and Technical Specification Attached.</w:t>
            </w:r>
          </w:p>
        </w:tc>
      </w:tr>
    </w:tbl>
    <w:p w:rsidR="00E259DE" w:rsidRPr="00025716" w:rsidRDefault="00E259DE" w:rsidP="00E259DE">
      <w:pPr>
        <w:tabs>
          <w:tab w:val="left" w:pos="8640"/>
        </w:tabs>
        <w:ind w:right="-126"/>
        <w:rPr>
          <w:rFonts w:ascii="Book Antiqua" w:hAnsi="Book Antiqua"/>
          <w:b/>
        </w:rPr>
      </w:pPr>
    </w:p>
    <w:p w:rsidR="00C5127C" w:rsidRPr="00025716" w:rsidRDefault="00E259DE" w:rsidP="00E259DE">
      <w:pPr>
        <w:tabs>
          <w:tab w:val="left" w:pos="8640"/>
        </w:tabs>
        <w:ind w:right="-126"/>
        <w:rPr>
          <w:rFonts w:ascii="Book Antiqua" w:hAnsi="Book Antiqua"/>
          <w:b/>
          <w:color w:val="000000" w:themeColor="text1"/>
        </w:rPr>
      </w:pPr>
      <w:r w:rsidRPr="00025716">
        <w:rPr>
          <w:rFonts w:ascii="Book Antiqua" w:hAnsi="Book Antiqua"/>
          <w:b/>
        </w:rPr>
        <w:t xml:space="preserve">                </w:t>
      </w:r>
      <w:r w:rsidRPr="00025716">
        <w:rPr>
          <w:rFonts w:ascii="Book Antiqua" w:hAnsi="Book Antiqua"/>
          <w:b/>
          <w:color w:val="000000" w:themeColor="text1"/>
        </w:rPr>
        <w:t xml:space="preserve">SCHEDULE ‘E’ </w:t>
      </w:r>
    </w:p>
    <w:tbl>
      <w:tblPr>
        <w:tblStyle w:val="TableGrid"/>
        <w:tblW w:w="0" w:type="auto"/>
        <w:jc w:val="center"/>
        <w:tblLook w:val="04A0"/>
      </w:tblPr>
      <w:tblGrid>
        <w:gridCol w:w="4601"/>
        <w:gridCol w:w="4863"/>
      </w:tblGrid>
      <w:tr w:rsidR="00C5127C" w:rsidRPr="00025716" w:rsidTr="00E259DE">
        <w:trPr>
          <w:jc w:val="center"/>
        </w:trPr>
        <w:tc>
          <w:tcPr>
            <w:tcW w:w="4601" w:type="dxa"/>
            <w:vAlign w:val="center"/>
          </w:tcPr>
          <w:p w:rsidR="00C5127C" w:rsidRPr="00025716" w:rsidRDefault="00C5127C" w:rsidP="00C5127C">
            <w:pPr>
              <w:tabs>
                <w:tab w:val="left" w:pos="8640"/>
              </w:tabs>
              <w:spacing w:before="60" w:after="60" w:line="240" w:lineRule="auto"/>
              <w:ind w:right="-126"/>
              <w:rPr>
                <w:rFonts w:ascii="Book Antiqua" w:hAnsi="Book Antiqua"/>
                <w:color w:val="000000" w:themeColor="text1"/>
              </w:rPr>
            </w:pPr>
            <w:r w:rsidRPr="00025716">
              <w:rPr>
                <w:rFonts w:ascii="Book Antiqua" w:hAnsi="Book Antiqua"/>
                <w:color w:val="000000" w:themeColor="text1"/>
              </w:rPr>
              <w:t xml:space="preserve">Reference to General Conditions of Contract. </w:t>
            </w:r>
          </w:p>
        </w:tc>
        <w:tc>
          <w:tcPr>
            <w:tcW w:w="4863" w:type="dxa"/>
            <w:vAlign w:val="center"/>
          </w:tcPr>
          <w:p w:rsidR="00C5127C" w:rsidRPr="00025716" w:rsidRDefault="00C5127C" w:rsidP="00C5127C">
            <w:pPr>
              <w:autoSpaceDE w:val="0"/>
              <w:autoSpaceDN w:val="0"/>
              <w:adjustRightInd w:val="0"/>
              <w:spacing w:before="60" w:after="60" w:line="240" w:lineRule="auto"/>
              <w:rPr>
                <w:rFonts w:ascii="Book Antiqua" w:hAnsi="Book Antiqua"/>
                <w:color w:val="000000" w:themeColor="text1"/>
              </w:rPr>
            </w:pPr>
            <w:r w:rsidRPr="00025716">
              <w:rPr>
                <w:rFonts w:ascii="Book Antiqua" w:hAnsi="Book Antiqua" w:cs="CIDFont+F4"/>
                <w:color w:val="000000" w:themeColor="text1"/>
                <w:lang w:val="en-IN" w:bidi="he-IL"/>
              </w:rPr>
              <w:t>General Conditions of contract for CPWD Works 2020 for original work as amended/ modified up to last date of submission of bid.</w:t>
            </w:r>
          </w:p>
        </w:tc>
      </w:tr>
      <w:tr w:rsidR="00C5127C" w:rsidRPr="00025716" w:rsidTr="00E259DE">
        <w:trPr>
          <w:trHeight w:val="1079"/>
          <w:jc w:val="center"/>
        </w:trPr>
        <w:tc>
          <w:tcPr>
            <w:tcW w:w="4601" w:type="dxa"/>
            <w:vAlign w:val="center"/>
          </w:tcPr>
          <w:p w:rsidR="00C5127C" w:rsidRPr="00025716" w:rsidRDefault="00C5127C" w:rsidP="00C5127C">
            <w:pPr>
              <w:tabs>
                <w:tab w:val="left" w:pos="8640"/>
              </w:tabs>
              <w:spacing w:before="60" w:after="60" w:line="240" w:lineRule="auto"/>
              <w:ind w:right="-126"/>
              <w:rPr>
                <w:rFonts w:ascii="Book Antiqua" w:hAnsi="Book Antiqua"/>
                <w:color w:val="000000" w:themeColor="text1"/>
              </w:rPr>
            </w:pPr>
            <w:r w:rsidRPr="00025716">
              <w:rPr>
                <w:rFonts w:ascii="Book Antiqua" w:hAnsi="Book Antiqua" w:cs="Arial"/>
                <w:color w:val="000000" w:themeColor="text1"/>
              </w:rPr>
              <w:t>Name of Work:</w:t>
            </w:r>
          </w:p>
        </w:tc>
        <w:tc>
          <w:tcPr>
            <w:tcW w:w="4863" w:type="dxa"/>
            <w:vAlign w:val="center"/>
          </w:tcPr>
          <w:p w:rsidR="00C5127C" w:rsidRPr="00025716" w:rsidRDefault="00D70B7A" w:rsidP="00C5127C">
            <w:pPr>
              <w:spacing w:before="60" w:after="60" w:line="240" w:lineRule="auto"/>
              <w:rPr>
                <w:rFonts w:ascii="Book Antiqua" w:hAnsi="Book Antiqua" w:cs="Arial"/>
                <w:color w:val="000000" w:themeColor="text1"/>
              </w:rPr>
            </w:pPr>
            <w:r w:rsidRPr="00025716">
              <w:rPr>
                <w:rFonts w:ascii="Book Antiqua" w:hAnsi="Book Antiqua"/>
              </w:rPr>
              <w:t>“Setting up of Indian Institute of Mass Communication at Keran</w:t>
            </w:r>
            <w:r w:rsidR="00B47731">
              <w:rPr>
                <w:rFonts w:ascii="Book Antiqua" w:hAnsi="Book Antiqua"/>
              </w:rPr>
              <w:t xml:space="preserve"> </w:t>
            </w:r>
            <w:r w:rsidRPr="00025716">
              <w:rPr>
                <w:rFonts w:ascii="Book Antiqua" w:hAnsi="Book Antiqua"/>
              </w:rPr>
              <w:t>Bantlab, Jammu (J&amp;K) (SH:- Supply, Installation, Testing &amp; Commissioning of Roof Top 40 KWp Solar Photovoltaic Power Plant).”</w:t>
            </w:r>
          </w:p>
        </w:tc>
      </w:tr>
      <w:tr w:rsidR="00C5127C" w:rsidRPr="00025716" w:rsidTr="00E259DE">
        <w:trPr>
          <w:trHeight w:val="548"/>
          <w:jc w:val="center"/>
        </w:trPr>
        <w:tc>
          <w:tcPr>
            <w:tcW w:w="4601" w:type="dxa"/>
            <w:vAlign w:val="center"/>
          </w:tcPr>
          <w:p w:rsidR="00C5127C" w:rsidRPr="00025716" w:rsidRDefault="00C5127C" w:rsidP="00C5127C">
            <w:pPr>
              <w:tabs>
                <w:tab w:val="left" w:pos="8640"/>
              </w:tabs>
              <w:spacing w:before="60" w:after="60" w:line="240" w:lineRule="auto"/>
              <w:ind w:right="-126"/>
              <w:rPr>
                <w:rFonts w:ascii="Book Antiqua" w:hAnsi="Book Antiqua" w:cs="Mangal"/>
                <w:color w:val="000000" w:themeColor="text1"/>
              </w:rPr>
            </w:pPr>
            <w:r w:rsidRPr="00025716">
              <w:rPr>
                <w:rFonts w:ascii="Book Antiqua" w:hAnsi="Book Antiqua" w:cs="Mangal"/>
                <w:color w:val="000000" w:themeColor="text1"/>
              </w:rPr>
              <w:t xml:space="preserve">Estimated Cost of work    </w:t>
            </w:r>
          </w:p>
        </w:tc>
        <w:tc>
          <w:tcPr>
            <w:tcW w:w="4863" w:type="dxa"/>
            <w:vAlign w:val="center"/>
          </w:tcPr>
          <w:p w:rsidR="00C5127C" w:rsidRPr="00025716" w:rsidRDefault="00C5127C" w:rsidP="00D70B7A">
            <w:pPr>
              <w:tabs>
                <w:tab w:val="left" w:pos="8640"/>
              </w:tabs>
              <w:spacing w:before="60" w:after="60" w:line="240" w:lineRule="auto"/>
              <w:ind w:right="-126"/>
              <w:rPr>
                <w:rFonts w:ascii="Book Antiqua" w:hAnsi="Book Antiqua"/>
                <w:color w:val="000000" w:themeColor="text1"/>
              </w:rPr>
            </w:pPr>
            <w:r w:rsidRPr="00025716">
              <w:rPr>
                <w:rFonts w:ascii="Book Antiqua" w:hAnsi="Book Antiqua"/>
                <w:bCs/>
                <w:color w:val="000000" w:themeColor="text1"/>
              </w:rPr>
              <w:t>Rs.</w:t>
            </w:r>
            <w:r w:rsidR="00D70B7A" w:rsidRPr="00025716">
              <w:rPr>
                <w:rFonts w:ascii="Book Antiqua" w:hAnsi="Book Antiqua"/>
                <w:color w:val="000000" w:themeColor="text1"/>
              </w:rPr>
              <w:t>24,42,400</w:t>
            </w:r>
            <w:r w:rsidRPr="00025716">
              <w:rPr>
                <w:rFonts w:ascii="Book Antiqua" w:hAnsi="Book Antiqua"/>
                <w:color w:val="000000" w:themeColor="text1"/>
              </w:rPr>
              <w:t>/-</w:t>
            </w:r>
          </w:p>
        </w:tc>
      </w:tr>
      <w:tr w:rsidR="00C5127C" w:rsidRPr="00025716" w:rsidTr="00E259DE">
        <w:trPr>
          <w:trHeight w:val="548"/>
          <w:jc w:val="center"/>
        </w:trPr>
        <w:tc>
          <w:tcPr>
            <w:tcW w:w="4601" w:type="dxa"/>
            <w:vAlign w:val="center"/>
          </w:tcPr>
          <w:p w:rsidR="00C5127C" w:rsidRPr="00025716" w:rsidRDefault="00C5127C" w:rsidP="00C5127C">
            <w:pPr>
              <w:tabs>
                <w:tab w:val="left" w:pos="8640"/>
              </w:tabs>
              <w:spacing w:before="60" w:after="60" w:line="240" w:lineRule="auto"/>
              <w:ind w:right="-126"/>
              <w:rPr>
                <w:rFonts w:ascii="Book Antiqua" w:hAnsi="Book Antiqua" w:cs="Mangal"/>
                <w:color w:val="000000" w:themeColor="text1"/>
              </w:rPr>
            </w:pPr>
            <w:r w:rsidRPr="00025716">
              <w:rPr>
                <w:rFonts w:ascii="Book Antiqua" w:hAnsi="Book Antiqua" w:cs="Mangal"/>
                <w:color w:val="000000" w:themeColor="text1"/>
              </w:rPr>
              <w:t xml:space="preserve">Earnest Money    </w:t>
            </w:r>
          </w:p>
        </w:tc>
        <w:tc>
          <w:tcPr>
            <w:tcW w:w="4863" w:type="dxa"/>
            <w:vAlign w:val="center"/>
          </w:tcPr>
          <w:p w:rsidR="00C5127C" w:rsidRPr="00025716" w:rsidRDefault="00344B69" w:rsidP="00C5127C">
            <w:pPr>
              <w:tabs>
                <w:tab w:val="left" w:pos="8640"/>
              </w:tabs>
              <w:spacing w:before="60" w:after="60" w:line="240" w:lineRule="auto"/>
              <w:ind w:right="-126"/>
              <w:rPr>
                <w:rFonts w:ascii="Book Antiqua" w:hAnsi="Book Antiqua"/>
                <w:b/>
                <w:bCs/>
                <w:color w:val="000000" w:themeColor="text1"/>
              </w:rPr>
            </w:pPr>
            <w:r>
              <w:rPr>
                <w:rFonts w:ascii="Book Antiqua" w:hAnsi="Book Antiqua" w:cs="CIDFont+F4"/>
                <w:color w:val="000000" w:themeColor="text1"/>
                <w:lang w:val="en-IN" w:bidi="he-IL"/>
              </w:rPr>
              <w:t>Rs.48,848/-</w:t>
            </w:r>
          </w:p>
        </w:tc>
      </w:tr>
      <w:tr w:rsidR="00C5127C" w:rsidRPr="00025716" w:rsidTr="00E259DE">
        <w:trPr>
          <w:trHeight w:val="548"/>
          <w:jc w:val="center"/>
        </w:trPr>
        <w:tc>
          <w:tcPr>
            <w:tcW w:w="4601" w:type="dxa"/>
            <w:vAlign w:val="center"/>
          </w:tcPr>
          <w:p w:rsidR="00C5127C" w:rsidRPr="00025716" w:rsidRDefault="00C5127C" w:rsidP="00C5127C">
            <w:pPr>
              <w:tabs>
                <w:tab w:val="left" w:pos="8640"/>
              </w:tabs>
              <w:spacing w:before="60" w:after="60" w:line="240" w:lineRule="auto"/>
              <w:ind w:right="-126"/>
              <w:rPr>
                <w:rFonts w:ascii="Book Antiqua" w:hAnsi="Book Antiqua" w:cs="Mangal"/>
                <w:color w:val="000000" w:themeColor="text1"/>
              </w:rPr>
            </w:pPr>
            <w:r w:rsidRPr="00025716">
              <w:rPr>
                <w:rFonts w:ascii="Book Antiqua" w:hAnsi="Book Antiqua" w:cs="CIDFont+F4"/>
                <w:color w:val="000000" w:themeColor="text1"/>
                <w:lang w:val="en-IN" w:bidi="he-IL"/>
              </w:rPr>
              <w:t>Performance Guarantee</w:t>
            </w:r>
          </w:p>
        </w:tc>
        <w:tc>
          <w:tcPr>
            <w:tcW w:w="4863" w:type="dxa"/>
            <w:vAlign w:val="center"/>
          </w:tcPr>
          <w:p w:rsidR="00C5127C" w:rsidRPr="00025716" w:rsidRDefault="00C5127C" w:rsidP="00C5127C">
            <w:pPr>
              <w:tabs>
                <w:tab w:val="left" w:pos="8640"/>
              </w:tabs>
              <w:spacing w:before="60" w:after="60" w:line="240" w:lineRule="auto"/>
              <w:ind w:right="-126"/>
              <w:rPr>
                <w:rFonts w:ascii="Book Antiqua" w:hAnsi="Book Antiqua" w:cs="CIDFont+F4"/>
                <w:color w:val="000000" w:themeColor="text1"/>
                <w:lang w:val="en-IN" w:bidi="he-IL"/>
              </w:rPr>
            </w:pPr>
            <w:r w:rsidRPr="00025716">
              <w:rPr>
                <w:rFonts w:ascii="Book Antiqua" w:hAnsi="Book Antiqua" w:cs="CIDFont+F4"/>
                <w:color w:val="000000" w:themeColor="text1"/>
                <w:lang w:val="en-IN" w:bidi="he-IL"/>
              </w:rPr>
              <w:t xml:space="preserve">Performance Guarantee </w:t>
            </w:r>
            <w:r w:rsidRPr="00025716">
              <w:rPr>
                <w:rFonts w:ascii="Book Antiqua" w:hAnsi="Book Antiqua"/>
                <w:b/>
                <w:bCs/>
                <w:color w:val="000000" w:themeColor="text1"/>
              </w:rPr>
              <w:t>3%</w:t>
            </w:r>
            <w:r w:rsidRPr="00025716">
              <w:rPr>
                <w:rFonts w:ascii="Book Antiqua" w:hAnsi="Book Antiqua" w:cs="CIDFont+F2"/>
                <w:color w:val="000000" w:themeColor="text1"/>
                <w:lang w:val="en-IN" w:bidi="he-IL"/>
              </w:rPr>
              <w:t xml:space="preserve"> (Three per cent) of accepted tendered amount</w:t>
            </w:r>
          </w:p>
        </w:tc>
      </w:tr>
      <w:tr w:rsidR="00C5127C" w:rsidRPr="00025716" w:rsidTr="00E259DE">
        <w:trPr>
          <w:trHeight w:val="548"/>
          <w:jc w:val="center"/>
        </w:trPr>
        <w:tc>
          <w:tcPr>
            <w:tcW w:w="4601" w:type="dxa"/>
            <w:vAlign w:val="center"/>
          </w:tcPr>
          <w:p w:rsidR="00C5127C" w:rsidRPr="00025716" w:rsidRDefault="00C5127C" w:rsidP="00C5127C">
            <w:pPr>
              <w:tabs>
                <w:tab w:val="left" w:pos="8640"/>
              </w:tabs>
              <w:spacing w:before="60" w:after="60" w:line="240" w:lineRule="auto"/>
              <w:ind w:right="-126"/>
              <w:rPr>
                <w:rFonts w:ascii="Book Antiqua" w:hAnsi="Book Antiqua" w:cs="CIDFont+F4"/>
                <w:color w:val="000000" w:themeColor="text1"/>
                <w:lang w:val="en-IN" w:bidi="he-IL"/>
              </w:rPr>
            </w:pPr>
            <w:r w:rsidRPr="00025716">
              <w:rPr>
                <w:rFonts w:ascii="Book Antiqua" w:hAnsi="Book Antiqua" w:cs="CIDFont+F4"/>
                <w:color w:val="000000" w:themeColor="text1"/>
                <w:lang w:val="en-IN" w:bidi="he-IL"/>
              </w:rPr>
              <w:t>Security Deposit</w:t>
            </w:r>
            <w:r w:rsidRPr="00025716">
              <w:rPr>
                <w:rFonts w:ascii="Book Antiqua" w:hAnsi="Book Antiqua" w:cs="CIDFont+F2"/>
                <w:color w:val="000000" w:themeColor="text1"/>
                <w:lang w:val="en-IN" w:bidi="he-IL"/>
              </w:rPr>
              <w:t>.</w:t>
            </w:r>
          </w:p>
        </w:tc>
        <w:tc>
          <w:tcPr>
            <w:tcW w:w="4863" w:type="dxa"/>
            <w:vAlign w:val="center"/>
          </w:tcPr>
          <w:p w:rsidR="00C5127C" w:rsidRPr="00025716" w:rsidRDefault="00C5127C" w:rsidP="00C5127C">
            <w:pPr>
              <w:tabs>
                <w:tab w:val="left" w:pos="8640"/>
              </w:tabs>
              <w:spacing w:before="60" w:after="60" w:line="240" w:lineRule="auto"/>
              <w:ind w:right="-126"/>
              <w:rPr>
                <w:rFonts w:ascii="Book Antiqua" w:hAnsi="Book Antiqua" w:cs="CIDFont+F4"/>
                <w:color w:val="000000" w:themeColor="text1"/>
                <w:lang w:val="en-IN" w:bidi="he-IL"/>
              </w:rPr>
            </w:pPr>
            <w:r w:rsidRPr="00025716">
              <w:rPr>
                <w:rFonts w:ascii="Book Antiqua" w:hAnsi="Book Antiqua" w:cs="CIDFont+F4"/>
                <w:color w:val="000000" w:themeColor="text1"/>
                <w:lang w:val="en-IN" w:bidi="he-IL"/>
              </w:rPr>
              <w:t xml:space="preserve">Security Deposit </w:t>
            </w:r>
            <w:r w:rsidRPr="00025716">
              <w:rPr>
                <w:rFonts w:ascii="Book Antiqua" w:hAnsi="Book Antiqua" w:cs="CIDFont+F2"/>
                <w:color w:val="000000" w:themeColor="text1"/>
                <w:lang w:val="en-IN" w:bidi="he-IL"/>
              </w:rPr>
              <w:t>2.5% (Two Point Five per cent) of accepted tendered amount.</w:t>
            </w:r>
          </w:p>
        </w:tc>
      </w:tr>
    </w:tbl>
    <w:p w:rsidR="00C5127C" w:rsidRPr="00025716" w:rsidRDefault="00C5127C">
      <w:pPr>
        <w:rPr>
          <w:rFonts w:ascii="Book Antiqua" w:hAnsi="Book Antiqua"/>
          <w:b/>
        </w:rPr>
      </w:pPr>
    </w:p>
    <w:p w:rsidR="002E2C0F" w:rsidRPr="00025716" w:rsidRDefault="002E2C0F">
      <w:pPr>
        <w:spacing w:line="255" w:lineRule="exact"/>
        <w:rPr>
          <w:rFonts w:ascii="Book Antiqua" w:hAnsi="Book Antiqua"/>
        </w:rPr>
        <w:sectPr w:rsidR="002E2C0F" w:rsidRPr="00025716" w:rsidSect="00AE452A">
          <w:pgSz w:w="12240" w:h="15840"/>
          <w:pgMar w:top="1160" w:right="500" w:bottom="220" w:left="600" w:header="761" w:footer="241" w:gutter="0"/>
          <w:cols w:space="720"/>
        </w:sectPr>
      </w:pPr>
    </w:p>
    <w:p w:rsidR="002E2C0F" w:rsidRPr="00025716" w:rsidRDefault="002E2C0F">
      <w:pPr>
        <w:pStyle w:val="BodyText"/>
        <w:spacing w:before="5"/>
        <w:rPr>
          <w:rFonts w:ascii="Book Antiqua" w:hAnsi="Book Antiqua"/>
          <w:b/>
        </w:rPr>
      </w:pPr>
    </w:p>
    <w:p w:rsidR="00D70B7A" w:rsidRPr="00025716" w:rsidRDefault="00D70B7A" w:rsidP="00D70B7A">
      <w:pPr>
        <w:tabs>
          <w:tab w:val="left" w:pos="8640"/>
        </w:tabs>
        <w:ind w:right="5"/>
        <w:rPr>
          <w:rFonts w:ascii="Book Antiqua" w:hAnsi="Book Antiqua"/>
          <w:b/>
          <w:color w:val="000000" w:themeColor="text1"/>
        </w:rPr>
      </w:pPr>
      <w:r w:rsidRPr="00025716">
        <w:rPr>
          <w:rFonts w:ascii="Book Antiqua" w:hAnsi="Book Antiqua"/>
          <w:b/>
          <w:color w:val="000000" w:themeColor="text1"/>
        </w:rPr>
        <w:t xml:space="preserve">SCHEDULE ‘F’:- </w:t>
      </w:r>
    </w:p>
    <w:p w:rsidR="002E2C0F" w:rsidRPr="00025716" w:rsidRDefault="00DF0378">
      <w:pPr>
        <w:spacing w:before="24" w:after="43"/>
        <w:ind w:left="1101"/>
        <w:rPr>
          <w:rFonts w:ascii="Book Antiqua" w:hAnsi="Book Antiqua"/>
          <w:b/>
        </w:rPr>
      </w:pPr>
      <w:r w:rsidRPr="00025716">
        <w:rPr>
          <w:rFonts w:ascii="Book Antiqua" w:hAnsi="Book Antiqua"/>
          <w:b/>
          <w:w w:val="95"/>
        </w:rPr>
        <w:t>General Rules &amp; Directions:-</w:t>
      </w: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5961"/>
        <w:gridCol w:w="3579"/>
      </w:tblGrid>
      <w:tr w:rsidR="002E2C0F" w:rsidRPr="00025716" w:rsidTr="000724EB">
        <w:trPr>
          <w:trHeight w:val="779"/>
        </w:trPr>
        <w:tc>
          <w:tcPr>
            <w:tcW w:w="720" w:type="dxa"/>
          </w:tcPr>
          <w:p w:rsidR="002E2C0F" w:rsidRPr="00025716" w:rsidRDefault="002E2C0F">
            <w:pPr>
              <w:pStyle w:val="TableParagraph"/>
              <w:spacing w:before="7"/>
              <w:rPr>
                <w:rFonts w:ascii="Book Antiqua" w:hAnsi="Book Antiqua"/>
                <w:b/>
              </w:rPr>
            </w:pPr>
          </w:p>
          <w:p w:rsidR="002E2C0F" w:rsidRPr="00025716" w:rsidRDefault="00DF0378">
            <w:pPr>
              <w:pStyle w:val="TableParagraph"/>
              <w:spacing w:before="1"/>
              <w:ind w:left="107"/>
              <w:rPr>
                <w:rFonts w:ascii="Book Antiqua" w:hAnsi="Book Antiqua"/>
              </w:rPr>
            </w:pPr>
            <w:r w:rsidRPr="00025716">
              <w:rPr>
                <w:rFonts w:ascii="Book Antiqua" w:hAnsi="Book Antiqua"/>
              </w:rPr>
              <w:t>1.</w:t>
            </w:r>
          </w:p>
        </w:tc>
        <w:tc>
          <w:tcPr>
            <w:tcW w:w="5961" w:type="dxa"/>
          </w:tcPr>
          <w:p w:rsidR="002E2C0F" w:rsidRPr="00025716" w:rsidRDefault="002E2C0F">
            <w:pPr>
              <w:pStyle w:val="TableParagraph"/>
              <w:spacing w:before="7"/>
              <w:rPr>
                <w:rFonts w:ascii="Book Antiqua" w:hAnsi="Book Antiqua"/>
                <w:b/>
              </w:rPr>
            </w:pPr>
          </w:p>
          <w:p w:rsidR="002E2C0F" w:rsidRPr="00025716" w:rsidRDefault="00DF0378">
            <w:pPr>
              <w:pStyle w:val="TableParagraph"/>
              <w:spacing w:before="1"/>
              <w:ind w:left="107"/>
              <w:rPr>
                <w:rFonts w:ascii="Book Antiqua" w:hAnsi="Book Antiqua"/>
              </w:rPr>
            </w:pPr>
            <w:r w:rsidRPr="00025716">
              <w:rPr>
                <w:rFonts w:ascii="Book Antiqua" w:hAnsi="Book Antiqua"/>
              </w:rPr>
              <w:t>Officer Inviting Tender</w:t>
            </w:r>
          </w:p>
        </w:tc>
        <w:tc>
          <w:tcPr>
            <w:tcW w:w="3579" w:type="dxa"/>
          </w:tcPr>
          <w:p w:rsidR="00D70B7A" w:rsidRPr="00025716" w:rsidRDefault="00D70B7A" w:rsidP="00D70B7A">
            <w:pPr>
              <w:widowControl w:val="0"/>
              <w:tabs>
                <w:tab w:val="left" w:pos="8640"/>
              </w:tabs>
              <w:autoSpaceDE w:val="0"/>
              <w:autoSpaceDN w:val="0"/>
              <w:adjustRightInd w:val="0"/>
              <w:ind w:right="5"/>
              <w:rPr>
                <w:rFonts w:ascii="Book Antiqua" w:hAnsi="Book Antiqua"/>
                <w:color w:val="000000" w:themeColor="text1"/>
              </w:rPr>
            </w:pPr>
            <w:r w:rsidRPr="00025716">
              <w:rPr>
                <w:rFonts w:ascii="Book Antiqua" w:hAnsi="Book Antiqua"/>
                <w:color w:val="000000" w:themeColor="text1"/>
              </w:rPr>
              <w:t xml:space="preserve">Executive Engineer [E] </w:t>
            </w:r>
          </w:p>
          <w:p w:rsidR="00D70B7A" w:rsidRPr="00025716" w:rsidRDefault="00D70B7A" w:rsidP="00D70B7A">
            <w:pPr>
              <w:widowControl w:val="0"/>
              <w:tabs>
                <w:tab w:val="left" w:pos="8640"/>
              </w:tabs>
              <w:autoSpaceDE w:val="0"/>
              <w:autoSpaceDN w:val="0"/>
              <w:adjustRightInd w:val="0"/>
              <w:ind w:right="5"/>
              <w:rPr>
                <w:rFonts w:ascii="Book Antiqua" w:hAnsi="Book Antiqua"/>
                <w:color w:val="000000" w:themeColor="text1"/>
              </w:rPr>
            </w:pPr>
            <w:r w:rsidRPr="00025716">
              <w:rPr>
                <w:rFonts w:ascii="Book Antiqua" w:hAnsi="Book Antiqua"/>
                <w:color w:val="000000" w:themeColor="text1"/>
              </w:rPr>
              <w:t>Civil Construction Wing</w:t>
            </w:r>
          </w:p>
          <w:p w:rsidR="00D70B7A" w:rsidRPr="00025716" w:rsidRDefault="00D70B7A" w:rsidP="00D70B7A">
            <w:pPr>
              <w:widowControl w:val="0"/>
              <w:tabs>
                <w:tab w:val="left" w:pos="8640"/>
              </w:tabs>
              <w:autoSpaceDE w:val="0"/>
              <w:autoSpaceDN w:val="0"/>
              <w:adjustRightInd w:val="0"/>
              <w:ind w:right="5"/>
              <w:rPr>
                <w:rFonts w:ascii="Book Antiqua" w:hAnsi="Book Antiqua"/>
                <w:color w:val="000000" w:themeColor="text1"/>
              </w:rPr>
            </w:pPr>
            <w:r w:rsidRPr="00025716">
              <w:rPr>
                <w:rFonts w:ascii="Book Antiqua" w:hAnsi="Book Antiqua"/>
                <w:color w:val="000000" w:themeColor="text1"/>
              </w:rPr>
              <w:t>All India Radio, Sector 42-A</w:t>
            </w:r>
          </w:p>
          <w:p w:rsidR="002E2C0F" w:rsidRPr="00025716" w:rsidRDefault="00D70B7A" w:rsidP="00D70B7A">
            <w:pPr>
              <w:pStyle w:val="TableParagraph"/>
              <w:spacing w:line="247" w:lineRule="exact"/>
              <w:rPr>
                <w:rFonts w:ascii="Book Antiqua" w:hAnsi="Book Antiqua"/>
                <w:w w:val="95"/>
              </w:rPr>
            </w:pPr>
            <w:r w:rsidRPr="00025716">
              <w:rPr>
                <w:rFonts w:ascii="Book Antiqua" w:hAnsi="Book Antiqua"/>
                <w:color w:val="000000" w:themeColor="text1"/>
              </w:rPr>
              <w:t>Chandigarh.</w:t>
            </w:r>
          </w:p>
        </w:tc>
      </w:tr>
      <w:tr w:rsidR="002E2C0F" w:rsidRPr="00025716" w:rsidTr="00D70B7A">
        <w:trPr>
          <w:trHeight w:val="774"/>
        </w:trPr>
        <w:tc>
          <w:tcPr>
            <w:tcW w:w="720" w:type="dxa"/>
          </w:tcPr>
          <w:p w:rsidR="002E2C0F" w:rsidRPr="00025716" w:rsidRDefault="002E2C0F">
            <w:pPr>
              <w:pStyle w:val="TableParagraph"/>
              <w:spacing w:before="1"/>
              <w:rPr>
                <w:rFonts w:ascii="Book Antiqua" w:hAnsi="Book Antiqua"/>
                <w:b/>
              </w:rPr>
            </w:pPr>
          </w:p>
          <w:p w:rsidR="002E2C0F" w:rsidRPr="00025716" w:rsidRDefault="00DF0378">
            <w:pPr>
              <w:pStyle w:val="TableParagraph"/>
              <w:ind w:left="107"/>
              <w:rPr>
                <w:rFonts w:ascii="Book Antiqua" w:hAnsi="Book Antiqua"/>
              </w:rPr>
            </w:pPr>
            <w:r w:rsidRPr="00025716">
              <w:rPr>
                <w:rFonts w:ascii="Book Antiqua" w:hAnsi="Book Antiqua"/>
              </w:rPr>
              <w:t>2.</w:t>
            </w:r>
          </w:p>
        </w:tc>
        <w:tc>
          <w:tcPr>
            <w:tcW w:w="5961" w:type="dxa"/>
          </w:tcPr>
          <w:p w:rsidR="002E2C0F" w:rsidRPr="00025716" w:rsidRDefault="00D70B7A">
            <w:pPr>
              <w:pStyle w:val="TableParagraph"/>
              <w:spacing w:line="225" w:lineRule="auto"/>
              <w:ind w:left="108" w:right="99"/>
              <w:rPr>
                <w:rFonts w:ascii="Book Antiqua" w:hAnsi="Book Antiqua"/>
                <w:b/>
              </w:rPr>
            </w:pPr>
            <w:r w:rsidRPr="00025716">
              <w:rPr>
                <w:rFonts w:ascii="Book Antiqua" w:hAnsi="Book Antiqua" w:cs="Mangal"/>
                <w:color w:val="000000" w:themeColor="text1"/>
              </w:rPr>
              <w:t xml:space="preserve">Maximum percentage for quantity of items of work to be executed beyond which rates are to be determined in accordance with </w:t>
            </w:r>
            <w:r w:rsidRPr="00025716">
              <w:rPr>
                <w:rFonts w:ascii="Book Antiqua" w:hAnsi="Book Antiqua" w:cs="Mangal"/>
                <w:b/>
                <w:bCs/>
                <w:color w:val="000000" w:themeColor="text1"/>
              </w:rPr>
              <w:t>Clauses 12.2 &amp; 12.3</w:t>
            </w:r>
          </w:p>
        </w:tc>
        <w:tc>
          <w:tcPr>
            <w:tcW w:w="3579" w:type="dxa"/>
          </w:tcPr>
          <w:p w:rsidR="002E2C0F" w:rsidRPr="00025716" w:rsidRDefault="002E2C0F">
            <w:pPr>
              <w:pStyle w:val="TableParagraph"/>
              <w:spacing w:before="1"/>
              <w:rPr>
                <w:rFonts w:ascii="Book Antiqua" w:hAnsi="Book Antiqua"/>
              </w:rPr>
            </w:pPr>
          </w:p>
          <w:p w:rsidR="002E2C0F" w:rsidRPr="00025716" w:rsidRDefault="00501B5E" w:rsidP="001B171B">
            <w:pPr>
              <w:pStyle w:val="TableParagraph"/>
              <w:ind w:right="1362"/>
              <w:jc w:val="center"/>
              <w:rPr>
                <w:rFonts w:ascii="Book Antiqua" w:hAnsi="Book Antiqua"/>
              </w:rPr>
            </w:pPr>
            <w:r>
              <w:rPr>
                <w:rFonts w:ascii="Book Antiqua" w:hAnsi="Book Antiqua"/>
              </w:rPr>
              <w:t>30%</w:t>
            </w:r>
          </w:p>
        </w:tc>
      </w:tr>
    </w:tbl>
    <w:p w:rsidR="00D70B7A" w:rsidRPr="00B03D8B" w:rsidRDefault="00D70B7A" w:rsidP="00D70B7A">
      <w:pPr>
        <w:spacing w:after="43"/>
        <w:rPr>
          <w:rFonts w:ascii="Book Antiqua" w:hAnsi="Book Antiqua"/>
          <w:b/>
          <w:w w:val="95"/>
          <w:sz w:val="8"/>
        </w:rPr>
      </w:pPr>
    </w:p>
    <w:p w:rsidR="002E2C0F" w:rsidRPr="00025716" w:rsidRDefault="00DF0378" w:rsidP="00D70B7A">
      <w:pPr>
        <w:spacing w:after="43"/>
        <w:ind w:firstLine="720"/>
        <w:rPr>
          <w:rFonts w:ascii="Book Antiqua" w:hAnsi="Book Antiqua"/>
          <w:b/>
        </w:rPr>
      </w:pPr>
      <w:r w:rsidRPr="00025716">
        <w:rPr>
          <w:rFonts w:ascii="Book Antiqua" w:hAnsi="Book Antiqua"/>
          <w:b/>
          <w:w w:val="95"/>
        </w:rPr>
        <w:t>Definitions:-</w:t>
      </w: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10"/>
        <w:gridCol w:w="4612"/>
        <w:gridCol w:w="4838"/>
      </w:tblGrid>
      <w:tr w:rsidR="002E2C0F" w:rsidRPr="00025716" w:rsidTr="00D70B7A">
        <w:trPr>
          <w:trHeight w:val="261"/>
        </w:trPr>
        <w:tc>
          <w:tcPr>
            <w:tcW w:w="810" w:type="dxa"/>
            <w:vAlign w:val="center"/>
          </w:tcPr>
          <w:p w:rsidR="002E2C0F" w:rsidRPr="00025716" w:rsidRDefault="00DF0378" w:rsidP="00D70B7A">
            <w:pPr>
              <w:pStyle w:val="TableParagraph"/>
              <w:spacing w:line="241" w:lineRule="exact"/>
              <w:ind w:left="148"/>
              <w:jc w:val="center"/>
              <w:rPr>
                <w:rFonts w:ascii="Book Antiqua" w:hAnsi="Book Antiqua"/>
              </w:rPr>
            </w:pPr>
            <w:r w:rsidRPr="00025716">
              <w:rPr>
                <w:rFonts w:ascii="Book Antiqua" w:hAnsi="Book Antiqua"/>
              </w:rPr>
              <w:t>2 (v)</w:t>
            </w: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rPr>
            </w:pPr>
            <w:r w:rsidRPr="00025716">
              <w:rPr>
                <w:rFonts w:ascii="Book Antiqua" w:hAnsi="Book Antiqua"/>
              </w:rPr>
              <w:t>Engineer-In-Charge</w:t>
            </w:r>
          </w:p>
        </w:tc>
        <w:tc>
          <w:tcPr>
            <w:tcW w:w="4838" w:type="dxa"/>
            <w:vAlign w:val="center"/>
          </w:tcPr>
          <w:p w:rsidR="002E2C0F" w:rsidRPr="00025716" w:rsidRDefault="00DF0378" w:rsidP="00D70B7A">
            <w:pPr>
              <w:pStyle w:val="TableParagraph"/>
              <w:spacing w:line="241" w:lineRule="exact"/>
              <w:ind w:left="105"/>
              <w:jc w:val="left"/>
              <w:rPr>
                <w:rFonts w:ascii="Book Antiqua" w:hAnsi="Book Antiqua"/>
              </w:rPr>
            </w:pPr>
            <w:r w:rsidRPr="00025716">
              <w:rPr>
                <w:rFonts w:ascii="Book Antiqua" w:hAnsi="Book Antiqua"/>
                <w:w w:val="95"/>
              </w:rPr>
              <w:t>Executive Engineer [E] CCW, AIR, CHD.</w:t>
            </w:r>
          </w:p>
        </w:tc>
      </w:tr>
      <w:tr w:rsidR="002E2C0F" w:rsidRPr="00025716" w:rsidTr="00D70B7A">
        <w:trPr>
          <w:trHeight w:val="522"/>
        </w:trPr>
        <w:tc>
          <w:tcPr>
            <w:tcW w:w="810" w:type="dxa"/>
            <w:vAlign w:val="center"/>
          </w:tcPr>
          <w:p w:rsidR="002E2C0F" w:rsidRPr="00025716" w:rsidRDefault="00DF0378" w:rsidP="00D70B7A">
            <w:pPr>
              <w:pStyle w:val="TableParagraph"/>
              <w:spacing w:line="247" w:lineRule="exact"/>
              <w:ind w:left="2"/>
              <w:jc w:val="center"/>
              <w:rPr>
                <w:rFonts w:ascii="Book Antiqua" w:hAnsi="Book Antiqua"/>
              </w:rPr>
            </w:pPr>
            <w:r w:rsidRPr="00025716">
              <w:rPr>
                <w:rFonts w:ascii="Book Antiqua" w:hAnsi="Book Antiqua"/>
                <w:w w:val="99"/>
              </w:rPr>
              <w:t>2</w:t>
            </w:r>
          </w:p>
          <w:p w:rsidR="002E2C0F" w:rsidRPr="00025716" w:rsidRDefault="00DF0378" w:rsidP="00D70B7A">
            <w:pPr>
              <w:pStyle w:val="TableParagraph"/>
              <w:spacing w:line="255" w:lineRule="exact"/>
              <w:ind w:left="108" w:right="109"/>
              <w:jc w:val="center"/>
              <w:rPr>
                <w:rFonts w:ascii="Book Antiqua" w:hAnsi="Book Antiqua"/>
              </w:rPr>
            </w:pPr>
            <w:r w:rsidRPr="00025716">
              <w:rPr>
                <w:rFonts w:ascii="Book Antiqua" w:hAnsi="Book Antiqua"/>
              </w:rPr>
              <w:t>(viii)</w:t>
            </w:r>
          </w:p>
        </w:tc>
        <w:tc>
          <w:tcPr>
            <w:tcW w:w="4612" w:type="dxa"/>
            <w:vAlign w:val="center"/>
          </w:tcPr>
          <w:p w:rsidR="002E2C0F" w:rsidRPr="00025716" w:rsidRDefault="00DF0378" w:rsidP="00D70B7A">
            <w:pPr>
              <w:pStyle w:val="TableParagraph"/>
              <w:spacing w:line="255" w:lineRule="exact"/>
              <w:ind w:left="105"/>
              <w:jc w:val="left"/>
              <w:rPr>
                <w:rFonts w:ascii="Book Antiqua" w:hAnsi="Book Antiqua"/>
              </w:rPr>
            </w:pPr>
            <w:r w:rsidRPr="00025716">
              <w:rPr>
                <w:rFonts w:ascii="Book Antiqua" w:hAnsi="Book Antiqua"/>
              </w:rPr>
              <w:t>Accepting Authority</w:t>
            </w:r>
          </w:p>
        </w:tc>
        <w:tc>
          <w:tcPr>
            <w:tcW w:w="4838" w:type="dxa"/>
            <w:vAlign w:val="center"/>
          </w:tcPr>
          <w:p w:rsidR="002E2C0F" w:rsidRPr="00025716" w:rsidRDefault="00DF0378" w:rsidP="00D70B7A">
            <w:pPr>
              <w:pStyle w:val="TableParagraph"/>
              <w:spacing w:line="255" w:lineRule="exact"/>
              <w:ind w:left="105"/>
              <w:jc w:val="left"/>
              <w:rPr>
                <w:rFonts w:ascii="Book Antiqua" w:hAnsi="Book Antiqua"/>
              </w:rPr>
            </w:pPr>
            <w:r w:rsidRPr="00025716">
              <w:rPr>
                <w:rFonts w:ascii="Book Antiqua" w:hAnsi="Book Antiqua"/>
                <w:w w:val="95"/>
              </w:rPr>
              <w:t xml:space="preserve">Chief Engineer, CCW, AIR, </w:t>
            </w:r>
            <w:r w:rsidR="00D70B7A" w:rsidRPr="00025716">
              <w:rPr>
                <w:rFonts w:ascii="Book Antiqua" w:hAnsi="Book Antiqua"/>
                <w:w w:val="95"/>
              </w:rPr>
              <w:t>New Delhi.</w:t>
            </w:r>
          </w:p>
        </w:tc>
      </w:tr>
      <w:tr w:rsidR="002E2C0F" w:rsidRPr="00025716" w:rsidTr="00D70B7A">
        <w:trPr>
          <w:trHeight w:val="784"/>
        </w:trPr>
        <w:tc>
          <w:tcPr>
            <w:tcW w:w="810" w:type="dxa"/>
            <w:vAlign w:val="center"/>
          </w:tcPr>
          <w:p w:rsidR="002E2C0F" w:rsidRPr="00025716" w:rsidRDefault="002E2C0F" w:rsidP="00D70B7A">
            <w:pPr>
              <w:pStyle w:val="TableParagraph"/>
              <w:spacing w:before="10"/>
              <w:jc w:val="center"/>
              <w:rPr>
                <w:rFonts w:ascii="Book Antiqua" w:hAnsi="Book Antiqua"/>
                <w:b/>
              </w:rPr>
            </w:pPr>
          </w:p>
          <w:p w:rsidR="002E2C0F" w:rsidRPr="00025716" w:rsidRDefault="00DF0378" w:rsidP="00D70B7A">
            <w:pPr>
              <w:pStyle w:val="TableParagraph"/>
              <w:ind w:left="141"/>
              <w:jc w:val="center"/>
              <w:rPr>
                <w:rFonts w:ascii="Book Antiqua" w:hAnsi="Book Antiqua"/>
              </w:rPr>
            </w:pPr>
            <w:r w:rsidRPr="00025716">
              <w:rPr>
                <w:rFonts w:ascii="Book Antiqua" w:hAnsi="Book Antiqua"/>
              </w:rPr>
              <w:t>2 (x)</w:t>
            </w:r>
          </w:p>
        </w:tc>
        <w:tc>
          <w:tcPr>
            <w:tcW w:w="4612" w:type="dxa"/>
            <w:vAlign w:val="center"/>
          </w:tcPr>
          <w:p w:rsidR="002E2C0F" w:rsidRPr="00025716" w:rsidRDefault="00D70B7A" w:rsidP="00D70B7A">
            <w:pPr>
              <w:pStyle w:val="TableParagraph"/>
              <w:tabs>
                <w:tab w:val="left" w:pos="2370"/>
              </w:tabs>
              <w:spacing w:line="228" w:lineRule="auto"/>
              <w:ind w:left="105" w:right="145"/>
              <w:jc w:val="left"/>
              <w:rPr>
                <w:rFonts w:ascii="Book Antiqua" w:hAnsi="Book Antiqua"/>
              </w:rPr>
            </w:pPr>
            <w:r w:rsidRPr="00025716">
              <w:rPr>
                <w:rFonts w:ascii="Book Antiqua" w:hAnsi="Book Antiqua" w:cs="Mangal"/>
                <w:color w:val="000000" w:themeColor="text1"/>
              </w:rPr>
              <w:t>Percentage on cost of   materials and labor to cover all overheads and profits</w:t>
            </w:r>
          </w:p>
        </w:tc>
        <w:tc>
          <w:tcPr>
            <w:tcW w:w="4838" w:type="dxa"/>
            <w:vAlign w:val="center"/>
          </w:tcPr>
          <w:p w:rsidR="002E2C0F" w:rsidRPr="00025716" w:rsidRDefault="002E2C0F" w:rsidP="00D70B7A">
            <w:pPr>
              <w:pStyle w:val="TableParagraph"/>
              <w:spacing w:before="10"/>
              <w:jc w:val="left"/>
              <w:rPr>
                <w:rFonts w:ascii="Book Antiqua" w:hAnsi="Book Antiqua"/>
                <w:b/>
              </w:rPr>
            </w:pPr>
          </w:p>
          <w:p w:rsidR="002E2C0F" w:rsidRPr="00025716" w:rsidRDefault="00DF0378" w:rsidP="00D70B7A">
            <w:pPr>
              <w:pStyle w:val="TableParagraph"/>
              <w:ind w:left="1953" w:right="1951"/>
              <w:jc w:val="left"/>
              <w:rPr>
                <w:rFonts w:ascii="Book Antiqua" w:hAnsi="Book Antiqua"/>
              </w:rPr>
            </w:pPr>
            <w:r w:rsidRPr="00025716">
              <w:rPr>
                <w:rFonts w:ascii="Book Antiqua" w:hAnsi="Book Antiqua"/>
              </w:rPr>
              <w:t>15 %</w:t>
            </w:r>
          </w:p>
        </w:tc>
      </w:tr>
      <w:tr w:rsidR="002E2C0F" w:rsidRPr="00025716" w:rsidTr="00D70B7A">
        <w:trPr>
          <w:trHeight w:val="261"/>
        </w:trPr>
        <w:tc>
          <w:tcPr>
            <w:tcW w:w="810" w:type="dxa"/>
            <w:vAlign w:val="center"/>
          </w:tcPr>
          <w:p w:rsidR="002E2C0F" w:rsidRPr="00025716" w:rsidRDefault="00DF0378" w:rsidP="00D70B7A">
            <w:pPr>
              <w:pStyle w:val="TableParagraph"/>
              <w:spacing w:line="241" w:lineRule="exact"/>
              <w:ind w:left="114"/>
              <w:jc w:val="center"/>
              <w:rPr>
                <w:rFonts w:ascii="Book Antiqua" w:hAnsi="Book Antiqua"/>
              </w:rPr>
            </w:pPr>
            <w:r w:rsidRPr="00025716">
              <w:rPr>
                <w:rFonts w:ascii="Book Antiqua" w:hAnsi="Book Antiqua"/>
              </w:rPr>
              <w:t>2 (xi)</w:t>
            </w: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rPr>
            </w:pPr>
            <w:r w:rsidRPr="00025716">
              <w:rPr>
                <w:rFonts w:ascii="Book Antiqua" w:hAnsi="Book Antiqua"/>
              </w:rPr>
              <w:t>Standard Schedule of Rates</w:t>
            </w:r>
          </w:p>
        </w:tc>
        <w:tc>
          <w:tcPr>
            <w:tcW w:w="4838" w:type="dxa"/>
            <w:vAlign w:val="center"/>
          </w:tcPr>
          <w:p w:rsidR="002E2C0F" w:rsidRPr="00025716" w:rsidRDefault="00991F36" w:rsidP="00D70B7A">
            <w:pPr>
              <w:pStyle w:val="TableParagraph"/>
              <w:spacing w:line="241" w:lineRule="exact"/>
              <w:ind w:left="105"/>
              <w:jc w:val="left"/>
              <w:rPr>
                <w:rFonts w:ascii="Book Antiqua" w:hAnsi="Book Antiqua"/>
              </w:rPr>
            </w:pPr>
            <w:r w:rsidRPr="00025716">
              <w:rPr>
                <w:rFonts w:ascii="Book Antiqua" w:hAnsi="Book Antiqua"/>
              </w:rPr>
              <w:t>DSR-2019 Solar Photovoltaic Power Plant</w:t>
            </w:r>
          </w:p>
        </w:tc>
      </w:tr>
      <w:tr w:rsidR="002E2C0F" w:rsidRPr="00025716" w:rsidTr="00D70B7A">
        <w:trPr>
          <w:trHeight w:val="261"/>
        </w:trPr>
        <w:tc>
          <w:tcPr>
            <w:tcW w:w="810" w:type="dxa"/>
            <w:vAlign w:val="center"/>
          </w:tcPr>
          <w:p w:rsidR="002E2C0F" w:rsidRPr="00025716" w:rsidRDefault="00DF0378" w:rsidP="00D70B7A">
            <w:pPr>
              <w:pStyle w:val="TableParagraph"/>
              <w:spacing w:line="241" w:lineRule="exact"/>
              <w:ind w:left="107"/>
              <w:jc w:val="center"/>
              <w:rPr>
                <w:rFonts w:ascii="Book Antiqua" w:hAnsi="Book Antiqua"/>
              </w:rPr>
            </w:pPr>
            <w:r w:rsidRPr="00025716">
              <w:rPr>
                <w:rFonts w:ascii="Book Antiqua" w:hAnsi="Book Antiqua"/>
              </w:rPr>
              <w:t>2(xii)</w:t>
            </w: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rPr>
            </w:pPr>
            <w:r w:rsidRPr="00025716">
              <w:rPr>
                <w:rFonts w:ascii="Book Antiqua" w:hAnsi="Book Antiqua"/>
              </w:rPr>
              <w:t>Department</w:t>
            </w:r>
          </w:p>
        </w:tc>
        <w:tc>
          <w:tcPr>
            <w:tcW w:w="4838" w:type="dxa"/>
            <w:vAlign w:val="center"/>
          </w:tcPr>
          <w:p w:rsidR="002E2C0F" w:rsidRPr="00025716" w:rsidRDefault="00DF0378" w:rsidP="00D70B7A">
            <w:pPr>
              <w:pStyle w:val="TableParagraph"/>
              <w:spacing w:line="241" w:lineRule="exact"/>
              <w:ind w:left="105"/>
              <w:jc w:val="left"/>
              <w:rPr>
                <w:rFonts w:ascii="Book Antiqua" w:hAnsi="Book Antiqua"/>
              </w:rPr>
            </w:pPr>
            <w:r w:rsidRPr="00025716">
              <w:rPr>
                <w:rFonts w:ascii="Book Antiqua" w:hAnsi="Book Antiqua"/>
              </w:rPr>
              <w:t>Civil Construction Wing, All India Radio</w:t>
            </w:r>
          </w:p>
        </w:tc>
      </w:tr>
      <w:tr w:rsidR="002E2C0F" w:rsidRPr="00025716" w:rsidTr="00D70B7A">
        <w:trPr>
          <w:trHeight w:val="1043"/>
        </w:trPr>
        <w:tc>
          <w:tcPr>
            <w:tcW w:w="810" w:type="dxa"/>
            <w:vAlign w:val="center"/>
          </w:tcPr>
          <w:p w:rsidR="002E2C0F" w:rsidRPr="00025716" w:rsidRDefault="002E2C0F" w:rsidP="00D70B7A">
            <w:pPr>
              <w:pStyle w:val="TableParagraph"/>
              <w:spacing w:before="10"/>
              <w:jc w:val="center"/>
              <w:rPr>
                <w:rFonts w:ascii="Book Antiqua" w:hAnsi="Book Antiqua"/>
                <w:b/>
              </w:rPr>
            </w:pPr>
          </w:p>
          <w:p w:rsidR="002E2C0F" w:rsidRPr="00025716" w:rsidRDefault="00DF0378" w:rsidP="00D70B7A">
            <w:pPr>
              <w:pStyle w:val="TableParagraph"/>
              <w:ind w:left="148"/>
              <w:jc w:val="center"/>
              <w:rPr>
                <w:rFonts w:ascii="Book Antiqua" w:hAnsi="Book Antiqua"/>
              </w:rPr>
            </w:pPr>
            <w:r w:rsidRPr="00025716">
              <w:rPr>
                <w:rFonts w:ascii="Book Antiqua" w:hAnsi="Book Antiqua"/>
              </w:rPr>
              <w:t>9 (ii)</w:t>
            </w:r>
          </w:p>
        </w:tc>
        <w:tc>
          <w:tcPr>
            <w:tcW w:w="4612" w:type="dxa"/>
            <w:vAlign w:val="center"/>
          </w:tcPr>
          <w:p w:rsidR="002E2C0F" w:rsidRPr="00025716" w:rsidRDefault="00F00C73" w:rsidP="00F00C73">
            <w:pPr>
              <w:pStyle w:val="TableParagraph"/>
              <w:jc w:val="left"/>
              <w:rPr>
                <w:rFonts w:ascii="Book Antiqua" w:hAnsi="Book Antiqua"/>
              </w:rPr>
            </w:pPr>
            <w:r w:rsidRPr="00025716">
              <w:rPr>
                <w:rFonts w:ascii="Book Antiqua" w:hAnsi="Book Antiqua"/>
              </w:rPr>
              <w:t xml:space="preserve">  </w:t>
            </w:r>
            <w:r w:rsidR="00DF0378" w:rsidRPr="00025716">
              <w:rPr>
                <w:rFonts w:ascii="Book Antiqua" w:hAnsi="Book Antiqua"/>
              </w:rPr>
              <w:t>Standard CPWD Contract Form</w:t>
            </w:r>
          </w:p>
        </w:tc>
        <w:tc>
          <w:tcPr>
            <w:tcW w:w="4838" w:type="dxa"/>
            <w:vAlign w:val="center"/>
          </w:tcPr>
          <w:p w:rsidR="002E2C0F" w:rsidRPr="00025716" w:rsidRDefault="00F00C73" w:rsidP="00D70B7A">
            <w:pPr>
              <w:pStyle w:val="TableParagraph"/>
              <w:spacing w:before="1" w:line="262" w:lineRule="exact"/>
              <w:ind w:left="105" w:right="137"/>
              <w:jc w:val="left"/>
              <w:rPr>
                <w:rFonts w:ascii="Book Antiqua" w:hAnsi="Book Antiqua"/>
              </w:rPr>
            </w:pPr>
            <w:r w:rsidRPr="00025716">
              <w:rPr>
                <w:rFonts w:ascii="Book Antiqua" w:hAnsi="Book Antiqua"/>
                <w:color w:val="000000" w:themeColor="text1"/>
              </w:rPr>
              <w:t>GCC 2020, original work CPWD Form -8  as modified and corrected up to last date of Submission</w:t>
            </w:r>
          </w:p>
        </w:tc>
      </w:tr>
      <w:tr w:rsidR="002E2C0F" w:rsidRPr="00025716" w:rsidTr="00D70B7A">
        <w:trPr>
          <w:trHeight w:val="261"/>
        </w:trPr>
        <w:tc>
          <w:tcPr>
            <w:tcW w:w="810" w:type="dxa"/>
            <w:vAlign w:val="center"/>
          </w:tcPr>
          <w:p w:rsidR="002E2C0F" w:rsidRPr="00025716" w:rsidRDefault="002E2C0F" w:rsidP="00D70B7A">
            <w:pPr>
              <w:pStyle w:val="TableParagraph"/>
              <w:jc w:val="center"/>
              <w:rPr>
                <w:rFonts w:ascii="Book Antiqua" w:hAnsi="Book Antiqua"/>
              </w:rPr>
            </w:pP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b/>
              </w:rPr>
            </w:pPr>
            <w:r w:rsidRPr="00025716">
              <w:rPr>
                <w:rFonts w:ascii="Book Antiqua" w:hAnsi="Book Antiqua"/>
                <w:b/>
              </w:rPr>
              <w:t>Clause-1:-</w:t>
            </w:r>
          </w:p>
        </w:tc>
        <w:tc>
          <w:tcPr>
            <w:tcW w:w="4838" w:type="dxa"/>
            <w:vAlign w:val="center"/>
          </w:tcPr>
          <w:p w:rsidR="002E2C0F" w:rsidRPr="00025716" w:rsidRDefault="002E2C0F" w:rsidP="00D70B7A">
            <w:pPr>
              <w:pStyle w:val="TableParagraph"/>
              <w:jc w:val="left"/>
              <w:rPr>
                <w:rFonts w:ascii="Book Antiqua" w:hAnsi="Book Antiqua"/>
              </w:rPr>
            </w:pPr>
          </w:p>
        </w:tc>
      </w:tr>
      <w:tr w:rsidR="002E2C0F" w:rsidRPr="00025716" w:rsidTr="00D70B7A">
        <w:trPr>
          <w:trHeight w:val="784"/>
        </w:trPr>
        <w:tc>
          <w:tcPr>
            <w:tcW w:w="810" w:type="dxa"/>
            <w:vAlign w:val="center"/>
          </w:tcPr>
          <w:p w:rsidR="002E2C0F" w:rsidRPr="00025716" w:rsidRDefault="002E2C0F" w:rsidP="00D70B7A">
            <w:pPr>
              <w:pStyle w:val="TableParagraph"/>
              <w:spacing w:before="1"/>
              <w:jc w:val="center"/>
              <w:rPr>
                <w:rFonts w:ascii="Book Antiqua" w:hAnsi="Book Antiqua"/>
                <w:b/>
              </w:rPr>
            </w:pPr>
          </w:p>
          <w:p w:rsidR="002E2C0F" w:rsidRPr="00025716" w:rsidRDefault="00DF0378" w:rsidP="00D70B7A">
            <w:pPr>
              <w:pStyle w:val="TableParagraph"/>
              <w:ind w:left="109" w:right="109"/>
              <w:jc w:val="center"/>
              <w:rPr>
                <w:rFonts w:ascii="Book Antiqua" w:hAnsi="Book Antiqua"/>
              </w:rPr>
            </w:pPr>
            <w:r w:rsidRPr="00025716">
              <w:rPr>
                <w:rFonts w:ascii="Book Antiqua" w:hAnsi="Book Antiqua"/>
                <w:w w:val="95"/>
              </w:rPr>
              <w:t>(i)</w:t>
            </w:r>
          </w:p>
        </w:tc>
        <w:tc>
          <w:tcPr>
            <w:tcW w:w="4612" w:type="dxa"/>
            <w:vAlign w:val="center"/>
          </w:tcPr>
          <w:p w:rsidR="002E2C0F" w:rsidRPr="00025716" w:rsidRDefault="00DF0378" w:rsidP="00D70B7A">
            <w:pPr>
              <w:pStyle w:val="TableParagraph"/>
              <w:tabs>
                <w:tab w:val="left" w:pos="861"/>
                <w:tab w:val="left" w:pos="1945"/>
                <w:tab w:val="left" w:pos="2539"/>
                <w:tab w:val="left" w:pos="3821"/>
              </w:tabs>
              <w:spacing w:line="250" w:lineRule="exact"/>
              <w:ind w:left="105"/>
              <w:jc w:val="left"/>
              <w:rPr>
                <w:rFonts w:ascii="Book Antiqua" w:hAnsi="Book Antiqua"/>
              </w:rPr>
            </w:pPr>
            <w:r w:rsidRPr="00025716">
              <w:rPr>
                <w:rFonts w:ascii="Book Antiqua" w:hAnsi="Book Antiqua"/>
                <w:w w:val="95"/>
              </w:rPr>
              <w:t>Time</w:t>
            </w:r>
            <w:r w:rsidRPr="00025716">
              <w:rPr>
                <w:rFonts w:ascii="Book Antiqua" w:hAnsi="Book Antiqua"/>
                <w:w w:val="95"/>
              </w:rPr>
              <w:tab/>
            </w:r>
            <w:r w:rsidRPr="00025716">
              <w:rPr>
                <w:rFonts w:ascii="Book Antiqua" w:hAnsi="Book Antiqua"/>
              </w:rPr>
              <w:t>allowed</w:t>
            </w:r>
            <w:r w:rsidRPr="00025716">
              <w:rPr>
                <w:rFonts w:ascii="Book Antiqua" w:hAnsi="Book Antiqua"/>
              </w:rPr>
              <w:tab/>
              <w:t>for</w:t>
            </w:r>
            <w:r w:rsidRPr="00025716">
              <w:rPr>
                <w:rFonts w:ascii="Book Antiqua" w:hAnsi="Book Antiqua"/>
              </w:rPr>
              <w:tab/>
            </w:r>
            <w:r w:rsidRPr="00025716">
              <w:rPr>
                <w:rFonts w:ascii="Book Antiqua" w:hAnsi="Book Antiqua"/>
                <w:w w:val="85"/>
              </w:rPr>
              <w:t>submission</w:t>
            </w:r>
            <w:r w:rsidRPr="00025716">
              <w:rPr>
                <w:rFonts w:ascii="Book Antiqua" w:hAnsi="Book Antiqua"/>
                <w:w w:val="85"/>
              </w:rPr>
              <w:tab/>
            </w:r>
            <w:r w:rsidRPr="00025716">
              <w:rPr>
                <w:rFonts w:ascii="Book Antiqua" w:hAnsi="Book Antiqua"/>
              </w:rPr>
              <w:t>of</w:t>
            </w:r>
          </w:p>
          <w:p w:rsidR="002E2C0F" w:rsidRPr="00025716" w:rsidRDefault="00DF0378" w:rsidP="00D70B7A">
            <w:pPr>
              <w:pStyle w:val="TableParagraph"/>
              <w:spacing w:before="10" w:line="260" w:lineRule="exact"/>
              <w:ind w:left="105"/>
              <w:jc w:val="left"/>
              <w:rPr>
                <w:rFonts w:ascii="Book Antiqua" w:hAnsi="Book Antiqua"/>
              </w:rPr>
            </w:pPr>
            <w:r w:rsidRPr="00025716">
              <w:rPr>
                <w:rFonts w:ascii="Book Antiqua" w:hAnsi="Book Antiqua"/>
              </w:rPr>
              <w:t>performance guarantee after date of issue of letter of acceptance</w:t>
            </w:r>
          </w:p>
        </w:tc>
        <w:tc>
          <w:tcPr>
            <w:tcW w:w="4838" w:type="dxa"/>
            <w:vAlign w:val="center"/>
          </w:tcPr>
          <w:p w:rsidR="002E2C0F" w:rsidRPr="00025716" w:rsidRDefault="002E2C0F" w:rsidP="00D70B7A">
            <w:pPr>
              <w:pStyle w:val="TableParagraph"/>
              <w:spacing w:before="1"/>
              <w:jc w:val="left"/>
              <w:rPr>
                <w:rFonts w:ascii="Book Antiqua" w:hAnsi="Book Antiqua"/>
                <w:b/>
              </w:rPr>
            </w:pPr>
          </w:p>
          <w:p w:rsidR="002E2C0F" w:rsidRPr="00025716" w:rsidRDefault="00501B5E" w:rsidP="00D70B7A">
            <w:pPr>
              <w:pStyle w:val="TableParagraph"/>
              <w:ind w:left="105"/>
              <w:jc w:val="left"/>
              <w:rPr>
                <w:rFonts w:ascii="Book Antiqua" w:hAnsi="Book Antiqua"/>
              </w:rPr>
            </w:pPr>
            <w:r>
              <w:rPr>
                <w:rFonts w:ascii="Book Antiqua" w:hAnsi="Book Antiqua"/>
              </w:rPr>
              <w:t>07</w:t>
            </w:r>
            <w:r w:rsidR="00DF0378" w:rsidRPr="00025716">
              <w:rPr>
                <w:rFonts w:ascii="Book Antiqua" w:hAnsi="Book Antiqua"/>
              </w:rPr>
              <w:t xml:space="preserve"> Days</w:t>
            </w:r>
          </w:p>
        </w:tc>
      </w:tr>
      <w:tr w:rsidR="002E2C0F" w:rsidRPr="00025716" w:rsidTr="00D70B7A">
        <w:trPr>
          <w:trHeight w:val="1746"/>
        </w:trPr>
        <w:tc>
          <w:tcPr>
            <w:tcW w:w="810" w:type="dxa"/>
            <w:vAlign w:val="center"/>
          </w:tcPr>
          <w:p w:rsidR="002E2C0F" w:rsidRPr="00025716" w:rsidRDefault="002E2C0F" w:rsidP="00D70B7A">
            <w:pPr>
              <w:pStyle w:val="TableParagraph"/>
              <w:spacing w:before="10"/>
              <w:jc w:val="center"/>
              <w:rPr>
                <w:rFonts w:ascii="Book Antiqua" w:hAnsi="Book Antiqua"/>
                <w:b/>
              </w:rPr>
            </w:pPr>
          </w:p>
          <w:p w:rsidR="002E2C0F" w:rsidRPr="00025716" w:rsidRDefault="00DF0378" w:rsidP="00D70B7A">
            <w:pPr>
              <w:pStyle w:val="TableParagraph"/>
              <w:ind w:left="109" w:right="109"/>
              <w:jc w:val="center"/>
              <w:rPr>
                <w:rFonts w:ascii="Book Antiqua" w:hAnsi="Book Antiqua"/>
              </w:rPr>
            </w:pPr>
            <w:r w:rsidRPr="00025716">
              <w:rPr>
                <w:rFonts w:ascii="Book Antiqua" w:hAnsi="Book Antiqua"/>
              </w:rPr>
              <w:t>(ii)</w:t>
            </w:r>
          </w:p>
        </w:tc>
        <w:tc>
          <w:tcPr>
            <w:tcW w:w="4612" w:type="dxa"/>
            <w:vAlign w:val="center"/>
          </w:tcPr>
          <w:p w:rsidR="002E2C0F" w:rsidRPr="00025716" w:rsidRDefault="002E2C0F" w:rsidP="00D70B7A">
            <w:pPr>
              <w:pStyle w:val="TableParagraph"/>
              <w:spacing w:before="10"/>
              <w:jc w:val="left"/>
              <w:rPr>
                <w:rFonts w:ascii="Book Antiqua" w:hAnsi="Book Antiqua"/>
                <w:b/>
              </w:rPr>
            </w:pPr>
          </w:p>
          <w:p w:rsidR="002E2C0F" w:rsidRPr="00025716" w:rsidRDefault="00DF0378" w:rsidP="00D70B7A">
            <w:pPr>
              <w:pStyle w:val="TableParagraph"/>
              <w:spacing w:line="228" w:lineRule="auto"/>
              <w:ind w:left="105"/>
              <w:jc w:val="left"/>
              <w:rPr>
                <w:rFonts w:ascii="Book Antiqua" w:hAnsi="Book Antiqua"/>
              </w:rPr>
            </w:pPr>
            <w:r w:rsidRPr="00025716">
              <w:rPr>
                <w:rFonts w:ascii="Book Antiqua" w:hAnsi="Book Antiqua"/>
                <w:w w:val="95"/>
              </w:rPr>
              <w:t xml:space="preserve">Maximum allowable extension beyond </w:t>
            </w:r>
            <w:r w:rsidRPr="00025716">
              <w:rPr>
                <w:rFonts w:ascii="Book Antiqua" w:hAnsi="Book Antiqua"/>
              </w:rPr>
              <w:t>the period as provided in (i) above</w:t>
            </w:r>
          </w:p>
        </w:tc>
        <w:tc>
          <w:tcPr>
            <w:tcW w:w="4838" w:type="dxa"/>
            <w:vAlign w:val="center"/>
          </w:tcPr>
          <w:p w:rsidR="002E2C0F" w:rsidRPr="00025716" w:rsidRDefault="00DF0378" w:rsidP="00501B5E">
            <w:pPr>
              <w:pStyle w:val="TableParagraph"/>
              <w:spacing w:line="228" w:lineRule="auto"/>
              <w:ind w:left="105" w:right="103"/>
              <w:jc w:val="left"/>
              <w:rPr>
                <w:rFonts w:ascii="Book Antiqua" w:hAnsi="Book Antiqua"/>
              </w:rPr>
            </w:pPr>
            <w:r w:rsidRPr="00025716">
              <w:rPr>
                <w:rFonts w:ascii="Book Antiqua" w:hAnsi="Book Antiqua"/>
              </w:rPr>
              <w:t>0</w:t>
            </w:r>
            <w:r w:rsidR="00501B5E">
              <w:rPr>
                <w:rFonts w:ascii="Book Antiqua" w:hAnsi="Book Antiqua"/>
              </w:rPr>
              <w:t>3</w:t>
            </w:r>
            <w:r w:rsidRPr="00025716">
              <w:rPr>
                <w:rFonts w:ascii="Book Antiqua" w:hAnsi="Book Antiqua"/>
              </w:rPr>
              <w:t xml:space="preserve"> Days [This period can be further extended at the written request by the </w:t>
            </w:r>
            <w:r w:rsidRPr="00025716">
              <w:rPr>
                <w:rFonts w:ascii="Book Antiqua" w:hAnsi="Book Antiqua"/>
                <w:w w:val="95"/>
              </w:rPr>
              <w:t xml:space="preserve">Contractor by the Engineer-In-Charge for a </w:t>
            </w:r>
            <w:r w:rsidRPr="00025716">
              <w:rPr>
                <w:rFonts w:ascii="Book Antiqua" w:hAnsi="Book Antiqua"/>
              </w:rPr>
              <w:t>maxim period ranging from 1 to 15 days with late fee @ 0.1% per day, of performance guarantee amount].</w:t>
            </w:r>
          </w:p>
        </w:tc>
      </w:tr>
      <w:tr w:rsidR="002E2C0F" w:rsidRPr="00025716" w:rsidTr="00D70B7A">
        <w:trPr>
          <w:trHeight w:val="261"/>
        </w:trPr>
        <w:tc>
          <w:tcPr>
            <w:tcW w:w="810" w:type="dxa"/>
            <w:vAlign w:val="center"/>
          </w:tcPr>
          <w:p w:rsidR="002E2C0F" w:rsidRPr="00025716" w:rsidRDefault="002E2C0F" w:rsidP="00D70B7A">
            <w:pPr>
              <w:pStyle w:val="TableParagraph"/>
              <w:jc w:val="center"/>
              <w:rPr>
                <w:rFonts w:ascii="Book Antiqua" w:hAnsi="Book Antiqua"/>
              </w:rPr>
            </w:pP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b/>
              </w:rPr>
            </w:pPr>
            <w:r w:rsidRPr="00025716">
              <w:rPr>
                <w:rFonts w:ascii="Book Antiqua" w:hAnsi="Book Antiqua"/>
                <w:b/>
              </w:rPr>
              <w:t>Clause-2:-</w:t>
            </w:r>
          </w:p>
        </w:tc>
        <w:tc>
          <w:tcPr>
            <w:tcW w:w="4838" w:type="dxa"/>
            <w:vAlign w:val="center"/>
          </w:tcPr>
          <w:p w:rsidR="002E2C0F" w:rsidRPr="00025716" w:rsidRDefault="002E2C0F" w:rsidP="00D70B7A">
            <w:pPr>
              <w:pStyle w:val="TableParagraph"/>
              <w:jc w:val="left"/>
              <w:rPr>
                <w:rFonts w:ascii="Book Antiqua" w:hAnsi="Book Antiqua"/>
              </w:rPr>
            </w:pPr>
          </w:p>
        </w:tc>
      </w:tr>
      <w:tr w:rsidR="002E2C0F" w:rsidRPr="00025716" w:rsidTr="00D70B7A">
        <w:trPr>
          <w:trHeight w:val="630"/>
        </w:trPr>
        <w:tc>
          <w:tcPr>
            <w:tcW w:w="810" w:type="dxa"/>
            <w:vAlign w:val="center"/>
          </w:tcPr>
          <w:p w:rsidR="002E2C0F" w:rsidRPr="00025716" w:rsidRDefault="002E2C0F" w:rsidP="00D70B7A">
            <w:pPr>
              <w:pStyle w:val="TableParagraph"/>
              <w:spacing w:line="240" w:lineRule="auto"/>
              <w:jc w:val="center"/>
              <w:rPr>
                <w:rFonts w:ascii="Book Antiqua" w:hAnsi="Book Antiqua"/>
                <w:b/>
              </w:rPr>
            </w:pPr>
          </w:p>
          <w:p w:rsidR="002E2C0F" w:rsidRPr="00025716" w:rsidRDefault="00DF0378" w:rsidP="00D70B7A">
            <w:pPr>
              <w:pStyle w:val="TableParagraph"/>
              <w:spacing w:line="240" w:lineRule="auto"/>
              <w:ind w:left="107"/>
              <w:jc w:val="center"/>
              <w:rPr>
                <w:rFonts w:ascii="Book Antiqua" w:hAnsi="Book Antiqua"/>
              </w:rPr>
            </w:pPr>
            <w:r w:rsidRPr="00025716">
              <w:rPr>
                <w:rFonts w:ascii="Book Antiqua" w:hAnsi="Book Antiqua"/>
                <w:w w:val="95"/>
              </w:rPr>
              <w:t>(i)</w:t>
            </w:r>
          </w:p>
        </w:tc>
        <w:tc>
          <w:tcPr>
            <w:tcW w:w="4612" w:type="dxa"/>
            <w:vAlign w:val="center"/>
          </w:tcPr>
          <w:p w:rsidR="002E2C0F" w:rsidRPr="00025716" w:rsidRDefault="00F00C73" w:rsidP="00D70B7A">
            <w:pPr>
              <w:pStyle w:val="TableParagraph"/>
              <w:spacing w:line="240" w:lineRule="auto"/>
              <w:ind w:left="105" w:right="186"/>
              <w:jc w:val="left"/>
              <w:rPr>
                <w:rFonts w:ascii="Book Antiqua" w:hAnsi="Book Antiqua"/>
              </w:rPr>
            </w:pPr>
            <w:r w:rsidRPr="00025716">
              <w:rPr>
                <w:rFonts w:ascii="Book Antiqua" w:hAnsi="Book Antiqua" w:cs="Mangal"/>
                <w:color w:val="000000" w:themeColor="text1"/>
              </w:rPr>
              <w:t>Authority for fixing compensation  under clause-2</w:t>
            </w:r>
          </w:p>
        </w:tc>
        <w:tc>
          <w:tcPr>
            <w:tcW w:w="4838" w:type="dxa"/>
            <w:vAlign w:val="center"/>
          </w:tcPr>
          <w:p w:rsidR="002E2C0F" w:rsidRPr="00025716" w:rsidRDefault="00F00C73" w:rsidP="00D70B7A">
            <w:pPr>
              <w:pStyle w:val="TableParagraph"/>
              <w:spacing w:line="240" w:lineRule="auto"/>
              <w:ind w:left="105" w:right="319"/>
              <w:jc w:val="left"/>
              <w:rPr>
                <w:rFonts w:ascii="Book Antiqua" w:hAnsi="Book Antiqua"/>
              </w:rPr>
            </w:pPr>
            <w:r w:rsidRPr="00025716">
              <w:rPr>
                <w:rFonts w:ascii="Book Antiqua" w:hAnsi="Book Antiqua"/>
                <w:color w:val="000000" w:themeColor="text1"/>
              </w:rPr>
              <w:t>Superintending Engineer [Electrical], CCW, AIR, New Delhi</w:t>
            </w:r>
          </w:p>
        </w:tc>
      </w:tr>
      <w:tr w:rsidR="002E2C0F" w:rsidRPr="00025716" w:rsidTr="00D70B7A">
        <w:trPr>
          <w:trHeight w:val="263"/>
        </w:trPr>
        <w:tc>
          <w:tcPr>
            <w:tcW w:w="810" w:type="dxa"/>
            <w:vAlign w:val="center"/>
          </w:tcPr>
          <w:p w:rsidR="002E2C0F" w:rsidRPr="00025716" w:rsidRDefault="00DF0378" w:rsidP="00D70B7A">
            <w:pPr>
              <w:pStyle w:val="TableParagraph"/>
              <w:spacing w:line="244" w:lineRule="exact"/>
              <w:ind w:left="109" w:right="109"/>
              <w:jc w:val="center"/>
              <w:rPr>
                <w:rFonts w:ascii="Book Antiqua" w:hAnsi="Book Antiqua"/>
              </w:rPr>
            </w:pPr>
            <w:r w:rsidRPr="00025716">
              <w:rPr>
                <w:rFonts w:ascii="Book Antiqua" w:hAnsi="Book Antiqua"/>
              </w:rPr>
              <w:t>(ii)</w:t>
            </w:r>
          </w:p>
        </w:tc>
        <w:tc>
          <w:tcPr>
            <w:tcW w:w="4612" w:type="dxa"/>
            <w:vAlign w:val="center"/>
          </w:tcPr>
          <w:p w:rsidR="002E2C0F" w:rsidRPr="00025716" w:rsidRDefault="00F00C73" w:rsidP="00D70B7A">
            <w:pPr>
              <w:pStyle w:val="TableParagraph"/>
              <w:spacing w:line="244" w:lineRule="exact"/>
              <w:ind w:left="105"/>
              <w:jc w:val="left"/>
              <w:rPr>
                <w:rFonts w:ascii="Book Antiqua" w:hAnsi="Book Antiqua"/>
              </w:rPr>
            </w:pPr>
            <w:r w:rsidRPr="00025716">
              <w:rPr>
                <w:rFonts w:ascii="Book Antiqua" w:hAnsi="Book Antiqua" w:cs="Mangal"/>
                <w:color w:val="000000" w:themeColor="text1"/>
              </w:rPr>
              <w:t>Whether clause-2A shall be applicable</w:t>
            </w:r>
          </w:p>
        </w:tc>
        <w:tc>
          <w:tcPr>
            <w:tcW w:w="4838" w:type="dxa"/>
            <w:vAlign w:val="center"/>
          </w:tcPr>
          <w:p w:rsidR="002E2C0F" w:rsidRPr="00025716" w:rsidRDefault="00DF0378" w:rsidP="00D70B7A">
            <w:pPr>
              <w:pStyle w:val="TableParagraph"/>
              <w:spacing w:line="244" w:lineRule="exact"/>
              <w:ind w:left="105"/>
              <w:jc w:val="left"/>
              <w:rPr>
                <w:rFonts w:ascii="Book Antiqua" w:hAnsi="Book Antiqua"/>
              </w:rPr>
            </w:pPr>
            <w:r w:rsidRPr="00025716">
              <w:rPr>
                <w:rFonts w:ascii="Book Antiqua" w:hAnsi="Book Antiqua"/>
              </w:rPr>
              <w:t>Not Applicable</w:t>
            </w:r>
          </w:p>
        </w:tc>
      </w:tr>
      <w:tr w:rsidR="002E2C0F" w:rsidRPr="00025716" w:rsidTr="00D70B7A">
        <w:trPr>
          <w:trHeight w:val="261"/>
        </w:trPr>
        <w:tc>
          <w:tcPr>
            <w:tcW w:w="810" w:type="dxa"/>
            <w:vAlign w:val="center"/>
          </w:tcPr>
          <w:p w:rsidR="002E2C0F" w:rsidRPr="00025716" w:rsidRDefault="002E2C0F" w:rsidP="00D70B7A">
            <w:pPr>
              <w:pStyle w:val="TableParagraph"/>
              <w:jc w:val="center"/>
              <w:rPr>
                <w:rFonts w:ascii="Book Antiqua" w:hAnsi="Book Antiqua"/>
              </w:rPr>
            </w:pP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b/>
              </w:rPr>
            </w:pPr>
            <w:r w:rsidRPr="00025716">
              <w:rPr>
                <w:rFonts w:ascii="Book Antiqua" w:hAnsi="Book Antiqua"/>
                <w:b/>
              </w:rPr>
              <w:t>Clause-5:-</w:t>
            </w:r>
          </w:p>
        </w:tc>
        <w:tc>
          <w:tcPr>
            <w:tcW w:w="4838" w:type="dxa"/>
            <w:vAlign w:val="center"/>
          </w:tcPr>
          <w:p w:rsidR="002E2C0F" w:rsidRPr="00025716" w:rsidRDefault="002E2C0F" w:rsidP="00D70B7A">
            <w:pPr>
              <w:pStyle w:val="TableParagraph"/>
              <w:jc w:val="left"/>
              <w:rPr>
                <w:rFonts w:ascii="Book Antiqua" w:hAnsi="Book Antiqua"/>
              </w:rPr>
            </w:pPr>
          </w:p>
        </w:tc>
      </w:tr>
      <w:tr w:rsidR="002E2C0F" w:rsidRPr="00025716" w:rsidTr="00D70B7A">
        <w:trPr>
          <w:trHeight w:val="782"/>
        </w:trPr>
        <w:tc>
          <w:tcPr>
            <w:tcW w:w="810" w:type="dxa"/>
            <w:vAlign w:val="center"/>
          </w:tcPr>
          <w:p w:rsidR="002E2C0F" w:rsidRPr="00025716" w:rsidRDefault="002E2C0F" w:rsidP="00D70B7A">
            <w:pPr>
              <w:pStyle w:val="TableParagraph"/>
              <w:spacing w:before="10"/>
              <w:jc w:val="center"/>
              <w:rPr>
                <w:rFonts w:ascii="Book Antiqua" w:hAnsi="Book Antiqua"/>
                <w:b/>
              </w:rPr>
            </w:pPr>
          </w:p>
          <w:p w:rsidR="002E2C0F" w:rsidRPr="00025716" w:rsidRDefault="00DF0378" w:rsidP="00D70B7A">
            <w:pPr>
              <w:pStyle w:val="TableParagraph"/>
              <w:ind w:left="109" w:right="109"/>
              <w:jc w:val="center"/>
              <w:rPr>
                <w:rFonts w:ascii="Book Antiqua" w:hAnsi="Book Antiqua"/>
              </w:rPr>
            </w:pPr>
            <w:r w:rsidRPr="00025716">
              <w:rPr>
                <w:rFonts w:ascii="Book Antiqua" w:hAnsi="Book Antiqua"/>
                <w:w w:val="95"/>
              </w:rPr>
              <w:t>(i)</w:t>
            </w:r>
          </w:p>
        </w:tc>
        <w:tc>
          <w:tcPr>
            <w:tcW w:w="4612" w:type="dxa"/>
            <w:vAlign w:val="center"/>
          </w:tcPr>
          <w:p w:rsidR="002E2C0F" w:rsidRPr="00025716" w:rsidRDefault="00F00C73" w:rsidP="00D70B7A">
            <w:pPr>
              <w:pStyle w:val="TableParagraph"/>
              <w:spacing w:line="248" w:lineRule="exact"/>
              <w:ind w:left="105"/>
              <w:jc w:val="left"/>
              <w:rPr>
                <w:rFonts w:ascii="Book Antiqua" w:hAnsi="Book Antiqua"/>
              </w:rPr>
            </w:pPr>
            <w:r w:rsidRPr="00025716">
              <w:rPr>
                <w:rFonts w:ascii="Book Antiqua" w:hAnsi="Book Antiqua" w:cs="Mangal"/>
                <w:color w:val="000000" w:themeColor="text1"/>
              </w:rPr>
              <w:t>Number of days from the date of issue of letter of acceptance for reckoning date of start</w:t>
            </w:r>
          </w:p>
        </w:tc>
        <w:tc>
          <w:tcPr>
            <w:tcW w:w="4838" w:type="dxa"/>
            <w:vAlign w:val="center"/>
          </w:tcPr>
          <w:p w:rsidR="002E2C0F" w:rsidRPr="00025716" w:rsidRDefault="002E2C0F" w:rsidP="00D70B7A">
            <w:pPr>
              <w:pStyle w:val="TableParagraph"/>
              <w:spacing w:before="10"/>
              <w:jc w:val="left"/>
              <w:rPr>
                <w:rFonts w:ascii="Book Antiqua" w:hAnsi="Book Antiqua"/>
                <w:b/>
              </w:rPr>
            </w:pPr>
          </w:p>
          <w:p w:rsidR="002E2C0F" w:rsidRPr="00025716" w:rsidRDefault="00501B5E" w:rsidP="00D70B7A">
            <w:pPr>
              <w:pStyle w:val="TableParagraph"/>
              <w:ind w:left="105"/>
              <w:jc w:val="left"/>
              <w:rPr>
                <w:rFonts w:ascii="Book Antiqua" w:hAnsi="Book Antiqua"/>
              </w:rPr>
            </w:pPr>
            <w:r>
              <w:rPr>
                <w:rFonts w:ascii="Book Antiqua" w:hAnsi="Book Antiqua"/>
              </w:rPr>
              <w:t>10</w:t>
            </w:r>
            <w:r w:rsidR="00DF0378" w:rsidRPr="00025716">
              <w:rPr>
                <w:rFonts w:ascii="Book Antiqua" w:hAnsi="Book Antiqua"/>
              </w:rPr>
              <w:t xml:space="preserve"> Days</w:t>
            </w:r>
          </w:p>
        </w:tc>
      </w:tr>
      <w:tr w:rsidR="002E2C0F" w:rsidRPr="00025716" w:rsidTr="00F00C73">
        <w:trPr>
          <w:trHeight w:val="495"/>
        </w:trPr>
        <w:tc>
          <w:tcPr>
            <w:tcW w:w="810" w:type="dxa"/>
            <w:vAlign w:val="center"/>
          </w:tcPr>
          <w:p w:rsidR="002E2C0F" w:rsidRPr="00025716" w:rsidRDefault="00DF0378" w:rsidP="00F00C73">
            <w:pPr>
              <w:pStyle w:val="TableParagraph"/>
              <w:ind w:right="109"/>
              <w:jc w:val="center"/>
              <w:rPr>
                <w:rFonts w:ascii="Book Antiqua" w:hAnsi="Book Antiqua"/>
              </w:rPr>
            </w:pPr>
            <w:r w:rsidRPr="00025716">
              <w:rPr>
                <w:rFonts w:ascii="Book Antiqua" w:hAnsi="Book Antiqua"/>
              </w:rPr>
              <w:t>(ii)</w:t>
            </w:r>
          </w:p>
        </w:tc>
        <w:tc>
          <w:tcPr>
            <w:tcW w:w="4612" w:type="dxa"/>
            <w:vAlign w:val="center"/>
          </w:tcPr>
          <w:p w:rsidR="002E2C0F" w:rsidRPr="00025716" w:rsidRDefault="00DF0378" w:rsidP="00F00C73">
            <w:pPr>
              <w:pStyle w:val="TableParagraph"/>
              <w:jc w:val="left"/>
              <w:rPr>
                <w:rFonts w:ascii="Book Antiqua" w:hAnsi="Book Antiqua"/>
                <w:b/>
              </w:rPr>
            </w:pPr>
            <w:r w:rsidRPr="00025716">
              <w:rPr>
                <w:rFonts w:ascii="Book Antiqua" w:hAnsi="Book Antiqua"/>
                <w:b/>
              </w:rPr>
              <w:t>Time allowed for execution of work</w:t>
            </w:r>
          </w:p>
        </w:tc>
        <w:tc>
          <w:tcPr>
            <w:tcW w:w="4838" w:type="dxa"/>
            <w:vAlign w:val="center"/>
          </w:tcPr>
          <w:p w:rsidR="002E2C0F" w:rsidRPr="00025716" w:rsidRDefault="00F00C73" w:rsidP="00F00C73">
            <w:pPr>
              <w:pStyle w:val="TableParagraph"/>
              <w:jc w:val="left"/>
              <w:rPr>
                <w:rFonts w:ascii="Book Antiqua" w:hAnsi="Book Antiqua"/>
                <w:b/>
              </w:rPr>
            </w:pPr>
            <w:r w:rsidRPr="00025716">
              <w:rPr>
                <w:rFonts w:ascii="Book Antiqua" w:hAnsi="Book Antiqua"/>
                <w:b/>
                <w:color w:val="FF0000"/>
                <w:w w:val="95"/>
              </w:rPr>
              <w:t xml:space="preserve">  </w:t>
            </w:r>
            <w:r w:rsidR="00C748C2" w:rsidRPr="00025716">
              <w:rPr>
                <w:rFonts w:ascii="Book Antiqua" w:hAnsi="Book Antiqua"/>
                <w:b/>
                <w:w w:val="95"/>
              </w:rPr>
              <w:t>Two</w:t>
            </w:r>
            <w:r w:rsidR="00DF0378" w:rsidRPr="00025716">
              <w:rPr>
                <w:rFonts w:ascii="Book Antiqua" w:hAnsi="Book Antiqua"/>
                <w:b/>
                <w:w w:val="95"/>
              </w:rPr>
              <w:t xml:space="preserve"> Month</w:t>
            </w:r>
            <w:r w:rsidR="00C748C2" w:rsidRPr="00025716">
              <w:rPr>
                <w:rFonts w:ascii="Book Antiqua" w:hAnsi="Book Antiqua"/>
                <w:b/>
                <w:w w:val="95"/>
              </w:rPr>
              <w:t>s</w:t>
            </w:r>
          </w:p>
        </w:tc>
      </w:tr>
      <w:tr w:rsidR="002E2C0F" w:rsidRPr="00025716" w:rsidTr="00D70B7A">
        <w:trPr>
          <w:trHeight w:val="261"/>
        </w:trPr>
        <w:tc>
          <w:tcPr>
            <w:tcW w:w="810" w:type="dxa"/>
            <w:vAlign w:val="center"/>
          </w:tcPr>
          <w:p w:rsidR="002E2C0F" w:rsidRPr="00025716" w:rsidRDefault="002E2C0F" w:rsidP="00D70B7A">
            <w:pPr>
              <w:pStyle w:val="TableParagraph"/>
              <w:jc w:val="center"/>
              <w:rPr>
                <w:rFonts w:ascii="Book Antiqua" w:hAnsi="Book Antiqua"/>
              </w:rPr>
            </w:pPr>
          </w:p>
        </w:tc>
        <w:tc>
          <w:tcPr>
            <w:tcW w:w="4612" w:type="dxa"/>
            <w:vAlign w:val="center"/>
          </w:tcPr>
          <w:p w:rsidR="002E2C0F" w:rsidRPr="00025716" w:rsidRDefault="00DF0378" w:rsidP="00D70B7A">
            <w:pPr>
              <w:pStyle w:val="TableParagraph"/>
              <w:spacing w:line="241" w:lineRule="exact"/>
              <w:ind w:left="105"/>
              <w:jc w:val="left"/>
              <w:rPr>
                <w:rFonts w:ascii="Book Antiqua" w:hAnsi="Book Antiqua"/>
                <w:b/>
              </w:rPr>
            </w:pPr>
            <w:r w:rsidRPr="00025716">
              <w:rPr>
                <w:rFonts w:ascii="Book Antiqua" w:hAnsi="Book Antiqua"/>
                <w:b/>
                <w:w w:val="95"/>
              </w:rPr>
              <w:t>Authority to decide</w:t>
            </w:r>
          </w:p>
        </w:tc>
        <w:tc>
          <w:tcPr>
            <w:tcW w:w="4838" w:type="dxa"/>
            <w:vAlign w:val="center"/>
          </w:tcPr>
          <w:p w:rsidR="002E2C0F" w:rsidRPr="00025716" w:rsidRDefault="002E2C0F" w:rsidP="00D70B7A">
            <w:pPr>
              <w:pStyle w:val="TableParagraph"/>
              <w:jc w:val="left"/>
              <w:rPr>
                <w:rFonts w:ascii="Book Antiqua" w:hAnsi="Book Antiqua"/>
              </w:rPr>
            </w:pPr>
          </w:p>
        </w:tc>
      </w:tr>
      <w:tr w:rsidR="002E2C0F" w:rsidRPr="00025716" w:rsidTr="00D70B7A">
        <w:trPr>
          <w:trHeight w:val="522"/>
        </w:trPr>
        <w:tc>
          <w:tcPr>
            <w:tcW w:w="810" w:type="dxa"/>
            <w:vAlign w:val="center"/>
          </w:tcPr>
          <w:p w:rsidR="002E2C0F" w:rsidRPr="00025716" w:rsidRDefault="00DF0378" w:rsidP="00D70B7A">
            <w:pPr>
              <w:pStyle w:val="TableParagraph"/>
              <w:spacing w:before="110"/>
              <w:ind w:left="107"/>
              <w:jc w:val="center"/>
              <w:rPr>
                <w:rFonts w:ascii="Book Antiqua" w:hAnsi="Book Antiqua"/>
              </w:rPr>
            </w:pPr>
            <w:r w:rsidRPr="00025716">
              <w:rPr>
                <w:rFonts w:ascii="Book Antiqua" w:hAnsi="Book Antiqua"/>
                <w:w w:val="95"/>
              </w:rPr>
              <w:t>(i)</w:t>
            </w:r>
          </w:p>
        </w:tc>
        <w:tc>
          <w:tcPr>
            <w:tcW w:w="4612" w:type="dxa"/>
            <w:vAlign w:val="center"/>
          </w:tcPr>
          <w:p w:rsidR="002E2C0F" w:rsidRPr="00025716" w:rsidRDefault="00DF0378" w:rsidP="00D70B7A">
            <w:pPr>
              <w:pStyle w:val="TableParagraph"/>
              <w:spacing w:before="110"/>
              <w:ind w:left="105"/>
              <w:jc w:val="left"/>
              <w:rPr>
                <w:rFonts w:ascii="Book Antiqua" w:hAnsi="Book Antiqua"/>
              </w:rPr>
            </w:pPr>
            <w:r w:rsidRPr="00025716">
              <w:rPr>
                <w:rFonts w:ascii="Book Antiqua" w:hAnsi="Book Antiqua"/>
                <w:w w:val="95"/>
              </w:rPr>
              <w:t>Extension</w:t>
            </w:r>
            <w:r w:rsidR="00F00C73" w:rsidRPr="00025716">
              <w:rPr>
                <w:rFonts w:ascii="Book Antiqua" w:hAnsi="Book Antiqua"/>
                <w:w w:val="95"/>
              </w:rPr>
              <w:t xml:space="preserve"> </w:t>
            </w:r>
            <w:r w:rsidRPr="00025716">
              <w:rPr>
                <w:rFonts w:ascii="Book Antiqua" w:hAnsi="Book Antiqua"/>
                <w:w w:val="95"/>
              </w:rPr>
              <w:t>of</w:t>
            </w:r>
            <w:r w:rsidR="00F00C73" w:rsidRPr="00025716">
              <w:rPr>
                <w:rFonts w:ascii="Book Antiqua" w:hAnsi="Book Antiqua"/>
                <w:w w:val="95"/>
              </w:rPr>
              <w:t xml:space="preserve"> </w:t>
            </w:r>
            <w:r w:rsidRPr="00025716">
              <w:rPr>
                <w:rFonts w:ascii="Book Antiqua" w:hAnsi="Book Antiqua"/>
                <w:w w:val="95"/>
              </w:rPr>
              <w:t>time</w:t>
            </w:r>
            <w:r w:rsidR="00F00C73" w:rsidRPr="00025716">
              <w:rPr>
                <w:rFonts w:ascii="Book Antiqua" w:hAnsi="Book Antiqua"/>
                <w:w w:val="95"/>
              </w:rPr>
              <w:t xml:space="preserve"> </w:t>
            </w:r>
            <w:r w:rsidRPr="00025716">
              <w:rPr>
                <w:rFonts w:ascii="Book Antiqua" w:hAnsi="Book Antiqua"/>
                <w:w w:val="95"/>
              </w:rPr>
              <w:t>for</w:t>
            </w:r>
            <w:r w:rsidR="00F00C73" w:rsidRPr="00025716">
              <w:rPr>
                <w:rFonts w:ascii="Book Antiqua" w:hAnsi="Book Antiqua"/>
                <w:w w:val="95"/>
              </w:rPr>
              <w:t xml:space="preserve"> </w:t>
            </w:r>
            <w:r w:rsidRPr="00025716">
              <w:rPr>
                <w:rFonts w:ascii="Book Antiqua" w:hAnsi="Book Antiqua"/>
                <w:w w:val="95"/>
              </w:rPr>
              <w:t>completion</w:t>
            </w:r>
            <w:r w:rsidR="00F00C73" w:rsidRPr="00025716">
              <w:rPr>
                <w:rFonts w:ascii="Book Antiqua" w:hAnsi="Book Antiqua"/>
                <w:w w:val="95"/>
              </w:rPr>
              <w:t xml:space="preserve"> </w:t>
            </w:r>
            <w:r w:rsidRPr="00025716">
              <w:rPr>
                <w:rFonts w:ascii="Book Antiqua" w:hAnsi="Book Antiqua"/>
                <w:w w:val="95"/>
              </w:rPr>
              <w:t>of</w:t>
            </w:r>
            <w:r w:rsidR="00F00C73" w:rsidRPr="00025716">
              <w:rPr>
                <w:rFonts w:ascii="Book Antiqua" w:hAnsi="Book Antiqua"/>
                <w:w w:val="95"/>
              </w:rPr>
              <w:t xml:space="preserve"> </w:t>
            </w:r>
            <w:r w:rsidRPr="00025716">
              <w:rPr>
                <w:rFonts w:ascii="Book Antiqua" w:hAnsi="Book Antiqua"/>
                <w:w w:val="95"/>
              </w:rPr>
              <w:t>work</w:t>
            </w:r>
          </w:p>
        </w:tc>
        <w:tc>
          <w:tcPr>
            <w:tcW w:w="4838" w:type="dxa"/>
            <w:vAlign w:val="center"/>
          </w:tcPr>
          <w:p w:rsidR="002E2C0F" w:rsidRPr="00025716" w:rsidRDefault="00DF0378" w:rsidP="00D70B7A">
            <w:pPr>
              <w:pStyle w:val="TableParagraph"/>
              <w:spacing w:before="110"/>
              <w:ind w:left="105"/>
              <w:jc w:val="left"/>
              <w:rPr>
                <w:rFonts w:ascii="Book Antiqua" w:hAnsi="Book Antiqua"/>
              </w:rPr>
            </w:pPr>
            <w:r w:rsidRPr="00025716">
              <w:rPr>
                <w:rFonts w:ascii="Book Antiqua" w:hAnsi="Book Antiqua"/>
                <w:w w:val="95"/>
              </w:rPr>
              <w:t>Executive Engineer [E] CCW, AIR, CHD.</w:t>
            </w:r>
          </w:p>
        </w:tc>
      </w:tr>
    </w:tbl>
    <w:p w:rsidR="000A3A4F" w:rsidRPr="00025716" w:rsidRDefault="000A3A4F">
      <w:pPr>
        <w:rPr>
          <w:rFonts w:ascii="Book Antiqua" w:hAnsi="Book Antiqua"/>
        </w:rPr>
      </w:pPr>
      <w:r w:rsidRPr="00025716">
        <w:rPr>
          <w:rFonts w:ascii="Book Antiqua" w:hAnsi="Book Antiqua"/>
        </w:rPr>
        <w:br w:type="page"/>
      </w: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4140"/>
        <w:gridCol w:w="5400"/>
      </w:tblGrid>
      <w:tr w:rsidR="002E2C0F" w:rsidRPr="00025716" w:rsidTr="000724EB">
        <w:trPr>
          <w:trHeight w:val="261"/>
        </w:trPr>
        <w:tc>
          <w:tcPr>
            <w:tcW w:w="720" w:type="dxa"/>
          </w:tcPr>
          <w:p w:rsidR="002E2C0F" w:rsidRPr="00025716" w:rsidRDefault="002E2C0F">
            <w:pPr>
              <w:pStyle w:val="TableParagraph"/>
              <w:rPr>
                <w:rFonts w:ascii="Book Antiqua" w:hAnsi="Book Antiqua"/>
              </w:rPr>
            </w:pPr>
          </w:p>
        </w:tc>
        <w:tc>
          <w:tcPr>
            <w:tcW w:w="4140" w:type="dxa"/>
          </w:tcPr>
          <w:p w:rsidR="002E2C0F" w:rsidRPr="00025716" w:rsidRDefault="002E2C0F">
            <w:pPr>
              <w:pStyle w:val="TableParagraph"/>
              <w:spacing w:line="241" w:lineRule="exact"/>
              <w:ind w:left="105"/>
              <w:rPr>
                <w:rFonts w:ascii="Book Antiqua" w:hAnsi="Book Antiqua"/>
                <w:b/>
              </w:rPr>
            </w:pPr>
          </w:p>
        </w:tc>
        <w:tc>
          <w:tcPr>
            <w:tcW w:w="5400" w:type="dxa"/>
          </w:tcPr>
          <w:p w:rsidR="002E2C0F" w:rsidRPr="00025716" w:rsidRDefault="002E2C0F">
            <w:pPr>
              <w:pStyle w:val="TableParagraph"/>
              <w:rPr>
                <w:rFonts w:ascii="Book Antiqua" w:hAnsi="Book Antiqua"/>
              </w:rPr>
            </w:pPr>
          </w:p>
        </w:tc>
      </w:tr>
      <w:tr w:rsidR="002E2C0F" w:rsidRPr="00025716" w:rsidTr="000724EB">
        <w:trPr>
          <w:trHeight w:val="261"/>
        </w:trPr>
        <w:tc>
          <w:tcPr>
            <w:tcW w:w="720" w:type="dxa"/>
          </w:tcPr>
          <w:p w:rsidR="002E2C0F" w:rsidRPr="00025716" w:rsidRDefault="002E2C0F">
            <w:pPr>
              <w:pStyle w:val="TableParagraph"/>
              <w:rPr>
                <w:rFonts w:ascii="Book Antiqua" w:hAnsi="Book Antiqua"/>
              </w:rPr>
            </w:pPr>
          </w:p>
        </w:tc>
        <w:tc>
          <w:tcPr>
            <w:tcW w:w="4140" w:type="dxa"/>
          </w:tcPr>
          <w:p w:rsidR="002E2C0F" w:rsidRPr="00025716" w:rsidRDefault="002E2C0F">
            <w:pPr>
              <w:pStyle w:val="TableParagraph"/>
              <w:spacing w:line="241" w:lineRule="exact"/>
              <w:ind w:left="-3"/>
              <w:rPr>
                <w:rFonts w:ascii="Book Antiqua" w:hAnsi="Book Antiqua"/>
              </w:rPr>
            </w:pPr>
          </w:p>
        </w:tc>
        <w:tc>
          <w:tcPr>
            <w:tcW w:w="5400" w:type="dxa"/>
          </w:tcPr>
          <w:p w:rsidR="002E2C0F" w:rsidRPr="00025716" w:rsidRDefault="002E2C0F">
            <w:pPr>
              <w:pStyle w:val="TableParagraph"/>
              <w:spacing w:line="241" w:lineRule="exact"/>
              <w:ind w:left="105"/>
              <w:rPr>
                <w:rFonts w:ascii="Book Antiqua" w:hAnsi="Book Antiqua"/>
                <w:b/>
              </w:rPr>
            </w:pPr>
          </w:p>
        </w:tc>
      </w:tr>
    </w:tbl>
    <w:tbl>
      <w:tblPr>
        <w:tblpPr w:leftFromText="180" w:rightFromText="180" w:vertAnchor="text" w:horzAnchor="margin" w:tblpXSpec="center" w:tblpY="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5"/>
        <w:gridCol w:w="4140"/>
        <w:gridCol w:w="5400"/>
      </w:tblGrid>
      <w:tr w:rsidR="00A44447" w:rsidRPr="00025716" w:rsidTr="000724EB">
        <w:trPr>
          <w:trHeight w:val="261"/>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0A3A4F" w:rsidP="000A3A4F">
            <w:pPr>
              <w:pStyle w:val="TableParagraph"/>
              <w:spacing w:line="241" w:lineRule="exact"/>
              <w:ind w:left="105"/>
              <w:rPr>
                <w:rFonts w:ascii="Book Antiqua" w:hAnsi="Book Antiqua"/>
                <w:b/>
              </w:rPr>
            </w:pPr>
            <w:r w:rsidRPr="00025716">
              <w:rPr>
                <w:rFonts w:ascii="Book Antiqua" w:hAnsi="Book Antiqua"/>
                <w:b/>
              </w:rPr>
              <w:t>Clause-7:-</w:t>
            </w:r>
          </w:p>
        </w:tc>
        <w:tc>
          <w:tcPr>
            <w:tcW w:w="5400" w:type="dxa"/>
          </w:tcPr>
          <w:p w:rsidR="000A3A4F" w:rsidRPr="00025716" w:rsidRDefault="000A3A4F" w:rsidP="000A3A4F">
            <w:pPr>
              <w:pStyle w:val="TableParagraph"/>
              <w:rPr>
                <w:rFonts w:ascii="Book Antiqua" w:hAnsi="Book Antiqua"/>
              </w:rPr>
            </w:pPr>
          </w:p>
        </w:tc>
      </w:tr>
      <w:tr w:rsidR="00A44447" w:rsidRPr="00025716" w:rsidTr="000724EB">
        <w:trPr>
          <w:trHeight w:val="1828"/>
        </w:trPr>
        <w:tc>
          <w:tcPr>
            <w:tcW w:w="725"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9" w:right="109"/>
              <w:jc w:val="center"/>
              <w:rPr>
                <w:rFonts w:ascii="Book Antiqua" w:hAnsi="Book Antiqua"/>
              </w:rPr>
            </w:pPr>
            <w:r w:rsidRPr="00025716">
              <w:rPr>
                <w:rFonts w:ascii="Book Antiqua" w:hAnsi="Book Antiqua"/>
                <w:w w:val="95"/>
              </w:rPr>
              <w:t>(i)</w:t>
            </w:r>
          </w:p>
        </w:tc>
        <w:tc>
          <w:tcPr>
            <w:tcW w:w="4140" w:type="dxa"/>
          </w:tcPr>
          <w:p w:rsidR="000A3A4F" w:rsidRPr="00025716" w:rsidRDefault="000A3A4F" w:rsidP="000A3A4F">
            <w:pPr>
              <w:pStyle w:val="TableParagraph"/>
              <w:spacing w:before="10"/>
              <w:rPr>
                <w:rFonts w:ascii="Book Antiqua" w:hAnsi="Book Antiqua"/>
                <w:b/>
              </w:rPr>
            </w:pPr>
          </w:p>
          <w:p w:rsidR="000A3A4F" w:rsidRPr="00025716" w:rsidRDefault="00335C2C" w:rsidP="00335C2C">
            <w:pPr>
              <w:pStyle w:val="TableParagraph"/>
              <w:tabs>
                <w:tab w:val="left" w:pos="2046"/>
              </w:tabs>
              <w:spacing w:line="228" w:lineRule="auto"/>
              <w:ind w:left="88" w:right="157"/>
              <w:rPr>
                <w:rFonts w:ascii="Book Antiqua" w:hAnsi="Book Antiqua"/>
              </w:rPr>
            </w:pPr>
            <w:r w:rsidRPr="00025716">
              <w:rPr>
                <w:rFonts w:ascii="Book Antiqua" w:hAnsi="Book Antiqua" w:cs="Mangal"/>
                <w:color w:val="000000" w:themeColor="text1"/>
              </w:rPr>
              <w:t>Gross work to be done together with net payment / adjustment of advances for material collected,   if any, since the last such payment  for being eligible to interim payment</w:t>
            </w:r>
          </w:p>
        </w:tc>
        <w:tc>
          <w:tcPr>
            <w:tcW w:w="5400" w:type="dxa"/>
          </w:tcPr>
          <w:p w:rsidR="000A3A4F" w:rsidRPr="00025716" w:rsidRDefault="000A3A4F" w:rsidP="000A3A4F">
            <w:pPr>
              <w:pStyle w:val="TableParagraph"/>
              <w:rPr>
                <w:rFonts w:ascii="Book Antiqua" w:hAnsi="Book Antiqua"/>
                <w:b/>
              </w:rPr>
            </w:pPr>
          </w:p>
          <w:p w:rsidR="000A3A4F" w:rsidRPr="003951B2" w:rsidRDefault="000A3A4F" w:rsidP="001B171B">
            <w:pPr>
              <w:pStyle w:val="TableParagraph"/>
              <w:spacing w:before="203"/>
              <w:ind w:left="105"/>
              <w:rPr>
                <w:rFonts w:ascii="Book Antiqua" w:hAnsi="Book Antiqua"/>
                <w:b/>
                <w:color w:val="C00000"/>
              </w:rPr>
            </w:pPr>
            <w:r w:rsidRPr="003951B2">
              <w:rPr>
                <w:rFonts w:ascii="Book Antiqua" w:hAnsi="Book Antiqua"/>
                <w:b/>
                <w:color w:val="C00000"/>
                <w:highlight w:val="yellow"/>
              </w:rPr>
              <w:t>Rs.</w:t>
            </w:r>
            <w:r w:rsidR="001B171B">
              <w:rPr>
                <w:rFonts w:ascii="Book Antiqua" w:hAnsi="Book Antiqua"/>
                <w:b/>
                <w:color w:val="C00000"/>
                <w:highlight w:val="yellow"/>
              </w:rPr>
              <w:t>8</w:t>
            </w:r>
            <w:r w:rsidRPr="003951B2">
              <w:rPr>
                <w:rFonts w:ascii="Book Antiqua" w:hAnsi="Book Antiqua"/>
                <w:b/>
                <w:color w:val="C00000"/>
                <w:highlight w:val="yellow"/>
              </w:rPr>
              <w:t xml:space="preserve"> Lakh</w:t>
            </w:r>
          </w:p>
        </w:tc>
      </w:tr>
      <w:tr w:rsidR="00A44447" w:rsidRPr="00025716" w:rsidTr="000724EB">
        <w:trPr>
          <w:trHeight w:val="522"/>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0A3A4F" w:rsidP="000A3A4F">
            <w:pPr>
              <w:pStyle w:val="TableParagraph"/>
              <w:spacing w:line="255" w:lineRule="exact"/>
              <w:ind w:left="105"/>
              <w:rPr>
                <w:rFonts w:ascii="Book Antiqua" w:hAnsi="Book Antiqua"/>
                <w:b/>
              </w:rPr>
            </w:pPr>
            <w:r w:rsidRPr="00025716">
              <w:rPr>
                <w:rFonts w:ascii="Book Antiqua" w:hAnsi="Book Antiqua"/>
                <w:b/>
              </w:rPr>
              <w:t>Clause 10 A :-</w:t>
            </w:r>
          </w:p>
        </w:tc>
        <w:tc>
          <w:tcPr>
            <w:tcW w:w="5400" w:type="dxa"/>
          </w:tcPr>
          <w:p w:rsidR="000A3A4F" w:rsidRPr="00025716" w:rsidRDefault="000A3A4F" w:rsidP="000A3A4F">
            <w:pPr>
              <w:pStyle w:val="TableParagraph"/>
              <w:spacing w:line="247" w:lineRule="exact"/>
              <w:ind w:left="105"/>
              <w:rPr>
                <w:rFonts w:ascii="Book Antiqua" w:hAnsi="Book Antiqua"/>
              </w:rPr>
            </w:pPr>
            <w:r w:rsidRPr="00025716">
              <w:rPr>
                <w:rFonts w:ascii="Book Antiqua" w:hAnsi="Book Antiqua"/>
              </w:rPr>
              <w:t>Required T&amp;P shall be arranged by the</w:t>
            </w:r>
          </w:p>
          <w:p w:rsidR="000A3A4F" w:rsidRPr="00025716" w:rsidRDefault="000A3A4F" w:rsidP="000A3A4F">
            <w:pPr>
              <w:pStyle w:val="TableParagraph"/>
              <w:spacing w:line="255" w:lineRule="exact"/>
              <w:ind w:left="105"/>
              <w:rPr>
                <w:rFonts w:ascii="Book Antiqua" w:hAnsi="Book Antiqua"/>
              </w:rPr>
            </w:pPr>
            <w:r w:rsidRPr="00025716">
              <w:rPr>
                <w:rFonts w:ascii="Book Antiqua" w:hAnsi="Book Antiqua"/>
              </w:rPr>
              <w:t>agency</w:t>
            </w:r>
          </w:p>
        </w:tc>
      </w:tr>
      <w:tr w:rsidR="00A44447" w:rsidRPr="00025716" w:rsidTr="000724EB">
        <w:trPr>
          <w:trHeight w:val="261"/>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0A3A4F" w:rsidP="000A3A4F">
            <w:pPr>
              <w:pStyle w:val="TableParagraph"/>
              <w:spacing w:line="241" w:lineRule="exact"/>
              <w:ind w:left="105"/>
              <w:rPr>
                <w:rFonts w:ascii="Book Antiqua" w:hAnsi="Book Antiqua"/>
                <w:b/>
              </w:rPr>
            </w:pPr>
            <w:r w:rsidRPr="00025716">
              <w:rPr>
                <w:rFonts w:ascii="Book Antiqua" w:hAnsi="Book Antiqua"/>
                <w:b/>
                <w:w w:val="95"/>
              </w:rPr>
              <w:t>Clause 10 B (ii) :-</w:t>
            </w:r>
          </w:p>
        </w:tc>
        <w:tc>
          <w:tcPr>
            <w:tcW w:w="5400" w:type="dxa"/>
          </w:tcPr>
          <w:p w:rsidR="000A3A4F" w:rsidRPr="00025716" w:rsidRDefault="000A3A4F" w:rsidP="000A3A4F">
            <w:pPr>
              <w:pStyle w:val="TableParagraph"/>
              <w:rPr>
                <w:rFonts w:ascii="Book Antiqua" w:hAnsi="Book Antiqua"/>
              </w:rPr>
            </w:pPr>
          </w:p>
        </w:tc>
      </w:tr>
      <w:tr w:rsidR="00A44447" w:rsidRPr="00025716" w:rsidTr="000724EB">
        <w:trPr>
          <w:trHeight w:val="1046"/>
        </w:trPr>
        <w:tc>
          <w:tcPr>
            <w:tcW w:w="725"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9" w:right="109"/>
              <w:jc w:val="center"/>
              <w:rPr>
                <w:rFonts w:ascii="Book Antiqua" w:hAnsi="Book Antiqua"/>
              </w:rPr>
            </w:pPr>
            <w:r w:rsidRPr="00025716">
              <w:rPr>
                <w:rFonts w:ascii="Book Antiqua" w:hAnsi="Book Antiqua"/>
                <w:w w:val="95"/>
              </w:rPr>
              <w:t>(i)</w:t>
            </w:r>
          </w:p>
        </w:tc>
        <w:tc>
          <w:tcPr>
            <w:tcW w:w="4140" w:type="dxa"/>
          </w:tcPr>
          <w:p w:rsidR="000A3A4F" w:rsidRPr="00025716" w:rsidRDefault="000A3A4F" w:rsidP="000A3A4F">
            <w:pPr>
              <w:pStyle w:val="TableParagraph"/>
              <w:spacing w:before="10"/>
              <w:rPr>
                <w:rFonts w:ascii="Book Antiqua" w:hAnsi="Book Antiqua"/>
                <w:b/>
              </w:rPr>
            </w:pPr>
          </w:p>
          <w:p w:rsidR="000A3A4F" w:rsidRPr="00025716" w:rsidRDefault="00335C2C" w:rsidP="000A3A4F">
            <w:pPr>
              <w:pStyle w:val="TableParagraph"/>
              <w:spacing w:line="228" w:lineRule="auto"/>
              <w:ind w:left="105" w:right="855"/>
              <w:rPr>
                <w:rFonts w:ascii="Book Antiqua" w:hAnsi="Book Antiqua"/>
              </w:rPr>
            </w:pPr>
            <w:r w:rsidRPr="00025716">
              <w:rPr>
                <w:rFonts w:ascii="Book Antiqua" w:hAnsi="Book Antiqua" w:cs="Mangal"/>
                <w:bCs/>
                <w:color w:val="000000" w:themeColor="text1"/>
              </w:rPr>
              <w:t>Whether Clause 10 B (ii) shall be applicable</w:t>
            </w:r>
          </w:p>
        </w:tc>
        <w:tc>
          <w:tcPr>
            <w:tcW w:w="5400"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5"/>
              <w:rPr>
                <w:rFonts w:ascii="Book Antiqua" w:hAnsi="Book Antiqua"/>
              </w:rPr>
            </w:pPr>
            <w:r w:rsidRPr="00025716">
              <w:rPr>
                <w:rFonts w:ascii="Book Antiqua" w:hAnsi="Book Antiqua"/>
              </w:rPr>
              <w:t>Not Applicable</w:t>
            </w:r>
          </w:p>
        </w:tc>
      </w:tr>
      <w:tr w:rsidR="00A44447" w:rsidRPr="00025716" w:rsidTr="000724EB">
        <w:trPr>
          <w:trHeight w:val="261"/>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0A3A4F" w:rsidP="000A3A4F">
            <w:pPr>
              <w:pStyle w:val="TableParagraph"/>
              <w:spacing w:line="241" w:lineRule="exact"/>
              <w:ind w:left="105"/>
              <w:rPr>
                <w:rFonts w:ascii="Book Antiqua" w:hAnsi="Book Antiqua"/>
                <w:b/>
              </w:rPr>
            </w:pPr>
            <w:r w:rsidRPr="00025716">
              <w:rPr>
                <w:rFonts w:ascii="Book Antiqua" w:hAnsi="Book Antiqua"/>
                <w:b/>
              </w:rPr>
              <w:t>Clause-10C:-</w:t>
            </w:r>
          </w:p>
        </w:tc>
        <w:tc>
          <w:tcPr>
            <w:tcW w:w="5400" w:type="dxa"/>
          </w:tcPr>
          <w:p w:rsidR="000A3A4F" w:rsidRPr="00025716" w:rsidRDefault="000A3A4F" w:rsidP="000A3A4F">
            <w:pPr>
              <w:pStyle w:val="TableParagraph"/>
              <w:rPr>
                <w:rFonts w:ascii="Book Antiqua" w:hAnsi="Book Antiqua"/>
              </w:rPr>
            </w:pPr>
          </w:p>
        </w:tc>
      </w:tr>
      <w:tr w:rsidR="00A44447" w:rsidRPr="00025716" w:rsidTr="000724EB">
        <w:trPr>
          <w:trHeight w:val="522"/>
        </w:trPr>
        <w:tc>
          <w:tcPr>
            <w:tcW w:w="725"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spacing w:line="263" w:lineRule="exact"/>
              <w:ind w:left="109" w:right="109"/>
              <w:jc w:val="center"/>
              <w:rPr>
                <w:rFonts w:ascii="Book Antiqua" w:hAnsi="Book Antiqua"/>
              </w:rPr>
            </w:pPr>
            <w:r w:rsidRPr="00025716">
              <w:rPr>
                <w:rFonts w:ascii="Book Antiqua" w:hAnsi="Book Antiqua"/>
                <w:w w:val="95"/>
              </w:rPr>
              <w:t>(i)</w:t>
            </w:r>
          </w:p>
        </w:tc>
        <w:tc>
          <w:tcPr>
            <w:tcW w:w="4140" w:type="dxa"/>
          </w:tcPr>
          <w:p w:rsidR="000A3A4F" w:rsidRPr="00025716" w:rsidRDefault="000A3A4F" w:rsidP="000A3A4F">
            <w:pPr>
              <w:pStyle w:val="TableParagraph"/>
              <w:spacing w:line="247" w:lineRule="exact"/>
              <w:ind w:left="105"/>
              <w:rPr>
                <w:rFonts w:ascii="Book Antiqua" w:hAnsi="Book Antiqua"/>
              </w:rPr>
            </w:pPr>
            <w:r w:rsidRPr="00025716">
              <w:rPr>
                <w:rFonts w:ascii="Book Antiqua" w:hAnsi="Book Antiqua"/>
              </w:rPr>
              <w:t>Component of labour expressed as</w:t>
            </w:r>
          </w:p>
          <w:p w:rsidR="000A3A4F" w:rsidRPr="00025716" w:rsidRDefault="000A3A4F" w:rsidP="000A3A4F">
            <w:pPr>
              <w:pStyle w:val="TableParagraph"/>
              <w:spacing w:line="255" w:lineRule="exact"/>
              <w:ind w:left="105"/>
              <w:rPr>
                <w:rFonts w:ascii="Book Antiqua" w:hAnsi="Book Antiqua"/>
              </w:rPr>
            </w:pPr>
            <w:r w:rsidRPr="00025716">
              <w:rPr>
                <w:rFonts w:ascii="Book Antiqua" w:hAnsi="Book Antiqua"/>
              </w:rPr>
              <w:t>percent of value of work:-</w:t>
            </w:r>
          </w:p>
        </w:tc>
        <w:tc>
          <w:tcPr>
            <w:tcW w:w="5400" w:type="dxa"/>
          </w:tcPr>
          <w:p w:rsidR="000A3A4F" w:rsidRPr="00025716" w:rsidRDefault="00B47731" w:rsidP="00B47731">
            <w:pPr>
              <w:pStyle w:val="TableParagraph"/>
              <w:spacing w:line="263" w:lineRule="exact"/>
              <w:rPr>
                <w:rFonts w:ascii="Book Antiqua" w:hAnsi="Book Antiqua"/>
                <w:b/>
              </w:rPr>
            </w:pPr>
            <w:r>
              <w:rPr>
                <w:rFonts w:ascii="Book Antiqua" w:hAnsi="Book Antiqua"/>
                <w:b/>
              </w:rPr>
              <w:t xml:space="preserve">  </w:t>
            </w:r>
            <w:r w:rsidR="000A3A4F" w:rsidRPr="00025716">
              <w:rPr>
                <w:rFonts w:ascii="Book Antiqua" w:hAnsi="Book Antiqua"/>
                <w:b/>
              </w:rPr>
              <w:t>20%</w:t>
            </w:r>
          </w:p>
        </w:tc>
      </w:tr>
      <w:tr w:rsidR="00A44447" w:rsidRPr="00025716" w:rsidTr="000724EB">
        <w:trPr>
          <w:trHeight w:val="261"/>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0A3A4F" w:rsidP="000A3A4F">
            <w:pPr>
              <w:pStyle w:val="TableParagraph"/>
              <w:spacing w:line="241" w:lineRule="exact"/>
              <w:ind w:left="105"/>
              <w:rPr>
                <w:rFonts w:ascii="Book Antiqua" w:hAnsi="Book Antiqua"/>
                <w:b/>
              </w:rPr>
            </w:pPr>
            <w:r w:rsidRPr="00025716">
              <w:rPr>
                <w:rFonts w:ascii="Book Antiqua" w:hAnsi="Book Antiqua"/>
                <w:b/>
              </w:rPr>
              <w:t>Clause-10-CC:-</w:t>
            </w:r>
          </w:p>
        </w:tc>
        <w:tc>
          <w:tcPr>
            <w:tcW w:w="5400" w:type="dxa"/>
          </w:tcPr>
          <w:p w:rsidR="000A3A4F" w:rsidRPr="00025716" w:rsidRDefault="000A3A4F" w:rsidP="000A3A4F">
            <w:pPr>
              <w:pStyle w:val="TableParagraph"/>
              <w:spacing w:line="241" w:lineRule="exact"/>
              <w:ind w:left="105"/>
              <w:rPr>
                <w:rFonts w:ascii="Book Antiqua" w:hAnsi="Book Antiqua"/>
              </w:rPr>
            </w:pPr>
            <w:r w:rsidRPr="00025716">
              <w:rPr>
                <w:rFonts w:ascii="Book Antiqua" w:hAnsi="Book Antiqua"/>
              </w:rPr>
              <w:t>Not Applicable</w:t>
            </w:r>
          </w:p>
        </w:tc>
      </w:tr>
      <w:tr w:rsidR="00A44447" w:rsidRPr="00025716" w:rsidTr="000724EB">
        <w:trPr>
          <w:trHeight w:val="1045"/>
        </w:trPr>
        <w:tc>
          <w:tcPr>
            <w:tcW w:w="725"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9" w:right="109"/>
              <w:jc w:val="center"/>
              <w:rPr>
                <w:rFonts w:ascii="Book Antiqua" w:hAnsi="Book Antiqua"/>
              </w:rPr>
            </w:pPr>
            <w:r w:rsidRPr="00025716">
              <w:rPr>
                <w:rFonts w:ascii="Book Antiqua" w:hAnsi="Book Antiqua"/>
                <w:w w:val="95"/>
              </w:rPr>
              <w:t>(i)</w:t>
            </w:r>
          </w:p>
        </w:tc>
        <w:tc>
          <w:tcPr>
            <w:tcW w:w="4140" w:type="dxa"/>
          </w:tcPr>
          <w:p w:rsidR="000A3A4F" w:rsidRPr="00025716" w:rsidRDefault="00335C2C" w:rsidP="000A3A4F">
            <w:pPr>
              <w:pStyle w:val="TableParagraph"/>
              <w:spacing w:line="262" w:lineRule="exact"/>
              <w:ind w:left="-3"/>
              <w:rPr>
                <w:rFonts w:ascii="Book Antiqua" w:hAnsi="Book Antiqua"/>
              </w:rPr>
            </w:pPr>
            <w:r w:rsidRPr="00025716">
              <w:rPr>
                <w:rFonts w:ascii="Book Antiqua" w:hAnsi="Book Antiqua" w:cs="Mangal"/>
                <w:color w:val="000000" w:themeColor="text1"/>
              </w:rPr>
              <w:t>Clause 10CC to be applicable in  contract with stipulated period of  completion exceeding the period shown in next column</w:t>
            </w:r>
          </w:p>
        </w:tc>
        <w:tc>
          <w:tcPr>
            <w:tcW w:w="5400"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5"/>
              <w:rPr>
                <w:rFonts w:ascii="Book Antiqua" w:hAnsi="Book Antiqua"/>
              </w:rPr>
            </w:pPr>
            <w:r w:rsidRPr="00025716">
              <w:rPr>
                <w:rFonts w:ascii="Book Antiqua" w:hAnsi="Book Antiqua"/>
              </w:rPr>
              <w:t>Not Applicable</w:t>
            </w:r>
          </w:p>
        </w:tc>
      </w:tr>
      <w:tr w:rsidR="00A44447" w:rsidRPr="00025716" w:rsidTr="000724EB">
        <w:trPr>
          <w:trHeight w:val="782"/>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335C2C" w:rsidP="000A3A4F">
            <w:pPr>
              <w:pStyle w:val="TableParagraph"/>
              <w:spacing w:line="250" w:lineRule="exact"/>
              <w:ind w:left="105"/>
              <w:rPr>
                <w:rFonts w:ascii="Book Antiqua" w:hAnsi="Book Antiqua"/>
                <w:b/>
              </w:rPr>
            </w:pPr>
            <w:r w:rsidRPr="00025716">
              <w:rPr>
                <w:rFonts w:ascii="Book Antiqua" w:hAnsi="Book Antiqua" w:cs="Mangal"/>
                <w:b/>
                <w:bCs/>
                <w:color w:val="000000" w:themeColor="text1"/>
              </w:rPr>
              <w:t xml:space="preserve">Schedule of component of other materials, Labour, POL etc. for price escalation:-  </w:t>
            </w:r>
          </w:p>
        </w:tc>
        <w:tc>
          <w:tcPr>
            <w:tcW w:w="5400" w:type="dxa"/>
          </w:tcPr>
          <w:p w:rsidR="000A3A4F" w:rsidRPr="00025716" w:rsidRDefault="000A3A4F" w:rsidP="000A3A4F">
            <w:pPr>
              <w:pStyle w:val="TableParagraph"/>
              <w:rPr>
                <w:rFonts w:ascii="Book Antiqua" w:hAnsi="Book Antiqua"/>
              </w:rPr>
            </w:pPr>
          </w:p>
        </w:tc>
      </w:tr>
      <w:tr w:rsidR="00A44447" w:rsidRPr="00025716" w:rsidTr="00335C2C">
        <w:trPr>
          <w:trHeight w:val="483"/>
        </w:trPr>
        <w:tc>
          <w:tcPr>
            <w:tcW w:w="725" w:type="dxa"/>
          </w:tcPr>
          <w:p w:rsidR="000A3A4F" w:rsidRPr="00025716" w:rsidRDefault="000A3A4F" w:rsidP="00335C2C">
            <w:pPr>
              <w:pStyle w:val="TableParagraph"/>
              <w:ind w:right="109"/>
              <w:jc w:val="center"/>
              <w:rPr>
                <w:rFonts w:ascii="Book Antiqua" w:hAnsi="Book Antiqua"/>
              </w:rPr>
            </w:pPr>
            <w:r w:rsidRPr="00025716">
              <w:rPr>
                <w:rFonts w:ascii="Book Antiqua" w:hAnsi="Book Antiqua"/>
                <w:w w:val="95"/>
              </w:rPr>
              <w:t>(i)</w:t>
            </w:r>
          </w:p>
        </w:tc>
        <w:tc>
          <w:tcPr>
            <w:tcW w:w="4140" w:type="dxa"/>
          </w:tcPr>
          <w:p w:rsidR="000A3A4F" w:rsidRPr="00025716" w:rsidRDefault="00335C2C" w:rsidP="000A3A4F">
            <w:pPr>
              <w:pStyle w:val="TableParagraph"/>
              <w:spacing w:line="228" w:lineRule="auto"/>
              <w:ind w:left="105"/>
              <w:rPr>
                <w:rFonts w:ascii="Book Antiqua" w:hAnsi="Book Antiqua"/>
              </w:rPr>
            </w:pPr>
            <w:r w:rsidRPr="00025716">
              <w:rPr>
                <w:rFonts w:ascii="Book Antiqua" w:hAnsi="Book Antiqua" w:cs="Mangal"/>
                <w:bCs/>
                <w:color w:val="000000" w:themeColor="text1"/>
              </w:rPr>
              <w:t>Component of civil (Except materials covered under clause 10CA).</w:t>
            </w:r>
          </w:p>
        </w:tc>
        <w:tc>
          <w:tcPr>
            <w:tcW w:w="5400"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5"/>
              <w:rPr>
                <w:rFonts w:ascii="Book Antiqua" w:hAnsi="Book Antiqua"/>
              </w:rPr>
            </w:pPr>
            <w:r w:rsidRPr="00025716">
              <w:rPr>
                <w:rFonts w:ascii="Book Antiqua" w:hAnsi="Book Antiqua"/>
              </w:rPr>
              <w:t>‘XM’ Nil%</w:t>
            </w:r>
          </w:p>
        </w:tc>
      </w:tr>
      <w:tr w:rsidR="00A44447" w:rsidRPr="00025716" w:rsidTr="000724EB">
        <w:trPr>
          <w:trHeight w:val="1307"/>
        </w:trPr>
        <w:tc>
          <w:tcPr>
            <w:tcW w:w="725"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9" w:right="109"/>
              <w:jc w:val="center"/>
              <w:rPr>
                <w:rFonts w:ascii="Book Antiqua" w:hAnsi="Book Antiqua"/>
              </w:rPr>
            </w:pPr>
            <w:r w:rsidRPr="00025716">
              <w:rPr>
                <w:rFonts w:ascii="Book Antiqua" w:hAnsi="Book Antiqua"/>
              </w:rPr>
              <w:t>(ii)</w:t>
            </w:r>
          </w:p>
        </w:tc>
        <w:tc>
          <w:tcPr>
            <w:tcW w:w="4140" w:type="dxa"/>
          </w:tcPr>
          <w:p w:rsidR="000A3A4F" w:rsidRPr="00025716" w:rsidRDefault="000A3A4F" w:rsidP="000A3A4F">
            <w:pPr>
              <w:pStyle w:val="TableParagraph"/>
              <w:spacing w:before="10"/>
              <w:rPr>
                <w:rFonts w:ascii="Book Antiqua" w:hAnsi="Book Antiqua"/>
                <w:b/>
              </w:rPr>
            </w:pPr>
          </w:p>
          <w:p w:rsidR="000A3A4F" w:rsidRPr="00025716" w:rsidRDefault="00335C2C" w:rsidP="000A3A4F">
            <w:pPr>
              <w:pStyle w:val="TableParagraph"/>
              <w:spacing w:line="228" w:lineRule="auto"/>
              <w:ind w:left="105" w:right="353"/>
              <w:rPr>
                <w:rFonts w:ascii="Book Antiqua" w:hAnsi="Book Antiqua"/>
              </w:rPr>
            </w:pPr>
            <w:r w:rsidRPr="00025716">
              <w:rPr>
                <w:rFonts w:ascii="Book Antiqua" w:hAnsi="Book Antiqua"/>
                <w:color w:val="000000" w:themeColor="text1"/>
              </w:rPr>
              <w:t>Electrical construction materials expressed as percent of total value of work.</w:t>
            </w:r>
          </w:p>
        </w:tc>
        <w:tc>
          <w:tcPr>
            <w:tcW w:w="5400" w:type="dxa"/>
          </w:tcPr>
          <w:p w:rsidR="000A3A4F" w:rsidRPr="00025716" w:rsidRDefault="000A3A4F" w:rsidP="000A3A4F">
            <w:pPr>
              <w:pStyle w:val="TableParagraph"/>
              <w:spacing w:before="10"/>
              <w:rPr>
                <w:rFonts w:ascii="Book Antiqua" w:hAnsi="Book Antiqua"/>
                <w:b/>
              </w:rPr>
            </w:pPr>
          </w:p>
          <w:p w:rsidR="000A3A4F" w:rsidRPr="00025716" w:rsidRDefault="005B1803" w:rsidP="005B1803">
            <w:pPr>
              <w:pStyle w:val="TableParagraph"/>
              <w:ind w:right="1951"/>
              <w:rPr>
                <w:rFonts w:ascii="Book Antiqua" w:hAnsi="Book Antiqua"/>
              </w:rPr>
            </w:pPr>
            <w:r w:rsidRPr="00025716">
              <w:rPr>
                <w:rFonts w:ascii="Book Antiqua" w:hAnsi="Book Antiqua"/>
              </w:rPr>
              <w:t xml:space="preserve">  </w:t>
            </w:r>
            <w:r w:rsidR="000A3A4F" w:rsidRPr="00025716">
              <w:rPr>
                <w:rFonts w:ascii="Book Antiqua" w:hAnsi="Book Antiqua"/>
              </w:rPr>
              <w:t>Nil  %</w:t>
            </w:r>
          </w:p>
        </w:tc>
      </w:tr>
      <w:tr w:rsidR="00A44447" w:rsidRPr="00025716" w:rsidTr="00335C2C">
        <w:trPr>
          <w:trHeight w:val="591"/>
        </w:trPr>
        <w:tc>
          <w:tcPr>
            <w:tcW w:w="725" w:type="dxa"/>
          </w:tcPr>
          <w:p w:rsidR="000A3A4F" w:rsidRPr="00025716" w:rsidRDefault="000A3A4F" w:rsidP="00335C2C">
            <w:pPr>
              <w:pStyle w:val="TableParagraph"/>
              <w:ind w:right="109"/>
              <w:jc w:val="center"/>
              <w:rPr>
                <w:rFonts w:ascii="Book Antiqua" w:hAnsi="Book Antiqua"/>
              </w:rPr>
            </w:pPr>
            <w:r w:rsidRPr="00025716">
              <w:rPr>
                <w:rFonts w:ascii="Book Antiqua" w:hAnsi="Book Antiqua"/>
              </w:rPr>
              <w:t>(iii)</w:t>
            </w:r>
          </w:p>
        </w:tc>
        <w:tc>
          <w:tcPr>
            <w:tcW w:w="4140" w:type="dxa"/>
          </w:tcPr>
          <w:p w:rsidR="000A3A4F" w:rsidRPr="00025716" w:rsidRDefault="00335C2C" w:rsidP="000A3A4F">
            <w:pPr>
              <w:pStyle w:val="TableParagraph"/>
              <w:spacing w:line="228" w:lineRule="auto"/>
              <w:ind w:left="105" w:right="763"/>
              <w:rPr>
                <w:rFonts w:ascii="Book Antiqua" w:hAnsi="Book Antiqua"/>
              </w:rPr>
            </w:pPr>
            <w:r w:rsidRPr="00025716">
              <w:rPr>
                <w:rFonts w:ascii="Book Antiqua" w:hAnsi="Book Antiqua"/>
                <w:color w:val="000000" w:themeColor="text1"/>
              </w:rPr>
              <w:t>Component of labor expressed as percent of total value of work.</w:t>
            </w:r>
          </w:p>
        </w:tc>
        <w:tc>
          <w:tcPr>
            <w:tcW w:w="5400" w:type="dxa"/>
          </w:tcPr>
          <w:p w:rsidR="000A3A4F" w:rsidRPr="00025716" w:rsidRDefault="000A3A4F" w:rsidP="00335C2C">
            <w:pPr>
              <w:pStyle w:val="TableParagraph"/>
              <w:rPr>
                <w:rFonts w:ascii="Book Antiqua" w:hAnsi="Book Antiqua"/>
              </w:rPr>
            </w:pPr>
            <w:r w:rsidRPr="00025716">
              <w:rPr>
                <w:rFonts w:ascii="Book Antiqua" w:hAnsi="Book Antiqua"/>
              </w:rPr>
              <w:t>‘Y’ 20%</w:t>
            </w:r>
          </w:p>
        </w:tc>
      </w:tr>
      <w:tr w:rsidR="00A44447" w:rsidRPr="00025716" w:rsidTr="000724EB">
        <w:trPr>
          <w:trHeight w:val="781"/>
        </w:trPr>
        <w:tc>
          <w:tcPr>
            <w:tcW w:w="725" w:type="dxa"/>
          </w:tcPr>
          <w:p w:rsidR="000A3A4F" w:rsidRPr="00025716" w:rsidRDefault="000A3A4F" w:rsidP="000A3A4F">
            <w:pPr>
              <w:pStyle w:val="TableParagraph"/>
              <w:spacing w:line="255" w:lineRule="exact"/>
              <w:ind w:left="109" w:right="109"/>
              <w:jc w:val="center"/>
              <w:rPr>
                <w:rFonts w:ascii="Book Antiqua" w:hAnsi="Book Antiqua"/>
              </w:rPr>
            </w:pPr>
            <w:r w:rsidRPr="00025716">
              <w:rPr>
                <w:rFonts w:ascii="Book Antiqua" w:hAnsi="Book Antiqua"/>
                <w:w w:val="95"/>
              </w:rPr>
              <w:t>(iv)</w:t>
            </w:r>
          </w:p>
        </w:tc>
        <w:tc>
          <w:tcPr>
            <w:tcW w:w="4140" w:type="dxa"/>
          </w:tcPr>
          <w:p w:rsidR="000A3A4F" w:rsidRPr="00025716" w:rsidRDefault="000A3A4F" w:rsidP="000A3A4F">
            <w:pPr>
              <w:pStyle w:val="TableParagraph"/>
              <w:spacing w:line="228" w:lineRule="auto"/>
              <w:ind w:left="105" w:right="643"/>
              <w:rPr>
                <w:rFonts w:ascii="Book Antiqua" w:hAnsi="Book Antiqua"/>
              </w:rPr>
            </w:pPr>
            <w:r w:rsidRPr="00025716">
              <w:rPr>
                <w:rFonts w:ascii="Book Antiqua" w:hAnsi="Book Antiqua"/>
                <w:w w:val="90"/>
              </w:rPr>
              <w:t xml:space="preserve">Component of P.O.L. expressed </w:t>
            </w:r>
            <w:r w:rsidRPr="00025716">
              <w:rPr>
                <w:rFonts w:ascii="Book Antiqua" w:hAnsi="Book Antiqua"/>
                <w:spacing w:val="-6"/>
                <w:w w:val="90"/>
              </w:rPr>
              <w:t xml:space="preserve">as </w:t>
            </w:r>
            <w:r w:rsidRPr="00025716">
              <w:rPr>
                <w:rFonts w:ascii="Book Antiqua" w:hAnsi="Book Antiqua"/>
              </w:rPr>
              <w:t>percent of total value of work.</w:t>
            </w:r>
          </w:p>
        </w:tc>
        <w:tc>
          <w:tcPr>
            <w:tcW w:w="5400"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tabs>
                <w:tab w:val="left" w:pos="530"/>
              </w:tabs>
              <w:ind w:left="105"/>
              <w:rPr>
                <w:rFonts w:ascii="Book Antiqua" w:hAnsi="Book Antiqua"/>
              </w:rPr>
            </w:pPr>
            <w:r w:rsidRPr="00025716">
              <w:rPr>
                <w:rFonts w:ascii="Book Antiqua" w:hAnsi="Book Antiqua"/>
              </w:rPr>
              <w:t>‘Z’</w:t>
            </w:r>
            <w:r w:rsidRPr="00025716">
              <w:rPr>
                <w:rFonts w:ascii="Book Antiqua" w:hAnsi="Book Antiqua"/>
              </w:rPr>
              <w:tab/>
              <w:t>Nil%</w:t>
            </w:r>
          </w:p>
        </w:tc>
      </w:tr>
      <w:tr w:rsidR="00A44447" w:rsidRPr="00025716" w:rsidTr="000724EB">
        <w:trPr>
          <w:trHeight w:val="263"/>
        </w:trPr>
        <w:tc>
          <w:tcPr>
            <w:tcW w:w="725" w:type="dxa"/>
          </w:tcPr>
          <w:p w:rsidR="000A3A4F" w:rsidRPr="00025716" w:rsidRDefault="000A3A4F" w:rsidP="000A3A4F">
            <w:pPr>
              <w:pStyle w:val="TableParagraph"/>
              <w:rPr>
                <w:rFonts w:ascii="Book Antiqua" w:hAnsi="Book Antiqua"/>
              </w:rPr>
            </w:pPr>
          </w:p>
        </w:tc>
        <w:tc>
          <w:tcPr>
            <w:tcW w:w="4140" w:type="dxa"/>
          </w:tcPr>
          <w:p w:rsidR="000A3A4F" w:rsidRPr="00025716" w:rsidRDefault="000A3A4F" w:rsidP="000A3A4F">
            <w:pPr>
              <w:pStyle w:val="TableParagraph"/>
              <w:spacing w:line="244" w:lineRule="exact"/>
              <w:ind w:left="105"/>
              <w:rPr>
                <w:rFonts w:ascii="Book Antiqua" w:hAnsi="Book Antiqua"/>
                <w:b/>
              </w:rPr>
            </w:pPr>
            <w:r w:rsidRPr="00025716">
              <w:rPr>
                <w:rFonts w:ascii="Book Antiqua" w:hAnsi="Book Antiqua"/>
                <w:b/>
              </w:rPr>
              <w:t>Clause-11:-</w:t>
            </w:r>
          </w:p>
        </w:tc>
        <w:tc>
          <w:tcPr>
            <w:tcW w:w="5400" w:type="dxa"/>
          </w:tcPr>
          <w:p w:rsidR="000A3A4F" w:rsidRPr="00025716" w:rsidRDefault="000A3A4F" w:rsidP="000A3A4F">
            <w:pPr>
              <w:pStyle w:val="TableParagraph"/>
              <w:rPr>
                <w:rFonts w:ascii="Book Antiqua" w:hAnsi="Book Antiqua"/>
              </w:rPr>
            </w:pPr>
          </w:p>
        </w:tc>
      </w:tr>
      <w:tr w:rsidR="00A44447" w:rsidRPr="00025716" w:rsidTr="000724EB">
        <w:trPr>
          <w:trHeight w:val="1365"/>
        </w:trPr>
        <w:tc>
          <w:tcPr>
            <w:tcW w:w="725" w:type="dxa"/>
          </w:tcPr>
          <w:p w:rsidR="000A3A4F" w:rsidRPr="00025716" w:rsidRDefault="000A3A4F" w:rsidP="000A3A4F">
            <w:pPr>
              <w:pStyle w:val="TableParagraph"/>
              <w:spacing w:before="10"/>
              <w:rPr>
                <w:rFonts w:ascii="Book Antiqua" w:hAnsi="Book Antiqua"/>
                <w:b/>
              </w:rPr>
            </w:pPr>
          </w:p>
          <w:p w:rsidR="000A3A4F" w:rsidRPr="00025716" w:rsidRDefault="000A3A4F" w:rsidP="000A3A4F">
            <w:pPr>
              <w:pStyle w:val="TableParagraph"/>
              <w:ind w:left="109" w:right="109"/>
              <w:jc w:val="center"/>
              <w:rPr>
                <w:rFonts w:ascii="Book Antiqua" w:hAnsi="Book Antiqua"/>
              </w:rPr>
            </w:pPr>
            <w:r w:rsidRPr="00025716">
              <w:rPr>
                <w:rFonts w:ascii="Book Antiqua" w:hAnsi="Book Antiqua"/>
                <w:w w:val="95"/>
              </w:rPr>
              <w:t>(i)</w:t>
            </w:r>
          </w:p>
        </w:tc>
        <w:tc>
          <w:tcPr>
            <w:tcW w:w="4140" w:type="dxa"/>
          </w:tcPr>
          <w:p w:rsidR="000A3A4F" w:rsidRPr="00025716" w:rsidRDefault="000A3A4F" w:rsidP="000A3A4F">
            <w:pPr>
              <w:pStyle w:val="TableParagraph"/>
              <w:rPr>
                <w:rFonts w:ascii="Book Antiqua" w:hAnsi="Book Antiqua"/>
                <w:b/>
              </w:rPr>
            </w:pPr>
          </w:p>
          <w:p w:rsidR="000A3A4F" w:rsidRPr="00025716" w:rsidRDefault="000A3A4F" w:rsidP="000A3A4F">
            <w:pPr>
              <w:pStyle w:val="TableParagraph"/>
              <w:spacing w:before="1" w:line="225" w:lineRule="auto"/>
              <w:ind w:left="-3" w:right="918"/>
              <w:rPr>
                <w:rFonts w:ascii="Book Antiqua" w:hAnsi="Book Antiqua"/>
              </w:rPr>
            </w:pPr>
            <w:r w:rsidRPr="00025716">
              <w:rPr>
                <w:rFonts w:ascii="Book Antiqua" w:hAnsi="Book Antiqua"/>
                <w:w w:val="95"/>
              </w:rPr>
              <w:t xml:space="preserve">Specifications to be followed </w:t>
            </w:r>
            <w:r w:rsidRPr="00025716">
              <w:rPr>
                <w:rFonts w:ascii="Book Antiqua" w:hAnsi="Book Antiqua"/>
                <w:spacing w:val="-4"/>
                <w:w w:val="95"/>
              </w:rPr>
              <w:t xml:space="preserve">for </w:t>
            </w:r>
            <w:r w:rsidRPr="00025716">
              <w:rPr>
                <w:rFonts w:ascii="Book Antiqua" w:hAnsi="Book Antiqua"/>
              </w:rPr>
              <w:t>execution of work</w:t>
            </w:r>
          </w:p>
        </w:tc>
        <w:tc>
          <w:tcPr>
            <w:tcW w:w="5400" w:type="dxa"/>
          </w:tcPr>
          <w:p w:rsidR="000A3A4F" w:rsidRPr="00025716" w:rsidRDefault="000A3A4F" w:rsidP="000A3A4F">
            <w:pPr>
              <w:pStyle w:val="TableParagraph"/>
              <w:spacing w:before="6" w:line="249" w:lineRule="auto"/>
              <w:ind w:left="105" w:right="97"/>
              <w:rPr>
                <w:rFonts w:ascii="Book Antiqua" w:hAnsi="Book Antiqua"/>
              </w:rPr>
            </w:pPr>
            <w:r w:rsidRPr="00025716">
              <w:rPr>
                <w:rFonts w:ascii="Book Antiqua" w:hAnsi="Book Antiqua"/>
              </w:rPr>
              <w:t>The work shall be carried out as per CPWD General Specifications for relevant field with upto date amendment and upto date instructions/guidelines of MNRE of Govt. of India/Govt. of J&amp;K and directions of Engineer-in-charge.</w:t>
            </w:r>
          </w:p>
        </w:tc>
      </w:tr>
    </w:tbl>
    <w:p w:rsidR="00A44447" w:rsidRPr="00025716" w:rsidRDefault="00A44447">
      <w:pPr>
        <w:rPr>
          <w:rFonts w:ascii="Book Antiqua" w:hAnsi="Book Antiqua"/>
        </w:rPr>
      </w:pPr>
      <w:r w:rsidRPr="00025716">
        <w:rPr>
          <w:rFonts w:ascii="Book Antiqua" w:hAnsi="Book Antiqua"/>
        </w:rPr>
        <w:br w:type="page"/>
      </w:r>
    </w:p>
    <w:tbl>
      <w:tblPr>
        <w:tblpPr w:leftFromText="180" w:rightFromText="180" w:vertAnchor="text" w:horzAnchor="margin" w:tblpXSpec="center" w:tblpY="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55"/>
        <w:gridCol w:w="4050"/>
        <w:gridCol w:w="4860"/>
      </w:tblGrid>
      <w:tr w:rsidR="005B1803" w:rsidRPr="00025716" w:rsidTr="0022015D">
        <w:trPr>
          <w:trHeight w:val="261"/>
        </w:trPr>
        <w:tc>
          <w:tcPr>
            <w:tcW w:w="1355" w:type="dxa"/>
          </w:tcPr>
          <w:p w:rsidR="005B1803" w:rsidRPr="00025716" w:rsidRDefault="005B1803" w:rsidP="000A3A4F">
            <w:pPr>
              <w:pStyle w:val="TableParagraph"/>
              <w:rPr>
                <w:rFonts w:ascii="Book Antiqua" w:hAnsi="Book Antiqua"/>
              </w:rPr>
            </w:pPr>
          </w:p>
        </w:tc>
        <w:tc>
          <w:tcPr>
            <w:tcW w:w="4050" w:type="dxa"/>
          </w:tcPr>
          <w:p w:rsidR="005B1803" w:rsidRPr="00025716" w:rsidRDefault="005B1803" w:rsidP="000A3A4F">
            <w:pPr>
              <w:pStyle w:val="TableParagraph"/>
              <w:spacing w:line="241" w:lineRule="exact"/>
              <w:ind w:left="105"/>
              <w:rPr>
                <w:rFonts w:ascii="Book Antiqua" w:hAnsi="Book Antiqua"/>
                <w:b/>
              </w:rPr>
            </w:pPr>
            <w:r w:rsidRPr="00025716">
              <w:rPr>
                <w:rFonts w:ascii="Book Antiqua" w:hAnsi="Book Antiqua"/>
                <w:b/>
              </w:rPr>
              <w:t>Clause-12:-</w:t>
            </w:r>
          </w:p>
        </w:tc>
        <w:tc>
          <w:tcPr>
            <w:tcW w:w="4860" w:type="dxa"/>
          </w:tcPr>
          <w:p w:rsidR="005B1803" w:rsidRPr="00025716" w:rsidRDefault="005B1803" w:rsidP="000A3A4F">
            <w:pPr>
              <w:pStyle w:val="TableParagraph"/>
              <w:rPr>
                <w:rFonts w:ascii="Book Antiqua" w:hAnsi="Book Antiqua"/>
              </w:rPr>
            </w:pPr>
          </w:p>
        </w:tc>
      </w:tr>
      <w:tr w:rsidR="00A44447" w:rsidRPr="00025716" w:rsidTr="0022015D">
        <w:trPr>
          <w:trHeight w:val="261"/>
        </w:trPr>
        <w:tc>
          <w:tcPr>
            <w:tcW w:w="1355" w:type="dxa"/>
          </w:tcPr>
          <w:p w:rsidR="000A3A4F" w:rsidRPr="00025716" w:rsidRDefault="000A3A4F" w:rsidP="000A3A4F">
            <w:pPr>
              <w:pStyle w:val="TableParagraph"/>
              <w:rPr>
                <w:rFonts w:ascii="Book Antiqua" w:hAnsi="Book Antiqua"/>
              </w:rPr>
            </w:pPr>
          </w:p>
        </w:tc>
        <w:tc>
          <w:tcPr>
            <w:tcW w:w="4050" w:type="dxa"/>
          </w:tcPr>
          <w:p w:rsidR="000A3A4F" w:rsidRPr="00025716" w:rsidRDefault="005B1803" w:rsidP="000A3A4F">
            <w:pPr>
              <w:pStyle w:val="TableParagraph"/>
              <w:spacing w:line="241" w:lineRule="exact"/>
              <w:ind w:left="105"/>
              <w:rPr>
                <w:rFonts w:ascii="Book Antiqua" w:hAnsi="Book Antiqua"/>
              </w:rPr>
            </w:pPr>
            <w:r w:rsidRPr="00025716">
              <w:rPr>
                <w:rFonts w:ascii="Book Antiqua" w:hAnsi="Book Antiqua"/>
              </w:rPr>
              <w:t>Type of Work</w:t>
            </w:r>
          </w:p>
        </w:tc>
        <w:tc>
          <w:tcPr>
            <w:tcW w:w="4860" w:type="dxa"/>
          </w:tcPr>
          <w:p w:rsidR="000A3A4F" w:rsidRPr="00025716" w:rsidRDefault="005B1803" w:rsidP="000A3A4F">
            <w:pPr>
              <w:pStyle w:val="TableParagraph"/>
              <w:rPr>
                <w:rFonts w:ascii="Book Antiqua" w:hAnsi="Book Antiqua"/>
                <w:b/>
              </w:rPr>
            </w:pPr>
            <w:r w:rsidRPr="00025716">
              <w:rPr>
                <w:rFonts w:ascii="Book Antiqua" w:hAnsi="Book Antiqua"/>
                <w:b/>
              </w:rPr>
              <w:t xml:space="preserve"> Original Work</w:t>
            </w:r>
          </w:p>
        </w:tc>
      </w:tr>
      <w:tr w:rsidR="00A44447" w:rsidRPr="00025716" w:rsidTr="006E1577">
        <w:trPr>
          <w:trHeight w:val="1045"/>
        </w:trPr>
        <w:tc>
          <w:tcPr>
            <w:tcW w:w="1355" w:type="dxa"/>
            <w:vAlign w:val="center"/>
          </w:tcPr>
          <w:p w:rsidR="000A3A4F" w:rsidRPr="00025716" w:rsidRDefault="000A3A4F" w:rsidP="00A06919">
            <w:pPr>
              <w:pStyle w:val="TableParagraph"/>
              <w:spacing w:line="269" w:lineRule="exact"/>
              <w:ind w:right="109"/>
              <w:jc w:val="center"/>
              <w:rPr>
                <w:rFonts w:ascii="Book Antiqua" w:hAnsi="Book Antiqua"/>
              </w:rPr>
            </w:pPr>
            <w:r w:rsidRPr="00025716">
              <w:rPr>
                <w:rFonts w:ascii="Book Antiqua" w:hAnsi="Book Antiqua"/>
              </w:rPr>
              <w:t>12.2</w:t>
            </w:r>
          </w:p>
          <w:p w:rsidR="00D5790F" w:rsidRDefault="000A3A4F" w:rsidP="00A06919">
            <w:pPr>
              <w:pStyle w:val="TableParagraph"/>
              <w:spacing w:before="8" w:line="262" w:lineRule="exact"/>
              <w:ind w:left="141" w:right="136" w:hanging="2"/>
              <w:jc w:val="center"/>
              <w:rPr>
                <w:rFonts w:ascii="Book Antiqua" w:hAnsi="Book Antiqua"/>
              </w:rPr>
            </w:pPr>
            <w:r w:rsidRPr="00025716">
              <w:rPr>
                <w:rFonts w:ascii="Book Antiqua" w:hAnsi="Book Antiqua"/>
              </w:rPr>
              <w:t>&amp;</w:t>
            </w:r>
          </w:p>
          <w:p w:rsidR="000A3A4F" w:rsidRPr="00025716" w:rsidRDefault="000A3A4F" w:rsidP="00A06919">
            <w:pPr>
              <w:pStyle w:val="TableParagraph"/>
              <w:spacing w:before="8" w:line="262" w:lineRule="exact"/>
              <w:ind w:left="141" w:right="136" w:hanging="2"/>
              <w:jc w:val="center"/>
              <w:rPr>
                <w:rFonts w:ascii="Book Antiqua" w:hAnsi="Book Antiqua"/>
              </w:rPr>
            </w:pPr>
            <w:r w:rsidRPr="00025716">
              <w:rPr>
                <w:rFonts w:ascii="Book Antiqua" w:hAnsi="Book Antiqua"/>
                <w:w w:val="95"/>
              </w:rPr>
              <w:t>12.3</w:t>
            </w:r>
          </w:p>
        </w:tc>
        <w:tc>
          <w:tcPr>
            <w:tcW w:w="4050" w:type="dxa"/>
            <w:vAlign w:val="center"/>
          </w:tcPr>
          <w:p w:rsidR="000A3A4F" w:rsidRPr="00025716" w:rsidRDefault="000A3A4F" w:rsidP="006E1577">
            <w:pPr>
              <w:pStyle w:val="TableParagraph"/>
              <w:spacing w:line="247" w:lineRule="exact"/>
              <w:rPr>
                <w:rFonts w:ascii="Book Antiqua" w:hAnsi="Book Antiqua"/>
              </w:rPr>
            </w:pPr>
            <w:r w:rsidRPr="00025716">
              <w:rPr>
                <w:rFonts w:ascii="Book Antiqua" w:hAnsi="Book Antiqua"/>
              </w:rPr>
              <w:t>Deviation limit beyond which clause</w:t>
            </w:r>
            <w:r w:rsidR="006E1577">
              <w:rPr>
                <w:rFonts w:ascii="Book Antiqua" w:hAnsi="Book Antiqua"/>
              </w:rPr>
              <w:t xml:space="preserve"> </w:t>
            </w:r>
            <w:r w:rsidRPr="00025716">
              <w:rPr>
                <w:rFonts w:ascii="Book Antiqua" w:hAnsi="Book Antiqua"/>
              </w:rPr>
              <w:t>12.2&amp;12.3</w:t>
            </w:r>
            <w:r w:rsidR="00111233" w:rsidRPr="00025716">
              <w:rPr>
                <w:rFonts w:ascii="Book Antiqua" w:hAnsi="Book Antiqua"/>
              </w:rPr>
              <w:t xml:space="preserve"> </w:t>
            </w:r>
            <w:r w:rsidRPr="00025716">
              <w:rPr>
                <w:rFonts w:ascii="Book Antiqua" w:hAnsi="Book Antiqua"/>
              </w:rPr>
              <w:t>shall</w:t>
            </w:r>
            <w:r w:rsidR="005B1803" w:rsidRPr="00025716">
              <w:rPr>
                <w:rFonts w:ascii="Book Antiqua" w:hAnsi="Book Antiqua"/>
              </w:rPr>
              <w:t xml:space="preserve"> </w:t>
            </w:r>
            <w:r w:rsidRPr="00025716">
              <w:rPr>
                <w:rFonts w:ascii="Book Antiqua" w:hAnsi="Book Antiqua"/>
              </w:rPr>
              <w:t>apply</w:t>
            </w:r>
            <w:r w:rsidR="005B1803" w:rsidRPr="00025716">
              <w:rPr>
                <w:rFonts w:ascii="Book Antiqua" w:hAnsi="Book Antiqua"/>
              </w:rPr>
              <w:t xml:space="preserve"> </w:t>
            </w:r>
            <w:r w:rsidRPr="00025716">
              <w:rPr>
                <w:rFonts w:ascii="Book Antiqua" w:hAnsi="Book Antiqua"/>
              </w:rPr>
              <w:t>for</w:t>
            </w:r>
            <w:r w:rsidR="005B1803" w:rsidRPr="00025716">
              <w:rPr>
                <w:rFonts w:ascii="Book Antiqua" w:hAnsi="Book Antiqua"/>
              </w:rPr>
              <w:t xml:space="preserve"> </w:t>
            </w:r>
            <w:r w:rsidRPr="00025716">
              <w:rPr>
                <w:rFonts w:ascii="Book Antiqua" w:hAnsi="Book Antiqua"/>
              </w:rPr>
              <w:t>building work</w:t>
            </w:r>
          </w:p>
        </w:tc>
        <w:tc>
          <w:tcPr>
            <w:tcW w:w="4860" w:type="dxa"/>
          </w:tcPr>
          <w:p w:rsidR="000A3A4F" w:rsidRPr="00025716" w:rsidRDefault="000A3A4F" w:rsidP="000A3A4F">
            <w:pPr>
              <w:pStyle w:val="TableParagraph"/>
              <w:spacing w:before="10"/>
              <w:rPr>
                <w:rFonts w:ascii="Book Antiqua" w:hAnsi="Book Antiqua"/>
                <w:b/>
              </w:rPr>
            </w:pPr>
          </w:p>
          <w:p w:rsidR="000A3A4F" w:rsidRPr="003951B2" w:rsidRDefault="00395679" w:rsidP="000A3A4F">
            <w:pPr>
              <w:pStyle w:val="TableParagraph"/>
              <w:ind w:left="105"/>
              <w:rPr>
                <w:rFonts w:ascii="Book Antiqua" w:hAnsi="Book Antiqua"/>
                <w:b/>
                <w:color w:val="C00000"/>
              </w:rPr>
            </w:pPr>
            <w:r>
              <w:rPr>
                <w:rFonts w:ascii="Book Antiqua" w:hAnsi="Book Antiqua"/>
                <w:b/>
                <w:color w:val="C00000"/>
                <w:highlight w:val="yellow"/>
              </w:rPr>
              <w:t>10</w:t>
            </w:r>
            <w:r w:rsidR="000A3A4F" w:rsidRPr="003951B2">
              <w:rPr>
                <w:rFonts w:ascii="Book Antiqua" w:hAnsi="Book Antiqua"/>
                <w:b/>
                <w:color w:val="C00000"/>
                <w:highlight w:val="yellow"/>
              </w:rPr>
              <w:t>0 %</w:t>
            </w:r>
          </w:p>
        </w:tc>
      </w:tr>
    </w:tbl>
    <w:p w:rsidR="002E2C0F" w:rsidRPr="00025716" w:rsidRDefault="002E2C0F">
      <w:pPr>
        <w:pStyle w:val="BodyText"/>
        <w:rPr>
          <w:rFonts w:ascii="Book Antiqua" w:hAnsi="Book Antiqua"/>
          <w:b/>
        </w:rPr>
      </w:pP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82"/>
        <w:gridCol w:w="4140"/>
        <w:gridCol w:w="4838"/>
      </w:tblGrid>
      <w:tr w:rsidR="002E2C0F" w:rsidRPr="00025716" w:rsidTr="000724EB">
        <w:trPr>
          <w:trHeight w:val="261"/>
        </w:trPr>
        <w:tc>
          <w:tcPr>
            <w:tcW w:w="1282" w:type="dxa"/>
          </w:tcPr>
          <w:p w:rsidR="002E2C0F" w:rsidRPr="00025716" w:rsidRDefault="002E2C0F">
            <w:pPr>
              <w:pStyle w:val="TableParagraph"/>
              <w:rPr>
                <w:rFonts w:ascii="Book Antiqua" w:hAnsi="Book Antiqua"/>
              </w:rPr>
            </w:pPr>
          </w:p>
        </w:tc>
        <w:tc>
          <w:tcPr>
            <w:tcW w:w="4140" w:type="dxa"/>
          </w:tcPr>
          <w:p w:rsidR="002E2C0F" w:rsidRPr="00025716" w:rsidRDefault="002E2C0F">
            <w:pPr>
              <w:pStyle w:val="TableParagraph"/>
              <w:rPr>
                <w:rFonts w:ascii="Book Antiqua" w:hAnsi="Book Antiqua"/>
              </w:rPr>
            </w:pPr>
          </w:p>
        </w:tc>
        <w:tc>
          <w:tcPr>
            <w:tcW w:w="4838" w:type="dxa"/>
          </w:tcPr>
          <w:p w:rsidR="002E2C0F" w:rsidRPr="00025716" w:rsidRDefault="002E2C0F">
            <w:pPr>
              <w:pStyle w:val="TableParagraph"/>
              <w:rPr>
                <w:rFonts w:ascii="Book Antiqua" w:hAnsi="Book Antiqua"/>
              </w:rPr>
            </w:pPr>
          </w:p>
        </w:tc>
      </w:tr>
      <w:tr w:rsidR="002E2C0F" w:rsidRPr="00025716" w:rsidTr="00A06919">
        <w:trPr>
          <w:trHeight w:val="1045"/>
        </w:trPr>
        <w:tc>
          <w:tcPr>
            <w:tcW w:w="1282" w:type="dxa"/>
          </w:tcPr>
          <w:p w:rsidR="002E2C0F" w:rsidRPr="00025716" w:rsidRDefault="002E2C0F">
            <w:pPr>
              <w:pStyle w:val="TableParagraph"/>
              <w:spacing w:before="10"/>
              <w:rPr>
                <w:rFonts w:ascii="Book Antiqua" w:hAnsi="Book Antiqua"/>
                <w:b/>
              </w:rPr>
            </w:pPr>
          </w:p>
          <w:p w:rsidR="002E2C0F" w:rsidRPr="00025716" w:rsidRDefault="00DF0378">
            <w:pPr>
              <w:pStyle w:val="TableParagraph"/>
              <w:ind w:left="111" w:right="109"/>
              <w:jc w:val="center"/>
              <w:rPr>
                <w:rFonts w:ascii="Book Antiqua" w:hAnsi="Book Antiqua"/>
              </w:rPr>
            </w:pPr>
            <w:r w:rsidRPr="00025716">
              <w:rPr>
                <w:rFonts w:ascii="Book Antiqua" w:hAnsi="Book Antiqua"/>
              </w:rPr>
              <w:t>12.5</w:t>
            </w:r>
          </w:p>
        </w:tc>
        <w:tc>
          <w:tcPr>
            <w:tcW w:w="4140" w:type="dxa"/>
            <w:vAlign w:val="center"/>
          </w:tcPr>
          <w:p w:rsidR="002E2C0F" w:rsidRPr="00025716" w:rsidRDefault="00DF0378" w:rsidP="00A06919">
            <w:pPr>
              <w:pStyle w:val="TableParagraph"/>
              <w:spacing w:line="247" w:lineRule="exact"/>
              <w:rPr>
                <w:rFonts w:ascii="Book Antiqua" w:hAnsi="Book Antiqua"/>
              </w:rPr>
            </w:pPr>
            <w:r w:rsidRPr="00025716">
              <w:rPr>
                <w:rFonts w:ascii="Book Antiqua" w:hAnsi="Book Antiqua"/>
              </w:rPr>
              <w:t>Deviation limit beyond which clause</w:t>
            </w:r>
            <w:r w:rsidR="00A06919">
              <w:rPr>
                <w:rFonts w:ascii="Book Antiqua" w:hAnsi="Book Antiqua"/>
              </w:rPr>
              <w:t xml:space="preserve"> </w:t>
            </w:r>
            <w:r w:rsidRPr="00025716">
              <w:rPr>
                <w:rFonts w:ascii="Book Antiqua" w:hAnsi="Book Antiqua"/>
              </w:rPr>
              <w:t>12.2&amp;12.3</w:t>
            </w:r>
            <w:r w:rsidR="00111233" w:rsidRPr="00025716">
              <w:rPr>
                <w:rFonts w:ascii="Book Antiqua" w:hAnsi="Book Antiqua"/>
              </w:rPr>
              <w:t xml:space="preserve"> </w:t>
            </w:r>
            <w:r w:rsidRPr="00025716">
              <w:rPr>
                <w:rFonts w:ascii="Book Antiqua" w:hAnsi="Book Antiqua"/>
              </w:rPr>
              <w:t>shall</w:t>
            </w:r>
            <w:r w:rsidR="00111233" w:rsidRPr="00025716">
              <w:rPr>
                <w:rFonts w:ascii="Book Antiqua" w:hAnsi="Book Antiqua"/>
              </w:rPr>
              <w:t xml:space="preserve"> </w:t>
            </w:r>
            <w:r w:rsidRPr="00025716">
              <w:rPr>
                <w:rFonts w:ascii="Book Antiqua" w:hAnsi="Book Antiqua"/>
              </w:rPr>
              <w:t>apply</w:t>
            </w:r>
            <w:r w:rsidR="00111233" w:rsidRPr="00025716">
              <w:rPr>
                <w:rFonts w:ascii="Book Antiqua" w:hAnsi="Book Antiqua"/>
              </w:rPr>
              <w:t xml:space="preserve"> </w:t>
            </w:r>
            <w:r w:rsidRPr="00025716">
              <w:rPr>
                <w:rFonts w:ascii="Book Antiqua" w:hAnsi="Book Antiqua"/>
              </w:rPr>
              <w:t>for</w:t>
            </w:r>
            <w:r w:rsidR="00111233" w:rsidRPr="00025716">
              <w:rPr>
                <w:rFonts w:ascii="Book Antiqua" w:hAnsi="Book Antiqua"/>
              </w:rPr>
              <w:t xml:space="preserve"> </w:t>
            </w:r>
            <w:r w:rsidRPr="00025716">
              <w:rPr>
                <w:rFonts w:ascii="Book Antiqua" w:hAnsi="Book Antiqua"/>
              </w:rPr>
              <w:t>foundation works</w:t>
            </w:r>
          </w:p>
        </w:tc>
        <w:tc>
          <w:tcPr>
            <w:tcW w:w="4838" w:type="dxa"/>
          </w:tcPr>
          <w:p w:rsidR="002E2C0F" w:rsidRPr="00025716" w:rsidRDefault="002E2C0F">
            <w:pPr>
              <w:pStyle w:val="TableParagraph"/>
              <w:spacing w:before="10"/>
              <w:rPr>
                <w:rFonts w:ascii="Book Antiqua" w:hAnsi="Book Antiqua"/>
                <w:b/>
              </w:rPr>
            </w:pPr>
          </w:p>
          <w:p w:rsidR="002E2C0F" w:rsidRPr="00025716" w:rsidRDefault="00DF0378">
            <w:pPr>
              <w:pStyle w:val="TableParagraph"/>
              <w:ind w:left="105"/>
              <w:rPr>
                <w:rFonts w:ascii="Book Antiqua" w:hAnsi="Book Antiqua"/>
              </w:rPr>
            </w:pPr>
            <w:r w:rsidRPr="00025716">
              <w:rPr>
                <w:rFonts w:ascii="Book Antiqua" w:hAnsi="Book Antiqua"/>
              </w:rPr>
              <w:t>Not applicable</w:t>
            </w:r>
          </w:p>
        </w:tc>
      </w:tr>
      <w:tr w:rsidR="002E2C0F" w:rsidRPr="00025716" w:rsidTr="000724EB">
        <w:trPr>
          <w:trHeight w:val="261"/>
        </w:trPr>
        <w:tc>
          <w:tcPr>
            <w:tcW w:w="1282" w:type="dxa"/>
          </w:tcPr>
          <w:p w:rsidR="002E2C0F" w:rsidRPr="00025716" w:rsidRDefault="002E2C0F">
            <w:pPr>
              <w:pStyle w:val="TableParagraph"/>
              <w:rPr>
                <w:rFonts w:ascii="Book Antiqua" w:hAnsi="Book Antiqua"/>
              </w:rPr>
            </w:pPr>
          </w:p>
        </w:tc>
        <w:tc>
          <w:tcPr>
            <w:tcW w:w="4140" w:type="dxa"/>
          </w:tcPr>
          <w:p w:rsidR="002E2C0F" w:rsidRPr="00025716" w:rsidRDefault="00DF0378">
            <w:pPr>
              <w:pStyle w:val="TableParagraph"/>
              <w:spacing w:line="241" w:lineRule="exact"/>
              <w:ind w:left="105"/>
              <w:rPr>
                <w:rFonts w:ascii="Book Antiqua" w:hAnsi="Book Antiqua"/>
                <w:b/>
              </w:rPr>
            </w:pPr>
            <w:r w:rsidRPr="00025716">
              <w:rPr>
                <w:rFonts w:ascii="Book Antiqua" w:hAnsi="Book Antiqua"/>
                <w:b/>
              </w:rPr>
              <w:t>Clause-16:-</w:t>
            </w:r>
          </w:p>
        </w:tc>
        <w:tc>
          <w:tcPr>
            <w:tcW w:w="4838" w:type="dxa"/>
          </w:tcPr>
          <w:p w:rsidR="002E2C0F" w:rsidRPr="00025716" w:rsidRDefault="002E2C0F">
            <w:pPr>
              <w:pStyle w:val="TableParagraph"/>
              <w:rPr>
                <w:rFonts w:ascii="Book Antiqua" w:hAnsi="Book Antiqua"/>
              </w:rPr>
            </w:pPr>
          </w:p>
        </w:tc>
      </w:tr>
      <w:tr w:rsidR="002E2C0F" w:rsidRPr="00025716" w:rsidTr="000724EB">
        <w:trPr>
          <w:trHeight w:val="1305"/>
        </w:trPr>
        <w:tc>
          <w:tcPr>
            <w:tcW w:w="1282" w:type="dxa"/>
          </w:tcPr>
          <w:p w:rsidR="002E2C0F" w:rsidRPr="00025716" w:rsidRDefault="002E2C0F">
            <w:pPr>
              <w:pStyle w:val="TableParagraph"/>
              <w:spacing w:before="10"/>
              <w:rPr>
                <w:rFonts w:ascii="Book Antiqua" w:hAnsi="Book Antiqua"/>
                <w:b/>
              </w:rPr>
            </w:pPr>
          </w:p>
          <w:p w:rsidR="002E2C0F" w:rsidRPr="00025716" w:rsidRDefault="00DF0378">
            <w:pPr>
              <w:pStyle w:val="TableParagraph"/>
              <w:ind w:left="109" w:right="109"/>
              <w:jc w:val="center"/>
              <w:rPr>
                <w:rFonts w:ascii="Book Antiqua" w:hAnsi="Book Antiqua"/>
              </w:rPr>
            </w:pPr>
            <w:r w:rsidRPr="00025716">
              <w:rPr>
                <w:rFonts w:ascii="Book Antiqua" w:hAnsi="Book Antiqua"/>
                <w:w w:val="95"/>
              </w:rPr>
              <w:t>(i)</w:t>
            </w:r>
          </w:p>
        </w:tc>
        <w:tc>
          <w:tcPr>
            <w:tcW w:w="4140" w:type="dxa"/>
          </w:tcPr>
          <w:p w:rsidR="002E2C0F" w:rsidRPr="00025716" w:rsidRDefault="002E2C0F">
            <w:pPr>
              <w:pStyle w:val="TableParagraph"/>
              <w:spacing w:before="10"/>
              <w:rPr>
                <w:rFonts w:ascii="Book Antiqua" w:hAnsi="Book Antiqua"/>
                <w:b/>
              </w:rPr>
            </w:pPr>
          </w:p>
          <w:p w:rsidR="002E2C0F" w:rsidRPr="00025716" w:rsidRDefault="00DF0378">
            <w:pPr>
              <w:pStyle w:val="TableParagraph"/>
              <w:spacing w:line="228" w:lineRule="auto"/>
              <w:ind w:left="105" w:right="827"/>
              <w:rPr>
                <w:rFonts w:ascii="Book Antiqua" w:hAnsi="Book Antiqua"/>
              </w:rPr>
            </w:pPr>
            <w:r w:rsidRPr="00025716">
              <w:rPr>
                <w:rFonts w:ascii="Book Antiqua" w:hAnsi="Book Antiqua"/>
                <w:w w:val="95"/>
              </w:rPr>
              <w:t>Competent</w:t>
            </w:r>
            <w:r w:rsidR="00111233" w:rsidRPr="00025716">
              <w:rPr>
                <w:rFonts w:ascii="Book Antiqua" w:hAnsi="Book Antiqua"/>
                <w:w w:val="95"/>
              </w:rPr>
              <w:t xml:space="preserve"> </w:t>
            </w:r>
            <w:r w:rsidRPr="00025716">
              <w:rPr>
                <w:rFonts w:ascii="Book Antiqua" w:hAnsi="Book Antiqua"/>
                <w:w w:val="95"/>
              </w:rPr>
              <w:t>Authority</w:t>
            </w:r>
            <w:r w:rsidR="00111233" w:rsidRPr="00025716">
              <w:rPr>
                <w:rFonts w:ascii="Book Antiqua" w:hAnsi="Book Antiqua"/>
                <w:w w:val="95"/>
              </w:rPr>
              <w:t xml:space="preserve"> </w:t>
            </w:r>
            <w:r w:rsidRPr="00025716">
              <w:rPr>
                <w:rFonts w:ascii="Book Antiqua" w:hAnsi="Book Antiqua"/>
                <w:w w:val="95"/>
              </w:rPr>
              <w:t>for</w:t>
            </w:r>
            <w:r w:rsidR="00111233" w:rsidRPr="00025716">
              <w:rPr>
                <w:rFonts w:ascii="Book Antiqua" w:hAnsi="Book Antiqua"/>
                <w:w w:val="95"/>
              </w:rPr>
              <w:t xml:space="preserve"> </w:t>
            </w:r>
            <w:r w:rsidRPr="00025716">
              <w:rPr>
                <w:rFonts w:ascii="Book Antiqua" w:hAnsi="Book Antiqua"/>
                <w:spacing w:val="-3"/>
                <w:w w:val="95"/>
              </w:rPr>
              <w:t xml:space="preserve">deciding </w:t>
            </w:r>
            <w:r w:rsidRPr="00025716">
              <w:rPr>
                <w:rFonts w:ascii="Book Antiqua" w:hAnsi="Book Antiqua"/>
              </w:rPr>
              <w:t>reduced</w:t>
            </w:r>
            <w:r w:rsidR="00111233" w:rsidRPr="00025716">
              <w:rPr>
                <w:rFonts w:ascii="Book Antiqua" w:hAnsi="Book Antiqua"/>
              </w:rPr>
              <w:t xml:space="preserve"> </w:t>
            </w:r>
            <w:r w:rsidRPr="00025716">
              <w:rPr>
                <w:rFonts w:ascii="Book Antiqua" w:hAnsi="Book Antiqua"/>
              </w:rPr>
              <w:t>rates.</w:t>
            </w:r>
          </w:p>
        </w:tc>
        <w:tc>
          <w:tcPr>
            <w:tcW w:w="4838" w:type="dxa"/>
          </w:tcPr>
          <w:p w:rsidR="002E2C0F" w:rsidRPr="00025716" w:rsidRDefault="00DF0378" w:rsidP="00395679">
            <w:pPr>
              <w:pStyle w:val="TableParagraph"/>
              <w:spacing w:line="228" w:lineRule="auto"/>
              <w:ind w:left="105" w:right="103"/>
              <w:rPr>
                <w:rFonts w:ascii="Book Antiqua" w:hAnsi="Book Antiqua"/>
              </w:rPr>
            </w:pPr>
            <w:r w:rsidRPr="00025716">
              <w:rPr>
                <w:rFonts w:ascii="Book Antiqua" w:hAnsi="Book Antiqua"/>
              </w:rPr>
              <w:t xml:space="preserve">5 % of Contract Value- Superintending Engineer [E], CCW, AIR, New Delhi </w:t>
            </w:r>
            <w:r w:rsidRPr="00025716">
              <w:rPr>
                <w:rFonts w:ascii="Book Antiqua" w:hAnsi="Book Antiqua"/>
                <w:spacing w:val="-6"/>
              </w:rPr>
              <w:t xml:space="preserve">and </w:t>
            </w:r>
            <w:r w:rsidRPr="00025716">
              <w:rPr>
                <w:rFonts w:ascii="Book Antiqua" w:hAnsi="Book Antiqua"/>
                <w:w w:val="95"/>
              </w:rPr>
              <w:t>beyond</w:t>
            </w:r>
            <w:r w:rsidR="007B5A8A" w:rsidRPr="00025716">
              <w:rPr>
                <w:rFonts w:ascii="Book Antiqua" w:hAnsi="Book Antiqua"/>
                <w:w w:val="95"/>
              </w:rPr>
              <w:t xml:space="preserve"> </w:t>
            </w:r>
            <w:r w:rsidRPr="00025716">
              <w:rPr>
                <w:rFonts w:ascii="Book Antiqua" w:hAnsi="Book Antiqua"/>
                <w:w w:val="95"/>
              </w:rPr>
              <w:t>5%</w:t>
            </w:r>
            <w:r w:rsidR="007B5A8A" w:rsidRPr="00025716">
              <w:rPr>
                <w:rFonts w:ascii="Book Antiqua" w:hAnsi="Book Antiqua"/>
                <w:w w:val="95"/>
              </w:rPr>
              <w:t xml:space="preserve"> </w:t>
            </w:r>
            <w:r w:rsidRPr="00025716">
              <w:rPr>
                <w:rFonts w:ascii="Book Antiqua" w:hAnsi="Book Antiqua"/>
                <w:w w:val="95"/>
              </w:rPr>
              <w:t>Chief</w:t>
            </w:r>
            <w:r w:rsidR="007B5A8A" w:rsidRPr="00025716">
              <w:rPr>
                <w:rFonts w:ascii="Book Antiqua" w:hAnsi="Book Antiqua"/>
                <w:w w:val="95"/>
              </w:rPr>
              <w:t xml:space="preserve"> </w:t>
            </w:r>
            <w:r w:rsidRPr="00025716">
              <w:rPr>
                <w:rFonts w:ascii="Book Antiqua" w:hAnsi="Book Antiqua"/>
                <w:w w:val="95"/>
              </w:rPr>
              <w:t>Engineer,</w:t>
            </w:r>
            <w:r w:rsidR="007B5A8A" w:rsidRPr="00025716">
              <w:rPr>
                <w:rFonts w:ascii="Book Antiqua" w:hAnsi="Book Antiqua"/>
                <w:w w:val="95"/>
              </w:rPr>
              <w:t xml:space="preserve"> </w:t>
            </w:r>
            <w:r w:rsidRPr="00025716">
              <w:rPr>
                <w:rFonts w:ascii="Book Antiqua" w:hAnsi="Book Antiqua"/>
                <w:w w:val="95"/>
              </w:rPr>
              <w:t>CCW,</w:t>
            </w:r>
            <w:r w:rsidR="007B5A8A" w:rsidRPr="00025716">
              <w:rPr>
                <w:rFonts w:ascii="Book Antiqua" w:hAnsi="Book Antiqua"/>
                <w:w w:val="95"/>
              </w:rPr>
              <w:t xml:space="preserve"> </w:t>
            </w:r>
            <w:r w:rsidRPr="00025716">
              <w:rPr>
                <w:rFonts w:ascii="Book Antiqua" w:hAnsi="Book Antiqua"/>
                <w:w w:val="95"/>
              </w:rPr>
              <w:t>AIR,</w:t>
            </w:r>
            <w:r w:rsidR="007B5A8A" w:rsidRPr="00025716">
              <w:rPr>
                <w:rFonts w:ascii="Book Antiqua" w:hAnsi="Book Antiqua"/>
                <w:w w:val="95"/>
              </w:rPr>
              <w:t xml:space="preserve"> </w:t>
            </w:r>
            <w:r w:rsidRPr="00025716">
              <w:rPr>
                <w:rFonts w:ascii="Book Antiqua" w:hAnsi="Book Antiqua"/>
                <w:w w:val="95"/>
              </w:rPr>
              <w:t xml:space="preserve">New </w:t>
            </w:r>
            <w:r w:rsidRPr="00025716">
              <w:rPr>
                <w:rFonts w:ascii="Book Antiqua" w:hAnsi="Book Antiqua"/>
              </w:rPr>
              <w:t>Delhi</w:t>
            </w:r>
            <w:r w:rsidR="00395679">
              <w:rPr>
                <w:rFonts w:ascii="Book Antiqua" w:hAnsi="Book Antiqua"/>
              </w:rPr>
              <w:t xml:space="preserve">. </w:t>
            </w:r>
            <w:r w:rsidRPr="00025716">
              <w:rPr>
                <w:rFonts w:ascii="Book Antiqua" w:hAnsi="Book Antiqua"/>
                <w:w w:val="95"/>
              </w:rPr>
              <w:t>The Superintending Engineer(Electrical)</w:t>
            </w:r>
          </w:p>
        </w:tc>
      </w:tr>
    </w:tbl>
    <w:p w:rsidR="0022015D" w:rsidRPr="00025716" w:rsidRDefault="0022015D" w:rsidP="000724EB">
      <w:pPr>
        <w:pStyle w:val="BodyText"/>
        <w:spacing w:line="240" w:lineRule="auto"/>
        <w:rPr>
          <w:rFonts w:ascii="Book Antiqua" w:hAnsi="Book Antiqua"/>
          <w:b/>
        </w:rPr>
      </w:pPr>
    </w:p>
    <w:p w:rsidR="0022015D" w:rsidRPr="00025716" w:rsidRDefault="0022015D" w:rsidP="0022015D">
      <w:pPr>
        <w:ind w:right="-130"/>
        <w:rPr>
          <w:rFonts w:ascii="Book Antiqua" w:hAnsi="Book Antiqua"/>
        </w:rPr>
      </w:pPr>
      <w:r w:rsidRPr="00025716">
        <w:rPr>
          <w:rFonts w:ascii="Book Antiqua" w:hAnsi="Book Antiqua"/>
          <w:b/>
        </w:rPr>
        <w:t>Clause-25:-</w:t>
      </w:r>
    </w:p>
    <w:p w:rsidR="0022015D" w:rsidRPr="00025716" w:rsidRDefault="0022015D" w:rsidP="0022015D">
      <w:pPr>
        <w:ind w:right="-130"/>
        <w:rPr>
          <w:rFonts w:ascii="Book Antiqua" w:hAnsi="Book Antiqua"/>
        </w:rPr>
      </w:pPr>
      <w:r w:rsidRPr="00025716">
        <w:rPr>
          <w:rFonts w:ascii="Book Antiqua" w:hAnsi="Book Antiqua"/>
        </w:rPr>
        <w:tab/>
      </w:r>
      <w:r w:rsidRPr="00025716">
        <w:rPr>
          <w:rFonts w:ascii="Book Antiqua" w:hAnsi="Book Antiqua"/>
        </w:rPr>
        <w:tab/>
        <w:t>Constitution of Dispute Redressal Committee</w:t>
      </w:r>
    </w:p>
    <w:p w:rsidR="0022015D" w:rsidRPr="00025716" w:rsidRDefault="0022015D" w:rsidP="00A95082">
      <w:pPr>
        <w:pStyle w:val="ListParagraph"/>
        <w:numPr>
          <w:ilvl w:val="0"/>
          <w:numId w:val="11"/>
        </w:numPr>
        <w:spacing w:line="240" w:lineRule="auto"/>
        <w:ind w:right="-130"/>
        <w:contextualSpacing/>
        <w:jc w:val="left"/>
        <w:rPr>
          <w:rFonts w:ascii="Book Antiqua" w:hAnsi="Book Antiqua"/>
        </w:rPr>
      </w:pPr>
      <w:r w:rsidRPr="00025716">
        <w:rPr>
          <w:rFonts w:ascii="Book Antiqua" w:hAnsi="Book Antiqua"/>
        </w:rPr>
        <w:t>Chairman</w:t>
      </w:r>
      <w:r w:rsidRPr="00025716">
        <w:rPr>
          <w:rFonts w:ascii="Book Antiqua" w:hAnsi="Book Antiqua"/>
        </w:rPr>
        <w:tab/>
        <w:t>:</w:t>
      </w:r>
      <w:r w:rsidRPr="00025716">
        <w:rPr>
          <w:rFonts w:ascii="Book Antiqua" w:hAnsi="Book Antiqua"/>
        </w:rPr>
        <w:tab/>
        <w:t>SSW-I/ SE(E), CCW, AIR, NEW Delhi</w:t>
      </w:r>
    </w:p>
    <w:p w:rsidR="0022015D" w:rsidRPr="00025716" w:rsidRDefault="0022015D" w:rsidP="00A95082">
      <w:pPr>
        <w:pStyle w:val="ListParagraph"/>
        <w:numPr>
          <w:ilvl w:val="0"/>
          <w:numId w:val="11"/>
        </w:numPr>
        <w:spacing w:line="240" w:lineRule="auto"/>
        <w:ind w:right="-130"/>
        <w:contextualSpacing/>
        <w:jc w:val="left"/>
        <w:rPr>
          <w:rFonts w:ascii="Book Antiqua" w:hAnsi="Book Antiqua"/>
        </w:rPr>
      </w:pPr>
      <w:r w:rsidRPr="00025716">
        <w:rPr>
          <w:rFonts w:ascii="Book Antiqua" w:hAnsi="Book Antiqua"/>
        </w:rPr>
        <w:t>Member-1</w:t>
      </w:r>
      <w:r w:rsidRPr="00025716">
        <w:rPr>
          <w:rFonts w:ascii="Book Antiqua" w:hAnsi="Book Antiqua"/>
        </w:rPr>
        <w:tab/>
        <w:t>:</w:t>
      </w:r>
      <w:r w:rsidRPr="00025716">
        <w:rPr>
          <w:rFonts w:ascii="Book Antiqua" w:hAnsi="Book Antiqua"/>
        </w:rPr>
        <w:tab/>
        <w:t>Two Executive Engineers (E)/SW(E), CCW,</w:t>
      </w:r>
    </w:p>
    <w:p w:rsidR="0022015D" w:rsidRPr="00025716" w:rsidRDefault="0022015D" w:rsidP="0022015D">
      <w:pPr>
        <w:ind w:right="-130"/>
        <w:rPr>
          <w:rFonts w:ascii="Book Antiqua" w:hAnsi="Book Antiqua"/>
        </w:rPr>
      </w:pPr>
      <w:r w:rsidRPr="00025716">
        <w:rPr>
          <w:rFonts w:ascii="Book Antiqua" w:hAnsi="Book Antiqua"/>
        </w:rPr>
        <w:t xml:space="preserve">                                                               AIR, other than under whose jurisdiction work has been executed</w:t>
      </w:r>
    </w:p>
    <w:p w:rsidR="0022015D" w:rsidRPr="00025716" w:rsidRDefault="0022015D" w:rsidP="00A95082">
      <w:pPr>
        <w:pStyle w:val="ListParagraph"/>
        <w:numPr>
          <w:ilvl w:val="0"/>
          <w:numId w:val="11"/>
        </w:numPr>
        <w:spacing w:line="240" w:lineRule="auto"/>
        <w:ind w:right="-130"/>
        <w:contextualSpacing/>
        <w:jc w:val="left"/>
        <w:rPr>
          <w:rFonts w:ascii="Book Antiqua" w:hAnsi="Book Antiqua"/>
        </w:rPr>
      </w:pPr>
      <w:r w:rsidRPr="00025716">
        <w:rPr>
          <w:rFonts w:ascii="Book Antiqua" w:hAnsi="Book Antiqua"/>
        </w:rPr>
        <w:t>Member-2</w:t>
      </w:r>
      <w:r w:rsidRPr="00025716">
        <w:rPr>
          <w:rFonts w:ascii="Book Antiqua" w:hAnsi="Book Antiqua"/>
        </w:rPr>
        <w:tab/>
        <w:t>:</w:t>
      </w:r>
      <w:r w:rsidRPr="00025716">
        <w:rPr>
          <w:rFonts w:ascii="Book Antiqua" w:hAnsi="Book Antiqua"/>
        </w:rPr>
        <w:tab/>
        <w:t>Executive Engineer (E) in-charge of work</w:t>
      </w:r>
    </w:p>
    <w:p w:rsidR="0022015D" w:rsidRPr="00025716" w:rsidRDefault="0022015D" w:rsidP="0022015D">
      <w:pPr>
        <w:rPr>
          <w:rFonts w:ascii="Book Antiqua" w:hAnsi="Book Antiqua" w:cs="Arial"/>
          <w:b/>
        </w:rPr>
      </w:pPr>
    </w:p>
    <w:p w:rsidR="0022015D" w:rsidRPr="00025716" w:rsidRDefault="0022015D" w:rsidP="0022015D">
      <w:pPr>
        <w:rPr>
          <w:rFonts w:ascii="Book Antiqua" w:hAnsi="Book Antiqua" w:cs="Arial"/>
          <w:b/>
        </w:rPr>
      </w:pPr>
      <w:r w:rsidRPr="00025716">
        <w:rPr>
          <w:rFonts w:ascii="Book Antiqua" w:hAnsi="Book Antiqua" w:cs="Arial"/>
          <w:b/>
        </w:rPr>
        <w:t>Clause 32:-</w:t>
      </w:r>
      <w:r w:rsidRPr="00025716">
        <w:rPr>
          <w:rFonts w:ascii="Book Antiqua" w:hAnsi="Book Antiqua" w:cs="Arial"/>
          <w:b/>
        </w:rPr>
        <w:tab/>
      </w:r>
    </w:p>
    <w:p w:rsidR="0022015D" w:rsidRPr="00025716" w:rsidRDefault="0022015D" w:rsidP="0022015D">
      <w:pPr>
        <w:pStyle w:val="Heading4"/>
        <w:rPr>
          <w:rFonts w:ascii="Book Antiqua" w:hAnsi="Book Antiqua" w:cs="CIDFont+F2"/>
          <w:bCs w:val="0"/>
        </w:rPr>
      </w:pPr>
      <w:r w:rsidRPr="00025716">
        <w:rPr>
          <w:rFonts w:ascii="Book Antiqua" w:hAnsi="Book Antiqua" w:cs="CIDFont+F2"/>
          <w:bCs w:val="0"/>
        </w:rPr>
        <w:t xml:space="preserve">               Requirement of Technical Representative(s) and recovery Rate</w:t>
      </w:r>
    </w:p>
    <w:tbl>
      <w:tblPr>
        <w:tblStyle w:val="TableGrid"/>
        <w:tblW w:w="10728" w:type="dxa"/>
        <w:tblLayout w:type="fixed"/>
        <w:tblLook w:val="04A0"/>
      </w:tblPr>
      <w:tblGrid>
        <w:gridCol w:w="1605"/>
        <w:gridCol w:w="3410"/>
        <w:gridCol w:w="1496"/>
        <w:gridCol w:w="1501"/>
        <w:gridCol w:w="2716"/>
      </w:tblGrid>
      <w:tr w:rsidR="0022015D" w:rsidRPr="00025716" w:rsidTr="0022015D">
        <w:tc>
          <w:tcPr>
            <w:tcW w:w="5015" w:type="dxa"/>
            <w:gridSpan w:val="2"/>
          </w:tcPr>
          <w:p w:rsidR="0022015D" w:rsidRPr="00025716" w:rsidRDefault="0022015D" w:rsidP="00283488">
            <w:pPr>
              <w:autoSpaceDE w:val="0"/>
              <w:autoSpaceDN w:val="0"/>
              <w:adjustRightInd w:val="0"/>
              <w:jc w:val="center"/>
              <w:rPr>
                <w:rFonts w:ascii="Book Antiqua" w:hAnsi="Book Antiqua" w:cs="Arial"/>
              </w:rPr>
            </w:pPr>
            <w:r w:rsidRPr="00025716">
              <w:rPr>
                <w:rFonts w:ascii="Book Antiqua" w:hAnsi="Book Antiqua" w:cs="CIDFont+F2"/>
              </w:rPr>
              <w:t>Requirement of Technical Staff</w:t>
            </w:r>
          </w:p>
        </w:tc>
        <w:tc>
          <w:tcPr>
            <w:tcW w:w="1496" w:type="dxa"/>
            <w:vMerge w:val="restart"/>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Minimum</w:t>
            </w:r>
          </w:p>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experience</w:t>
            </w:r>
          </w:p>
          <w:p w:rsidR="0022015D" w:rsidRPr="00025716" w:rsidRDefault="0022015D" w:rsidP="00283488">
            <w:pPr>
              <w:jc w:val="center"/>
              <w:rPr>
                <w:rFonts w:ascii="Book Antiqua" w:hAnsi="Book Antiqua" w:cs="Arial"/>
              </w:rPr>
            </w:pPr>
            <w:r w:rsidRPr="00025716">
              <w:rPr>
                <w:rFonts w:ascii="Book Antiqua" w:hAnsi="Book Antiqua" w:cs="CIDFont+F2"/>
              </w:rPr>
              <w:t>(Years)</w:t>
            </w:r>
          </w:p>
        </w:tc>
        <w:tc>
          <w:tcPr>
            <w:tcW w:w="1501" w:type="dxa"/>
            <w:vMerge w:val="restart"/>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Designation</w:t>
            </w:r>
          </w:p>
          <w:p w:rsidR="0022015D" w:rsidRPr="00025716" w:rsidRDefault="0022015D" w:rsidP="00283488">
            <w:pPr>
              <w:autoSpaceDE w:val="0"/>
              <w:autoSpaceDN w:val="0"/>
              <w:adjustRightInd w:val="0"/>
              <w:jc w:val="center"/>
              <w:rPr>
                <w:rFonts w:ascii="Book Antiqua" w:hAnsi="Book Antiqua" w:cs="Arial"/>
              </w:rPr>
            </w:pPr>
            <w:r w:rsidRPr="00025716">
              <w:rPr>
                <w:rFonts w:ascii="Book Antiqua" w:hAnsi="Book Antiqua" w:cs="CIDFont+F2"/>
              </w:rPr>
              <w:t>Technical staff</w:t>
            </w:r>
          </w:p>
        </w:tc>
        <w:tc>
          <w:tcPr>
            <w:tcW w:w="2716" w:type="dxa"/>
            <w:vMerge w:val="restart"/>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Rate at which</w:t>
            </w:r>
          </w:p>
          <w:p w:rsidR="0022015D" w:rsidRPr="00025716" w:rsidRDefault="0022015D" w:rsidP="00283488">
            <w:pPr>
              <w:autoSpaceDE w:val="0"/>
              <w:autoSpaceDN w:val="0"/>
              <w:adjustRightInd w:val="0"/>
              <w:jc w:val="center"/>
              <w:rPr>
                <w:rFonts w:ascii="Book Antiqua" w:hAnsi="Book Antiqua" w:cs="Arial"/>
              </w:rPr>
            </w:pPr>
            <w:r w:rsidRPr="00025716">
              <w:rPr>
                <w:rFonts w:ascii="Book Antiqua" w:hAnsi="Book Antiqua" w:cs="CIDFont+F2"/>
              </w:rPr>
              <w:t>recovery shall be made from the contractors in the event of not fulfilling</w:t>
            </w:r>
          </w:p>
        </w:tc>
      </w:tr>
      <w:tr w:rsidR="0022015D" w:rsidRPr="00025716" w:rsidTr="0022015D">
        <w:tc>
          <w:tcPr>
            <w:tcW w:w="1605" w:type="dxa"/>
            <w:vAlign w:val="center"/>
          </w:tcPr>
          <w:p w:rsidR="0022015D" w:rsidRPr="00025716" w:rsidRDefault="0022015D" w:rsidP="00283488">
            <w:pPr>
              <w:autoSpaceDE w:val="0"/>
              <w:autoSpaceDN w:val="0"/>
              <w:adjustRightInd w:val="0"/>
              <w:jc w:val="center"/>
              <w:rPr>
                <w:rFonts w:ascii="Book Antiqua" w:hAnsi="Book Antiqua" w:cs="CIDFont+F3"/>
              </w:rPr>
            </w:pPr>
            <w:r w:rsidRPr="00025716">
              <w:rPr>
                <w:rFonts w:ascii="Book Antiqua" w:hAnsi="Book Antiqua" w:cs="CIDFont+F3"/>
              </w:rPr>
              <w:t>Qualification</w:t>
            </w:r>
          </w:p>
        </w:tc>
        <w:tc>
          <w:tcPr>
            <w:tcW w:w="3410" w:type="dxa"/>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Number (of</w:t>
            </w:r>
          </w:p>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Major + Minor</w:t>
            </w:r>
          </w:p>
          <w:p w:rsidR="0022015D" w:rsidRPr="00025716" w:rsidRDefault="0022015D" w:rsidP="00283488">
            <w:pPr>
              <w:autoSpaceDE w:val="0"/>
              <w:autoSpaceDN w:val="0"/>
              <w:adjustRightInd w:val="0"/>
              <w:jc w:val="center"/>
              <w:rPr>
                <w:rFonts w:ascii="Book Antiqua" w:hAnsi="Book Antiqua" w:cs="CIDFont+F3"/>
              </w:rPr>
            </w:pPr>
            <w:r w:rsidRPr="00025716">
              <w:rPr>
                <w:rFonts w:ascii="Book Antiqua" w:hAnsi="Book Antiqua" w:cs="CIDFont+F2"/>
              </w:rPr>
              <w:t>component)</w:t>
            </w:r>
          </w:p>
        </w:tc>
        <w:tc>
          <w:tcPr>
            <w:tcW w:w="1496" w:type="dxa"/>
            <w:vMerge/>
            <w:vAlign w:val="center"/>
          </w:tcPr>
          <w:p w:rsidR="0022015D" w:rsidRPr="00025716" w:rsidRDefault="0022015D" w:rsidP="00283488">
            <w:pPr>
              <w:jc w:val="center"/>
              <w:rPr>
                <w:rFonts w:ascii="Book Antiqua" w:hAnsi="Book Antiqua" w:cs="Arial"/>
              </w:rPr>
            </w:pPr>
          </w:p>
        </w:tc>
        <w:tc>
          <w:tcPr>
            <w:tcW w:w="1501" w:type="dxa"/>
            <w:vMerge/>
            <w:vAlign w:val="center"/>
          </w:tcPr>
          <w:p w:rsidR="0022015D" w:rsidRPr="00025716" w:rsidRDefault="0022015D" w:rsidP="00283488">
            <w:pPr>
              <w:jc w:val="center"/>
              <w:rPr>
                <w:rFonts w:ascii="Book Antiqua" w:hAnsi="Book Antiqua" w:cs="CIDFont+F2"/>
              </w:rPr>
            </w:pPr>
          </w:p>
        </w:tc>
        <w:tc>
          <w:tcPr>
            <w:tcW w:w="2716" w:type="dxa"/>
            <w:vMerge/>
            <w:vAlign w:val="center"/>
          </w:tcPr>
          <w:p w:rsidR="0022015D" w:rsidRPr="00025716" w:rsidRDefault="0022015D" w:rsidP="00283488">
            <w:pPr>
              <w:jc w:val="center"/>
              <w:rPr>
                <w:rFonts w:ascii="Book Antiqua" w:hAnsi="Book Antiqua" w:cs="Arial"/>
              </w:rPr>
            </w:pPr>
          </w:p>
        </w:tc>
      </w:tr>
      <w:tr w:rsidR="0022015D" w:rsidRPr="00025716" w:rsidTr="0022015D">
        <w:tc>
          <w:tcPr>
            <w:tcW w:w="1605" w:type="dxa"/>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Graduate Engineer</w:t>
            </w:r>
          </w:p>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or Diploma</w:t>
            </w:r>
          </w:p>
          <w:p w:rsidR="0022015D" w:rsidRPr="00025716" w:rsidRDefault="0022015D" w:rsidP="00283488">
            <w:pPr>
              <w:autoSpaceDE w:val="0"/>
              <w:autoSpaceDN w:val="0"/>
              <w:adjustRightInd w:val="0"/>
              <w:jc w:val="center"/>
              <w:rPr>
                <w:rFonts w:ascii="Book Antiqua" w:hAnsi="Book Antiqua" w:cs="CIDFont+F3"/>
              </w:rPr>
            </w:pPr>
            <w:r w:rsidRPr="00025716">
              <w:rPr>
                <w:rFonts w:ascii="Book Antiqua" w:hAnsi="Book Antiqua" w:cs="CIDFont+F2"/>
              </w:rPr>
              <w:t>Engineer (E&amp;M)</w:t>
            </w:r>
          </w:p>
        </w:tc>
        <w:tc>
          <w:tcPr>
            <w:tcW w:w="3410" w:type="dxa"/>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1 No. of Principal Technical Representative                                        +</w:t>
            </w:r>
          </w:p>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1 No. of Project manager Cum planning/quality/site/billing Engineer</w:t>
            </w:r>
          </w:p>
        </w:tc>
        <w:tc>
          <w:tcPr>
            <w:tcW w:w="1496" w:type="dxa"/>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2 or 5</w:t>
            </w:r>
          </w:p>
          <w:p w:rsidR="0022015D" w:rsidRPr="00025716" w:rsidRDefault="0022015D" w:rsidP="00283488">
            <w:pPr>
              <w:jc w:val="center"/>
              <w:rPr>
                <w:rFonts w:ascii="Book Antiqua" w:hAnsi="Book Antiqua" w:cs="Arial"/>
              </w:rPr>
            </w:pPr>
            <w:r w:rsidRPr="00025716">
              <w:rPr>
                <w:rFonts w:ascii="Book Antiqua" w:hAnsi="Book Antiqua" w:cs="CIDFont+F2"/>
              </w:rPr>
              <w:t>respectively</w:t>
            </w:r>
          </w:p>
        </w:tc>
        <w:tc>
          <w:tcPr>
            <w:tcW w:w="1501" w:type="dxa"/>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Project Manager</w:t>
            </w:r>
          </w:p>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Cum planning/</w:t>
            </w:r>
          </w:p>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quality/ site/ billing Engineer</w:t>
            </w:r>
          </w:p>
        </w:tc>
        <w:tc>
          <w:tcPr>
            <w:tcW w:w="2716" w:type="dxa"/>
            <w:vAlign w:val="center"/>
          </w:tcPr>
          <w:p w:rsidR="0022015D" w:rsidRPr="00025716" w:rsidRDefault="0022015D" w:rsidP="00283488">
            <w:pPr>
              <w:autoSpaceDE w:val="0"/>
              <w:autoSpaceDN w:val="0"/>
              <w:adjustRightInd w:val="0"/>
              <w:jc w:val="center"/>
              <w:rPr>
                <w:rFonts w:ascii="Book Antiqua" w:hAnsi="Book Antiqua" w:cs="CIDFont+F2"/>
              </w:rPr>
            </w:pPr>
            <w:r w:rsidRPr="00025716">
              <w:rPr>
                <w:rFonts w:ascii="Book Antiqua" w:hAnsi="Book Antiqua" w:cs="CIDFont+F2"/>
              </w:rPr>
              <w:t>Rs. 15,000/- per</w:t>
            </w:r>
          </w:p>
          <w:p w:rsidR="0022015D" w:rsidRPr="00025716" w:rsidRDefault="0022015D" w:rsidP="00283488">
            <w:pPr>
              <w:jc w:val="center"/>
              <w:rPr>
                <w:rFonts w:ascii="Book Antiqua" w:hAnsi="Book Antiqua" w:cs="Arial"/>
              </w:rPr>
            </w:pPr>
            <w:r w:rsidRPr="00025716">
              <w:rPr>
                <w:rFonts w:ascii="Book Antiqua" w:hAnsi="Book Antiqua" w:cs="CIDFont+F2"/>
              </w:rPr>
              <w:t>Month per person</w:t>
            </w:r>
          </w:p>
        </w:tc>
      </w:tr>
    </w:tbl>
    <w:p w:rsidR="0022015D" w:rsidRPr="00025716" w:rsidRDefault="0022015D" w:rsidP="0022015D">
      <w:pPr>
        <w:widowControl w:val="0"/>
        <w:tabs>
          <w:tab w:val="left" w:pos="8640"/>
        </w:tabs>
        <w:overflowPunct w:val="0"/>
        <w:autoSpaceDE w:val="0"/>
        <w:autoSpaceDN w:val="0"/>
        <w:adjustRightInd w:val="0"/>
        <w:spacing w:line="210" w:lineRule="auto"/>
        <w:ind w:right="-126"/>
        <w:rPr>
          <w:rFonts w:ascii="Book Antiqua" w:hAnsi="Book Antiqua" w:cs="Times"/>
          <w:b/>
          <w:bCs/>
        </w:rPr>
      </w:pPr>
    </w:p>
    <w:p w:rsidR="0022015D" w:rsidRPr="00025716" w:rsidRDefault="0022015D" w:rsidP="00A95082">
      <w:pPr>
        <w:pStyle w:val="ListParagraph"/>
        <w:widowControl w:val="0"/>
        <w:numPr>
          <w:ilvl w:val="0"/>
          <w:numId w:val="12"/>
        </w:numPr>
        <w:tabs>
          <w:tab w:val="left" w:pos="8640"/>
        </w:tabs>
        <w:overflowPunct w:val="0"/>
        <w:autoSpaceDE w:val="0"/>
        <w:autoSpaceDN w:val="0"/>
        <w:adjustRightInd w:val="0"/>
        <w:spacing w:before="240" w:after="240" w:line="240" w:lineRule="auto"/>
        <w:ind w:right="-130"/>
        <w:rPr>
          <w:rFonts w:ascii="Book Antiqua" w:hAnsi="Book Antiqua" w:cs="Times"/>
          <w:bCs/>
        </w:rPr>
      </w:pPr>
      <w:r w:rsidRPr="00025716">
        <w:rPr>
          <w:rFonts w:ascii="Book Antiqua" w:hAnsi="Book Antiqua" w:cs="Times"/>
          <w:bCs/>
        </w:rPr>
        <w:t>Assistant Engineers retired from Government Services that are holding Diploma will be treated at par with Graduate Engineers.</w:t>
      </w:r>
    </w:p>
    <w:p w:rsidR="0022015D" w:rsidRPr="00025716" w:rsidRDefault="0022015D" w:rsidP="000724EB">
      <w:pPr>
        <w:pStyle w:val="BodyText"/>
        <w:spacing w:line="240" w:lineRule="auto"/>
        <w:rPr>
          <w:rFonts w:ascii="Book Antiqua" w:hAnsi="Book Antiqua"/>
        </w:rPr>
      </w:pPr>
    </w:p>
    <w:p w:rsidR="000B35CD" w:rsidRPr="00025716" w:rsidRDefault="000B35CD" w:rsidP="000724EB">
      <w:pPr>
        <w:pStyle w:val="Heading4"/>
        <w:spacing w:line="240" w:lineRule="auto"/>
        <w:ind w:left="0"/>
        <w:rPr>
          <w:rFonts w:ascii="Book Antiqua" w:hAnsi="Book Antiqua"/>
        </w:rPr>
      </w:pPr>
    </w:p>
    <w:p w:rsidR="002E2C0F" w:rsidRPr="00025716" w:rsidRDefault="00DF0378" w:rsidP="002E098E">
      <w:pPr>
        <w:ind w:left="6652"/>
        <w:jc w:val="right"/>
        <w:rPr>
          <w:rFonts w:ascii="Book Antiqua" w:hAnsi="Book Antiqua"/>
          <w:b/>
        </w:rPr>
      </w:pPr>
      <w:r w:rsidRPr="00025716">
        <w:rPr>
          <w:rFonts w:ascii="Book Antiqua" w:hAnsi="Book Antiqua"/>
          <w:b/>
          <w:w w:val="95"/>
        </w:rPr>
        <w:t>Executive Engineer [E] CHD.</w:t>
      </w:r>
    </w:p>
    <w:p w:rsidR="00587DD2" w:rsidRPr="00025716" w:rsidRDefault="00587DD2">
      <w:pPr>
        <w:rPr>
          <w:rFonts w:ascii="Book Antiqua" w:hAnsi="Book Antiqua"/>
        </w:rPr>
      </w:pPr>
      <w:r w:rsidRPr="00025716">
        <w:rPr>
          <w:rFonts w:ascii="Book Antiqua" w:hAnsi="Book Antiqua"/>
        </w:rPr>
        <w:br w:type="page"/>
      </w:r>
    </w:p>
    <w:p w:rsidR="00C64CC8" w:rsidRDefault="00B7206C" w:rsidP="00C64CC8">
      <w:pPr>
        <w:pStyle w:val="Heading5"/>
        <w:spacing w:before="49"/>
        <w:ind w:left="180" w:right="2249"/>
        <w:jc w:val="center"/>
        <w:rPr>
          <w:rFonts w:ascii="Book Antiqua" w:hAnsi="Book Antiqua"/>
          <w:i w:val="0"/>
          <w:w w:val="105"/>
          <w:u w:val="single"/>
          <w:shd w:val="clear" w:color="auto" w:fill="D9D9D9"/>
        </w:rPr>
      </w:pPr>
      <w:r w:rsidRPr="00B7206C">
        <w:rPr>
          <w:rFonts w:ascii="Book Antiqua" w:hAnsi="Book Antiqua"/>
          <w:i w:val="0"/>
          <w:w w:val="105"/>
        </w:rPr>
        <w:lastRenderedPageBreak/>
        <w:t xml:space="preserve">                                            </w:t>
      </w:r>
      <w:r w:rsidR="005F36AB" w:rsidRPr="00C64CC8">
        <w:rPr>
          <w:rFonts w:ascii="Book Antiqua" w:hAnsi="Book Antiqua"/>
          <w:i w:val="0"/>
          <w:w w:val="105"/>
          <w:u w:val="single"/>
          <w:shd w:val="clear" w:color="auto" w:fill="D9D9D9"/>
        </w:rPr>
        <w:t>BANK GUARANTEE BOND</w:t>
      </w:r>
    </w:p>
    <w:p w:rsidR="005F36AB" w:rsidRPr="00C64CC8" w:rsidRDefault="00B7206C" w:rsidP="00C64CC8">
      <w:pPr>
        <w:pStyle w:val="Heading5"/>
        <w:spacing w:before="49"/>
        <w:ind w:left="180" w:right="2249"/>
        <w:jc w:val="center"/>
        <w:rPr>
          <w:rFonts w:ascii="Book Antiqua" w:hAnsi="Book Antiqua"/>
          <w:b w:val="0"/>
        </w:rPr>
      </w:pPr>
      <w:r w:rsidRPr="00B7206C">
        <w:rPr>
          <w:rFonts w:ascii="Book Antiqua" w:hAnsi="Book Antiqua"/>
          <w:w w:val="105"/>
        </w:rPr>
        <w:t xml:space="preserve">                                            </w:t>
      </w:r>
      <w:r w:rsidR="005F36AB" w:rsidRPr="00C64CC8">
        <w:rPr>
          <w:rFonts w:ascii="Book Antiqua" w:hAnsi="Book Antiqua"/>
          <w:w w:val="105"/>
          <w:shd w:val="clear" w:color="auto" w:fill="D9D9D9"/>
        </w:rPr>
        <w:t>Form of Earnest Money Deposit</w:t>
      </w:r>
    </w:p>
    <w:p w:rsidR="005F36AB" w:rsidRPr="00C64CC8" w:rsidRDefault="005F36AB" w:rsidP="00C64CC8">
      <w:pPr>
        <w:pStyle w:val="BodyText"/>
        <w:spacing w:before="181" w:line="244" w:lineRule="auto"/>
        <w:ind w:left="180" w:right="48"/>
        <w:rPr>
          <w:rFonts w:ascii="Book Antiqua" w:hAnsi="Book Antiqua"/>
        </w:rPr>
      </w:pPr>
      <w:r w:rsidRPr="00C64CC8">
        <w:rPr>
          <w:rFonts w:ascii="Book Antiqua" w:hAnsi="Book Antiqua"/>
          <w:w w:val="105"/>
        </w:rPr>
        <w:t>WHEREAS,</w:t>
      </w:r>
      <w:r w:rsidRPr="00C64CC8">
        <w:rPr>
          <w:rFonts w:ascii="Book Antiqua" w:hAnsi="Book Antiqua"/>
          <w:spacing w:val="-31"/>
          <w:w w:val="105"/>
        </w:rPr>
        <w:t xml:space="preserve"> </w:t>
      </w:r>
      <w:r w:rsidRPr="00C64CC8">
        <w:rPr>
          <w:rFonts w:ascii="Book Antiqua" w:hAnsi="Book Antiqua"/>
          <w:w w:val="105"/>
        </w:rPr>
        <w:t>contractor.............................................</w:t>
      </w:r>
      <w:r w:rsidRPr="00C64CC8">
        <w:rPr>
          <w:rFonts w:ascii="Book Antiqua" w:hAnsi="Book Antiqua"/>
          <w:spacing w:val="-30"/>
          <w:w w:val="105"/>
        </w:rPr>
        <w:t xml:space="preserve"> </w:t>
      </w:r>
      <w:r w:rsidRPr="00C64CC8">
        <w:rPr>
          <w:rFonts w:ascii="Book Antiqua" w:hAnsi="Book Antiqua"/>
          <w:w w:val="105"/>
        </w:rPr>
        <w:t>(Name</w:t>
      </w:r>
      <w:r w:rsidRPr="00C64CC8">
        <w:rPr>
          <w:rFonts w:ascii="Book Antiqua" w:hAnsi="Book Antiqua"/>
          <w:spacing w:val="-32"/>
          <w:w w:val="105"/>
        </w:rPr>
        <w:t xml:space="preserve"> </w:t>
      </w:r>
      <w:r w:rsidRPr="00C64CC8">
        <w:rPr>
          <w:rFonts w:ascii="Book Antiqua" w:hAnsi="Book Antiqua"/>
          <w:w w:val="105"/>
        </w:rPr>
        <w:t>of</w:t>
      </w:r>
      <w:r w:rsidRPr="00C64CC8">
        <w:rPr>
          <w:rFonts w:ascii="Book Antiqua" w:hAnsi="Book Antiqua"/>
          <w:spacing w:val="-30"/>
          <w:w w:val="105"/>
        </w:rPr>
        <w:t xml:space="preserve"> </w:t>
      </w:r>
      <w:r w:rsidRPr="00C64CC8">
        <w:rPr>
          <w:rFonts w:ascii="Book Antiqua" w:hAnsi="Book Antiqua"/>
          <w:w w:val="105"/>
        </w:rPr>
        <w:t>contractor)</w:t>
      </w:r>
      <w:r w:rsidRPr="00C64CC8">
        <w:rPr>
          <w:rFonts w:ascii="Book Antiqua" w:hAnsi="Book Antiqua"/>
          <w:spacing w:val="-32"/>
          <w:w w:val="105"/>
        </w:rPr>
        <w:t xml:space="preserve"> </w:t>
      </w:r>
      <w:r w:rsidRPr="00C64CC8">
        <w:rPr>
          <w:rFonts w:ascii="Book Antiqua" w:hAnsi="Book Antiqua"/>
          <w:w w:val="105"/>
        </w:rPr>
        <w:t>(Hereinafter</w:t>
      </w:r>
      <w:r w:rsidRPr="00C64CC8">
        <w:rPr>
          <w:rFonts w:ascii="Book Antiqua" w:hAnsi="Book Antiqua"/>
          <w:spacing w:val="-30"/>
          <w:w w:val="105"/>
        </w:rPr>
        <w:t xml:space="preserve"> </w:t>
      </w:r>
      <w:r w:rsidRPr="00C64CC8">
        <w:rPr>
          <w:rFonts w:ascii="Book Antiqua" w:hAnsi="Book Antiqua"/>
          <w:w w:val="105"/>
        </w:rPr>
        <w:t>called "the</w:t>
      </w:r>
      <w:r w:rsidRPr="00C64CC8">
        <w:rPr>
          <w:rFonts w:ascii="Book Antiqua" w:hAnsi="Book Antiqua"/>
          <w:spacing w:val="46"/>
          <w:w w:val="105"/>
        </w:rPr>
        <w:t xml:space="preserve"> </w:t>
      </w:r>
      <w:r w:rsidRPr="00C64CC8">
        <w:rPr>
          <w:rFonts w:ascii="Book Antiqua" w:hAnsi="Book Antiqua"/>
          <w:w w:val="105"/>
        </w:rPr>
        <w:t>contractor")</w:t>
      </w:r>
      <w:r w:rsidRPr="00C64CC8">
        <w:rPr>
          <w:rFonts w:ascii="Book Antiqua" w:hAnsi="Book Antiqua"/>
          <w:spacing w:val="44"/>
          <w:w w:val="105"/>
        </w:rPr>
        <w:t xml:space="preserve"> </w:t>
      </w:r>
      <w:r w:rsidRPr="00C64CC8">
        <w:rPr>
          <w:rFonts w:ascii="Book Antiqua" w:hAnsi="Book Antiqua"/>
          <w:w w:val="105"/>
        </w:rPr>
        <w:t>has</w:t>
      </w:r>
      <w:r w:rsidRPr="00C64CC8">
        <w:rPr>
          <w:rFonts w:ascii="Book Antiqua" w:hAnsi="Book Antiqua"/>
          <w:spacing w:val="45"/>
          <w:w w:val="105"/>
        </w:rPr>
        <w:t xml:space="preserve"> </w:t>
      </w:r>
      <w:r w:rsidRPr="00C64CC8">
        <w:rPr>
          <w:rFonts w:ascii="Book Antiqua" w:hAnsi="Book Antiqua"/>
          <w:w w:val="105"/>
        </w:rPr>
        <w:t>submitted</w:t>
      </w:r>
      <w:r w:rsidRPr="00C64CC8">
        <w:rPr>
          <w:rFonts w:ascii="Book Antiqua" w:hAnsi="Book Antiqua"/>
          <w:spacing w:val="44"/>
          <w:w w:val="105"/>
        </w:rPr>
        <w:t xml:space="preserve"> </w:t>
      </w:r>
      <w:r w:rsidRPr="00C64CC8">
        <w:rPr>
          <w:rFonts w:ascii="Book Antiqua" w:hAnsi="Book Antiqua"/>
          <w:w w:val="105"/>
        </w:rPr>
        <w:t>his</w:t>
      </w:r>
      <w:r w:rsidRPr="00C64CC8">
        <w:rPr>
          <w:rFonts w:ascii="Book Antiqua" w:hAnsi="Book Antiqua"/>
          <w:spacing w:val="44"/>
          <w:w w:val="105"/>
        </w:rPr>
        <w:t xml:space="preserve"> </w:t>
      </w:r>
      <w:r w:rsidRPr="00C64CC8">
        <w:rPr>
          <w:rFonts w:ascii="Book Antiqua" w:hAnsi="Book Antiqua"/>
          <w:w w:val="105"/>
        </w:rPr>
        <w:t>tender</w:t>
      </w:r>
      <w:r w:rsidRPr="00C64CC8">
        <w:rPr>
          <w:rFonts w:ascii="Book Antiqua" w:hAnsi="Book Antiqua"/>
          <w:spacing w:val="42"/>
          <w:w w:val="105"/>
        </w:rPr>
        <w:t xml:space="preserve"> </w:t>
      </w:r>
      <w:r w:rsidRPr="00C64CC8">
        <w:rPr>
          <w:rFonts w:ascii="Book Antiqua" w:hAnsi="Book Antiqua"/>
          <w:w w:val="105"/>
        </w:rPr>
        <w:t>dated.............</w:t>
      </w:r>
      <w:r w:rsidRPr="00C64CC8">
        <w:rPr>
          <w:rFonts w:ascii="Book Antiqua" w:hAnsi="Book Antiqua"/>
          <w:spacing w:val="45"/>
          <w:w w:val="105"/>
        </w:rPr>
        <w:t xml:space="preserve"> </w:t>
      </w:r>
      <w:r w:rsidRPr="00C64CC8">
        <w:rPr>
          <w:rFonts w:ascii="Book Antiqua" w:hAnsi="Book Antiqua"/>
          <w:w w:val="105"/>
        </w:rPr>
        <w:t>(date)</w:t>
      </w:r>
      <w:r w:rsidRPr="00C64CC8">
        <w:rPr>
          <w:rFonts w:ascii="Book Antiqua" w:hAnsi="Book Antiqua"/>
          <w:spacing w:val="42"/>
          <w:w w:val="105"/>
        </w:rPr>
        <w:t xml:space="preserve"> </w:t>
      </w:r>
      <w:r w:rsidRPr="00C64CC8">
        <w:rPr>
          <w:rFonts w:ascii="Book Antiqua" w:hAnsi="Book Antiqua"/>
          <w:w w:val="105"/>
        </w:rPr>
        <w:t>for</w:t>
      </w:r>
      <w:r w:rsidRPr="00C64CC8">
        <w:rPr>
          <w:rFonts w:ascii="Book Antiqua" w:hAnsi="Book Antiqua"/>
          <w:spacing w:val="41"/>
          <w:w w:val="105"/>
        </w:rPr>
        <w:t xml:space="preserve"> </w:t>
      </w:r>
      <w:r w:rsidRPr="00C64CC8">
        <w:rPr>
          <w:rFonts w:ascii="Book Antiqua" w:hAnsi="Book Antiqua"/>
          <w:w w:val="105"/>
        </w:rPr>
        <w:t>the</w:t>
      </w:r>
      <w:r w:rsidRPr="00C64CC8">
        <w:rPr>
          <w:rFonts w:ascii="Book Antiqua" w:hAnsi="Book Antiqua"/>
          <w:spacing w:val="45"/>
          <w:w w:val="105"/>
        </w:rPr>
        <w:t xml:space="preserve"> </w:t>
      </w:r>
      <w:r w:rsidRPr="00C64CC8">
        <w:rPr>
          <w:rFonts w:ascii="Book Antiqua" w:hAnsi="Book Antiqua"/>
          <w:w w:val="105"/>
        </w:rPr>
        <w:t>construction</w:t>
      </w:r>
      <w:r w:rsidRPr="00C64CC8">
        <w:rPr>
          <w:rFonts w:ascii="Book Antiqua" w:hAnsi="Book Antiqua"/>
          <w:spacing w:val="42"/>
          <w:w w:val="105"/>
        </w:rPr>
        <w:t xml:space="preserve"> </w:t>
      </w:r>
      <w:r w:rsidRPr="00C64CC8">
        <w:rPr>
          <w:rFonts w:ascii="Book Antiqua" w:hAnsi="Book Antiqua"/>
          <w:w w:val="105"/>
        </w:rPr>
        <w:t xml:space="preserve">of.............................................. (Name of work) (Hereinafter called "the Tender") </w:t>
      </w:r>
      <w:r w:rsidRPr="00C64CC8">
        <w:rPr>
          <w:rFonts w:ascii="Book Antiqua" w:hAnsi="Book Antiqua"/>
          <w:b/>
          <w:w w:val="105"/>
        </w:rPr>
        <w:t xml:space="preserve">KNOW ALL PEOPLE </w:t>
      </w:r>
      <w:r w:rsidRPr="00C64CC8">
        <w:rPr>
          <w:rFonts w:ascii="Book Antiqua" w:hAnsi="Book Antiqua"/>
          <w:w w:val="105"/>
        </w:rPr>
        <w:t>by these presents that we......................................... (Name of bank) having</w:t>
      </w:r>
      <w:r w:rsidRPr="00C64CC8">
        <w:rPr>
          <w:rFonts w:ascii="Book Antiqua" w:hAnsi="Book Antiqua"/>
          <w:spacing w:val="-33"/>
          <w:w w:val="105"/>
        </w:rPr>
        <w:t xml:space="preserve"> </w:t>
      </w:r>
      <w:r w:rsidRPr="00C64CC8">
        <w:rPr>
          <w:rFonts w:ascii="Book Antiqua" w:hAnsi="Book Antiqua"/>
          <w:w w:val="105"/>
        </w:rPr>
        <w:t>our</w:t>
      </w:r>
      <w:r w:rsidRPr="00C64CC8">
        <w:rPr>
          <w:rFonts w:ascii="Book Antiqua" w:hAnsi="Book Antiqua"/>
          <w:spacing w:val="-32"/>
          <w:w w:val="105"/>
        </w:rPr>
        <w:t xml:space="preserve"> </w:t>
      </w:r>
      <w:r w:rsidRPr="00C64CC8">
        <w:rPr>
          <w:rFonts w:ascii="Book Antiqua" w:hAnsi="Book Antiqua"/>
          <w:w w:val="105"/>
        </w:rPr>
        <w:t>registered</w:t>
      </w:r>
      <w:r w:rsidRPr="00C64CC8">
        <w:rPr>
          <w:rFonts w:ascii="Book Antiqua" w:hAnsi="Book Antiqua"/>
          <w:spacing w:val="-31"/>
          <w:w w:val="105"/>
        </w:rPr>
        <w:t xml:space="preserve"> </w:t>
      </w:r>
      <w:r w:rsidRPr="00C64CC8">
        <w:rPr>
          <w:rFonts w:ascii="Book Antiqua" w:hAnsi="Book Antiqua"/>
          <w:w w:val="105"/>
        </w:rPr>
        <w:t>office</w:t>
      </w:r>
      <w:r w:rsidRPr="00C64CC8">
        <w:rPr>
          <w:rFonts w:ascii="Book Antiqua" w:hAnsi="Book Antiqua"/>
          <w:spacing w:val="-31"/>
          <w:w w:val="105"/>
        </w:rPr>
        <w:t xml:space="preserve"> </w:t>
      </w:r>
      <w:r w:rsidRPr="00C64CC8">
        <w:rPr>
          <w:rFonts w:ascii="Book Antiqua" w:hAnsi="Book Antiqua"/>
          <w:w w:val="105"/>
        </w:rPr>
        <w:t>at..........................................................</w:t>
      </w:r>
      <w:r w:rsidRPr="00C64CC8">
        <w:rPr>
          <w:rFonts w:ascii="Book Antiqua" w:hAnsi="Book Antiqua"/>
          <w:spacing w:val="-31"/>
          <w:w w:val="105"/>
        </w:rPr>
        <w:t xml:space="preserve"> </w:t>
      </w:r>
      <w:r w:rsidRPr="00C64CC8">
        <w:rPr>
          <w:rFonts w:ascii="Book Antiqua" w:hAnsi="Book Antiqua"/>
          <w:w w:val="105"/>
        </w:rPr>
        <w:t>(Hereinafter</w:t>
      </w:r>
      <w:r w:rsidRPr="00C64CC8">
        <w:rPr>
          <w:rFonts w:ascii="Book Antiqua" w:hAnsi="Book Antiqua"/>
          <w:spacing w:val="-32"/>
          <w:w w:val="105"/>
        </w:rPr>
        <w:t xml:space="preserve"> </w:t>
      </w:r>
      <w:r w:rsidRPr="00C64CC8">
        <w:rPr>
          <w:rFonts w:ascii="Book Antiqua" w:hAnsi="Book Antiqua"/>
          <w:w w:val="105"/>
        </w:rPr>
        <w:t>called</w:t>
      </w:r>
      <w:r w:rsidRPr="00C64CC8">
        <w:rPr>
          <w:rFonts w:ascii="Book Antiqua" w:hAnsi="Book Antiqua"/>
          <w:spacing w:val="-32"/>
          <w:w w:val="105"/>
        </w:rPr>
        <w:t xml:space="preserve"> </w:t>
      </w:r>
      <w:r w:rsidRPr="00C64CC8">
        <w:rPr>
          <w:rFonts w:ascii="Book Antiqua" w:hAnsi="Book Antiqua"/>
          <w:w w:val="105"/>
        </w:rPr>
        <w:t>"the Bank")</w:t>
      </w:r>
      <w:r w:rsidRPr="00C64CC8">
        <w:rPr>
          <w:rFonts w:ascii="Book Antiqua" w:hAnsi="Book Antiqua"/>
          <w:spacing w:val="-23"/>
          <w:w w:val="105"/>
        </w:rPr>
        <w:t xml:space="preserve"> </w:t>
      </w:r>
      <w:r w:rsidRPr="00C64CC8">
        <w:rPr>
          <w:rFonts w:ascii="Book Antiqua" w:hAnsi="Book Antiqua"/>
          <w:w w:val="105"/>
        </w:rPr>
        <w:t>are</w:t>
      </w:r>
      <w:r w:rsidRPr="00C64CC8">
        <w:rPr>
          <w:rFonts w:ascii="Book Antiqua" w:hAnsi="Book Antiqua"/>
          <w:spacing w:val="-24"/>
          <w:w w:val="105"/>
        </w:rPr>
        <w:t xml:space="preserve"> </w:t>
      </w:r>
      <w:r w:rsidRPr="00C64CC8">
        <w:rPr>
          <w:rFonts w:ascii="Book Antiqua" w:hAnsi="Book Antiqua"/>
          <w:w w:val="105"/>
        </w:rPr>
        <w:t>bound</w:t>
      </w:r>
      <w:r w:rsidRPr="00C64CC8">
        <w:rPr>
          <w:rFonts w:ascii="Book Antiqua" w:hAnsi="Book Antiqua"/>
          <w:spacing w:val="-22"/>
          <w:w w:val="105"/>
        </w:rPr>
        <w:t xml:space="preserve"> </w:t>
      </w:r>
      <w:r w:rsidRPr="00C64CC8">
        <w:rPr>
          <w:rFonts w:ascii="Book Antiqua" w:hAnsi="Book Antiqua"/>
          <w:w w:val="105"/>
        </w:rPr>
        <w:t>unto....................................................................................................</w:t>
      </w:r>
    </w:p>
    <w:p w:rsidR="005F36AB" w:rsidRPr="00C64CC8" w:rsidRDefault="005F36AB" w:rsidP="00C64CC8">
      <w:pPr>
        <w:pStyle w:val="BodyText"/>
        <w:spacing w:line="244" w:lineRule="auto"/>
        <w:ind w:left="180" w:right="48"/>
        <w:rPr>
          <w:rFonts w:ascii="Book Antiqua" w:hAnsi="Book Antiqua"/>
        </w:rPr>
      </w:pPr>
      <w:r w:rsidRPr="00C64CC8">
        <w:rPr>
          <w:rFonts w:ascii="Book Antiqua" w:hAnsi="Book Antiqua"/>
          <w:w w:val="105"/>
        </w:rPr>
        <w:t>(Name</w:t>
      </w:r>
      <w:r w:rsidRPr="00C64CC8">
        <w:rPr>
          <w:rFonts w:ascii="Book Antiqua" w:hAnsi="Book Antiqua"/>
          <w:spacing w:val="-10"/>
          <w:w w:val="105"/>
        </w:rPr>
        <w:t xml:space="preserve"> </w:t>
      </w:r>
      <w:r w:rsidRPr="00C64CC8">
        <w:rPr>
          <w:rFonts w:ascii="Book Antiqua" w:hAnsi="Book Antiqua"/>
          <w:w w:val="105"/>
        </w:rPr>
        <w:t>and</w:t>
      </w:r>
      <w:r w:rsidRPr="00C64CC8">
        <w:rPr>
          <w:rFonts w:ascii="Book Antiqua" w:hAnsi="Book Antiqua"/>
          <w:spacing w:val="-14"/>
          <w:w w:val="105"/>
        </w:rPr>
        <w:t xml:space="preserve"> </w:t>
      </w:r>
      <w:r w:rsidRPr="00C64CC8">
        <w:rPr>
          <w:rFonts w:ascii="Book Antiqua" w:hAnsi="Book Antiqua"/>
          <w:w w:val="105"/>
        </w:rPr>
        <w:t>division</w:t>
      </w:r>
      <w:r w:rsidRPr="00C64CC8">
        <w:rPr>
          <w:rFonts w:ascii="Book Antiqua" w:hAnsi="Book Antiqua"/>
          <w:spacing w:val="-10"/>
          <w:w w:val="105"/>
        </w:rPr>
        <w:t xml:space="preserve"> </w:t>
      </w:r>
      <w:r w:rsidRPr="00C64CC8">
        <w:rPr>
          <w:rFonts w:ascii="Book Antiqua" w:hAnsi="Book Antiqua"/>
          <w:w w:val="105"/>
        </w:rPr>
        <w:t>of</w:t>
      </w:r>
      <w:r w:rsidRPr="00C64CC8">
        <w:rPr>
          <w:rFonts w:ascii="Book Antiqua" w:hAnsi="Book Antiqua"/>
          <w:spacing w:val="-12"/>
          <w:w w:val="105"/>
        </w:rPr>
        <w:t xml:space="preserve"> </w:t>
      </w:r>
      <w:r w:rsidRPr="00C64CC8">
        <w:rPr>
          <w:rFonts w:ascii="Book Antiqua" w:hAnsi="Book Antiqua"/>
          <w:w w:val="105"/>
        </w:rPr>
        <w:t>Executive</w:t>
      </w:r>
      <w:r w:rsidRPr="00C64CC8">
        <w:rPr>
          <w:rFonts w:ascii="Book Antiqua" w:hAnsi="Book Antiqua"/>
          <w:spacing w:val="-10"/>
          <w:w w:val="105"/>
        </w:rPr>
        <w:t xml:space="preserve"> </w:t>
      </w:r>
      <w:r w:rsidRPr="00C64CC8">
        <w:rPr>
          <w:rFonts w:ascii="Book Antiqua" w:hAnsi="Book Antiqua"/>
          <w:w w:val="105"/>
        </w:rPr>
        <w:t>Engineer)</w:t>
      </w:r>
      <w:r w:rsidRPr="00C64CC8">
        <w:rPr>
          <w:rFonts w:ascii="Book Antiqua" w:hAnsi="Book Antiqua"/>
          <w:spacing w:val="-12"/>
          <w:w w:val="105"/>
        </w:rPr>
        <w:t xml:space="preserve"> </w:t>
      </w:r>
      <w:r w:rsidRPr="00C64CC8">
        <w:rPr>
          <w:rFonts w:ascii="Book Antiqua" w:hAnsi="Book Antiqua"/>
          <w:w w:val="105"/>
        </w:rPr>
        <w:t>(Hereinafter</w:t>
      </w:r>
      <w:r w:rsidRPr="00C64CC8">
        <w:rPr>
          <w:rFonts w:ascii="Book Antiqua" w:hAnsi="Book Antiqua"/>
          <w:spacing w:val="-12"/>
          <w:w w:val="105"/>
        </w:rPr>
        <w:t xml:space="preserve"> </w:t>
      </w:r>
      <w:r w:rsidRPr="00C64CC8">
        <w:rPr>
          <w:rFonts w:ascii="Book Antiqua" w:hAnsi="Book Antiqua"/>
          <w:w w:val="105"/>
        </w:rPr>
        <w:t>called</w:t>
      </w:r>
      <w:r w:rsidRPr="00C64CC8">
        <w:rPr>
          <w:rFonts w:ascii="Book Antiqua" w:hAnsi="Book Antiqua"/>
          <w:spacing w:val="-12"/>
          <w:w w:val="105"/>
        </w:rPr>
        <w:t xml:space="preserve"> </w:t>
      </w:r>
      <w:r w:rsidRPr="00C64CC8">
        <w:rPr>
          <w:rFonts w:ascii="Book Antiqua" w:hAnsi="Book Antiqua"/>
          <w:w w:val="105"/>
        </w:rPr>
        <w:t>"the</w:t>
      </w:r>
      <w:r w:rsidRPr="00C64CC8">
        <w:rPr>
          <w:rFonts w:ascii="Book Antiqua" w:hAnsi="Book Antiqua"/>
          <w:spacing w:val="-12"/>
          <w:w w:val="105"/>
        </w:rPr>
        <w:t xml:space="preserve"> </w:t>
      </w:r>
      <w:r w:rsidRPr="00C64CC8">
        <w:rPr>
          <w:rFonts w:ascii="Book Antiqua" w:hAnsi="Book Antiqua"/>
          <w:w w:val="105"/>
        </w:rPr>
        <w:t>Engineer-in-Charge")</w:t>
      </w:r>
      <w:r w:rsidRPr="00C64CC8">
        <w:rPr>
          <w:rFonts w:ascii="Book Antiqua" w:hAnsi="Book Antiqua"/>
          <w:spacing w:val="-13"/>
          <w:w w:val="105"/>
        </w:rPr>
        <w:t xml:space="preserve"> </w:t>
      </w:r>
      <w:r w:rsidRPr="00C64CC8">
        <w:rPr>
          <w:rFonts w:ascii="Book Antiqua" w:hAnsi="Book Antiqua"/>
          <w:w w:val="105"/>
        </w:rPr>
        <w:t>in the</w:t>
      </w:r>
      <w:r w:rsidRPr="00C64CC8">
        <w:rPr>
          <w:rFonts w:ascii="Book Antiqua" w:hAnsi="Book Antiqua"/>
          <w:spacing w:val="40"/>
          <w:w w:val="105"/>
        </w:rPr>
        <w:t xml:space="preserve"> </w:t>
      </w:r>
      <w:r w:rsidRPr="00C64CC8">
        <w:rPr>
          <w:rFonts w:ascii="Book Antiqua" w:hAnsi="Book Antiqua"/>
          <w:w w:val="105"/>
        </w:rPr>
        <w:t>sum</w:t>
      </w:r>
      <w:r w:rsidRPr="00C64CC8">
        <w:rPr>
          <w:rFonts w:ascii="Book Antiqua" w:hAnsi="Book Antiqua"/>
          <w:spacing w:val="41"/>
          <w:w w:val="105"/>
        </w:rPr>
        <w:t xml:space="preserve"> </w:t>
      </w:r>
      <w:r w:rsidRPr="00C64CC8">
        <w:rPr>
          <w:rFonts w:ascii="Book Antiqua" w:hAnsi="Book Antiqua"/>
          <w:w w:val="105"/>
        </w:rPr>
        <w:t>of</w:t>
      </w:r>
      <w:r w:rsidRPr="00C64CC8">
        <w:rPr>
          <w:rFonts w:ascii="Book Antiqua" w:hAnsi="Book Antiqua"/>
          <w:spacing w:val="42"/>
          <w:w w:val="105"/>
        </w:rPr>
        <w:t xml:space="preserve"> </w:t>
      </w:r>
      <w:r w:rsidRPr="00C64CC8">
        <w:rPr>
          <w:rFonts w:ascii="Book Antiqua" w:hAnsi="Book Antiqua"/>
          <w:w w:val="105"/>
        </w:rPr>
        <w:t>Rs..........................</w:t>
      </w:r>
      <w:r w:rsidRPr="00C64CC8">
        <w:rPr>
          <w:rFonts w:ascii="Book Antiqua" w:hAnsi="Book Antiqua"/>
          <w:spacing w:val="42"/>
          <w:w w:val="105"/>
        </w:rPr>
        <w:t xml:space="preserve"> </w:t>
      </w:r>
      <w:r w:rsidRPr="00C64CC8">
        <w:rPr>
          <w:rFonts w:ascii="Book Antiqua" w:hAnsi="Book Antiqua"/>
          <w:w w:val="105"/>
        </w:rPr>
        <w:t>(Rs.</w:t>
      </w:r>
      <w:r w:rsidRPr="00C64CC8">
        <w:rPr>
          <w:rFonts w:ascii="Book Antiqua" w:hAnsi="Book Antiqua"/>
          <w:spacing w:val="41"/>
          <w:w w:val="105"/>
        </w:rPr>
        <w:t xml:space="preserve"> </w:t>
      </w:r>
      <w:r w:rsidRPr="00C64CC8">
        <w:rPr>
          <w:rFonts w:ascii="Book Antiqua" w:hAnsi="Book Antiqua"/>
          <w:w w:val="105"/>
        </w:rPr>
        <w:t>in</w:t>
      </w:r>
      <w:r w:rsidRPr="00C64CC8">
        <w:rPr>
          <w:rFonts w:ascii="Book Antiqua" w:hAnsi="Book Antiqua"/>
          <w:spacing w:val="39"/>
          <w:w w:val="105"/>
        </w:rPr>
        <w:t xml:space="preserve"> </w:t>
      </w:r>
      <w:r w:rsidRPr="00C64CC8">
        <w:rPr>
          <w:rFonts w:ascii="Book Antiqua" w:hAnsi="Book Antiqua"/>
          <w:w w:val="105"/>
        </w:rPr>
        <w:t>words</w:t>
      </w:r>
      <w:r w:rsidRPr="00C64CC8">
        <w:rPr>
          <w:rFonts w:ascii="Book Antiqua" w:hAnsi="Book Antiqua"/>
          <w:spacing w:val="41"/>
          <w:w w:val="105"/>
        </w:rPr>
        <w:t xml:space="preserve"> </w:t>
      </w:r>
      <w:r w:rsidRPr="00C64CC8">
        <w:rPr>
          <w:rFonts w:ascii="Book Antiqua" w:hAnsi="Book Antiqua"/>
          <w:w w:val="105"/>
        </w:rPr>
        <w:t>.................................................)</w:t>
      </w:r>
      <w:r w:rsidRPr="00C64CC8">
        <w:rPr>
          <w:rFonts w:ascii="Book Antiqua" w:hAnsi="Book Antiqua"/>
          <w:spacing w:val="37"/>
          <w:w w:val="105"/>
        </w:rPr>
        <w:t xml:space="preserve"> </w:t>
      </w:r>
      <w:r w:rsidRPr="00C64CC8">
        <w:rPr>
          <w:rFonts w:ascii="Book Antiqua" w:hAnsi="Book Antiqua"/>
          <w:w w:val="105"/>
        </w:rPr>
        <w:t>for</w:t>
      </w:r>
      <w:r w:rsidRPr="00C64CC8">
        <w:rPr>
          <w:rFonts w:ascii="Book Antiqua" w:hAnsi="Book Antiqua"/>
          <w:spacing w:val="39"/>
          <w:w w:val="105"/>
        </w:rPr>
        <w:t xml:space="preserve"> </w:t>
      </w:r>
      <w:r w:rsidRPr="00C64CC8">
        <w:rPr>
          <w:rFonts w:ascii="Book Antiqua" w:hAnsi="Book Antiqua"/>
          <w:w w:val="105"/>
        </w:rPr>
        <w:t>which</w:t>
      </w:r>
    </w:p>
    <w:p w:rsidR="00C64CC8" w:rsidRDefault="005F36AB" w:rsidP="00C64CC8">
      <w:pPr>
        <w:pStyle w:val="BodyText"/>
        <w:spacing w:before="2" w:line="247" w:lineRule="auto"/>
        <w:ind w:left="180" w:right="48"/>
        <w:rPr>
          <w:rFonts w:ascii="Book Antiqua" w:hAnsi="Book Antiqua"/>
        </w:rPr>
      </w:pPr>
      <w:r w:rsidRPr="00C64CC8">
        <w:rPr>
          <w:rFonts w:ascii="Book Antiqua" w:hAnsi="Book Antiqua"/>
          <w:w w:val="105"/>
        </w:rPr>
        <w:t>payment</w:t>
      </w:r>
      <w:r w:rsidRPr="00C64CC8">
        <w:rPr>
          <w:rFonts w:ascii="Book Antiqua" w:hAnsi="Book Antiqua"/>
          <w:spacing w:val="-12"/>
          <w:w w:val="105"/>
        </w:rPr>
        <w:t xml:space="preserve"> </w:t>
      </w:r>
      <w:r w:rsidRPr="00C64CC8">
        <w:rPr>
          <w:rFonts w:ascii="Book Antiqua" w:hAnsi="Book Antiqua"/>
          <w:w w:val="105"/>
        </w:rPr>
        <w:t>well</w:t>
      </w:r>
      <w:r w:rsidRPr="00C64CC8">
        <w:rPr>
          <w:rFonts w:ascii="Book Antiqua" w:hAnsi="Book Antiqua"/>
          <w:spacing w:val="-10"/>
          <w:w w:val="105"/>
        </w:rPr>
        <w:t xml:space="preserve"> </w:t>
      </w:r>
      <w:r w:rsidRPr="00C64CC8">
        <w:rPr>
          <w:rFonts w:ascii="Book Antiqua" w:hAnsi="Book Antiqua"/>
          <w:w w:val="105"/>
        </w:rPr>
        <w:t>and</w:t>
      </w:r>
      <w:r w:rsidRPr="00C64CC8">
        <w:rPr>
          <w:rFonts w:ascii="Book Antiqua" w:hAnsi="Book Antiqua"/>
          <w:spacing w:val="-9"/>
          <w:w w:val="105"/>
        </w:rPr>
        <w:t xml:space="preserve"> </w:t>
      </w:r>
      <w:r w:rsidRPr="00C64CC8">
        <w:rPr>
          <w:rFonts w:ascii="Book Antiqua" w:hAnsi="Book Antiqua"/>
          <w:w w:val="105"/>
        </w:rPr>
        <w:t>truly</w:t>
      </w:r>
      <w:r w:rsidRPr="00C64CC8">
        <w:rPr>
          <w:rFonts w:ascii="Book Antiqua" w:hAnsi="Book Antiqua"/>
          <w:spacing w:val="-9"/>
          <w:w w:val="105"/>
        </w:rPr>
        <w:t xml:space="preserve"> </w:t>
      </w:r>
      <w:r w:rsidRPr="00C64CC8">
        <w:rPr>
          <w:rFonts w:ascii="Book Antiqua" w:hAnsi="Book Antiqua"/>
          <w:w w:val="105"/>
        </w:rPr>
        <w:t>to</w:t>
      </w:r>
      <w:r w:rsidRPr="00C64CC8">
        <w:rPr>
          <w:rFonts w:ascii="Book Antiqua" w:hAnsi="Book Antiqua"/>
          <w:spacing w:val="-9"/>
          <w:w w:val="105"/>
        </w:rPr>
        <w:t xml:space="preserve"> </w:t>
      </w:r>
      <w:r w:rsidRPr="00C64CC8">
        <w:rPr>
          <w:rFonts w:ascii="Book Antiqua" w:hAnsi="Book Antiqua"/>
          <w:w w:val="105"/>
        </w:rPr>
        <w:t>be</w:t>
      </w:r>
      <w:r w:rsidRPr="00C64CC8">
        <w:rPr>
          <w:rFonts w:ascii="Book Antiqua" w:hAnsi="Book Antiqua"/>
          <w:spacing w:val="-10"/>
          <w:w w:val="105"/>
        </w:rPr>
        <w:t xml:space="preserve"> </w:t>
      </w:r>
      <w:r w:rsidRPr="00C64CC8">
        <w:rPr>
          <w:rFonts w:ascii="Book Antiqua" w:hAnsi="Book Antiqua"/>
          <w:w w:val="105"/>
        </w:rPr>
        <w:t>made</w:t>
      </w:r>
      <w:r w:rsidRPr="00C64CC8">
        <w:rPr>
          <w:rFonts w:ascii="Book Antiqua" w:hAnsi="Book Antiqua"/>
          <w:spacing w:val="-9"/>
          <w:w w:val="105"/>
        </w:rPr>
        <w:t xml:space="preserve"> </w:t>
      </w:r>
      <w:r w:rsidRPr="00C64CC8">
        <w:rPr>
          <w:rFonts w:ascii="Book Antiqua" w:hAnsi="Book Antiqua"/>
          <w:w w:val="105"/>
        </w:rPr>
        <w:t>to</w:t>
      </w:r>
      <w:r w:rsidRPr="00C64CC8">
        <w:rPr>
          <w:rFonts w:ascii="Book Antiqua" w:hAnsi="Book Antiqua"/>
          <w:spacing w:val="-10"/>
          <w:w w:val="105"/>
        </w:rPr>
        <w:t xml:space="preserve"> </w:t>
      </w:r>
      <w:r w:rsidRPr="00C64CC8">
        <w:rPr>
          <w:rFonts w:ascii="Book Antiqua" w:hAnsi="Book Antiqua"/>
          <w:w w:val="105"/>
        </w:rPr>
        <w:t>the</w:t>
      </w:r>
      <w:r w:rsidRPr="00C64CC8">
        <w:rPr>
          <w:rFonts w:ascii="Book Antiqua" w:hAnsi="Book Antiqua"/>
          <w:spacing w:val="-9"/>
          <w:w w:val="105"/>
        </w:rPr>
        <w:t xml:space="preserve"> </w:t>
      </w:r>
      <w:r w:rsidRPr="00C64CC8">
        <w:rPr>
          <w:rFonts w:ascii="Book Antiqua" w:hAnsi="Book Antiqua"/>
          <w:w w:val="105"/>
        </w:rPr>
        <w:t>said</w:t>
      </w:r>
      <w:r w:rsidRPr="00C64CC8">
        <w:rPr>
          <w:rFonts w:ascii="Book Antiqua" w:hAnsi="Book Antiqua"/>
          <w:spacing w:val="-7"/>
          <w:w w:val="105"/>
        </w:rPr>
        <w:t xml:space="preserve"> </w:t>
      </w:r>
      <w:r w:rsidRPr="00C64CC8">
        <w:rPr>
          <w:rFonts w:ascii="Book Antiqua" w:hAnsi="Book Antiqua"/>
          <w:w w:val="105"/>
        </w:rPr>
        <w:t>Engineer-in-Charge</w:t>
      </w:r>
      <w:r w:rsidRPr="00C64CC8">
        <w:rPr>
          <w:rFonts w:ascii="Book Antiqua" w:hAnsi="Book Antiqua"/>
          <w:spacing w:val="-7"/>
          <w:w w:val="105"/>
        </w:rPr>
        <w:t xml:space="preserve"> </w:t>
      </w:r>
      <w:r w:rsidRPr="00C64CC8">
        <w:rPr>
          <w:rFonts w:ascii="Book Antiqua" w:hAnsi="Book Antiqua"/>
          <w:w w:val="105"/>
        </w:rPr>
        <w:t>the</w:t>
      </w:r>
      <w:r w:rsidRPr="00C64CC8">
        <w:rPr>
          <w:rFonts w:ascii="Book Antiqua" w:hAnsi="Book Antiqua"/>
          <w:spacing w:val="-7"/>
          <w:w w:val="105"/>
        </w:rPr>
        <w:t xml:space="preserve"> </w:t>
      </w:r>
      <w:r w:rsidRPr="00C64CC8">
        <w:rPr>
          <w:rFonts w:ascii="Book Antiqua" w:hAnsi="Book Antiqua"/>
          <w:w w:val="105"/>
        </w:rPr>
        <w:t>Bank</w:t>
      </w:r>
      <w:r w:rsidRPr="00C64CC8">
        <w:rPr>
          <w:rFonts w:ascii="Book Antiqua" w:hAnsi="Book Antiqua"/>
          <w:spacing w:val="-10"/>
          <w:w w:val="105"/>
        </w:rPr>
        <w:t xml:space="preserve"> </w:t>
      </w:r>
      <w:r w:rsidRPr="00C64CC8">
        <w:rPr>
          <w:rFonts w:ascii="Book Antiqua" w:hAnsi="Book Antiqua"/>
          <w:w w:val="105"/>
        </w:rPr>
        <w:t>binds</w:t>
      </w:r>
      <w:r w:rsidRPr="00C64CC8">
        <w:rPr>
          <w:rFonts w:ascii="Book Antiqua" w:hAnsi="Book Antiqua"/>
          <w:spacing w:val="-10"/>
          <w:w w:val="105"/>
        </w:rPr>
        <w:t xml:space="preserve"> </w:t>
      </w:r>
      <w:r w:rsidRPr="00C64CC8">
        <w:rPr>
          <w:rFonts w:ascii="Book Antiqua" w:hAnsi="Book Antiqua"/>
          <w:w w:val="105"/>
        </w:rPr>
        <w:t>itself,</w:t>
      </w:r>
      <w:r w:rsidRPr="00C64CC8">
        <w:rPr>
          <w:rFonts w:ascii="Book Antiqua" w:hAnsi="Book Antiqua"/>
          <w:spacing w:val="-9"/>
          <w:w w:val="105"/>
        </w:rPr>
        <w:t xml:space="preserve"> </w:t>
      </w:r>
      <w:r w:rsidRPr="00C64CC8">
        <w:rPr>
          <w:rFonts w:ascii="Book Antiqua" w:hAnsi="Book Antiqua"/>
          <w:w w:val="105"/>
        </w:rPr>
        <w:t>his successors and assigns by these</w:t>
      </w:r>
      <w:r w:rsidRPr="00C64CC8">
        <w:rPr>
          <w:rFonts w:ascii="Book Antiqua" w:hAnsi="Book Antiqua"/>
          <w:spacing w:val="-17"/>
          <w:w w:val="105"/>
        </w:rPr>
        <w:t xml:space="preserve"> </w:t>
      </w:r>
      <w:r w:rsidRPr="00C64CC8">
        <w:rPr>
          <w:rFonts w:ascii="Book Antiqua" w:hAnsi="Book Antiqua"/>
          <w:w w:val="105"/>
        </w:rPr>
        <w:t>presents.</w:t>
      </w:r>
    </w:p>
    <w:p w:rsidR="005F36AB" w:rsidRPr="00C64CC8" w:rsidRDefault="005F36AB" w:rsidP="00C64CC8">
      <w:pPr>
        <w:pStyle w:val="BodyText"/>
        <w:spacing w:before="2" w:line="247" w:lineRule="auto"/>
        <w:ind w:left="180" w:right="48"/>
        <w:rPr>
          <w:rFonts w:ascii="Book Antiqua" w:hAnsi="Book Antiqua"/>
        </w:rPr>
      </w:pPr>
      <w:r w:rsidRPr="00C64CC8">
        <w:rPr>
          <w:rFonts w:ascii="Book Antiqua" w:hAnsi="Book Antiqua"/>
          <w:b/>
          <w:w w:val="105"/>
        </w:rPr>
        <w:t>SEALED</w:t>
      </w:r>
      <w:r w:rsidRPr="00C64CC8">
        <w:rPr>
          <w:rFonts w:ascii="Book Antiqua" w:hAnsi="Book Antiqua"/>
          <w:b/>
          <w:spacing w:val="-5"/>
          <w:w w:val="105"/>
        </w:rPr>
        <w:t xml:space="preserve"> </w:t>
      </w:r>
      <w:r w:rsidRPr="00C64CC8">
        <w:rPr>
          <w:rFonts w:ascii="Book Antiqua" w:hAnsi="Book Antiqua"/>
          <w:w w:val="105"/>
        </w:rPr>
        <w:t>with</w:t>
      </w:r>
      <w:r w:rsidRPr="00C64CC8">
        <w:rPr>
          <w:rFonts w:ascii="Book Antiqua" w:hAnsi="Book Antiqua"/>
          <w:spacing w:val="-6"/>
          <w:w w:val="105"/>
        </w:rPr>
        <w:t xml:space="preserve"> </w:t>
      </w:r>
      <w:r w:rsidRPr="00C64CC8">
        <w:rPr>
          <w:rFonts w:ascii="Book Antiqua" w:hAnsi="Book Antiqua"/>
          <w:w w:val="105"/>
        </w:rPr>
        <w:t>the</w:t>
      </w:r>
      <w:r w:rsidRPr="00C64CC8">
        <w:rPr>
          <w:rFonts w:ascii="Book Antiqua" w:hAnsi="Book Antiqua"/>
          <w:spacing w:val="-5"/>
          <w:w w:val="105"/>
        </w:rPr>
        <w:t xml:space="preserve"> </w:t>
      </w:r>
      <w:r w:rsidRPr="00C64CC8">
        <w:rPr>
          <w:rFonts w:ascii="Book Antiqua" w:hAnsi="Book Antiqua"/>
          <w:w w:val="105"/>
        </w:rPr>
        <w:t>Common</w:t>
      </w:r>
      <w:r w:rsidRPr="00C64CC8">
        <w:rPr>
          <w:rFonts w:ascii="Book Antiqua" w:hAnsi="Book Antiqua"/>
          <w:spacing w:val="-9"/>
          <w:w w:val="105"/>
        </w:rPr>
        <w:t xml:space="preserve"> </w:t>
      </w:r>
      <w:r w:rsidRPr="00C64CC8">
        <w:rPr>
          <w:rFonts w:ascii="Book Antiqua" w:hAnsi="Book Antiqua"/>
          <w:w w:val="105"/>
        </w:rPr>
        <w:t>Seal</w:t>
      </w:r>
      <w:r w:rsidRPr="00C64CC8">
        <w:rPr>
          <w:rFonts w:ascii="Book Antiqua" w:hAnsi="Book Antiqua"/>
          <w:spacing w:val="-7"/>
          <w:w w:val="105"/>
        </w:rPr>
        <w:t xml:space="preserve"> </w:t>
      </w:r>
      <w:r w:rsidRPr="00C64CC8">
        <w:rPr>
          <w:rFonts w:ascii="Book Antiqua" w:hAnsi="Book Antiqua"/>
          <w:w w:val="105"/>
        </w:rPr>
        <w:t>of</w:t>
      </w:r>
      <w:r w:rsidRPr="00C64CC8">
        <w:rPr>
          <w:rFonts w:ascii="Book Antiqua" w:hAnsi="Book Antiqua"/>
          <w:spacing w:val="-8"/>
          <w:w w:val="105"/>
        </w:rPr>
        <w:t xml:space="preserve"> </w:t>
      </w:r>
      <w:r w:rsidRPr="00C64CC8">
        <w:rPr>
          <w:rFonts w:ascii="Book Antiqua" w:hAnsi="Book Antiqua"/>
          <w:w w:val="105"/>
        </w:rPr>
        <w:t>the</w:t>
      </w:r>
      <w:r w:rsidRPr="00C64CC8">
        <w:rPr>
          <w:rFonts w:ascii="Book Antiqua" w:hAnsi="Book Antiqua"/>
          <w:spacing w:val="-6"/>
          <w:w w:val="105"/>
        </w:rPr>
        <w:t xml:space="preserve"> </w:t>
      </w:r>
      <w:r w:rsidRPr="00C64CC8">
        <w:rPr>
          <w:rFonts w:ascii="Book Antiqua" w:hAnsi="Book Antiqua"/>
          <w:w w:val="105"/>
        </w:rPr>
        <w:t>said</w:t>
      </w:r>
      <w:r w:rsidRPr="00C64CC8">
        <w:rPr>
          <w:rFonts w:ascii="Book Antiqua" w:hAnsi="Book Antiqua"/>
          <w:spacing w:val="-8"/>
          <w:w w:val="105"/>
        </w:rPr>
        <w:t xml:space="preserve"> </w:t>
      </w:r>
      <w:r w:rsidRPr="00C64CC8">
        <w:rPr>
          <w:rFonts w:ascii="Book Antiqua" w:hAnsi="Book Antiqua"/>
          <w:w w:val="105"/>
        </w:rPr>
        <w:t>Bank</w:t>
      </w:r>
      <w:r w:rsidRPr="00C64CC8">
        <w:rPr>
          <w:rFonts w:ascii="Book Antiqua" w:hAnsi="Book Antiqua"/>
          <w:spacing w:val="-8"/>
          <w:w w:val="105"/>
        </w:rPr>
        <w:t xml:space="preserve"> </w:t>
      </w:r>
      <w:r w:rsidRPr="00C64CC8">
        <w:rPr>
          <w:rFonts w:ascii="Book Antiqua" w:hAnsi="Book Antiqua"/>
          <w:w w:val="105"/>
        </w:rPr>
        <w:t>this</w:t>
      </w:r>
      <w:r w:rsidRPr="00C64CC8">
        <w:rPr>
          <w:rFonts w:ascii="Book Antiqua" w:hAnsi="Book Antiqua"/>
          <w:spacing w:val="-5"/>
          <w:w w:val="105"/>
        </w:rPr>
        <w:t xml:space="preserve"> </w:t>
      </w:r>
      <w:r w:rsidRPr="00C64CC8">
        <w:rPr>
          <w:rFonts w:ascii="Book Antiqua" w:hAnsi="Book Antiqua"/>
          <w:w w:val="105"/>
        </w:rPr>
        <w:t>.................</w:t>
      </w:r>
      <w:r w:rsidRPr="00C64CC8">
        <w:rPr>
          <w:rFonts w:ascii="Book Antiqua" w:hAnsi="Book Antiqua"/>
          <w:spacing w:val="-9"/>
          <w:w w:val="105"/>
        </w:rPr>
        <w:t xml:space="preserve"> </w:t>
      </w:r>
      <w:r w:rsidRPr="00C64CC8">
        <w:rPr>
          <w:rFonts w:ascii="Book Antiqua" w:hAnsi="Book Antiqua"/>
          <w:w w:val="105"/>
        </w:rPr>
        <w:t>day</w:t>
      </w:r>
      <w:r w:rsidRPr="00C64CC8">
        <w:rPr>
          <w:rFonts w:ascii="Book Antiqua" w:hAnsi="Book Antiqua"/>
          <w:spacing w:val="-7"/>
          <w:w w:val="105"/>
        </w:rPr>
        <w:t xml:space="preserve"> </w:t>
      </w:r>
      <w:r w:rsidRPr="00C64CC8">
        <w:rPr>
          <w:rFonts w:ascii="Book Antiqua" w:hAnsi="Book Antiqua"/>
          <w:w w:val="105"/>
        </w:rPr>
        <w:t>of</w:t>
      </w:r>
      <w:r w:rsidRPr="00C64CC8">
        <w:rPr>
          <w:rFonts w:ascii="Book Antiqua" w:hAnsi="Book Antiqua"/>
          <w:w w:val="105"/>
        </w:rPr>
        <w:tab/>
        <w:t>20...</w:t>
      </w:r>
      <w:r w:rsidRPr="00C64CC8">
        <w:rPr>
          <w:rFonts w:ascii="Book Antiqua" w:hAnsi="Book Antiqua"/>
          <w:spacing w:val="-3"/>
          <w:w w:val="105"/>
        </w:rPr>
        <w:t xml:space="preserve"> </w:t>
      </w:r>
      <w:r w:rsidRPr="00C64CC8">
        <w:rPr>
          <w:rFonts w:ascii="Book Antiqua" w:hAnsi="Book Antiqua"/>
          <w:w w:val="105"/>
        </w:rPr>
        <w:t>.</w:t>
      </w:r>
    </w:p>
    <w:p w:rsidR="005F36AB" w:rsidRPr="00C64CC8" w:rsidRDefault="005F36AB" w:rsidP="00C64CC8">
      <w:pPr>
        <w:pStyle w:val="BodyText"/>
        <w:spacing w:before="7"/>
        <w:ind w:left="180" w:right="48" w:firstLine="489"/>
        <w:rPr>
          <w:rFonts w:ascii="Book Antiqua" w:hAnsi="Book Antiqua"/>
        </w:rPr>
      </w:pPr>
      <w:r w:rsidRPr="00C64CC8">
        <w:rPr>
          <w:rFonts w:ascii="Book Antiqua" w:hAnsi="Book Antiqua"/>
          <w:w w:val="105"/>
        </w:rPr>
        <w:t>THE CONDITIONS of this obligation are:</w:t>
      </w:r>
    </w:p>
    <w:p w:rsidR="005F36AB" w:rsidRPr="00C64CC8" w:rsidRDefault="005F36AB" w:rsidP="00A95082">
      <w:pPr>
        <w:pStyle w:val="ListParagraph"/>
        <w:widowControl w:val="0"/>
        <w:numPr>
          <w:ilvl w:val="0"/>
          <w:numId w:val="40"/>
        </w:numPr>
        <w:autoSpaceDE w:val="0"/>
        <w:autoSpaceDN w:val="0"/>
        <w:spacing w:line="247" w:lineRule="auto"/>
        <w:ind w:left="180" w:right="48" w:hanging="540"/>
        <w:rPr>
          <w:rFonts w:ascii="Book Antiqua" w:hAnsi="Book Antiqua"/>
          <w:sz w:val="21"/>
          <w:szCs w:val="21"/>
        </w:rPr>
      </w:pPr>
      <w:r w:rsidRPr="00C64CC8">
        <w:rPr>
          <w:rFonts w:ascii="Book Antiqua" w:hAnsi="Book Antiqua"/>
          <w:w w:val="105"/>
          <w:sz w:val="21"/>
          <w:szCs w:val="21"/>
        </w:rPr>
        <w:t>If</w:t>
      </w:r>
      <w:r w:rsidRPr="00C64CC8">
        <w:rPr>
          <w:rFonts w:ascii="Book Antiqua" w:hAnsi="Book Antiqua"/>
          <w:spacing w:val="-7"/>
          <w:w w:val="105"/>
          <w:sz w:val="21"/>
          <w:szCs w:val="21"/>
        </w:rPr>
        <w:t xml:space="preserve"> </w:t>
      </w:r>
      <w:r w:rsidRPr="00C64CC8">
        <w:rPr>
          <w:rFonts w:ascii="Book Antiqua" w:hAnsi="Book Antiqua"/>
          <w:w w:val="105"/>
          <w:sz w:val="21"/>
          <w:szCs w:val="21"/>
        </w:rPr>
        <w:t>after</w:t>
      </w:r>
      <w:r w:rsidRPr="00C64CC8">
        <w:rPr>
          <w:rFonts w:ascii="Book Antiqua" w:hAnsi="Book Antiqua"/>
          <w:spacing w:val="-11"/>
          <w:w w:val="105"/>
          <w:sz w:val="21"/>
          <w:szCs w:val="21"/>
        </w:rPr>
        <w:t xml:space="preserve"> </w:t>
      </w:r>
      <w:r w:rsidRPr="00C64CC8">
        <w:rPr>
          <w:rFonts w:ascii="Book Antiqua" w:hAnsi="Book Antiqua"/>
          <w:w w:val="105"/>
          <w:sz w:val="21"/>
          <w:szCs w:val="21"/>
        </w:rPr>
        <w:t>tender</w:t>
      </w:r>
      <w:r w:rsidRPr="00C64CC8">
        <w:rPr>
          <w:rFonts w:ascii="Book Antiqua" w:hAnsi="Book Antiqua"/>
          <w:spacing w:val="-9"/>
          <w:w w:val="105"/>
          <w:sz w:val="21"/>
          <w:szCs w:val="21"/>
        </w:rPr>
        <w:t xml:space="preserve"> </w:t>
      </w:r>
      <w:r w:rsidRPr="00C64CC8">
        <w:rPr>
          <w:rFonts w:ascii="Book Antiqua" w:hAnsi="Book Antiqua"/>
          <w:w w:val="105"/>
          <w:sz w:val="21"/>
          <w:szCs w:val="21"/>
        </w:rPr>
        <w:t>opening</w:t>
      </w:r>
      <w:r w:rsidRPr="00C64CC8">
        <w:rPr>
          <w:rFonts w:ascii="Book Antiqua" w:hAnsi="Book Antiqua"/>
          <w:spacing w:val="-10"/>
          <w:w w:val="105"/>
          <w:sz w:val="21"/>
          <w:szCs w:val="21"/>
        </w:rPr>
        <w:t xml:space="preserve"> </w:t>
      </w:r>
      <w:r w:rsidRPr="00C64CC8">
        <w:rPr>
          <w:rFonts w:ascii="Book Antiqua" w:hAnsi="Book Antiqua"/>
          <w:w w:val="105"/>
          <w:sz w:val="21"/>
          <w:szCs w:val="21"/>
        </w:rPr>
        <w:t>the</w:t>
      </w:r>
      <w:r w:rsidRPr="00C64CC8">
        <w:rPr>
          <w:rFonts w:ascii="Book Antiqua" w:hAnsi="Book Antiqua"/>
          <w:spacing w:val="-9"/>
          <w:w w:val="105"/>
          <w:sz w:val="21"/>
          <w:szCs w:val="21"/>
        </w:rPr>
        <w:t xml:space="preserve"> </w:t>
      </w:r>
      <w:r w:rsidRPr="00C64CC8">
        <w:rPr>
          <w:rFonts w:ascii="Book Antiqua" w:hAnsi="Book Antiqua"/>
          <w:w w:val="105"/>
          <w:sz w:val="21"/>
          <w:szCs w:val="21"/>
        </w:rPr>
        <w:t>Contractor</w:t>
      </w:r>
      <w:r w:rsidRPr="00C64CC8">
        <w:rPr>
          <w:rFonts w:ascii="Book Antiqua" w:hAnsi="Book Antiqua"/>
          <w:spacing w:val="-11"/>
          <w:w w:val="105"/>
          <w:sz w:val="21"/>
          <w:szCs w:val="21"/>
        </w:rPr>
        <w:t xml:space="preserve"> </w:t>
      </w:r>
      <w:r w:rsidRPr="00C64CC8">
        <w:rPr>
          <w:rFonts w:ascii="Book Antiqua" w:hAnsi="Book Antiqua"/>
          <w:w w:val="105"/>
          <w:sz w:val="21"/>
          <w:szCs w:val="21"/>
        </w:rPr>
        <w:t>withdraws,</w:t>
      </w:r>
      <w:r w:rsidRPr="00C64CC8">
        <w:rPr>
          <w:rFonts w:ascii="Book Antiqua" w:hAnsi="Book Antiqua"/>
          <w:spacing w:val="-8"/>
          <w:w w:val="105"/>
          <w:sz w:val="21"/>
          <w:szCs w:val="21"/>
        </w:rPr>
        <w:t xml:space="preserve"> </w:t>
      </w:r>
      <w:r w:rsidRPr="00C64CC8">
        <w:rPr>
          <w:rFonts w:ascii="Book Antiqua" w:hAnsi="Book Antiqua"/>
          <w:w w:val="105"/>
          <w:sz w:val="21"/>
          <w:szCs w:val="21"/>
        </w:rPr>
        <w:t>his</w:t>
      </w:r>
      <w:r w:rsidRPr="00C64CC8">
        <w:rPr>
          <w:rFonts w:ascii="Book Antiqua" w:hAnsi="Book Antiqua"/>
          <w:spacing w:val="-8"/>
          <w:w w:val="105"/>
          <w:sz w:val="21"/>
          <w:szCs w:val="21"/>
        </w:rPr>
        <w:t xml:space="preserve"> </w:t>
      </w:r>
      <w:r w:rsidRPr="00C64CC8">
        <w:rPr>
          <w:rFonts w:ascii="Book Antiqua" w:hAnsi="Book Antiqua"/>
          <w:w w:val="105"/>
          <w:sz w:val="21"/>
          <w:szCs w:val="21"/>
        </w:rPr>
        <w:t>tender</w:t>
      </w:r>
      <w:r w:rsidRPr="00C64CC8">
        <w:rPr>
          <w:rFonts w:ascii="Book Antiqua" w:hAnsi="Book Antiqua"/>
          <w:spacing w:val="-11"/>
          <w:w w:val="105"/>
          <w:sz w:val="21"/>
          <w:szCs w:val="21"/>
        </w:rPr>
        <w:t xml:space="preserve"> </w:t>
      </w:r>
      <w:r w:rsidRPr="00C64CC8">
        <w:rPr>
          <w:rFonts w:ascii="Book Antiqua" w:hAnsi="Book Antiqua"/>
          <w:w w:val="105"/>
          <w:sz w:val="21"/>
          <w:szCs w:val="21"/>
        </w:rPr>
        <w:t>during</w:t>
      </w:r>
      <w:r w:rsidRPr="00C64CC8">
        <w:rPr>
          <w:rFonts w:ascii="Book Antiqua" w:hAnsi="Book Antiqua"/>
          <w:spacing w:val="-11"/>
          <w:w w:val="105"/>
          <w:sz w:val="21"/>
          <w:szCs w:val="21"/>
        </w:rPr>
        <w:t xml:space="preserve"> </w:t>
      </w:r>
      <w:r w:rsidRPr="00C64CC8">
        <w:rPr>
          <w:rFonts w:ascii="Book Antiqua" w:hAnsi="Book Antiqua"/>
          <w:w w:val="105"/>
          <w:sz w:val="21"/>
          <w:szCs w:val="21"/>
        </w:rPr>
        <w:t>the</w:t>
      </w:r>
      <w:r w:rsidRPr="00C64CC8">
        <w:rPr>
          <w:rFonts w:ascii="Book Antiqua" w:hAnsi="Book Antiqua"/>
          <w:spacing w:val="-8"/>
          <w:w w:val="105"/>
          <w:sz w:val="21"/>
          <w:szCs w:val="21"/>
        </w:rPr>
        <w:t xml:space="preserve"> </w:t>
      </w:r>
      <w:r w:rsidRPr="00C64CC8">
        <w:rPr>
          <w:rFonts w:ascii="Book Antiqua" w:hAnsi="Book Antiqua"/>
          <w:w w:val="105"/>
          <w:sz w:val="21"/>
          <w:szCs w:val="21"/>
        </w:rPr>
        <w:t>period</w:t>
      </w:r>
      <w:r w:rsidRPr="00C64CC8">
        <w:rPr>
          <w:rFonts w:ascii="Book Antiqua" w:hAnsi="Book Antiqua"/>
          <w:spacing w:val="-9"/>
          <w:w w:val="105"/>
          <w:sz w:val="21"/>
          <w:szCs w:val="21"/>
        </w:rPr>
        <w:t xml:space="preserve"> </w:t>
      </w:r>
      <w:r w:rsidRPr="00C64CC8">
        <w:rPr>
          <w:rFonts w:ascii="Book Antiqua" w:hAnsi="Book Antiqua"/>
          <w:w w:val="105"/>
          <w:sz w:val="21"/>
          <w:szCs w:val="21"/>
        </w:rPr>
        <w:t>of</w:t>
      </w:r>
      <w:r w:rsidRPr="00C64CC8">
        <w:rPr>
          <w:rFonts w:ascii="Book Antiqua" w:hAnsi="Book Antiqua"/>
          <w:spacing w:val="-8"/>
          <w:w w:val="105"/>
          <w:sz w:val="21"/>
          <w:szCs w:val="21"/>
        </w:rPr>
        <w:t xml:space="preserve"> </w:t>
      </w:r>
      <w:r w:rsidRPr="00C64CC8">
        <w:rPr>
          <w:rFonts w:ascii="Book Antiqua" w:hAnsi="Book Antiqua"/>
          <w:w w:val="105"/>
          <w:sz w:val="21"/>
          <w:szCs w:val="21"/>
        </w:rPr>
        <w:t>validity of</w:t>
      </w:r>
      <w:r w:rsidRPr="00C64CC8">
        <w:rPr>
          <w:rFonts w:ascii="Book Antiqua" w:hAnsi="Book Antiqua"/>
          <w:spacing w:val="-7"/>
          <w:w w:val="105"/>
          <w:sz w:val="21"/>
          <w:szCs w:val="21"/>
        </w:rPr>
        <w:t xml:space="preserve"> </w:t>
      </w:r>
      <w:r w:rsidRPr="00C64CC8">
        <w:rPr>
          <w:rFonts w:ascii="Book Antiqua" w:hAnsi="Book Antiqua"/>
          <w:w w:val="105"/>
          <w:sz w:val="21"/>
          <w:szCs w:val="21"/>
        </w:rPr>
        <w:t>tender</w:t>
      </w:r>
      <w:r w:rsidRPr="00C64CC8">
        <w:rPr>
          <w:rFonts w:ascii="Book Antiqua" w:hAnsi="Book Antiqua"/>
          <w:spacing w:val="-8"/>
          <w:w w:val="105"/>
          <w:sz w:val="21"/>
          <w:szCs w:val="21"/>
        </w:rPr>
        <w:t xml:space="preserve"> </w:t>
      </w:r>
      <w:r w:rsidRPr="00C64CC8">
        <w:rPr>
          <w:rFonts w:ascii="Book Antiqua" w:hAnsi="Book Antiqua"/>
          <w:w w:val="105"/>
          <w:sz w:val="21"/>
          <w:szCs w:val="21"/>
        </w:rPr>
        <w:t>(including</w:t>
      </w:r>
      <w:r w:rsidRPr="00C64CC8">
        <w:rPr>
          <w:rFonts w:ascii="Book Antiqua" w:hAnsi="Book Antiqua"/>
          <w:spacing w:val="-11"/>
          <w:w w:val="105"/>
          <w:sz w:val="21"/>
          <w:szCs w:val="21"/>
        </w:rPr>
        <w:t xml:space="preserve"> </w:t>
      </w:r>
      <w:r w:rsidRPr="00C64CC8">
        <w:rPr>
          <w:rFonts w:ascii="Book Antiqua" w:hAnsi="Book Antiqua"/>
          <w:w w:val="105"/>
          <w:sz w:val="21"/>
          <w:szCs w:val="21"/>
        </w:rPr>
        <w:t>extended</w:t>
      </w:r>
      <w:r w:rsidRPr="00C64CC8">
        <w:rPr>
          <w:rFonts w:ascii="Book Antiqua" w:hAnsi="Book Antiqua"/>
          <w:spacing w:val="-6"/>
          <w:w w:val="105"/>
          <w:sz w:val="21"/>
          <w:szCs w:val="21"/>
        </w:rPr>
        <w:t xml:space="preserve"> </w:t>
      </w:r>
      <w:r w:rsidRPr="00C64CC8">
        <w:rPr>
          <w:rFonts w:ascii="Book Antiqua" w:hAnsi="Book Antiqua"/>
          <w:w w:val="105"/>
          <w:sz w:val="21"/>
          <w:szCs w:val="21"/>
        </w:rPr>
        <w:t>validity</w:t>
      </w:r>
      <w:r w:rsidRPr="00C64CC8">
        <w:rPr>
          <w:rFonts w:ascii="Book Antiqua" w:hAnsi="Book Antiqua"/>
          <w:spacing w:val="-12"/>
          <w:w w:val="105"/>
          <w:sz w:val="21"/>
          <w:szCs w:val="21"/>
        </w:rPr>
        <w:t xml:space="preserve"> </w:t>
      </w:r>
      <w:r w:rsidRPr="00C64CC8">
        <w:rPr>
          <w:rFonts w:ascii="Book Antiqua" w:hAnsi="Book Antiqua"/>
          <w:w w:val="105"/>
          <w:sz w:val="21"/>
          <w:szCs w:val="21"/>
        </w:rPr>
        <w:t>of</w:t>
      </w:r>
      <w:r w:rsidRPr="00C64CC8">
        <w:rPr>
          <w:rFonts w:ascii="Book Antiqua" w:hAnsi="Book Antiqua"/>
          <w:spacing w:val="-8"/>
          <w:w w:val="105"/>
          <w:sz w:val="21"/>
          <w:szCs w:val="21"/>
        </w:rPr>
        <w:t xml:space="preserve"> </w:t>
      </w:r>
      <w:r w:rsidRPr="00C64CC8">
        <w:rPr>
          <w:rFonts w:ascii="Book Antiqua" w:hAnsi="Book Antiqua"/>
          <w:w w:val="105"/>
          <w:sz w:val="21"/>
          <w:szCs w:val="21"/>
        </w:rPr>
        <w:t>tender)</w:t>
      </w:r>
      <w:r w:rsidRPr="00C64CC8">
        <w:rPr>
          <w:rFonts w:ascii="Book Antiqua" w:hAnsi="Book Antiqua"/>
          <w:spacing w:val="-9"/>
          <w:w w:val="105"/>
          <w:sz w:val="21"/>
          <w:szCs w:val="21"/>
        </w:rPr>
        <w:t xml:space="preserve"> </w:t>
      </w:r>
      <w:r w:rsidRPr="00C64CC8">
        <w:rPr>
          <w:rFonts w:ascii="Book Antiqua" w:hAnsi="Book Antiqua"/>
          <w:w w:val="105"/>
          <w:sz w:val="21"/>
          <w:szCs w:val="21"/>
        </w:rPr>
        <w:t>specified</w:t>
      </w:r>
      <w:r w:rsidRPr="00C64CC8">
        <w:rPr>
          <w:rFonts w:ascii="Book Antiqua" w:hAnsi="Book Antiqua"/>
          <w:spacing w:val="-8"/>
          <w:w w:val="105"/>
          <w:sz w:val="21"/>
          <w:szCs w:val="21"/>
        </w:rPr>
        <w:t xml:space="preserve"> </w:t>
      </w:r>
      <w:r w:rsidRPr="00C64CC8">
        <w:rPr>
          <w:rFonts w:ascii="Book Antiqua" w:hAnsi="Book Antiqua"/>
          <w:w w:val="105"/>
          <w:sz w:val="21"/>
          <w:szCs w:val="21"/>
        </w:rPr>
        <w:t>in</w:t>
      </w:r>
      <w:r w:rsidRPr="00C64CC8">
        <w:rPr>
          <w:rFonts w:ascii="Book Antiqua" w:hAnsi="Book Antiqua"/>
          <w:spacing w:val="-11"/>
          <w:w w:val="105"/>
          <w:sz w:val="21"/>
          <w:szCs w:val="21"/>
        </w:rPr>
        <w:t xml:space="preserve"> </w:t>
      </w:r>
      <w:r w:rsidRPr="00C64CC8">
        <w:rPr>
          <w:rFonts w:ascii="Book Antiqua" w:hAnsi="Book Antiqua"/>
          <w:w w:val="105"/>
          <w:sz w:val="21"/>
          <w:szCs w:val="21"/>
        </w:rPr>
        <w:t>the</w:t>
      </w:r>
      <w:r w:rsidRPr="00C64CC8">
        <w:rPr>
          <w:rFonts w:ascii="Book Antiqua" w:hAnsi="Book Antiqua"/>
          <w:spacing w:val="-10"/>
          <w:w w:val="105"/>
          <w:sz w:val="21"/>
          <w:szCs w:val="21"/>
        </w:rPr>
        <w:t xml:space="preserve"> </w:t>
      </w:r>
      <w:r w:rsidRPr="00C64CC8">
        <w:rPr>
          <w:rFonts w:ascii="Book Antiqua" w:hAnsi="Book Antiqua"/>
          <w:w w:val="105"/>
          <w:sz w:val="21"/>
          <w:szCs w:val="21"/>
        </w:rPr>
        <w:t>Form</w:t>
      </w:r>
      <w:r w:rsidRPr="00C64CC8">
        <w:rPr>
          <w:rFonts w:ascii="Book Antiqua" w:hAnsi="Book Antiqua"/>
          <w:spacing w:val="-9"/>
          <w:w w:val="105"/>
          <w:sz w:val="21"/>
          <w:szCs w:val="21"/>
        </w:rPr>
        <w:t xml:space="preserve"> </w:t>
      </w:r>
      <w:r w:rsidRPr="00C64CC8">
        <w:rPr>
          <w:rFonts w:ascii="Book Antiqua" w:hAnsi="Book Antiqua"/>
          <w:w w:val="105"/>
          <w:sz w:val="21"/>
          <w:szCs w:val="21"/>
        </w:rPr>
        <w:t>of</w:t>
      </w:r>
      <w:r w:rsidRPr="00C64CC8">
        <w:rPr>
          <w:rFonts w:ascii="Book Antiqua" w:hAnsi="Book Antiqua"/>
          <w:spacing w:val="-10"/>
          <w:w w:val="105"/>
          <w:sz w:val="21"/>
          <w:szCs w:val="21"/>
        </w:rPr>
        <w:t xml:space="preserve"> </w:t>
      </w:r>
      <w:r w:rsidRPr="00C64CC8">
        <w:rPr>
          <w:rFonts w:ascii="Book Antiqua" w:hAnsi="Book Antiqua"/>
          <w:w w:val="105"/>
          <w:sz w:val="21"/>
          <w:szCs w:val="21"/>
        </w:rPr>
        <w:t>Tender;</w:t>
      </w:r>
    </w:p>
    <w:p w:rsidR="005F36AB" w:rsidRPr="00C64CC8" w:rsidRDefault="005F36AB" w:rsidP="00A95082">
      <w:pPr>
        <w:pStyle w:val="ListParagraph"/>
        <w:widowControl w:val="0"/>
        <w:numPr>
          <w:ilvl w:val="0"/>
          <w:numId w:val="40"/>
        </w:numPr>
        <w:autoSpaceDE w:val="0"/>
        <w:autoSpaceDN w:val="0"/>
        <w:spacing w:line="244" w:lineRule="auto"/>
        <w:ind w:left="180" w:right="48" w:hanging="540"/>
        <w:rPr>
          <w:rFonts w:ascii="Book Antiqua" w:hAnsi="Book Antiqua"/>
          <w:sz w:val="21"/>
          <w:szCs w:val="21"/>
        </w:rPr>
      </w:pPr>
      <w:r w:rsidRPr="00C64CC8">
        <w:rPr>
          <w:rFonts w:ascii="Book Antiqua" w:hAnsi="Book Antiqua"/>
          <w:w w:val="105"/>
          <w:sz w:val="21"/>
          <w:szCs w:val="21"/>
        </w:rPr>
        <w:t>If the contractor having been notified of the acceptance of his tender by the Engineer- in-Charge:</w:t>
      </w:r>
    </w:p>
    <w:p w:rsidR="005F36AB" w:rsidRPr="00C64CC8" w:rsidRDefault="005F36AB" w:rsidP="00A95082">
      <w:pPr>
        <w:pStyle w:val="ListParagraph"/>
        <w:widowControl w:val="0"/>
        <w:numPr>
          <w:ilvl w:val="1"/>
          <w:numId w:val="40"/>
        </w:numPr>
        <w:autoSpaceDE w:val="0"/>
        <w:autoSpaceDN w:val="0"/>
        <w:spacing w:before="5" w:line="244" w:lineRule="auto"/>
        <w:ind w:left="180" w:right="48" w:hanging="540"/>
        <w:rPr>
          <w:rFonts w:ascii="Book Antiqua" w:hAnsi="Book Antiqua"/>
          <w:sz w:val="21"/>
          <w:szCs w:val="21"/>
        </w:rPr>
      </w:pPr>
      <w:r w:rsidRPr="00C64CC8">
        <w:rPr>
          <w:rFonts w:ascii="Book Antiqua" w:hAnsi="Book Antiqua"/>
          <w:w w:val="105"/>
          <w:sz w:val="21"/>
          <w:szCs w:val="21"/>
        </w:rPr>
        <w:t>fails</w:t>
      </w:r>
      <w:r w:rsidRPr="00C64CC8">
        <w:rPr>
          <w:rFonts w:ascii="Book Antiqua" w:hAnsi="Book Antiqua"/>
          <w:spacing w:val="-15"/>
          <w:w w:val="105"/>
          <w:sz w:val="21"/>
          <w:szCs w:val="21"/>
        </w:rPr>
        <w:t xml:space="preserve"> </w:t>
      </w:r>
      <w:r w:rsidRPr="00C64CC8">
        <w:rPr>
          <w:rFonts w:ascii="Book Antiqua" w:hAnsi="Book Antiqua"/>
          <w:w w:val="105"/>
          <w:sz w:val="21"/>
          <w:szCs w:val="21"/>
        </w:rPr>
        <w:t>or</w:t>
      </w:r>
      <w:r w:rsidRPr="00C64CC8">
        <w:rPr>
          <w:rFonts w:ascii="Book Antiqua" w:hAnsi="Book Antiqua"/>
          <w:spacing w:val="-15"/>
          <w:w w:val="105"/>
          <w:sz w:val="21"/>
          <w:szCs w:val="21"/>
        </w:rPr>
        <w:t xml:space="preserve"> </w:t>
      </w:r>
      <w:r w:rsidRPr="00C64CC8">
        <w:rPr>
          <w:rFonts w:ascii="Book Antiqua" w:hAnsi="Book Antiqua"/>
          <w:w w:val="105"/>
          <w:sz w:val="21"/>
          <w:szCs w:val="21"/>
        </w:rPr>
        <w:t>refuses</w:t>
      </w:r>
      <w:r w:rsidRPr="00C64CC8">
        <w:rPr>
          <w:rFonts w:ascii="Book Antiqua" w:hAnsi="Book Antiqua"/>
          <w:spacing w:val="-14"/>
          <w:w w:val="105"/>
          <w:sz w:val="21"/>
          <w:szCs w:val="21"/>
        </w:rPr>
        <w:t xml:space="preserve"> </w:t>
      </w:r>
      <w:r w:rsidRPr="00C64CC8">
        <w:rPr>
          <w:rFonts w:ascii="Book Antiqua" w:hAnsi="Book Antiqua"/>
          <w:w w:val="105"/>
          <w:sz w:val="21"/>
          <w:szCs w:val="21"/>
        </w:rPr>
        <w:t>to</w:t>
      </w:r>
      <w:r w:rsidRPr="00C64CC8">
        <w:rPr>
          <w:rFonts w:ascii="Book Antiqua" w:hAnsi="Book Antiqua"/>
          <w:spacing w:val="-14"/>
          <w:w w:val="105"/>
          <w:sz w:val="21"/>
          <w:szCs w:val="21"/>
        </w:rPr>
        <w:t xml:space="preserve"> </w:t>
      </w:r>
      <w:r w:rsidRPr="00C64CC8">
        <w:rPr>
          <w:rFonts w:ascii="Book Antiqua" w:hAnsi="Book Antiqua"/>
          <w:w w:val="105"/>
          <w:sz w:val="21"/>
          <w:szCs w:val="21"/>
        </w:rPr>
        <w:t>execute</w:t>
      </w:r>
      <w:r w:rsidRPr="00C64CC8">
        <w:rPr>
          <w:rFonts w:ascii="Book Antiqua" w:hAnsi="Book Antiqua"/>
          <w:spacing w:val="-13"/>
          <w:w w:val="105"/>
          <w:sz w:val="21"/>
          <w:szCs w:val="21"/>
        </w:rPr>
        <w:t xml:space="preserve"> </w:t>
      </w:r>
      <w:r w:rsidRPr="00C64CC8">
        <w:rPr>
          <w:rFonts w:ascii="Book Antiqua" w:hAnsi="Book Antiqua"/>
          <w:w w:val="105"/>
          <w:sz w:val="21"/>
          <w:szCs w:val="21"/>
        </w:rPr>
        <w:t>the</w:t>
      </w:r>
      <w:r w:rsidRPr="00C64CC8">
        <w:rPr>
          <w:rFonts w:ascii="Book Antiqua" w:hAnsi="Book Antiqua"/>
          <w:spacing w:val="-13"/>
          <w:w w:val="105"/>
          <w:sz w:val="21"/>
          <w:szCs w:val="21"/>
        </w:rPr>
        <w:t xml:space="preserve"> </w:t>
      </w:r>
      <w:r w:rsidRPr="00C64CC8">
        <w:rPr>
          <w:rFonts w:ascii="Book Antiqua" w:hAnsi="Book Antiqua"/>
          <w:w w:val="105"/>
          <w:sz w:val="21"/>
          <w:szCs w:val="21"/>
        </w:rPr>
        <w:t>Form</w:t>
      </w:r>
      <w:r w:rsidRPr="00C64CC8">
        <w:rPr>
          <w:rFonts w:ascii="Book Antiqua" w:hAnsi="Book Antiqua"/>
          <w:spacing w:val="-13"/>
          <w:w w:val="105"/>
          <w:sz w:val="21"/>
          <w:szCs w:val="21"/>
        </w:rPr>
        <w:t xml:space="preserve"> </w:t>
      </w:r>
      <w:r w:rsidRPr="00C64CC8">
        <w:rPr>
          <w:rFonts w:ascii="Book Antiqua" w:hAnsi="Book Antiqua"/>
          <w:w w:val="105"/>
          <w:sz w:val="21"/>
          <w:szCs w:val="21"/>
        </w:rPr>
        <w:t>of</w:t>
      </w:r>
      <w:r w:rsidRPr="00C64CC8">
        <w:rPr>
          <w:rFonts w:ascii="Book Antiqua" w:hAnsi="Book Antiqua"/>
          <w:spacing w:val="-12"/>
          <w:w w:val="105"/>
          <w:sz w:val="21"/>
          <w:szCs w:val="21"/>
        </w:rPr>
        <w:t xml:space="preserve"> </w:t>
      </w:r>
      <w:r w:rsidRPr="00C64CC8">
        <w:rPr>
          <w:rFonts w:ascii="Book Antiqua" w:hAnsi="Book Antiqua"/>
          <w:w w:val="105"/>
          <w:sz w:val="21"/>
          <w:szCs w:val="21"/>
        </w:rPr>
        <w:t>Agreement</w:t>
      </w:r>
      <w:r w:rsidRPr="00C64CC8">
        <w:rPr>
          <w:rFonts w:ascii="Book Antiqua" w:hAnsi="Book Antiqua"/>
          <w:spacing w:val="-13"/>
          <w:w w:val="105"/>
          <w:sz w:val="21"/>
          <w:szCs w:val="21"/>
        </w:rPr>
        <w:t xml:space="preserve"> </w:t>
      </w:r>
      <w:r w:rsidRPr="00C64CC8">
        <w:rPr>
          <w:rFonts w:ascii="Book Antiqua" w:hAnsi="Book Antiqua"/>
          <w:w w:val="105"/>
          <w:sz w:val="21"/>
          <w:szCs w:val="21"/>
        </w:rPr>
        <w:t>in</w:t>
      </w:r>
      <w:r w:rsidRPr="00C64CC8">
        <w:rPr>
          <w:rFonts w:ascii="Book Antiqua" w:hAnsi="Book Antiqua"/>
          <w:spacing w:val="-13"/>
          <w:w w:val="105"/>
          <w:sz w:val="21"/>
          <w:szCs w:val="21"/>
        </w:rPr>
        <w:t xml:space="preserve"> </w:t>
      </w:r>
      <w:r w:rsidRPr="00C64CC8">
        <w:rPr>
          <w:rFonts w:ascii="Book Antiqua" w:hAnsi="Book Antiqua"/>
          <w:w w:val="105"/>
          <w:sz w:val="21"/>
          <w:szCs w:val="21"/>
        </w:rPr>
        <w:t>accordance</w:t>
      </w:r>
      <w:r w:rsidRPr="00C64CC8">
        <w:rPr>
          <w:rFonts w:ascii="Book Antiqua" w:hAnsi="Book Antiqua"/>
          <w:spacing w:val="-12"/>
          <w:w w:val="105"/>
          <w:sz w:val="21"/>
          <w:szCs w:val="21"/>
        </w:rPr>
        <w:t xml:space="preserve"> </w:t>
      </w:r>
      <w:r w:rsidRPr="00C64CC8">
        <w:rPr>
          <w:rFonts w:ascii="Book Antiqua" w:hAnsi="Book Antiqua"/>
          <w:w w:val="105"/>
          <w:sz w:val="21"/>
          <w:szCs w:val="21"/>
        </w:rPr>
        <w:t>with</w:t>
      </w:r>
      <w:r w:rsidRPr="00C64CC8">
        <w:rPr>
          <w:rFonts w:ascii="Book Antiqua" w:hAnsi="Book Antiqua"/>
          <w:spacing w:val="-13"/>
          <w:w w:val="105"/>
          <w:sz w:val="21"/>
          <w:szCs w:val="21"/>
        </w:rPr>
        <w:t xml:space="preserve"> </w:t>
      </w:r>
      <w:r w:rsidRPr="00C64CC8">
        <w:rPr>
          <w:rFonts w:ascii="Book Antiqua" w:hAnsi="Book Antiqua"/>
          <w:w w:val="105"/>
          <w:sz w:val="21"/>
          <w:szCs w:val="21"/>
        </w:rPr>
        <w:t>the</w:t>
      </w:r>
      <w:r w:rsidRPr="00C64CC8">
        <w:rPr>
          <w:rFonts w:ascii="Book Antiqua" w:hAnsi="Book Antiqua"/>
          <w:spacing w:val="-13"/>
          <w:w w:val="105"/>
          <w:sz w:val="21"/>
          <w:szCs w:val="21"/>
        </w:rPr>
        <w:t xml:space="preserve"> </w:t>
      </w:r>
      <w:r w:rsidRPr="00C64CC8">
        <w:rPr>
          <w:rFonts w:ascii="Book Antiqua" w:hAnsi="Book Antiqua"/>
          <w:w w:val="105"/>
          <w:sz w:val="21"/>
          <w:szCs w:val="21"/>
        </w:rPr>
        <w:t>Instructions</w:t>
      </w:r>
      <w:r w:rsidRPr="00C64CC8">
        <w:rPr>
          <w:rFonts w:ascii="Book Antiqua" w:hAnsi="Book Antiqua"/>
          <w:spacing w:val="-16"/>
          <w:w w:val="105"/>
          <w:sz w:val="21"/>
          <w:szCs w:val="21"/>
        </w:rPr>
        <w:t xml:space="preserve"> </w:t>
      </w:r>
      <w:r w:rsidRPr="00C64CC8">
        <w:rPr>
          <w:rFonts w:ascii="Book Antiqua" w:hAnsi="Book Antiqua"/>
          <w:w w:val="105"/>
          <w:sz w:val="21"/>
          <w:szCs w:val="21"/>
        </w:rPr>
        <w:t>to contractor, if</w:t>
      </w:r>
      <w:r w:rsidRPr="00C64CC8">
        <w:rPr>
          <w:rFonts w:ascii="Book Antiqua" w:hAnsi="Book Antiqua"/>
          <w:spacing w:val="-3"/>
          <w:w w:val="105"/>
          <w:sz w:val="21"/>
          <w:szCs w:val="21"/>
        </w:rPr>
        <w:t xml:space="preserve"> </w:t>
      </w:r>
      <w:r w:rsidRPr="00C64CC8">
        <w:rPr>
          <w:rFonts w:ascii="Book Antiqua" w:hAnsi="Book Antiqua"/>
          <w:w w:val="105"/>
          <w:sz w:val="21"/>
          <w:szCs w:val="21"/>
        </w:rPr>
        <w:t>required;</w:t>
      </w:r>
    </w:p>
    <w:p w:rsidR="005F36AB" w:rsidRPr="00C64CC8" w:rsidRDefault="005F36AB" w:rsidP="00C64CC8">
      <w:pPr>
        <w:spacing w:line="194" w:lineRule="exact"/>
        <w:ind w:left="180" w:right="48" w:hanging="540"/>
        <w:jc w:val="center"/>
        <w:rPr>
          <w:rFonts w:ascii="Book Antiqua" w:hAnsi="Book Antiqua"/>
          <w:b/>
          <w:sz w:val="18"/>
          <w:szCs w:val="21"/>
        </w:rPr>
      </w:pPr>
      <w:r w:rsidRPr="00C64CC8">
        <w:rPr>
          <w:rFonts w:ascii="Book Antiqua" w:hAnsi="Book Antiqua"/>
          <w:b/>
          <w:sz w:val="18"/>
          <w:szCs w:val="21"/>
        </w:rPr>
        <w:t>OR</w:t>
      </w:r>
    </w:p>
    <w:p w:rsidR="005F36AB" w:rsidRPr="00C64CC8" w:rsidRDefault="005F36AB" w:rsidP="00A95082">
      <w:pPr>
        <w:pStyle w:val="ListParagraph"/>
        <w:widowControl w:val="0"/>
        <w:numPr>
          <w:ilvl w:val="1"/>
          <w:numId w:val="40"/>
        </w:numPr>
        <w:tabs>
          <w:tab w:val="left" w:pos="924"/>
        </w:tabs>
        <w:autoSpaceDE w:val="0"/>
        <w:autoSpaceDN w:val="0"/>
        <w:spacing w:before="2" w:line="247" w:lineRule="auto"/>
        <w:ind w:left="180" w:right="48" w:hanging="540"/>
        <w:rPr>
          <w:rFonts w:ascii="Book Antiqua" w:hAnsi="Book Antiqua"/>
          <w:sz w:val="21"/>
          <w:szCs w:val="21"/>
        </w:rPr>
      </w:pPr>
      <w:r w:rsidRPr="00C64CC8">
        <w:rPr>
          <w:rFonts w:ascii="Book Antiqua" w:hAnsi="Book Antiqua"/>
          <w:w w:val="105"/>
          <w:sz w:val="21"/>
          <w:szCs w:val="21"/>
        </w:rPr>
        <w:t>fails</w:t>
      </w:r>
      <w:r w:rsidRPr="00C64CC8">
        <w:rPr>
          <w:rFonts w:ascii="Book Antiqua" w:hAnsi="Book Antiqua"/>
          <w:spacing w:val="-15"/>
          <w:w w:val="105"/>
          <w:sz w:val="21"/>
          <w:szCs w:val="21"/>
        </w:rPr>
        <w:t xml:space="preserve"> </w:t>
      </w:r>
      <w:r w:rsidRPr="00C64CC8">
        <w:rPr>
          <w:rFonts w:ascii="Book Antiqua" w:hAnsi="Book Antiqua"/>
          <w:w w:val="105"/>
          <w:sz w:val="21"/>
          <w:szCs w:val="21"/>
        </w:rPr>
        <w:t>or</w:t>
      </w:r>
      <w:r w:rsidRPr="00C64CC8">
        <w:rPr>
          <w:rFonts w:ascii="Book Antiqua" w:hAnsi="Book Antiqua"/>
          <w:spacing w:val="-14"/>
          <w:w w:val="105"/>
          <w:sz w:val="21"/>
          <w:szCs w:val="21"/>
        </w:rPr>
        <w:t xml:space="preserve"> </w:t>
      </w:r>
      <w:r w:rsidRPr="00C64CC8">
        <w:rPr>
          <w:rFonts w:ascii="Book Antiqua" w:hAnsi="Book Antiqua"/>
          <w:w w:val="105"/>
          <w:sz w:val="21"/>
          <w:szCs w:val="21"/>
        </w:rPr>
        <w:t>refuses</w:t>
      </w:r>
      <w:r w:rsidRPr="00C64CC8">
        <w:rPr>
          <w:rFonts w:ascii="Book Antiqua" w:hAnsi="Book Antiqua"/>
          <w:spacing w:val="-13"/>
          <w:w w:val="105"/>
          <w:sz w:val="21"/>
          <w:szCs w:val="21"/>
        </w:rPr>
        <w:t xml:space="preserve"> </w:t>
      </w:r>
      <w:r w:rsidRPr="00C64CC8">
        <w:rPr>
          <w:rFonts w:ascii="Book Antiqua" w:hAnsi="Book Antiqua"/>
          <w:w w:val="105"/>
          <w:sz w:val="21"/>
          <w:szCs w:val="21"/>
        </w:rPr>
        <w:t>to</w:t>
      </w:r>
      <w:r w:rsidRPr="00C64CC8">
        <w:rPr>
          <w:rFonts w:ascii="Book Antiqua" w:hAnsi="Book Antiqua"/>
          <w:spacing w:val="-16"/>
          <w:w w:val="105"/>
          <w:sz w:val="21"/>
          <w:szCs w:val="21"/>
        </w:rPr>
        <w:t xml:space="preserve"> </w:t>
      </w:r>
      <w:r w:rsidRPr="00C64CC8">
        <w:rPr>
          <w:rFonts w:ascii="Book Antiqua" w:hAnsi="Book Antiqua"/>
          <w:w w:val="105"/>
          <w:sz w:val="21"/>
          <w:szCs w:val="21"/>
        </w:rPr>
        <w:t>furnish</w:t>
      </w:r>
      <w:r w:rsidRPr="00C64CC8">
        <w:rPr>
          <w:rFonts w:ascii="Book Antiqua" w:hAnsi="Book Antiqua"/>
          <w:spacing w:val="-14"/>
          <w:w w:val="105"/>
          <w:sz w:val="21"/>
          <w:szCs w:val="21"/>
        </w:rPr>
        <w:t xml:space="preserve"> </w:t>
      </w:r>
      <w:r w:rsidRPr="00C64CC8">
        <w:rPr>
          <w:rFonts w:ascii="Book Antiqua" w:hAnsi="Book Antiqua"/>
          <w:w w:val="105"/>
          <w:sz w:val="21"/>
          <w:szCs w:val="21"/>
        </w:rPr>
        <w:t>the</w:t>
      </w:r>
      <w:r w:rsidRPr="00C64CC8">
        <w:rPr>
          <w:rFonts w:ascii="Book Antiqua" w:hAnsi="Book Antiqua"/>
          <w:spacing w:val="-14"/>
          <w:w w:val="105"/>
          <w:sz w:val="21"/>
          <w:szCs w:val="21"/>
        </w:rPr>
        <w:t xml:space="preserve"> </w:t>
      </w:r>
      <w:r w:rsidRPr="00C64CC8">
        <w:rPr>
          <w:rFonts w:ascii="Book Antiqua" w:hAnsi="Book Antiqua"/>
          <w:w w:val="105"/>
          <w:sz w:val="21"/>
          <w:szCs w:val="21"/>
        </w:rPr>
        <w:t>Performance</w:t>
      </w:r>
      <w:r w:rsidRPr="00C64CC8">
        <w:rPr>
          <w:rFonts w:ascii="Book Antiqua" w:hAnsi="Book Antiqua"/>
          <w:spacing w:val="-14"/>
          <w:w w:val="105"/>
          <w:sz w:val="21"/>
          <w:szCs w:val="21"/>
        </w:rPr>
        <w:t xml:space="preserve"> </w:t>
      </w:r>
      <w:r w:rsidRPr="00C64CC8">
        <w:rPr>
          <w:rFonts w:ascii="Book Antiqua" w:hAnsi="Book Antiqua"/>
          <w:w w:val="105"/>
          <w:sz w:val="21"/>
          <w:szCs w:val="21"/>
        </w:rPr>
        <w:t>Guarantee,</w:t>
      </w:r>
      <w:r w:rsidRPr="00C64CC8">
        <w:rPr>
          <w:rFonts w:ascii="Book Antiqua" w:hAnsi="Book Antiqua"/>
          <w:spacing w:val="-13"/>
          <w:w w:val="105"/>
          <w:sz w:val="21"/>
          <w:szCs w:val="21"/>
        </w:rPr>
        <w:t xml:space="preserve"> </w:t>
      </w:r>
      <w:r w:rsidRPr="00C64CC8">
        <w:rPr>
          <w:rFonts w:ascii="Book Antiqua" w:hAnsi="Book Antiqua"/>
          <w:w w:val="105"/>
          <w:sz w:val="21"/>
          <w:szCs w:val="21"/>
        </w:rPr>
        <w:t>in</w:t>
      </w:r>
      <w:r w:rsidRPr="00C64CC8">
        <w:rPr>
          <w:rFonts w:ascii="Book Antiqua" w:hAnsi="Book Antiqua"/>
          <w:spacing w:val="-16"/>
          <w:w w:val="105"/>
          <w:sz w:val="21"/>
          <w:szCs w:val="21"/>
        </w:rPr>
        <w:t xml:space="preserve"> </w:t>
      </w:r>
      <w:r w:rsidRPr="00C64CC8">
        <w:rPr>
          <w:rFonts w:ascii="Book Antiqua" w:hAnsi="Book Antiqua"/>
          <w:w w:val="105"/>
          <w:sz w:val="21"/>
          <w:szCs w:val="21"/>
        </w:rPr>
        <w:t>accordance</w:t>
      </w:r>
      <w:r w:rsidRPr="00C64CC8">
        <w:rPr>
          <w:rFonts w:ascii="Book Antiqua" w:hAnsi="Book Antiqua"/>
          <w:spacing w:val="-14"/>
          <w:w w:val="105"/>
          <w:sz w:val="21"/>
          <w:szCs w:val="21"/>
        </w:rPr>
        <w:t xml:space="preserve"> </w:t>
      </w:r>
      <w:r w:rsidRPr="00C64CC8">
        <w:rPr>
          <w:rFonts w:ascii="Book Antiqua" w:hAnsi="Book Antiqua"/>
          <w:w w:val="105"/>
          <w:sz w:val="21"/>
          <w:szCs w:val="21"/>
        </w:rPr>
        <w:t>with</w:t>
      </w:r>
      <w:r w:rsidRPr="00C64CC8">
        <w:rPr>
          <w:rFonts w:ascii="Book Antiqua" w:hAnsi="Book Antiqua"/>
          <w:spacing w:val="-14"/>
          <w:w w:val="105"/>
          <w:sz w:val="21"/>
          <w:szCs w:val="21"/>
        </w:rPr>
        <w:t xml:space="preserve"> </w:t>
      </w:r>
      <w:r w:rsidRPr="00C64CC8">
        <w:rPr>
          <w:rFonts w:ascii="Book Antiqua" w:hAnsi="Book Antiqua"/>
          <w:w w:val="105"/>
          <w:sz w:val="21"/>
          <w:szCs w:val="21"/>
        </w:rPr>
        <w:t>the</w:t>
      </w:r>
      <w:r w:rsidRPr="00C64CC8">
        <w:rPr>
          <w:rFonts w:ascii="Book Antiqua" w:hAnsi="Book Antiqua"/>
          <w:spacing w:val="-14"/>
          <w:w w:val="105"/>
          <w:sz w:val="21"/>
          <w:szCs w:val="21"/>
        </w:rPr>
        <w:t xml:space="preserve"> </w:t>
      </w:r>
      <w:r w:rsidRPr="00C64CC8">
        <w:rPr>
          <w:rFonts w:ascii="Book Antiqua" w:hAnsi="Book Antiqua"/>
          <w:w w:val="105"/>
          <w:sz w:val="21"/>
          <w:szCs w:val="21"/>
        </w:rPr>
        <w:t>provisions of tender document and Instructions to</w:t>
      </w:r>
      <w:r w:rsidRPr="00C64CC8">
        <w:rPr>
          <w:rFonts w:ascii="Book Antiqua" w:hAnsi="Book Antiqua"/>
          <w:spacing w:val="-16"/>
          <w:w w:val="105"/>
          <w:sz w:val="21"/>
          <w:szCs w:val="21"/>
        </w:rPr>
        <w:t xml:space="preserve"> </w:t>
      </w:r>
      <w:r w:rsidRPr="00C64CC8">
        <w:rPr>
          <w:rFonts w:ascii="Book Antiqua" w:hAnsi="Book Antiqua"/>
          <w:w w:val="105"/>
          <w:sz w:val="21"/>
          <w:szCs w:val="21"/>
        </w:rPr>
        <w:t>contractor,</w:t>
      </w:r>
    </w:p>
    <w:p w:rsidR="005F36AB" w:rsidRPr="00C64CC8" w:rsidRDefault="005F36AB" w:rsidP="00C64CC8">
      <w:pPr>
        <w:spacing w:line="166" w:lineRule="exact"/>
        <w:ind w:left="180" w:right="48" w:hanging="540"/>
        <w:jc w:val="center"/>
        <w:rPr>
          <w:rFonts w:ascii="Book Antiqua" w:hAnsi="Book Antiqua"/>
          <w:b/>
          <w:sz w:val="18"/>
          <w:szCs w:val="21"/>
        </w:rPr>
      </w:pPr>
      <w:r w:rsidRPr="00C64CC8">
        <w:rPr>
          <w:rFonts w:ascii="Book Antiqua" w:hAnsi="Book Antiqua"/>
          <w:b/>
          <w:sz w:val="18"/>
          <w:szCs w:val="21"/>
        </w:rPr>
        <w:t>OR</w:t>
      </w:r>
    </w:p>
    <w:p w:rsidR="005F36AB" w:rsidRPr="00C64CC8" w:rsidRDefault="005F36AB" w:rsidP="00A95082">
      <w:pPr>
        <w:pStyle w:val="ListParagraph"/>
        <w:widowControl w:val="0"/>
        <w:numPr>
          <w:ilvl w:val="1"/>
          <w:numId w:val="40"/>
        </w:numPr>
        <w:autoSpaceDE w:val="0"/>
        <w:autoSpaceDN w:val="0"/>
        <w:spacing w:before="7" w:line="247" w:lineRule="auto"/>
        <w:ind w:left="180" w:right="48" w:hanging="540"/>
        <w:rPr>
          <w:rFonts w:ascii="Book Antiqua" w:hAnsi="Book Antiqua"/>
          <w:sz w:val="21"/>
          <w:szCs w:val="21"/>
        </w:rPr>
      </w:pPr>
      <w:r w:rsidRPr="00C64CC8">
        <w:rPr>
          <w:rFonts w:ascii="Book Antiqua" w:hAnsi="Book Antiqua"/>
          <w:w w:val="105"/>
          <w:sz w:val="21"/>
          <w:szCs w:val="21"/>
        </w:rPr>
        <w:t>Fails</w:t>
      </w:r>
      <w:r w:rsidRPr="00C64CC8">
        <w:rPr>
          <w:rFonts w:ascii="Book Antiqua" w:hAnsi="Book Antiqua"/>
          <w:spacing w:val="-3"/>
          <w:w w:val="105"/>
          <w:sz w:val="21"/>
          <w:szCs w:val="21"/>
        </w:rPr>
        <w:t xml:space="preserve"> </w:t>
      </w:r>
      <w:r w:rsidRPr="00C64CC8">
        <w:rPr>
          <w:rFonts w:ascii="Book Antiqua" w:hAnsi="Book Antiqua"/>
          <w:w w:val="105"/>
          <w:sz w:val="21"/>
          <w:szCs w:val="21"/>
        </w:rPr>
        <w:t>or</w:t>
      </w:r>
      <w:r w:rsidRPr="00C64CC8">
        <w:rPr>
          <w:rFonts w:ascii="Book Antiqua" w:hAnsi="Book Antiqua"/>
          <w:spacing w:val="-5"/>
          <w:w w:val="105"/>
          <w:sz w:val="21"/>
          <w:szCs w:val="21"/>
        </w:rPr>
        <w:t xml:space="preserve"> </w:t>
      </w:r>
      <w:r w:rsidRPr="00C64CC8">
        <w:rPr>
          <w:rFonts w:ascii="Book Antiqua" w:hAnsi="Book Antiqua"/>
          <w:w w:val="105"/>
          <w:sz w:val="21"/>
          <w:szCs w:val="21"/>
        </w:rPr>
        <w:t>refuses</w:t>
      </w:r>
      <w:r w:rsidRPr="00C64CC8">
        <w:rPr>
          <w:rFonts w:ascii="Book Antiqua" w:hAnsi="Book Antiqua"/>
          <w:spacing w:val="-4"/>
          <w:w w:val="105"/>
          <w:sz w:val="21"/>
          <w:szCs w:val="21"/>
        </w:rPr>
        <w:t xml:space="preserve"> </w:t>
      </w:r>
      <w:r w:rsidRPr="00C64CC8">
        <w:rPr>
          <w:rFonts w:ascii="Book Antiqua" w:hAnsi="Book Antiqua"/>
          <w:w w:val="105"/>
          <w:sz w:val="21"/>
          <w:szCs w:val="21"/>
        </w:rPr>
        <w:t>to</w:t>
      </w:r>
      <w:r w:rsidRPr="00C64CC8">
        <w:rPr>
          <w:rFonts w:ascii="Book Antiqua" w:hAnsi="Book Antiqua"/>
          <w:spacing w:val="-5"/>
          <w:w w:val="105"/>
          <w:sz w:val="21"/>
          <w:szCs w:val="21"/>
        </w:rPr>
        <w:t xml:space="preserve"> </w:t>
      </w:r>
      <w:r w:rsidRPr="00C64CC8">
        <w:rPr>
          <w:rFonts w:ascii="Book Antiqua" w:hAnsi="Book Antiqua"/>
          <w:w w:val="105"/>
          <w:sz w:val="21"/>
          <w:szCs w:val="21"/>
        </w:rPr>
        <w:t>start</w:t>
      </w:r>
      <w:r w:rsidRPr="00C64CC8">
        <w:rPr>
          <w:rFonts w:ascii="Book Antiqua" w:hAnsi="Book Antiqua"/>
          <w:spacing w:val="-4"/>
          <w:w w:val="105"/>
          <w:sz w:val="21"/>
          <w:szCs w:val="21"/>
        </w:rPr>
        <w:t xml:space="preserve"> </w:t>
      </w:r>
      <w:r w:rsidRPr="00C64CC8">
        <w:rPr>
          <w:rFonts w:ascii="Book Antiqua" w:hAnsi="Book Antiqua"/>
          <w:w w:val="105"/>
          <w:sz w:val="21"/>
          <w:szCs w:val="21"/>
        </w:rPr>
        <w:t>the</w:t>
      </w:r>
      <w:r w:rsidRPr="00C64CC8">
        <w:rPr>
          <w:rFonts w:ascii="Book Antiqua" w:hAnsi="Book Antiqua"/>
          <w:spacing w:val="-7"/>
          <w:w w:val="105"/>
          <w:sz w:val="21"/>
          <w:szCs w:val="21"/>
        </w:rPr>
        <w:t xml:space="preserve"> </w:t>
      </w:r>
      <w:r w:rsidRPr="00C64CC8">
        <w:rPr>
          <w:rFonts w:ascii="Book Antiqua" w:hAnsi="Book Antiqua"/>
          <w:w w:val="105"/>
          <w:sz w:val="21"/>
          <w:szCs w:val="21"/>
        </w:rPr>
        <w:t>work,</w:t>
      </w:r>
      <w:r w:rsidRPr="00C64CC8">
        <w:rPr>
          <w:rFonts w:ascii="Book Antiqua" w:hAnsi="Book Antiqua"/>
          <w:spacing w:val="-2"/>
          <w:w w:val="105"/>
          <w:sz w:val="21"/>
          <w:szCs w:val="21"/>
        </w:rPr>
        <w:t xml:space="preserve"> </w:t>
      </w:r>
      <w:r w:rsidRPr="00C64CC8">
        <w:rPr>
          <w:rFonts w:ascii="Book Antiqua" w:hAnsi="Book Antiqua"/>
          <w:w w:val="105"/>
          <w:sz w:val="21"/>
          <w:szCs w:val="21"/>
        </w:rPr>
        <w:t>in</w:t>
      </w:r>
      <w:r w:rsidRPr="00C64CC8">
        <w:rPr>
          <w:rFonts w:ascii="Book Antiqua" w:hAnsi="Book Antiqua"/>
          <w:spacing w:val="-3"/>
          <w:w w:val="105"/>
          <w:sz w:val="21"/>
          <w:szCs w:val="21"/>
        </w:rPr>
        <w:t xml:space="preserve"> </w:t>
      </w:r>
      <w:r w:rsidRPr="00C64CC8">
        <w:rPr>
          <w:rFonts w:ascii="Book Antiqua" w:hAnsi="Book Antiqua"/>
          <w:w w:val="105"/>
          <w:sz w:val="21"/>
          <w:szCs w:val="21"/>
        </w:rPr>
        <w:t>accordance</w:t>
      </w:r>
      <w:r w:rsidRPr="00C64CC8">
        <w:rPr>
          <w:rFonts w:ascii="Book Antiqua" w:hAnsi="Book Antiqua"/>
          <w:spacing w:val="-2"/>
          <w:w w:val="105"/>
          <w:sz w:val="21"/>
          <w:szCs w:val="21"/>
        </w:rPr>
        <w:t xml:space="preserve"> </w:t>
      </w:r>
      <w:r w:rsidRPr="00C64CC8">
        <w:rPr>
          <w:rFonts w:ascii="Book Antiqua" w:hAnsi="Book Antiqua"/>
          <w:w w:val="105"/>
          <w:sz w:val="21"/>
          <w:szCs w:val="21"/>
        </w:rPr>
        <w:t>with</w:t>
      </w:r>
      <w:r w:rsidRPr="00C64CC8">
        <w:rPr>
          <w:rFonts w:ascii="Book Antiqua" w:hAnsi="Book Antiqua"/>
          <w:spacing w:val="-2"/>
          <w:w w:val="105"/>
          <w:sz w:val="21"/>
          <w:szCs w:val="21"/>
        </w:rPr>
        <w:t xml:space="preserve"> </w:t>
      </w:r>
      <w:r w:rsidRPr="00C64CC8">
        <w:rPr>
          <w:rFonts w:ascii="Book Antiqua" w:hAnsi="Book Antiqua"/>
          <w:w w:val="105"/>
          <w:sz w:val="21"/>
          <w:szCs w:val="21"/>
        </w:rPr>
        <w:t>the</w:t>
      </w:r>
      <w:r w:rsidRPr="00C64CC8">
        <w:rPr>
          <w:rFonts w:ascii="Book Antiqua" w:hAnsi="Book Antiqua"/>
          <w:spacing w:val="-5"/>
          <w:w w:val="105"/>
          <w:sz w:val="21"/>
          <w:szCs w:val="21"/>
        </w:rPr>
        <w:t xml:space="preserve"> </w:t>
      </w:r>
      <w:r w:rsidRPr="00C64CC8">
        <w:rPr>
          <w:rFonts w:ascii="Book Antiqua" w:hAnsi="Book Antiqua"/>
          <w:w w:val="105"/>
          <w:sz w:val="21"/>
          <w:szCs w:val="21"/>
        </w:rPr>
        <w:t>provisions</w:t>
      </w:r>
      <w:r w:rsidRPr="00C64CC8">
        <w:rPr>
          <w:rFonts w:ascii="Book Antiqua" w:hAnsi="Book Antiqua"/>
          <w:spacing w:val="-3"/>
          <w:w w:val="105"/>
          <w:sz w:val="21"/>
          <w:szCs w:val="21"/>
        </w:rPr>
        <w:t xml:space="preserve"> </w:t>
      </w:r>
      <w:r w:rsidRPr="00C64CC8">
        <w:rPr>
          <w:rFonts w:ascii="Book Antiqua" w:hAnsi="Book Antiqua"/>
          <w:w w:val="105"/>
          <w:sz w:val="21"/>
          <w:szCs w:val="21"/>
        </w:rPr>
        <w:t>of</w:t>
      </w:r>
      <w:r w:rsidRPr="00C64CC8">
        <w:rPr>
          <w:rFonts w:ascii="Book Antiqua" w:hAnsi="Book Antiqua"/>
          <w:spacing w:val="-2"/>
          <w:w w:val="105"/>
          <w:sz w:val="21"/>
          <w:szCs w:val="21"/>
        </w:rPr>
        <w:t xml:space="preserve"> </w:t>
      </w:r>
      <w:r w:rsidRPr="00C64CC8">
        <w:rPr>
          <w:rFonts w:ascii="Book Antiqua" w:hAnsi="Book Antiqua"/>
          <w:w w:val="105"/>
          <w:sz w:val="21"/>
          <w:szCs w:val="21"/>
        </w:rPr>
        <w:t>the</w:t>
      </w:r>
      <w:r w:rsidRPr="00C64CC8">
        <w:rPr>
          <w:rFonts w:ascii="Book Antiqua" w:hAnsi="Book Antiqua"/>
          <w:spacing w:val="-2"/>
          <w:w w:val="105"/>
          <w:sz w:val="21"/>
          <w:szCs w:val="21"/>
        </w:rPr>
        <w:t xml:space="preserve"> </w:t>
      </w:r>
      <w:r w:rsidRPr="00C64CC8">
        <w:rPr>
          <w:rFonts w:ascii="Book Antiqua" w:hAnsi="Book Antiqua"/>
          <w:w w:val="105"/>
          <w:sz w:val="21"/>
          <w:szCs w:val="21"/>
        </w:rPr>
        <w:t>contract</w:t>
      </w:r>
      <w:r w:rsidRPr="00C64CC8">
        <w:rPr>
          <w:rFonts w:ascii="Book Antiqua" w:hAnsi="Book Antiqua"/>
          <w:spacing w:val="-7"/>
          <w:w w:val="105"/>
          <w:sz w:val="21"/>
          <w:szCs w:val="21"/>
        </w:rPr>
        <w:t xml:space="preserve"> </w:t>
      </w:r>
      <w:r w:rsidRPr="00C64CC8">
        <w:rPr>
          <w:rFonts w:ascii="Book Antiqua" w:hAnsi="Book Antiqua"/>
          <w:w w:val="105"/>
          <w:sz w:val="21"/>
          <w:szCs w:val="21"/>
        </w:rPr>
        <w:t>and Instructions to</w:t>
      </w:r>
      <w:r w:rsidRPr="00C64CC8">
        <w:rPr>
          <w:rFonts w:ascii="Book Antiqua" w:hAnsi="Book Antiqua"/>
          <w:spacing w:val="-4"/>
          <w:w w:val="105"/>
          <w:sz w:val="21"/>
          <w:szCs w:val="21"/>
        </w:rPr>
        <w:t xml:space="preserve"> </w:t>
      </w:r>
      <w:r w:rsidRPr="00C64CC8">
        <w:rPr>
          <w:rFonts w:ascii="Book Antiqua" w:hAnsi="Book Antiqua"/>
          <w:w w:val="105"/>
          <w:sz w:val="21"/>
          <w:szCs w:val="21"/>
        </w:rPr>
        <w:t>contractor,</w:t>
      </w:r>
    </w:p>
    <w:p w:rsidR="005F36AB" w:rsidRPr="00C64CC8" w:rsidRDefault="005F36AB" w:rsidP="00C64CC8">
      <w:pPr>
        <w:spacing w:line="166" w:lineRule="exact"/>
        <w:ind w:left="180" w:right="48" w:hanging="540"/>
        <w:jc w:val="center"/>
        <w:rPr>
          <w:rFonts w:ascii="Book Antiqua" w:hAnsi="Book Antiqua"/>
          <w:b/>
          <w:sz w:val="16"/>
          <w:szCs w:val="21"/>
        </w:rPr>
      </w:pPr>
      <w:r w:rsidRPr="00C64CC8">
        <w:rPr>
          <w:rFonts w:ascii="Book Antiqua" w:hAnsi="Book Antiqua"/>
          <w:b/>
          <w:sz w:val="16"/>
          <w:szCs w:val="21"/>
        </w:rPr>
        <w:t>OR</w:t>
      </w:r>
    </w:p>
    <w:p w:rsidR="005F36AB" w:rsidRPr="00C64CC8" w:rsidRDefault="005F36AB" w:rsidP="00A95082">
      <w:pPr>
        <w:pStyle w:val="ListParagraph"/>
        <w:widowControl w:val="0"/>
        <w:numPr>
          <w:ilvl w:val="1"/>
          <w:numId w:val="40"/>
        </w:numPr>
        <w:autoSpaceDE w:val="0"/>
        <w:autoSpaceDN w:val="0"/>
        <w:spacing w:before="6" w:line="247" w:lineRule="auto"/>
        <w:ind w:left="180" w:right="48" w:hanging="540"/>
        <w:rPr>
          <w:rFonts w:ascii="Book Antiqua" w:hAnsi="Book Antiqua"/>
          <w:sz w:val="21"/>
          <w:szCs w:val="21"/>
        </w:rPr>
      </w:pPr>
      <w:r w:rsidRPr="00C64CC8">
        <w:rPr>
          <w:rFonts w:ascii="Book Antiqua" w:hAnsi="Book Antiqua"/>
          <w:w w:val="105"/>
          <w:sz w:val="21"/>
          <w:szCs w:val="21"/>
        </w:rPr>
        <w:t>Fails or refuses to submit fresh Bank Guarantee of an equal amount of this Bank Guarantee, against Security Deposit after award of</w:t>
      </w:r>
      <w:r w:rsidRPr="00C64CC8">
        <w:rPr>
          <w:rFonts w:ascii="Book Antiqua" w:hAnsi="Book Antiqua"/>
          <w:spacing w:val="-26"/>
          <w:w w:val="105"/>
          <w:sz w:val="21"/>
          <w:szCs w:val="21"/>
        </w:rPr>
        <w:t xml:space="preserve"> </w:t>
      </w:r>
      <w:r w:rsidRPr="00C64CC8">
        <w:rPr>
          <w:rFonts w:ascii="Book Antiqua" w:hAnsi="Book Antiqua"/>
          <w:w w:val="105"/>
          <w:sz w:val="21"/>
          <w:szCs w:val="21"/>
        </w:rPr>
        <w:t>contract.</w:t>
      </w:r>
    </w:p>
    <w:p w:rsidR="005F36AB" w:rsidRPr="00C64CC8" w:rsidRDefault="005F36AB" w:rsidP="00C64CC8">
      <w:pPr>
        <w:pStyle w:val="BodyText"/>
        <w:spacing w:before="151" w:line="247" w:lineRule="auto"/>
        <w:ind w:left="180" w:right="48"/>
        <w:rPr>
          <w:rFonts w:ascii="Book Antiqua" w:hAnsi="Book Antiqua"/>
          <w:sz w:val="21"/>
          <w:szCs w:val="21"/>
        </w:rPr>
      </w:pPr>
      <w:r w:rsidRPr="00C64CC8">
        <w:rPr>
          <w:rFonts w:ascii="Book Antiqua" w:hAnsi="Book Antiqua"/>
          <w:w w:val="105"/>
          <w:sz w:val="21"/>
          <w:szCs w:val="21"/>
        </w:rPr>
        <w:t>We undertake to pay to the Engineer-in-Charge either up to the above amount or part thereof upon receipt of his first written demand, without the Engineer-in-Charge having to substantiates his demand, provided that in his demand the Engineer-in-Charge will note that the amount claimed by his is due to him owing to the occurrence of one or any of the above conditions, specifying the occurred condition or conditions.</w:t>
      </w:r>
    </w:p>
    <w:p w:rsidR="005F36AB" w:rsidRPr="00C64CC8" w:rsidRDefault="005F36AB" w:rsidP="00C64CC8">
      <w:pPr>
        <w:pStyle w:val="BodyText"/>
        <w:spacing w:before="125" w:line="247" w:lineRule="auto"/>
        <w:ind w:left="180" w:right="48"/>
        <w:rPr>
          <w:rFonts w:ascii="Book Antiqua" w:hAnsi="Book Antiqua"/>
          <w:w w:val="105"/>
          <w:sz w:val="21"/>
          <w:szCs w:val="21"/>
        </w:rPr>
      </w:pPr>
      <w:r w:rsidRPr="00C64CC8">
        <w:rPr>
          <w:rFonts w:ascii="Book Antiqua" w:hAnsi="Book Antiqua"/>
          <w:w w:val="105"/>
          <w:sz w:val="21"/>
          <w:szCs w:val="21"/>
        </w:rPr>
        <w:t>This</w:t>
      </w:r>
      <w:r w:rsidRPr="00C64CC8">
        <w:rPr>
          <w:rFonts w:ascii="Book Antiqua" w:hAnsi="Book Antiqua"/>
          <w:spacing w:val="-10"/>
          <w:w w:val="105"/>
          <w:sz w:val="21"/>
          <w:szCs w:val="21"/>
        </w:rPr>
        <w:t xml:space="preserve"> </w:t>
      </w:r>
      <w:r w:rsidRPr="00C64CC8">
        <w:rPr>
          <w:rFonts w:ascii="Book Antiqua" w:hAnsi="Book Antiqua"/>
          <w:w w:val="105"/>
          <w:sz w:val="21"/>
          <w:szCs w:val="21"/>
        </w:rPr>
        <w:t>Guarantee</w:t>
      </w:r>
      <w:r w:rsidRPr="00C64CC8">
        <w:rPr>
          <w:rFonts w:ascii="Book Antiqua" w:hAnsi="Book Antiqua"/>
          <w:spacing w:val="-10"/>
          <w:w w:val="105"/>
          <w:sz w:val="21"/>
          <w:szCs w:val="21"/>
        </w:rPr>
        <w:t xml:space="preserve"> </w:t>
      </w:r>
      <w:r w:rsidRPr="00C64CC8">
        <w:rPr>
          <w:rFonts w:ascii="Book Antiqua" w:hAnsi="Book Antiqua"/>
          <w:w w:val="105"/>
          <w:sz w:val="21"/>
          <w:szCs w:val="21"/>
        </w:rPr>
        <w:t>will</w:t>
      </w:r>
      <w:r w:rsidRPr="00C64CC8">
        <w:rPr>
          <w:rFonts w:ascii="Book Antiqua" w:hAnsi="Book Antiqua"/>
          <w:spacing w:val="-11"/>
          <w:w w:val="105"/>
          <w:sz w:val="21"/>
          <w:szCs w:val="21"/>
        </w:rPr>
        <w:t xml:space="preserve"> </w:t>
      </w:r>
      <w:r w:rsidRPr="00C64CC8">
        <w:rPr>
          <w:rFonts w:ascii="Book Antiqua" w:hAnsi="Book Antiqua"/>
          <w:w w:val="105"/>
          <w:sz w:val="21"/>
          <w:szCs w:val="21"/>
        </w:rPr>
        <w:t>remain</w:t>
      </w:r>
      <w:r w:rsidRPr="00C64CC8">
        <w:rPr>
          <w:rFonts w:ascii="Book Antiqua" w:hAnsi="Book Antiqua"/>
          <w:spacing w:val="-10"/>
          <w:w w:val="105"/>
          <w:sz w:val="21"/>
          <w:szCs w:val="21"/>
        </w:rPr>
        <w:t xml:space="preserve"> </w:t>
      </w:r>
      <w:r w:rsidRPr="00C64CC8">
        <w:rPr>
          <w:rFonts w:ascii="Book Antiqua" w:hAnsi="Book Antiqua"/>
          <w:w w:val="105"/>
          <w:sz w:val="21"/>
          <w:szCs w:val="21"/>
        </w:rPr>
        <w:t>in</w:t>
      </w:r>
      <w:r w:rsidRPr="00C64CC8">
        <w:rPr>
          <w:rFonts w:ascii="Book Antiqua" w:hAnsi="Book Antiqua"/>
          <w:spacing w:val="-13"/>
          <w:w w:val="105"/>
          <w:sz w:val="21"/>
          <w:szCs w:val="21"/>
        </w:rPr>
        <w:t xml:space="preserve"> </w:t>
      </w:r>
      <w:r w:rsidRPr="00C64CC8">
        <w:rPr>
          <w:rFonts w:ascii="Book Antiqua" w:hAnsi="Book Antiqua"/>
          <w:w w:val="105"/>
          <w:sz w:val="21"/>
          <w:szCs w:val="21"/>
        </w:rPr>
        <w:t>force</w:t>
      </w:r>
      <w:r w:rsidRPr="00C64CC8">
        <w:rPr>
          <w:rFonts w:ascii="Book Antiqua" w:hAnsi="Book Antiqua"/>
          <w:spacing w:val="-12"/>
          <w:w w:val="105"/>
          <w:sz w:val="21"/>
          <w:szCs w:val="21"/>
        </w:rPr>
        <w:t xml:space="preserve"> </w:t>
      </w:r>
      <w:r w:rsidRPr="00C64CC8">
        <w:rPr>
          <w:rFonts w:ascii="Book Antiqua" w:hAnsi="Book Antiqua"/>
          <w:w w:val="105"/>
          <w:sz w:val="21"/>
          <w:szCs w:val="21"/>
        </w:rPr>
        <w:t>up</w:t>
      </w:r>
      <w:r w:rsidRPr="00C64CC8">
        <w:rPr>
          <w:rFonts w:ascii="Book Antiqua" w:hAnsi="Book Antiqua"/>
          <w:spacing w:val="-10"/>
          <w:w w:val="105"/>
          <w:sz w:val="21"/>
          <w:szCs w:val="21"/>
        </w:rPr>
        <w:t xml:space="preserve"> </w:t>
      </w:r>
      <w:r w:rsidRPr="00C64CC8">
        <w:rPr>
          <w:rFonts w:ascii="Book Antiqua" w:hAnsi="Book Antiqua"/>
          <w:w w:val="105"/>
          <w:sz w:val="21"/>
          <w:szCs w:val="21"/>
        </w:rPr>
        <w:t>to</w:t>
      </w:r>
      <w:r w:rsidRPr="00C64CC8">
        <w:rPr>
          <w:rFonts w:ascii="Book Antiqua" w:hAnsi="Book Antiqua"/>
          <w:spacing w:val="-10"/>
          <w:w w:val="105"/>
          <w:sz w:val="21"/>
          <w:szCs w:val="21"/>
        </w:rPr>
        <w:t xml:space="preserve"> </w:t>
      </w:r>
      <w:r w:rsidRPr="00C64CC8">
        <w:rPr>
          <w:rFonts w:ascii="Book Antiqua" w:hAnsi="Book Antiqua"/>
          <w:w w:val="105"/>
          <w:sz w:val="21"/>
          <w:szCs w:val="21"/>
        </w:rPr>
        <w:t>and</w:t>
      </w:r>
      <w:r w:rsidRPr="00C64CC8">
        <w:rPr>
          <w:rFonts w:ascii="Book Antiqua" w:hAnsi="Book Antiqua"/>
          <w:spacing w:val="-10"/>
          <w:w w:val="105"/>
          <w:sz w:val="21"/>
          <w:szCs w:val="21"/>
        </w:rPr>
        <w:t xml:space="preserve"> </w:t>
      </w:r>
      <w:r w:rsidRPr="00C64CC8">
        <w:rPr>
          <w:rFonts w:ascii="Book Antiqua" w:hAnsi="Book Antiqua"/>
          <w:w w:val="105"/>
          <w:sz w:val="21"/>
          <w:szCs w:val="21"/>
        </w:rPr>
        <w:t>including</w:t>
      </w:r>
      <w:r w:rsidRPr="00C64CC8">
        <w:rPr>
          <w:rFonts w:ascii="Book Antiqua" w:hAnsi="Book Antiqua"/>
          <w:spacing w:val="-11"/>
          <w:w w:val="105"/>
          <w:sz w:val="21"/>
          <w:szCs w:val="21"/>
        </w:rPr>
        <w:t xml:space="preserve"> </w:t>
      </w:r>
      <w:r w:rsidRPr="00C64CC8">
        <w:rPr>
          <w:rFonts w:ascii="Book Antiqua" w:hAnsi="Book Antiqua"/>
          <w:w w:val="105"/>
          <w:sz w:val="21"/>
          <w:szCs w:val="21"/>
        </w:rPr>
        <w:t>the</w:t>
      </w:r>
      <w:r w:rsidRPr="00C64CC8">
        <w:rPr>
          <w:rFonts w:ascii="Book Antiqua" w:hAnsi="Book Antiqua"/>
          <w:spacing w:val="-10"/>
          <w:w w:val="105"/>
          <w:sz w:val="21"/>
          <w:szCs w:val="21"/>
        </w:rPr>
        <w:t xml:space="preserve"> </w:t>
      </w:r>
      <w:r w:rsidRPr="00C64CC8">
        <w:rPr>
          <w:rFonts w:ascii="Book Antiqua" w:hAnsi="Book Antiqua"/>
          <w:w w:val="105"/>
          <w:sz w:val="21"/>
          <w:szCs w:val="21"/>
        </w:rPr>
        <w:t>date*</w:t>
      </w:r>
      <w:r w:rsidRPr="00C64CC8">
        <w:rPr>
          <w:rFonts w:ascii="Book Antiqua" w:hAnsi="Book Antiqua"/>
          <w:spacing w:val="-13"/>
          <w:w w:val="105"/>
          <w:sz w:val="21"/>
          <w:szCs w:val="21"/>
        </w:rPr>
        <w:t xml:space="preserve"> </w:t>
      </w:r>
      <w:r w:rsidRPr="00C64CC8">
        <w:rPr>
          <w:rFonts w:ascii="Book Antiqua" w:hAnsi="Book Antiqua"/>
          <w:w w:val="105"/>
          <w:sz w:val="21"/>
          <w:szCs w:val="21"/>
        </w:rPr>
        <w:t>.............</w:t>
      </w:r>
      <w:r w:rsidRPr="00C64CC8">
        <w:rPr>
          <w:rFonts w:ascii="Book Antiqua" w:hAnsi="Book Antiqua"/>
          <w:spacing w:val="-11"/>
          <w:w w:val="105"/>
          <w:sz w:val="21"/>
          <w:szCs w:val="21"/>
        </w:rPr>
        <w:t xml:space="preserve"> </w:t>
      </w:r>
      <w:r w:rsidRPr="00C64CC8">
        <w:rPr>
          <w:rFonts w:ascii="Book Antiqua" w:hAnsi="Book Antiqua"/>
          <w:w w:val="105"/>
          <w:sz w:val="21"/>
          <w:szCs w:val="21"/>
        </w:rPr>
        <w:t>after</w:t>
      </w:r>
      <w:r w:rsidRPr="00C64CC8">
        <w:rPr>
          <w:rFonts w:ascii="Book Antiqua" w:hAnsi="Book Antiqua"/>
          <w:spacing w:val="-12"/>
          <w:w w:val="105"/>
          <w:sz w:val="21"/>
          <w:szCs w:val="21"/>
        </w:rPr>
        <w:t xml:space="preserve"> </w:t>
      </w:r>
      <w:r w:rsidRPr="00C64CC8">
        <w:rPr>
          <w:rFonts w:ascii="Book Antiqua" w:hAnsi="Book Antiqua"/>
          <w:w w:val="105"/>
          <w:sz w:val="21"/>
          <w:szCs w:val="21"/>
        </w:rPr>
        <w:t>the</w:t>
      </w:r>
      <w:r w:rsidRPr="00C64CC8">
        <w:rPr>
          <w:rFonts w:ascii="Book Antiqua" w:hAnsi="Book Antiqua"/>
          <w:spacing w:val="-12"/>
          <w:w w:val="105"/>
          <w:sz w:val="21"/>
          <w:szCs w:val="21"/>
        </w:rPr>
        <w:t xml:space="preserve"> </w:t>
      </w:r>
      <w:r w:rsidRPr="00C64CC8">
        <w:rPr>
          <w:rFonts w:ascii="Book Antiqua" w:hAnsi="Book Antiqua"/>
          <w:w w:val="105"/>
          <w:sz w:val="21"/>
          <w:szCs w:val="21"/>
        </w:rPr>
        <w:t>deadline for submission of tender as such deadline is stated in the Instructions to contractor or as it may be extended by the Engineer-in-Charge, notice of which extension(s) to the Bank is hereby waived. Any demand in respect of this Guarantee should reach the Bank not later than the above</w:t>
      </w:r>
      <w:r w:rsidRPr="00C64CC8">
        <w:rPr>
          <w:rFonts w:ascii="Book Antiqua" w:hAnsi="Book Antiqua"/>
          <w:spacing w:val="-5"/>
          <w:w w:val="105"/>
          <w:sz w:val="21"/>
          <w:szCs w:val="21"/>
        </w:rPr>
        <w:t xml:space="preserve"> </w:t>
      </w:r>
      <w:r w:rsidRPr="00C64CC8">
        <w:rPr>
          <w:rFonts w:ascii="Book Antiqua" w:hAnsi="Book Antiqua"/>
          <w:w w:val="105"/>
          <w:sz w:val="21"/>
          <w:szCs w:val="21"/>
        </w:rPr>
        <w:t>date.</w:t>
      </w:r>
    </w:p>
    <w:p w:rsidR="005F36AB" w:rsidRPr="00C64CC8" w:rsidRDefault="005F36AB" w:rsidP="00C64CC8">
      <w:pPr>
        <w:pStyle w:val="BodyText"/>
        <w:spacing w:before="125" w:line="247" w:lineRule="auto"/>
        <w:ind w:left="180" w:right="48"/>
        <w:jc w:val="center"/>
        <w:rPr>
          <w:rFonts w:ascii="Book Antiqua" w:hAnsi="Book Antiqua"/>
        </w:rPr>
      </w:pPr>
    </w:p>
    <w:p w:rsidR="005F36AB" w:rsidRPr="00C64CC8" w:rsidRDefault="005F36AB" w:rsidP="00C64CC8">
      <w:pPr>
        <w:pStyle w:val="BodyText"/>
        <w:spacing w:before="125" w:line="247" w:lineRule="auto"/>
        <w:ind w:left="180" w:right="48"/>
        <w:rPr>
          <w:rFonts w:ascii="Book Antiqua" w:hAnsi="Book Antiqua"/>
        </w:rPr>
      </w:pPr>
      <w:r w:rsidRPr="00C64CC8">
        <w:rPr>
          <w:rFonts w:ascii="Book Antiqua" w:hAnsi="Book Antiqua"/>
        </w:rPr>
        <w:t>DATE</w:t>
      </w:r>
      <w:r w:rsidRPr="00C64CC8">
        <w:rPr>
          <w:rFonts w:ascii="Book Antiqua" w:hAnsi="Book Antiqua"/>
          <w:spacing w:val="-5"/>
        </w:rPr>
        <w:t xml:space="preserve"> </w:t>
      </w:r>
      <w:r w:rsidRPr="00C64CC8">
        <w:rPr>
          <w:rFonts w:ascii="Book Antiqua" w:hAnsi="Book Antiqua"/>
        </w:rPr>
        <w:t xml:space="preserve">………….                                           </w:t>
      </w:r>
    </w:p>
    <w:p w:rsidR="005F36AB" w:rsidRPr="00C64CC8" w:rsidRDefault="005F36AB" w:rsidP="00C64CC8">
      <w:pPr>
        <w:pStyle w:val="BodyText"/>
        <w:spacing w:before="125" w:line="247" w:lineRule="auto"/>
        <w:ind w:left="180" w:right="48"/>
        <w:jc w:val="right"/>
        <w:rPr>
          <w:rFonts w:ascii="Book Antiqua" w:hAnsi="Book Antiqua"/>
        </w:rPr>
      </w:pPr>
      <w:r w:rsidRPr="00C64CC8">
        <w:rPr>
          <w:rFonts w:ascii="Book Antiqua" w:hAnsi="Book Antiqua"/>
        </w:rPr>
        <w:t xml:space="preserve"> SIGNATURE OF THE BANK WITH</w:t>
      </w:r>
      <w:r w:rsidRPr="00C64CC8">
        <w:rPr>
          <w:rFonts w:ascii="Book Antiqua" w:hAnsi="Book Antiqua"/>
          <w:spacing w:val="-33"/>
        </w:rPr>
        <w:t xml:space="preserve"> </w:t>
      </w:r>
      <w:r w:rsidRPr="00C64CC8">
        <w:rPr>
          <w:rFonts w:ascii="Book Antiqua" w:hAnsi="Book Antiqua"/>
        </w:rPr>
        <w:t>SEAL     WITNESS..................</w:t>
      </w:r>
    </w:p>
    <w:p w:rsidR="005F36AB" w:rsidRPr="00C64CC8" w:rsidRDefault="005F36AB" w:rsidP="00C64CC8">
      <w:pPr>
        <w:spacing w:before="158" w:line="475" w:lineRule="auto"/>
        <w:ind w:left="180" w:right="48"/>
        <w:jc w:val="right"/>
        <w:rPr>
          <w:rFonts w:ascii="Book Antiqua" w:hAnsi="Book Antiqua"/>
        </w:rPr>
      </w:pPr>
      <w:r w:rsidRPr="00C64CC8">
        <w:rPr>
          <w:rFonts w:ascii="Book Antiqua" w:hAnsi="Book Antiqua"/>
        </w:rPr>
        <w:t>(SIGNATURE, NAME AND ADDRESS)</w:t>
      </w:r>
    </w:p>
    <w:p w:rsidR="005F36AB" w:rsidRPr="00C64CC8" w:rsidRDefault="005F36AB" w:rsidP="00C64CC8">
      <w:pPr>
        <w:spacing w:before="158" w:line="475" w:lineRule="auto"/>
        <w:ind w:left="180" w:right="48"/>
        <w:rPr>
          <w:rFonts w:ascii="Book Antiqua" w:hAnsi="Book Antiqua"/>
          <w:i/>
          <w:w w:val="105"/>
        </w:rPr>
      </w:pPr>
      <w:r w:rsidRPr="00C64CC8">
        <w:rPr>
          <w:rFonts w:ascii="Book Antiqua" w:hAnsi="Book Antiqua"/>
          <w:i/>
          <w:w w:val="105"/>
        </w:rPr>
        <w:t>Note: - Date to be worked out on the basis of validity period of 6 months from last date of receipt of tender.</w:t>
      </w:r>
    </w:p>
    <w:p w:rsidR="005F36AB" w:rsidRPr="00C64CC8" w:rsidRDefault="005F36AB" w:rsidP="00C64CC8">
      <w:pPr>
        <w:ind w:left="180"/>
        <w:rPr>
          <w:rFonts w:ascii="Book Antiqua" w:hAnsi="Book Antiqua"/>
          <w:i/>
          <w:w w:val="105"/>
        </w:rPr>
      </w:pPr>
      <w:r w:rsidRPr="00C64CC8">
        <w:rPr>
          <w:rFonts w:ascii="Book Antiqua" w:hAnsi="Book Antiqua"/>
          <w:i/>
          <w:w w:val="105"/>
        </w:rPr>
        <w:br w:type="page"/>
      </w:r>
    </w:p>
    <w:p w:rsidR="005F36AB" w:rsidRPr="00C64CC8" w:rsidRDefault="005F36AB" w:rsidP="00C64CC8">
      <w:pPr>
        <w:pStyle w:val="BodyText"/>
        <w:ind w:left="180"/>
        <w:jc w:val="center"/>
        <w:rPr>
          <w:rFonts w:ascii="Book Antiqua" w:hAnsi="Book Antiqua" w:cs="Arial"/>
          <w:b/>
          <w:bCs/>
          <w:u w:val="single"/>
        </w:rPr>
      </w:pPr>
      <w:r w:rsidRPr="00C64CC8">
        <w:rPr>
          <w:rFonts w:ascii="Book Antiqua" w:hAnsi="Book Antiqua" w:cs="Arial"/>
          <w:b/>
          <w:bCs/>
          <w:u w:val="single"/>
        </w:rPr>
        <w:lastRenderedPageBreak/>
        <w:t>FORM OF PERFORMANCE SECURITY BANK GUARANTEE BOND</w:t>
      </w:r>
    </w:p>
    <w:p w:rsidR="005F36AB" w:rsidRPr="00C64CC8" w:rsidRDefault="005F36AB" w:rsidP="00C64CC8">
      <w:pPr>
        <w:pStyle w:val="BodyTextIndent"/>
        <w:ind w:left="180"/>
        <w:rPr>
          <w:rFonts w:ascii="Book Antiqua" w:hAnsi="Book Antiqua" w:cs="Arial"/>
        </w:rPr>
      </w:pPr>
    </w:p>
    <w:p w:rsidR="005F36AB" w:rsidRPr="00C64CC8" w:rsidRDefault="005F36AB" w:rsidP="00C64CC8">
      <w:pPr>
        <w:pStyle w:val="BodyTextIndent"/>
        <w:ind w:left="180"/>
        <w:rPr>
          <w:rFonts w:ascii="Book Antiqua" w:hAnsi="Book Antiqua" w:cs="Arial"/>
        </w:rPr>
      </w:pPr>
      <w:r w:rsidRPr="00C64CC8">
        <w:rPr>
          <w:rFonts w:ascii="Book Antiqua" w:hAnsi="Book Antiqua" w:cs="Arial"/>
        </w:rPr>
        <w:t xml:space="preserve"> </w:t>
      </w:r>
      <w:r w:rsidRPr="00C64CC8">
        <w:rPr>
          <w:rFonts w:ascii="Book Antiqua" w:hAnsi="Book Antiqua" w:cs="Arial"/>
        </w:rPr>
        <w:tab/>
      </w:r>
      <w:r w:rsidRPr="00C64CC8">
        <w:rPr>
          <w:rFonts w:ascii="Book Antiqua" w:hAnsi="Book Antiqua" w:cs="Arial"/>
        </w:rPr>
        <w:tab/>
        <w:t xml:space="preserve">In consideration of the President of India (hereinafter called “The Government”) having offered to accept the terms and conditions of the proposed agreement between the Executive Engineer(E), Civil Construction Wing, All India Radio, Prasar Bharati (IPSB), </w:t>
      </w:r>
      <w:r w:rsidR="007E7489">
        <w:rPr>
          <w:rFonts w:ascii="Book Antiqua" w:hAnsi="Book Antiqua" w:cs="Arial"/>
        </w:rPr>
        <w:t>Chandigarh</w:t>
      </w:r>
      <w:r w:rsidRPr="00C64CC8">
        <w:rPr>
          <w:rFonts w:ascii="Book Antiqua" w:hAnsi="Book Antiqua" w:cs="Arial"/>
        </w:rPr>
        <w:t>, and ______________________________ (hereinafter called “the said contractor(s)”), for the work of ___________________________________ (hereafter called “the said agreement”) having agreed to production of a irrevocable Bank Guarantee for Rs. ______________ (Rupees _______________________ only) as a security / guarantee from the contractor(s) for compliance of his obligations in accordance with the terms and conditions in the said agreement.</w:t>
      </w:r>
    </w:p>
    <w:p w:rsidR="005F36AB" w:rsidRPr="00C64CC8" w:rsidRDefault="005F36AB" w:rsidP="00C64CC8">
      <w:pPr>
        <w:pStyle w:val="BodyTextIndent"/>
        <w:ind w:left="180"/>
        <w:rPr>
          <w:rFonts w:ascii="Book Antiqua" w:hAnsi="Book Antiqua" w:cs="Arial"/>
        </w:rPr>
      </w:pPr>
      <w:r w:rsidRPr="00C64CC8">
        <w:rPr>
          <w:rFonts w:ascii="Book Antiqua" w:hAnsi="Book Antiqua" w:cs="Arial"/>
        </w:rPr>
        <w:t xml:space="preserve">1. </w:t>
      </w:r>
      <w:r w:rsidRPr="00C64CC8">
        <w:rPr>
          <w:rFonts w:ascii="Book Antiqua" w:hAnsi="Book Antiqua" w:cs="Arial"/>
        </w:rPr>
        <w:tab/>
      </w:r>
      <w:r w:rsidRPr="00C64CC8">
        <w:rPr>
          <w:rFonts w:ascii="Book Antiqua" w:hAnsi="Book Antiqua" w:cs="Arial"/>
        </w:rPr>
        <w:tab/>
        <w:t>We ________</w:t>
      </w:r>
      <w:r w:rsidRPr="00C64CC8">
        <w:rPr>
          <w:rFonts w:ascii="Book Antiqua" w:hAnsi="Book Antiqua" w:cs="Arial"/>
          <w:u w:val="single"/>
        </w:rPr>
        <w:t>(Bank)</w:t>
      </w:r>
      <w:r w:rsidRPr="00C64CC8">
        <w:rPr>
          <w:rFonts w:ascii="Book Antiqua" w:hAnsi="Book Antiqua" w:cs="Arial"/>
        </w:rPr>
        <w:t>_____________ (hereinafter referred to as “the Bank”) hereby undertake to pay to the Government an amount not exceeding Rs. ___________ (Rupees ____________________ only) on demand by the Government.</w:t>
      </w:r>
    </w:p>
    <w:p w:rsidR="005F36AB" w:rsidRPr="00C64CC8" w:rsidRDefault="005F36AB" w:rsidP="00C64CC8">
      <w:pPr>
        <w:pStyle w:val="BodyTextIndent"/>
        <w:ind w:left="180"/>
        <w:rPr>
          <w:rFonts w:ascii="Book Antiqua" w:hAnsi="Book Antiqua" w:cs="Arial"/>
        </w:rPr>
      </w:pPr>
      <w:r w:rsidRPr="00C64CC8">
        <w:rPr>
          <w:rFonts w:ascii="Book Antiqua" w:hAnsi="Book Antiqua" w:cs="Arial"/>
        </w:rPr>
        <w:t>2.</w:t>
      </w:r>
      <w:r w:rsidRPr="00C64CC8">
        <w:rPr>
          <w:rFonts w:ascii="Book Antiqua" w:hAnsi="Book Antiqua" w:cs="Arial"/>
        </w:rPr>
        <w:tab/>
      </w:r>
      <w:r w:rsidRPr="00C64CC8">
        <w:rPr>
          <w:rFonts w:ascii="Book Antiqua" w:hAnsi="Book Antiqua" w:cs="Arial"/>
        </w:rPr>
        <w:tab/>
        <w:t>We _______</w:t>
      </w:r>
      <w:r w:rsidRPr="00C64CC8">
        <w:rPr>
          <w:rFonts w:ascii="Book Antiqua" w:hAnsi="Book Antiqua" w:cs="Arial"/>
          <w:u w:val="single"/>
        </w:rPr>
        <w:t>(Bank)</w:t>
      </w:r>
      <w:r w:rsidRPr="00C64CC8">
        <w:rPr>
          <w:rFonts w:ascii="Book Antiqua" w:hAnsi="Book Antiqua" w:cs="Arial"/>
        </w:rPr>
        <w:t>___________ do hereby undertake to pay the amounts due and payable under this Guarantee without any demure, merely on demand from the Government stating that the amount claimed is required to meet the recoveries due or likely to be due from the said contractor(s).  Any such demand made on the Bank shall be conclusive as regards the amount due and payable by the bank under this Guarantee.  However, our liability under this guarantee shall be restricted to an amount not exceeding Rs. __________ (Rupees __________________ only).</w:t>
      </w:r>
    </w:p>
    <w:p w:rsidR="005F36AB" w:rsidRPr="00C64CC8" w:rsidRDefault="005F36AB" w:rsidP="00C64CC8">
      <w:pPr>
        <w:pStyle w:val="BodyTextIndent"/>
        <w:ind w:left="180"/>
        <w:rPr>
          <w:rFonts w:ascii="Book Antiqua" w:hAnsi="Book Antiqua" w:cs="Arial"/>
        </w:rPr>
      </w:pPr>
      <w:r w:rsidRPr="00C64CC8">
        <w:rPr>
          <w:rFonts w:ascii="Book Antiqua" w:hAnsi="Book Antiqua" w:cs="Arial"/>
        </w:rPr>
        <w:t>3.</w:t>
      </w:r>
      <w:r w:rsidRPr="00C64CC8">
        <w:rPr>
          <w:rFonts w:ascii="Book Antiqua" w:hAnsi="Book Antiqua" w:cs="Arial"/>
        </w:rPr>
        <w:tab/>
      </w:r>
      <w:r w:rsidRPr="00C64CC8">
        <w:rPr>
          <w:rFonts w:ascii="Book Antiqua" w:hAnsi="Book Antiqua" w:cs="Arial"/>
        </w:rPr>
        <w:tab/>
        <w:t xml:space="preserve">We, the said bank further undertake to pay to the Government any money so demanded notwithstanding any dispute or disputes raised by the contractor(s) in any suit or proceeding pending before any court or tribunal relating thereto, our liability under this present being absolute and unequivocal. </w:t>
      </w:r>
    </w:p>
    <w:p w:rsidR="005F36AB" w:rsidRPr="00C64CC8" w:rsidRDefault="001B601A" w:rsidP="00C64CC8">
      <w:pPr>
        <w:pStyle w:val="BodyTextIndent"/>
        <w:ind w:left="180"/>
        <w:rPr>
          <w:rFonts w:ascii="Book Antiqua" w:hAnsi="Book Antiqua" w:cs="Arial"/>
        </w:rPr>
      </w:pPr>
      <w:r>
        <w:rPr>
          <w:rFonts w:ascii="Book Antiqua" w:hAnsi="Book Antiqua" w:cs="Arial"/>
        </w:rPr>
        <w:tab/>
      </w:r>
      <w:r w:rsidR="005F36AB" w:rsidRPr="00C64CC8">
        <w:rPr>
          <w:rFonts w:ascii="Book Antiqua" w:hAnsi="Book Antiqua" w:cs="Arial"/>
        </w:rPr>
        <w:t>The payment so made by us under this bond shall be a valid discharge of our liability for payment there under and the contractor(s) shall have no claim against us for making such payment.</w:t>
      </w:r>
    </w:p>
    <w:p w:rsidR="005F36AB" w:rsidRPr="00C64CC8" w:rsidRDefault="005F36AB" w:rsidP="00C64CC8">
      <w:pPr>
        <w:pStyle w:val="BodyTextIndent"/>
        <w:ind w:left="180"/>
        <w:rPr>
          <w:rFonts w:ascii="Book Antiqua" w:hAnsi="Book Antiqua" w:cs="Arial"/>
        </w:rPr>
      </w:pPr>
      <w:r w:rsidRPr="00C64CC8">
        <w:rPr>
          <w:rFonts w:ascii="Book Antiqua" w:hAnsi="Book Antiqua" w:cs="Arial"/>
        </w:rPr>
        <w:t>4.</w:t>
      </w:r>
      <w:r w:rsidRPr="00C64CC8">
        <w:rPr>
          <w:rFonts w:ascii="Book Antiqua" w:hAnsi="Book Antiqua" w:cs="Arial"/>
        </w:rPr>
        <w:tab/>
      </w:r>
      <w:r w:rsidRPr="00C64CC8">
        <w:rPr>
          <w:rFonts w:ascii="Book Antiqua" w:hAnsi="Book Antiqua" w:cs="Arial"/>
        </w:rPr>
        <w:tab/>
        <w:t>We ___________</w:t>
      </w:r>
      <w:r w:rsidRPr="00C64CC8">
        <w:rPr>
          <w:rFonts w:ascii="Book Antiqua" w:hAnsi="Book Antiqua" w:cs="Arial"/>
          <w:u w:val="single"/>
        </w:rPr>
        <w:t>(Bank)</w:t>
      </w:r>
      <w:r w:rsidRPr="00C64CC8">
        <w:rPr>
          <w:rFonts w:ascii="Book Antiqua" w:hAnsi="Book Antiqua" w:cs="Arial"/>
        </w:rPr>
        <w:t>___________ further agree that the guarantee herein contained shall remain in full force and effect during the period that would be taken for the performance of the said agreement and that it shall continue to be enforceable till all the dues of the Government under or by virtue of the said agreement have been fully paid and its claims satisfied or discharged or till Engineer-in-Charge on behalf of the Government certified that the terms and conditions of the said agreement have been fully and properly carried out by the said contractor(s) and accordingly discharges this guarantee.</w:t>
      </w:r>
    </w:p>
    <w:p w:rsidR="005F36AB" w:rsidRPr="00C64CC8" w:rsidRDefault="005F36AB" w:rsidP="00C64CC8">
      <w:pPr>
        <w:pStyle w:val="BodyTextIndent"/>
        <w:ind w:left="180"/>
        <w:rPr>
          <w:rFonts w:ascii="Book Antiqua" w:hAnsi="Book Antiqua" w:cs="Arial"/>
        </w:rPr>
      </w:pPr>
      <w:r w:rsidRPr="00C64CC8">
        <w:rPr>
          <w:rFonts w:ascii="Book Antiqua" w:hAnsi="Book Antiqua" w:cs="Arial"/>
        </w:rPr>
        <w:t>5.</w:t>
      </w:r>
      <w:r w:rsidRPr="00C64CC8">
        <w:rPr>
          <w:rFonts w:ascii="Book Antiqua" w:hAnsi="Book Antiqua" w:cs="Arial"/>
        </w:rPr>
        <w:tab/>
      </w:r>
      <w:r w:rsidRPr="00C64CC8">
        <w:rPr>
          <w:rFonts w:ascii="Book Antiqua" w:hAnsi="Book Antiqua" w:cs="Arial"/>
        </w:rPr>
        <w:tab/>
        <w:t>We ____</w:t>
      </w:r>
      <w:r w:rsidRPr="00C64CC8">
        <w:rPr>
          <w:rFonts w:ascii="Book Antiqua" w:hAnsi="Book Antiqua" w:cs="Arial"/>
          <w:u w:val="single"/>
        </w:rPr>
        <w:t>(Bank)</w:t>
      </w:r>
      <w:r w:rsidRPr="00C64CC8">
        <w:rPr>
          <w:rFonts w:ascii="Book Antiqua" w:hAnsi="Book Antiqua" w:cs="Arial"/>
        </w:rPr>
        <w:t>_________ further agree with the Government that the Government shall have the fullest liberty without our consent and without effecting in any manner our obligations hereunder to vary any of the terms and conditions of the said agreement or to extend time of performance by the said contractor(s) from time to time or to postpone for any time or from time to time any of the powers exercisable by the Government against the said contractor(s) and to for-bear or enforce any of the terms and conditions relating to the said agreement and we shall not be relieved from our liability by reason of any such variation, or extension being granted to the said contractor(s) or for any for-bearance, act of omission on the part of the Government or any indulgence by the Government to the said contractor(s) or by any such matter or thing whatsoever which under the law relating to sureties would, but for this provision, have effect of so relieving us.</w:t>
      </w:r>
    </w:p>
    <w:p w:rsidR="005F36AB" w:rsidRPr="005F36AB" w:rsidRDefault="005F36AB" w:rsidP="005F36AB">
      <w:pPr>
        <w:pStyle w:val="BodyTextIndent"/>
        <w:ind w:left="0"/>
        <w:rPr>
          <w:rFonts w:ascii="Book Antiqua" w:hAnsi="Book Antiqua" w:cs="Arial"/>
        </w:rPr>
      </w:pPr>
    </w:p>
    <w:p w:rsidR="005F36AB" w:rsidRPr="005F36AB" w:rsidRDefault="005F36AB" w:rsidP="002F4433">
      <w:pPr>
        <w:pStyle w:val="BodyTextIndent"/>
        <w:ind w:left="0"/>
        <w:rPr>
          <w:rFonts w:ascii="Book Antiqua" w:hAnsi="Book Antiqua" w:cs="Arial"/>
        </w:rPr>
      </w:pPr>
    </w:p>
    <w:p w:rsidR="005F36AB" w:rsidRPr="005F36AB" w:rsidRDefault="005F36AB" w:rsidP="00A95082">
      <w:pPr>
        <w:pStyle w:val="BodyTextIndent"/>
        <w:numPr>
          <w:ilvl w:val="0"/>
          <w:numId w:val="41"/>
        </w:numPr>
        <w:spacing w:after="0" w:line="240" w:lineRule="auto"/>
        <w:ind w:left="450"/>
        <w:rPr>
          <w:rFonts w:ascii="Book Antiqua" w:hAnsi="Book Antiqua" w:cs="Arial"/>
        </w:rPr>
      </w:pPr>
      <w:r w:rsidRPr="005F36AB">
        <w:rPr>
          <w:rFonts w:ascii="Book Antiqua" w:hAnsi="Book Antiqua" w:cs="Arial"/>
        </w:rPr>
        <w:lastRenderedPageBreak/>
        <w:t>This guarantee will not be discharged due to the change in the constitution of the Bank or the contractor(s).</w:t>
      </w:r>
    </w:p>
    <w:p w:rsidR="005F36AB" w:rsidRPr="005F36AB" w:rsidRDefault="005F36AB" w:rsidP="005F36AB">
      <w:pPr>
        <w:pStyle w:val="BodyTextIndent"/>
        <w:jc w:val="center"/>
        <w:rPr>
          <w:rFonts w:ascii="Book Antiqua" w:hAnsi="Book Antiqua" w:cs="Arial"/>
        </w:rPr>
      </w:pPr>
      <w:r w:rsidRPr="005F36AB">
        <w:rPr>
          <w:rFonts w:ascii="Book Antiqua" w:hAnsi="Book Antiqua" w:cs="Arial"/>
        </w:rPr>
        <w:t xml:space="preserve"> </w:t>
      </w:r>
    </w:p>
    <w:p w:rsidR="005F36AB" w:rsidRPr="005F36AB" w:rsidRDefault="005F36AB" w:rsidP="005F36AB">
      <w:pPr>
        <w:pStyle w:val="BodyTextIndent"/>
        <w:ind w:left="0"/>
        <w:rPr>
          <w:rFonts w:ascii="Book Antiqua" w:hAnsi="Book Antiqua" w:cs="Arial"/>
        </w:rPr>
      </w:pPr>
      <w:r w:rsidRPr="005F36AB">
        <w:rPr>
          <w:rFonts w:ascii="Book Antiqua" w:hAnsi="Book Antiqua" w:cs="Arial"/>
        </w:rPr>
        <w:t>7. We ____</w:t>
      </w:r>
      <w:r w:rsidRPr="005F36AB">
        <w:rPr>
          <w:rFonts w:ascii="Book Antiqua" w:hAnsi="Book Antiqua" w:cs="Arial"/>
          <w:u w:val="single"/>
        </w:rPr>
        <w:t>(Bank)</w:t>
      </w:r>
      <w:r w:rsidRPr="005F36AB">
        <w:rPr>
          <w:rFonts w:ascii="Book Antiqua" w:hAnsi="Book Antiqua" w:cs="Arial"/>
        </w:rPr>
        <w:t>_______ lastly undertake not to revoke this guarantee except with the previous consent of the Government in writing.</w:t>
      </w:r>
    </w:p>
    <w:p w:rsidR="005F36AB" w:rsidRPr="005F36AB" w:rsidRDefault="005F36AB" w:rsidP="005F36AB">
      <w:pPr>
        <w:pStyle w:val="BodyTextIndent"/>
        <w:ind w:left="0"/>
        <w:rPr>
          <w:rFonts w:ascii="Book Antiqua" w:hAnsi="Book Antiqua" w:cs="Arial"/>
        </w:rPr>
      </w:pPr>
    </w:p>
    <w:p w:rsidR="005F36AB" w:rsidRPr="005F36AB" w:rsidRDefault="005F36AB" w:rsidP="005F36AB">
      <w:pPr>
        <w:pStyle w:val="BodyTextIndent"/>
        <w:ind w:left="0"/>
        <w:rPr>
          <w:rFonts w:ascii="Book Antiqua" w:hAnsi="Book Antiqua" w:cs="Arial"/>
        </w:rPr>
      </w:pPr>
      <w:r w:rsidRPr="005F36AB">
        <w:rPr>
          <w:rFonts w:ascii="Book Antiqua" w:hAnsi="Book Antiqua" w:cs="Arial"/>
        </w:rPr>
        <w:t>8. This guarantee shall be valid  up to __________________ unless extended on demand by Government.  Notwithstanding anything mentioned above, our liability against this guarantee is restricted to Rs. _____________ (Rupees _______________ only) and unless a claim in writing is lodged with us within six months of the date of expiry or the extended date of expiry of this guarantee all our liabilities under this guarantee shall stand discharged.</w:t>
      </w:r>
    </w:p>
    <w:p w:rsidR="005F36AB" w:rsidRPr="005F36AB" w:rsidRDefault="005F36AB" w:rsidP="005F36AB">
      <w:pPr>
        <w:pStyle w:val="BodyTextIndent"/>
        <w:ind w:left="0"/>
        <w:rPr>
          <w:rFonts w:ascii="Book Antiqua" w:hAnsi="Book Antiqua" w:cs="Arial"/>
        </w:rPr>
      </w:pPr>
    </w:p>
    <w:p w:rsidR="005F36AB" w:rsidRPr="005F36AB" w:rsidRDefault="005F36AB" w:rsidP="005F36AB">
      <w:pPr>
        <w:pStyle w:val="BodyTextIndent"/>
        <w:ind w:left="0"/>
        <w:rPr>
          <w:rFonts w:ascii="Book Antiqua" w:hAnsi="Book Antiqua" w:cs="Arial"/>
        </w:rPr>
      </w:pPr>
      <w:r w:rsidRPr="005F36AB">
        <w:rPr>
          <w:rFonts w:ascii="Book Antiqua" w:hAnsi="Book Antiqua" w:cs="Arial"/>
        </w:rPr>
        <w:t>Dated the ________ day of _________________________, two thousand _____________, for __________</w:t>
      </w:r>
      <w:r w:rsidRPr="005F36AB">
        <w:rPr>
          <w:rFonts w:ascii="Book Antiqua" w:hAnsi="Book Antiqua" w:cs="Arial"/>
          <w:u w:val="single"/>
        </w:rPr>
        <w:t>(name of Bank)</w:t>
      </w:r>
      <w:r w:rsidRPr="005F36AB">
        <w:rPr>
          <w:rFonts w:ascii="Book Antiqua" w:hAnsi="Book Antiqua" w:cs="Arial"/>
        </w:rPr>
        <w:t>_____________</w:t>
      </w:r>
    </w:p>
    <w:p w:rsidR="005F36AB" w:rsidRPr="005F36AB" w:rsidRDefault="005F36AB" w:rsidP="005F36AB">
      <w:pPr>
        <w:pStyle w:val="BodyTextIndent"/>
        <w:ind w:left="0"/>
        <w:rPr>
          <w:rFonts w:ascii="Book Antiqua" w:hAnsi="Book Antiqua" w:cs="Arial"/>
        </w:rPr>
      </w:pPr>
    </w:p>
    <w:p w:rsidR="005F36AB" w:rsidRPr="005F36AB" w:rsidRDefault="005F36AB" w:rsidP="005F36AB">
      <w:pPr>
        <w:pStyle w:val="BodyTextIndent"/>
        <w:ind w:left="0"/>
        <w:rPr>
          <w:rFonts w:ascii="Book Antiqua" w:hAnsi="Book Antiqua" w:cs="Arial"/>
        </w:rPr>
      </w:pPr>
    </w:p>
    <w:p w:rsidR="005F36AB" w:rsidRPr="005F36AB" w:rsidRDefault="005F36AB" w:rsidP="005F36AB">
      <w:pPr>
        <w:pStyle w:val="Heading5"/>
        <w:spacing w:before="53"/>
        <w:ind w:right="2063"/>
        <w:rPr>
          <w:rFonts w:ascii="Book Antiqua" w:eastAsia="Times New Roman" w:hAnsi="Book Antiqua" w:cs="Arial"/>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Pr="005F36AB" w:rsidRDefault="005F36AB" w:rsidP="005F36AB">
      <w:pPr>
        <w:rPr>
          <w:rFonts w:ascii="Book Antiqua" w:hAnsi="Book Antiqua"/>
        </w:rPr>
      </w:pPr>
    </w:p>
    <w:p w:rsidR="005F36AB" w:rsidRDefault="005F36AB" w:rsidP="005F36AB">
      <w:pPr>
        <w:pStyle w:val="Heading5"/>
        <w:spacing w:before="53"/>
        <w:ind w:right="2063"/>
        <w:jc w:val="center"/>
        <w:rPr>
          <w:rFonts w:ascii="Book Antiqua" w:hAnsi="Book Antiqua"/>
        </w:rPr>
      </w:pPr>
      <w:r w:rsidRPr="005F36AB">
        <w:rPr>
          <w:rFonts w:ascii="Book Antiqua" w:hAnsi="Book Antiqua"/>
        </w:rPr>
        <w:t xml:space="preserve">                                     </w:t>
      </w:r>
    </w:p>
    <w:p w:rsidR="005F36AB" w:rsidRDefault="005F36AB" w:rsidP="005F36AB">
      <w:pPr>
        <w:pStyle w:val="Heading5"/>
        <w:spacing w:before="53"/>
        <w:ind w:right="2063"/>
        <w:jc w:val="center"/>
        <w:rPr>
          <w:rFonts w:ascii="Book Antiqua" w:hAnsi="Book Antiqua"/>
        </w:rPr>
      </w:pPr>
    </w:p>
    <w:p w:rsidR="002F4433" w:rsidRDefault="002F4433">
      <w:pPr>
        <w:rPr>
          <w:rFonts w:ascii="Book Antiqua" w:eastAsia="TeXGyrePagella" w:hAnsi="Book Antiqua" w:cs="Arial"/>
          <w:bCs/>
          <w:i/>
        </w:rPr>
      </w:pPr>
      <w:r>
        <w:rPr>
          <w:rFonts w:ascii="Book Antiqua" w:hAnsi="Book Antiqua" w:cs="Arial"/>
          <w:b/>
        </w:rPr>
        <w:br w:type="page"/>
      </w:r>
    </w:p>
    <w:p w:rsidR="005F36AB" w:rsidRPr="005F36AB" w:rsidRDefault="005F36AB" w:rsidP="005F36AB">
      <w:pPr>
        <w:pStyle w:val="Heading5"/>
        <w:spacing w:before="53"/>
        <w:ind w:right="2063"/>
        <w:jc w:val="center"/>
        <w:rPr>
          <w:rFonts w:ascii="Book Antiqua" w:hAnsi="Book Antiqua" w:cs="Arial"/>
          <w:b w:val="0"/>
        </w:rPr>
      </w:pPr>
    </w:p>
    <w:p w:rsidR="005F36AB" w:rsidRPr="005F36AB" w:rsidRDefault="005F36AB" w:rsidP="005F36AB">
      <w:pPr>
        <w:rPr>
          <w:rFonts w:ascii="Book Antiqua" w:eastAsiaTheme="majorEastAsia" w:hAnsi="Book Antiqua" w:cs="Mangal"/>
          <w:color w:val="243F60" w:themeColor="accent1" w:themeShade="7F"/>
          <w:w w:val="105"/>
          <w:u w:val="thick"/>
          <w:shd w:val="clear" w:color="auto" w:fill="D9D9D9"/>
        </w:rPr>
      </w:pPr>
    </w:p>
    <w:p w:rsidR="005F36AB" w:rsidRPr="005F36AB" w:rsidRDefault="005F36AB" w:rsidP="005F36AB">
      <w:pPr>
        <w:pStyle w:val="Heading5"/>
        <w:spacing w:before="53"/>
        <w:ind w:left="2098" w:right="2063"/>
        <w:jc w:val="center"/>
        <w:rPr>
          <w:rFonts w:ascii="Book Antiqua" w:hAnsi="Book Antiqua"/>
        </w:rPr>
      </w:pPr>
      <w:r w:rsidRPr="005F36AB">
        <w:rPr>
          <w:rFonts w:ascii="Book Antiqua" w:hAnsi="Book Antiqua"/>
          <w:w w:val="105"/>
          <w:u w:val="thick"/>
          <w:shd w:val="clear" w:color="auto" w:fill="D9D9D9"/>
        </w:rPr>
        <w:t>AFFIDAVIT</w:t>
      </w:r>
    </w:p>
    <w:p w:rsidR="005F36AB" w:rsidRPr="005F36AB" w:rsidRDefault="005F36AB" w:rsidP="005F36AB">
      <w:pPr>
        <w:pStyle w:val="BodyText"/>
        <w:spacing w:before="3"/>
        <w:rPr>
          <w:rFonts w:ascii="Book Antiqua" w:hAnsi="Book Antiqua"/>
          <w:b/>
          <w:sz w:val="17"/>
        </w:rPr>
      </w:pPr>
    </w:p>
    <w:p w:rsidR="005F36AB" w:rsidRPr="005F36AB" w:rsidRDefault="005F36AB" w:rsidP="005F36AB">
      <w:pPr>
        <w:pStyle w:val="BodyText"/>
        <w:spacing w:before="69"/>
        <w:ind w:left="720"/>
        <w:rPr>
          <w:rFonts w:ascii="Book Antiqua" w:hAnsi="Book Antiqua"/>
        </w:rPr>
      </w:pPr>
      <w:r w:rsidRPr="005F36AB">
        <w:rPr>
          <w:rFonts w:ascii="Book Antiqua" w:hAnsi="Book Antiqua"/>
          <w:w w:val="105"/>
        </w:rPr>
        <w:t>I/We have submitted a Bank Guarantee for the work ................................................................................................................................................</w:t>
      </w:r>
    </w:p>
    <w:p w:rsidR="005F36AB" w:rsidRPr="005F36AB" w:rsidRDefault="005F36AB" w:rsidP="005F36AB">
      <w:pPr>
        <w:pStyle w:val="BodyText"/>
        <w:spacing w:before="47"/>
        <w:ind w:left="720" w:firstLine="536"/>
        <w:rPr>
          <w:rFonts w:ascii="Book Antiqua" w:hAnsi="Book Antiqua"/>
        </w:rPr>
      </w:pPr>
      <w:r w:rsidRPr="005F36AB">
        <w:rPr>
          <w:rFonts w:ascii="Book Antiqua" w:hAnsi="Book Antiqua"/>
          <w:w w:val="105"/>
        </w:rPr>
        <w:t>(Name of work) Agreement No. ...................................................................................  dated.........................from………………………………………………………………………………… .........................................................................................................................................................</w:t>
      </w:r>
    </w:p>
    <w:p w:rsidR="005F36AB" w:rsidRPr="005F36AB" w:rsidRDefault="005F36AB" w:rsidP="005F36AB">
      <w:pPr>
        <w:pStyle w:val="BodyText"/>
        <w:spacing w:before="50" w:line="283" w:lineRule="auto"/>
        <w:ind w:left="720"/>
        <w:rPr>
          <w:rFonts w:ascii="Book Antiqua" w:hAnsi="Book Antiqua"/>
        </w:rPr>
      </w:pPr>
      <w:r w:rsidRPr="005F36AB">
        <w:rPr>
          <w:rFonts w:ascii="Book Antiqua" w:hAnsi="Book Antiqua"/>
          <w:w w:val="105"/>
        </w:rPr>
        <w:t>(Name of the Bank with full address) to the Executive Engineer</w:t>
      </w:r>
      <w:r>
        <w:rPr>
          <w:rFonts w:ascii="Book Antiqua" w:hAnsi="Book Antiqua"/>
          <w:w w:val="105"/>
        </w:rPr>
        <w:t xml:space="preserve"> </w:t>
      </w:r>
      <w:r w:rsidRPr="005F36AB">
        <w:rPr>
          <w:rFonts w:ascii="Book Antiqua" w:hAnsi="Book Antiqua"/>
          <w:w w:val="105"/>
        </w:rPr>
        <w:t xml:space="preserve">(E), CCW, AIR, </w:t>
      </w:r>
      <w:r w:rsidR="00926D10">
        <w:rPr>
          <w:rFonts w:ascii="Book Antiqua" w:hAnsi="Book Antiqua"/>
          <w:w w:val="105"/>
        </w:rPr>
        <w:t>Chandigarh</w:t>
      </w:r>
      <w:r w:rsidRPr="005F36AB">
        <w:rPr>
          <w:rFonts w:ascii="Book Antiqua" w:hAnsi="Book Antiqua"/>
          <w:i/>
          <w:w w:val="105"/>
        </w:rPr>
        <w:t>.</w:t>
      </w:r>
      <w:r w:rsidRPr="005F36AB">
        <w:rPr>
          <w:rFonts w:ascii="Book Antiqua" w:hAnsi="Book Antiqua"/>
          <w:w w:val="105"/>
        </w:rPr>
        <w:t>...............................................................</w:t>
      </w:r>
      <w:r w:rsidRPr="005F36AB">
        <w:rPr>
          <w:rFonts w:ascii="Book Antiqua" w:hAnsi="Book Antiqua"/>
          <w:spacing w:val="-7"/>
          <w:w w:val="105"/>
        </w:rPr>
        <w:t xml:space="preserve"> </w:t>
      </w:r>
      <w:r w:rsidRPr="005F36AB">
        <w:rPr>
          <w:rFonts w:ascii="Book Antiqua" w:hAnsi="Book Antiqua"/>
          <w:w w:val="105"/>
        </w:rPr>
        <w:t>with</w:t>
      </w:r>
      <w:r w:rsidRPr="005F36AB">
        <w:rPr>
          <w:rFonts w:ascii="Book Antiqua" w:hAnsi="Book Antiqua"/>
          <w:spacing w:val="-4"/>
          <w:w w:val="105"/>
        </w:rPr>
        <w:t xml:space="preserve"> </w:t>
      </w:r>
      <w:r w:rsidRPr="005F36AB">
        <w:rPr>
          <w:rFonts w:ascii="Book Antiqua" w:hAnsi="Book Antiqua"/>
          <w:w w:val="105"/>
        </w:rPr>
        <w:t>a</w:t>
      </w:r>
      <w:r w:rsidRPr="005F36AB">
        <w:rPr>
          <w:rFonts w:ascii="Book Antiqua" w:hAnsi="Book Antiqua"/>
          <w:spacing w:val="-6"/>
          <w:w w:val="105"/>
        </w:rPr>
        <w:t xml:space="preserve"> </w:t>
      </w:r>
      <w:r w:rsidRPr="005F36AB">
        <w:rPr>
          <w:rFonts w:ascii="Book Antiqua" w:hAnsi="Book Antiqua"/>
          <w:w w:val="105"/>
        </w:rPr>
        <w:t>view</w:t>
      </w:r>
      <w:r w:rsidRPr="005F36AB">
        <w:rPr>
          <w:rFonts w:ascii="Book Antiqua" w:hAnsi="Book Antiqua"/>
          <w:spacing w:val="-9"/>
          <w:w w:val="105"/>
        </w:rPr>
        <w:t xml:space="preserve"> </w:t>
      </w:r>
      <w:r w:rsidRPr="005F36AB">
        <w:rPr>
          <w:rFonts w:ascii="Book Antiqua" w:hAnsi="Book Antiqua"/>
          <w:w w:val="105"/>
        </w:rPr>
        <w:t>to</w:t>
      </w:r>
      <w:r w:rsidRPr="005F36AB">
        <w:rPr>
          <w:rFonts w:ascii="Book Antiqua" w:hAnsi="Book Antiqua"/>
          <w:spacing w:val="-7"/>
          <w:w w:val="105"/>
        </w:rPr>
        <w:t xml:space="preserve"> </w:t>
      </w:r>
      <w:r w:rsidRPr="005F36AB">
        <w:rPr>
          <w:rFonts w:ascii="Book Antiqua" w:hAnsi="Book Antiqua"/>
          <w:w w:val="105"/>
        </w:rPr>
        <w:t>seek</w:t>
      </w:r>
      <w:r w:rsidRPr="005F36AB">
        <w:rPr>
          <w:rFonts w:ascii="Book Antiqua" w:hAnsi="Book Antiqua"/>
          <w:spacing w:val="-5"/>
          <w:w w:val="105"/>
        </w:rPr>
        <w:t xml:space="preserve"> </w:t>
      </w:r>
      <w:r w:rsidRPr="005F36AB">
        <w:rPr>
          <w:rFonts w:ascii="Book Antiqua" w:hAnsi="Book Antiqua"/>
          <w:w w:val="105"/>
        </w:rPr>
        <w:t>exemption</w:t>
      </w:r>
      <w:r w:rsidRPr="005F36AB">
        <w:rPr>
          <w:rFonts w:ascii="Book Antiqua" w:hAnsi="Book Antiqua"/>
          <w:spacing w:val="-7"/>
          <w:w w:val="105"/>
        </w:rPr>
        <w:t xml:space="preserve"> </w:t>
      </w:r>
      <w:r w:rsidRPr="005F36AB">
        <w:rPr>
          <w:rFonts w:ascii="Book Antiqua" w:hAnsi="Book Antiqua"/>
          <w:w w:val="105"/>
        </w:rPr>
        <w:t>from</w:t>
      </w:r>
      <w:r w:rsidRPr="005F36AB">
        <w:rPr>
          <w:rFonts w:ascii="Book Antiqua" w:hAnsi="Book Antiqua"/>
          <w:spacing w:val="-4"/>
          <w:w w:val="105"/>
        </w:rPr>
        <w:t xml:space="preserve"> </w:t>
      </w:r>
      <w:r w:rsidRPr="005F36AB">
        <w:rPr>
          <w:rFonts w:ascii="Book Antiqua" w:hAnsi="Book Antiqua"/>
          <w:w w:val="105"/>
        </w:rPr>
        <w:t>payment of   security  deposit/performance   guara</w:t>
      </w:r>
      <w:r>
        <w:rPr>
          <w:rFonts w:ascii="Book Antiqua" w:hAnsi="Book Antiqua"/>
          <w:w w:val="105"/>
        </w:rPr>
        <w:t xml:space="preserve">ntee   in   cash.  This   bank </w:t>
      </w:r>
      <w:r w:rsidRPr="005F36AB">
        <w:rPr>
          <w:rFonts w:ascii="Book Antiqua" w:hAnsi="Book Antiqua"/>
          <w:w w:val="105"/>
        </w:rPr>
        <w:t>guarantee   expire</w:t>
      </w:r>
      <w:r w:rsidRPr="005F36AB">
        <w:rPr>
          <w:rFonts w:ascii="Book Antiqua" w:hAnsi="Book Antiqua"/>
          <w:spacing w:val="11"/>
          <w:w w:val="105"/>
        </w:rPr>
        <w:t xml:space="preserve"> </w:t>
      </w:r>
      <w:r w:rsidRPr="005F36AB">
        <w:rPr>
          <w:rFonts w:ascii="Book Antiqua" w:hAnsi="Book Antiqua"/>
          <w:w w:val="105"/>
        </w:rPr>
        <w:t>on</w:t>
      </w:r>
    </w:p>
    <w:p w:rsidR="005F36AB" w:rsidRPr="005F36AB" w:rsidRDefault="005F36AB" w:rsidP="005F36AB">
      <w:pPr>
        <w:pStyle w:val="BodyText"/>
        <w:spacing w:line="288" w:lineRule="auto"/>
        <w:ind w:left="720"/>
        <w:rPr>
          <w:rFonts w:ascii="Book Antiqua" w:hAnsi="Book Antiqua"/>
        </w:rPr>
      </w:pPr>
      <w:r w:rsidRPr="005F36AB">
        <w:rPr>
          <w:rFonts w:ascii="Book Antiqua" w:hAnsi="Book Antiqua"/>
          <w:w w:val="105"/>
        </w:rPr>
        <w:t>.............................................</w:t>
      </w:r>
      <w:r w:rsidRPr="005F36AB">
        <w:rPr>
          <w:rFonts w:ascii="Book Antiqua" w:hAnsi="Book Antiqua"/>
          <w:spacing w:val="40"/>
          <w:w w:val="105"/>
        </w:rPr>
        <w:t xml:space="preserve"> </w:t>
      </w:r>
      <w:r w:rsidRPr="005F36AB">
        <w:rPr>
          <w:rFonts w:ascii="Book Antiqua" w:hAnsi="Book Antiqua"/>
          <w:w w:val="105"/>
        </w:rPr>
        <w:t>I/We</w:t>
      </w:r>
      <w:r w:rsidRPr="005F36AB">
        <w:rPr>
          <w:rFonts w:ascii="Book Antiqua" w:hAnsi="Book Antiqua"/>
          <w:spacing w:val="-14"/>
          <w:w w:val="105"/>
        </w:rPr>
        <w:t xml:space="preserve"> </w:t>
      </w:r>
      <w:r w:rsidRPr="005F36AB">
        <w:rPr>
          <w:rFonts w:ascii="Book Antiqua" w:hAnsi="Book Antiqua"/>
          <w:w w:val="105"/>
        </w:rPr>
        <w:t>undertake</w:t>
      </w:r>
      <w:r w:rsidRPr="005F36AB">
        <w:rPr>
          <w:rFonts w:ascii="Book Antiqua" w:hAnsi="Book Antiqua"/>
          <w:spacing w:val="-13"/>
          <w:w w:val="105"/>
        </w:rPr>
        <w:t xml:space="preserve"> </w:t>
      </w:r>
      <w:r w:rsidRPr="005F36AB">
        <w:rPr>
          <w:rFonts w:ascii="Book Antiqua" w:hAnsi="Book Antiqua"/>
          <w:w w:val="105"/>
        </w:rPr>
        <w:t>to</w:t>
      </w:r>
      <w:r w:rsidRPr="005F36AB">
        <w:rPr>
          <w:rFonts w:ascii="Book Antiqua" w:hAnsi="Book Antiqua"/>
          <w:spacing w:val="-12"/>
          <w:w w:val="105"/>
        </w:rPr>
        <w:t xml:space="preserve"> </w:t>
      </w:r>
      <w:r w:rsidRPr="005F36AB">
        <w:rPr>
          <w:rFonts w:ascii="Book Antiqua" w:hAnsi="Book Antiqua"/>
          <w:w w:val="105"/>
        </w:rPr>
        <w:t>keep</w:t>
      </w:r>
      <w:r w:rsidRPr="005F36AB">
        <w:rPr>
          <w:rFonts w:ascii="Book Antiqua" w:hAnsi="Book Antiqua"/>
          <w:spacing w:val="-11"/>
          <w:w w:val="105"/>
        </w:rPr>
        <w:t xml:space="preserve"> </w:t>
      </w:r>
      <w:r w:rsidRPr="005F36AB">
        <w:rPr>
          <w:rFonts w:ascii="Book Antiqua" w:hAnsi="Book Antiqua"/>
          <w:w w:val="105"/>
        </w:rPr>
        <w:t>the</w:t>
      </w:r>
      <w:r w:rsidRPr="005F36AB">
        <w:rPr>
          <w:rFonts w:ascii="Book Antiqua" w:hAnsi="Book Antiqua"/>
          <w:spacing w:val="-12"/>
          <w:w w:val="105"/>
        </w:rPr>
        <w:t xml:space="preserve"> </w:t>
      </w:r>
      <w:r w:rsidRPr="005F36AB">
        <w:rPr>
          <w:rFonts w:ascii="Book Antiqua" w:hAnsi="Book Antiqua"/>
          <w:w w:val="105"/>
        </w:rPr>
        <w:t>validity</w:t>
      </w:r>
      <w:r w:rsidRPr="005F36AB">
        <w:rPr>
          <w:rFonts w:ascii="Book Antiqua" w:hAnsi="Book Antiqua"/>
          <w:spacing w:val="-13"/>
          <w:w w:val="105"/>
        </w:rPr>
        <w:t xml:space="preserve"> </w:t>
      </w:r>
      <w:r w:rsidRPr="005F36AB">
        <w:rPr>
          <w:rFonts w:ascii="Book Antiqua" w:hAnsi="Book Antiqua"/>
          <w:w w:val="105"/>
        </w:rPr>
        <w:t>of</w:t>
      </w:r>
      <w:r w:rsidRPr="005F36AB">
        <w:rPr>
          <w:rFonts w:ascii="Book Antiqua" w:hAnsi="Book Antiqua"/>
          <w:spacing w:val="-10"/>
          <w:w w:val="105"/>
        </w:rPr>
        <w:t xml:space="preserve"> </w:t>
      </w:r>
      <w:r w:rsidRPr="005F36AB">
        <w:rPr>
          <w:rFonts w:ascii="Book Antiqua" w:hAnsi="Book Antiqua"/>
          <w:w w:val="105"/>
        </w:rPr>
        <w:t>the</w:t>
      </w:r>
      <w:r w:rsidRPr="005F36AB">
        <w:rPr>
          <w:rFonts w:ascii="Book Antiqua" w:hAnsi="Book Antiqua"/>
          <w:spacing w:val="-11"/>
          <w:w w:val="105"/>
        </w:rPr>
        <w:t xml:space="preserve"> </w:t>
      </w:r>
      <w:r w:rsidRPr="005F36AB">
        <w:rPr>
          <w:rFonts w:ascii="Book Antiqua" w:hAnsi="Book Antiqua"/>
          <w:w w:val="105"/>
        </w:rPr>
        <w:t>bank</w:t>
      </w:r>
      <w:r w:rsidRPr="005F36AB">
        <w:rPr>
          <w:rFonts w:ascii="Book Antiqua" w:hAnsi="Book Antiqua"/>
          <w:spacing w:val="-13"/>
          <w:w w:val="105"/>
        </w:rPr>
        <w:t xml:space="preserve"> </w:t>
      </w:r>
      <w:r w:rsidRPr="005F36AB">
        <w:rPr>
          <w:rFonts w:ascii="Book Antiqua" w:hAnsi="Book Antiqua"/>
          <w:w w:val="105"/>
        </w:rPr>
        <w:t>guarantee</w:t>
      </w:r>
      <w:r w:rsidRPr="005F36AB">
        <w:rPr>
          <w:rFonts w:ascii="Book Antiqua" w:hAnsi="Book Antiqua"/>
          <w:spacing w:val="-11"/>
          <w:w w:val="105"/>
        </w:rPr>
        <w:t xml:space="preserve"> </w:t>
      </w:r>
      <w:r w:rsidRPr="005F36AB">
        <w:rPr>
          <w:rFonts w:ascii="Book Antiqua" w:hAnsi="Book Antiqua"/>
          <w:w w:val="105"/>
        </w:rPr>
        <w:t>intact by   getting   it   extended   from   time   to   time   at   my/our   initiative   upto   a   period of</w:t>
      </w:r>
    </w:p>
    <w:p w:rsidR="005F36AB" w:rsidRPr="005F36AB" w:rsidRDefault="005F36AB" w:rsidP="005F36AB">
      <w:pPr>
        <w:pStyle w:val="BodyText"/>
        <w:spacing w:line="283" w:lineRule="auto"/>
        <w:ind w:left="720"/>
        <w:rPr>
          <w:rFonts w:ascii="Book Antiqua" w:hAnsi="Book Antiqua"/>
        </w:rPr>
      </w:pPr>
      <w:r w:rsidRPr="005F36AB">
        <w:rPr>
          <w:rFonts w:ascii="Book Antiqua" w:hAnsi="Book Antiqua"/>
          <w:w w:val="105"/>
        </w:rPr>
        <w:t>..............................................</w:t>
      </w:r>
      <w:r w:rsidRPr="005F36AB">
        <w:rPr>
          <w:rFonts w:ascii="Book Antiqua" w:hAnsi="Book Antiqua"/>
          <w:spacing w:val="-12"/>
          <w:w w:val="105"/>
        </w:rPr>
        <w:t xml:space="preserve"> </w:t>
      </w:r>
      <w:r w:rsidRPr="005F36AB">
        <w:rPr>
          <w:rFonts w:ascii="Book Antiqua" w:hAnsi="Book Antiqua"/>
          <w:w w:val="105"/>
        </w:rPr>
        <w:t>months</w:t>
      </w:r>
      <w:r w:rsidRPr="005F36AB">
        <w:rPr>
          <w:rFonts w:ascii="Book Antiqua" w:hAnsi="Book Antiqua"/>
          <w:spacing w:val="-9"/>
          <w:w w:val="105"/>
        </w:rPr>
        <w:t xml:space="preserve"> </w:t>
      </w:r>
      <w:r w:rsidRPr="005F36AB">
        <w:rPr>
          <w:rFonts w:ascii="Book Antiqua" w:hAnsi="Book Antiqua"/>
          <w:w w:val="105"/>
        </w:rPr>
        <w:t>after</w:t>
      </w:r>
      <w:r w:rsidRPr="005F36AB">
        <w:rPr>
          <w:rFonts w:ascii="Book Antiqua" w:hAnsi="Book Antiqua"/>
          <w:spacing w:val="-10"/>
          <w:w w:val="105"/>
        </w:rPr>
        <w:t xml:space="preserve"> </w:t>
      </w:r>
      <w:r w:rsidRPr="005F36AB">
        <w:rPr>
          <w:rFonts w:ascii="Book Antiqua" w:hAnsi="Book Antiqua"/>
          <w:w w:val="105"/>
        </w:rPr>
        <w:t>the</w:t>
      </w:r>
      <w:r w:rsidRPr="005F36AB">
        <w:rPr>
          <w:rFonts w:ascii="Book Antiqua" w:hAnsi="Book Antiqua"/>
          <w:spacing w:val="-8"/>
          <w:w w:val="105"/>
        </w:rPr>
        <w:t xml:space="preserve"> </w:t>
      </w:r>
      <w:r w:rsidRPr="005F36AB">
        <w:rPr>
          <w:rFonts w:ascii="Book Antiqua" w:hAnsi="Book Antiqua"/>
          <w:w w:val="105"/>
        </w:rPr>
        <w:t>recorded</w:t>
      </w:r>
      <w:r w:rsidRPr="005F36AB">
        <w:rPr>
          <w:rFonts w:ascii="Book Antiqua" w:hAnsi="Book Antiqua"/>
          <w:spacing w:val="-10"/>
          <w:w w:val="105"/>
        </w:rPr>
        <w:t xml:space="preserve"> </w:t>
      </w:r>
      <w:r w:rsidRPr="005F36AB">
        <w:rPr>
          <w:rFonts w:ascii="Book Antiqua" w:hAnsi="Book Antiqua"/>
          <w:w w:val="105"/>
        </w:rPr>
        <w:t>date</w:t>
      </w:r>
      <w:r w:rsidRPr="005F36AB">
        <w:rPr>
          <w:rFonts w:ascii="Book Antiqua" w:hAnsi="Book Antiqua"/>
          <w:spacing w:val="-8"/>
          <w:w w:val="105"/>
        </w:rPr>
        <w:t xml:space="preserve"> </w:t>
      </w:r>
      <w:r w:rsidRPr="005F36AB">
        <w:rPr>
          <w:rFonts w:ascii="Book Antiqua" w:hAnsi="Book Antiqua"/>
          <w:w w:val="105"/>
        </w:rPr>
        <w:t>of</w:t>
      </w:r>
      <w:r w:rsidRPr="005F36AB">
        <w:rPr>
          <w:rFonts w:ascii="Book Antiqua" w:hAnsi="Book Antiqua"/>
          <w:spacing w:val="-8"/>
          <w:w w:val="105"/>
        </w:rPr>
        <w:t xml:space="preserve"> </w:t>
      </w:r>
      <w:r w:rsidRPr="005F36AB">
        <w:rPr>
          <w:rFonts w:ascii="Book Antiqua" w:hAnsi="Book Antiqua"/>
          <w:w w:val="105"/>
        </w:rPr>
        <w:t>completion</w:t>
      </w:r>
      <w:r w:rsidRPr="005F36AB">
        <w:rPr>
          <w:rFonts w:ascii="Book Antiqua" w:hAnsi="Book Antiqua"/>
          <w:spacing w:val="-10"/>
          <w:w w:val="105"/>
        </w:rPr>
        <w:t xml:space="preserve"> </w:t>
      </w:r>
      <w:r w:rsidRPr="005F36AB">
        <w:rPr>
          <w:rFonts w:ascii="Book Antiqua" w:hAnsi="Book Antiqua"/>
          <w:w w:val="105"/>
        </w:rPr>
        <w:t>of</w:t>
      </w:r>
      <w:r w:rsidRPr="005F36AB">
        <w:rPr>
          <w:rFonts w:ascii="Book Antiqua" w:hAnsi="Book Antiqua"/>
          <w:spacing w:val="-6"/>
          <w:w w:val="105"/>
        </w:rPr>
        <w:t xml:space="preserve"> </w:t>
      </w:r>
      <w:r w:rsidRPr="005F36AB">
        <w:rPr>
          <w:rFonts w:ascii="Book Antiqua" w:hAnsi="Book Antiqua"/>
          <w:w w:val="105"/>
        </w:rPr>
        <w:t>the</w:t>
      </w:r>
      <w:r w:rsidRPr="005F36AB">
        <w:rPr>
          <w:rFonts w:ascii="Book Antiqua" w:hAnsi="Book Antiqua"/>
          <w:spacing w:val="-8"/>
          <w:w w:val="105"/>
        </w:rPr>
        <w:t xml:space="preserve"> </w:t>
      </w:r>
      <w:r w:rsidRPr="005F36AB">
        <w:rPr>
          <w:rFonts w:ascii="Book Antiqua" w:hAnsi="Book Antiqua"/>
          <w:w w:val="105"/>
        </w:rPr>
        <w:t>work</w:t>
      </w:r>
      <w:r w:rsidRPr="005F36AB">
        <w:rPr>
          <w:rFonts w:ascii="Book Antiqua" w:hAnsi="Book Antiqua"/>
          <w:spacing w:val="-8"/>
          <w:w w:val="105"/>
        </w:rPr>
        <w:t xml:space="preserve"> </w:t>
      </w:r>
      <w:r w:rsidRPr="005F36AB">
        <w:rPr>
          <w:rFonts w:ascii="Book Antiqua" w:hAnsi="Book Antiqua"/>
          <w:w w:val="105"/>
        </w:rPr>
        <w:t>or</w:t>
      </w:r>
      <w:r w:rsidRPr="005F36AB">
        <w:rPr>
          <w:rFonts w:ascii="Book Antiqua" w:hAnsi="Book Antiqua"/>
          <w:spacing w:val="-9"/>
          <w:w w:val="105"/>
        </w:rPr>
        <w:t xml:space="preserve"> </w:t>
      </w:r>
      <w:r w:rsidRPr="005F36AB">
        <w:rPr>
          <w:rFonts w:ascii="Book Antiqua" w:hAnsi="Book Antiqua"/>
          <w:w w:val="105"/>
        </w:rPr>
        <w:t>as directed by the</w:t>
      </w:r>
      <w:r w:rsidRPr="005F36AB">
        <w:rPr>
          <w:rFonts w:ascii="Book Antiqua" w:hAnsi="Book Antiqua"/>
          <w:spacing w:val="-11"/>
          <w:w w:val="105"/>
        </w:rPr>
        <w:t xml:space="preserve"> </w:t>
      </w:r>
      <w:r w:rsidRPr="005F36AB">
        <w:rPr>
          <w:rFonts w:ascii="Book Antiqua" w:hAnsi="Book Antiqua"/>
          <w:w w:val="105"/>
        </w:rPr>
        <w:t>Engineer-in-charge.</w:t>
      </w:r>
    </w:p>
    <w:p w:rsidR="005F36AB" w:rsidRPr="005F36AB" w:rsidRDefault="005F36AB" w:rsidP="005F36AB">
      <w:pPr>
        <w:pStyle w:val="BodyText"/>
        <w:spacing w:before="3"/>
        <w:rPr>
          <w:rFonts w:ascii="Book Antiqua" w:hAnsi="Book Antiqua"/>
        </w:rPr>
      </w:pPr>
    </w:p>
    <w:p w:rsidR="005F36AB" w:rsidRPr="005F36AB" w:rsidRDefault="005F36AB" w:rsidP="005F36AB">
      <w:pPr>
        <w:pStyle w:val="BodyText"/>
        <w:spacing w:line="283" w:lineRule="auto"/>
        <w:ind w:left="720"/>
        <w:rPr>
          <w:rFonts w:ascii="Book Antiqua" w:hAnsi="Book Antiqua"/>
        </w:rPr>
      </w:pPr>
      <w:r w:rsidRPr="005F36AB">
        <w:rPr>
          <w:rFonts w:ascii="Book Antiqua" w:hAnsi="Book Antiqua"/>
          <w:w w:val="105"/>
        </w:rPr>
        <w:t>I/We</w:t>
      </w:r>
      <w:r w:rsidRPr="005F36AB">
        <w:rPr>
          <w:rFonts w:ascii="Book Antiqua" w:hAnsi="Book Antiqua"/>
          <w:spacing w:val="-12"/>
          <w:w w:val="105"/>
        </w:rPr>
        <w:t xml:space="preserve"> </w:t>
      </w:r>
      <w:r w:rsidRPr="005F36AB">
        <w:rPr>
          <w:rFonts w:ascii="Book Antiqua" w:hAnsi="Book Antiqua"/>
          <w:w w:val="105"/>
        </w:rPr>
        <w:t>also</w:t>
      </w:r>
      <w:r w:rsidRPr="005F36AB">
        <w:rPr>
          <w:rFonts w:ascii="Book Antiqua" w:hAnsi="Book Antiqua"/>
          <w:spacing w:val="-7"/>
          <w:w w:val="105"/>
        </w:rPr>
        <w:t xml:space="preserve"> </w:t>
      </w:r>
      <w:r w:rsidRPr="005F36AB">
        <w:rPr>
          <w:rFonts w:ascii="Book Antiqua" w:hAnsi="Book Antiqua"/>
          <w:w w:val="105"/>
        </w:rPr>
        <w:t>indemnify</w:t>
      </w:r>
      <w:r w:rsidRPr="005F36AB">
        <w:rPr>
          <w:rFonts w:ascii="Book Antiqua" w:hAnsi="Book Antiqua"/>
          <w:spacing w:val="-11"/>
          <w:w w:val="105"/>
        </w:rPr>
        <w:t xml:space="preserve"> </w:t>
      </w:r>
      <w:r w:rsidRPr="005F36AB">
        <w:rPr>
          <w:rFonts w:ascii="Book Antiqua" w:hAnsi="Book Antiqua"/>
          <w:w w:val="105"/>
        </w:rPr>
        <w:t>AIR,</w:t>
      </w:r>
      <w:r w:rsidRPr="005F36AB">
        <w:rPr>
          <w:rFonts w:ascii="Book Antiqua" w:hAnsi="Book Antiqua"/>
          <w:spacing w:val="-9"/>
          <w:w w:val="105"/>
        </w:rPr>
        <w:t xml:space="preserve"> </w:t>
      </w:r>
      <w:r w:rsidRPr="005F36AB">
        <w:rPr>
          <w:rFonts w:ascii="Book Antiqua" w:hAnsi="Book Antiqua"/>
          <w:w w:val="105"/>
        </w:rPr>
        <w:t>CCW</w:t>
      </w:r>
      <w:r w:rsidRPr="005F36AB">
        <w:rPr>
          <w:rFonts w:ascii="Book Antiqua" w:hAnsi="Book Antiqua"/>
          <w:spacing w:val="-2"/>
          <w:w w:val="105"/>
        </w:rPr>
        <w:t xml:space="preserve"> </w:t>
      </w:r>
      <w:r w:rsidRPr="005F36AB">
        <w:rPr>
          <w:rFonts w:ascii="Book Antiqua" w:hAnsi="Book Antiqua"/>
          <w:w w:val="105"/>
        </w:rPr>
        <w:t>against</w:t>
      </w:r>
      <w:r w:rsidRPr="005F36AB">
        <w:rPr>
          <w:rFonts w:ascii="Book Antiqua" w:hAnsi="Book Antiqua"/>
          <w:spacing w:val="-7"/>
          <w:w w:val="105"/>
        </w:rPr>
        <w:t xml:space="preserve"> </w:t>
      </w:r>
      <w:r w:rsidRPr="005F36AB">
        <w:rPr>
          <w:rFonts w:ascii="Book Antiqua" w:hAnsi="Book Antiqua"/>
          <w:w w:val="105"/>
        </w:rPr>
        <w:t>any</w:t>
      </w:r>
      <w:r w:rsidRPr="005F36AB">
        <w:rPr>
          <w:rFonts w:ascii="Book Antiqua" w:hAnsi="Book Antiqua"/>
          <w:spacing w:val="-9"/>
          <w:w w:val="105"/>
        </w:rPr>
        <w:t xml:space="preserve"> </w:t>
      </w:r>
      <w:r w:rsidRPr="005F36AB">
        <w:rPr>
          <w:rFonts w:ascii="Book Antiqua" w:hAnsi="Book Antiqua"/>
          <w:w w:val="105"/>
        </w:rPr>
        <w:t>losses</w:t>
      </w:r>
      <w:r w:rsidRPr="005F36AB">
        <w:rPr>
          <w:rFonts w:ascii="Book Antiqua" w:hAnsi="Book Antiqua"/>
          <w:spacing w:val="-9"/>
          <w:w w:val="105"/>
        </w:rPr>
        <w:t xml:space="preserve"> </w:t>
      </w:r>
      <w:r w:rsidRPr="005F36AB">
        <w:rPr>
          <w:rFonts w:ascii="Book Antiqua" w:hAnsi="Book Antiqua"/>
          <w:w w:val="105"/>
        </w:rPr>
        <w:t>arising</w:t>
      </w:r>
      <w:r w:rsidRPr="005F36AB">
        <w:rPr>
          <w:rFonts w:ascii="Book Antiqua" w:hAnsi="Book Antiqua"/>
          <w:spacing w:val="-10"/>
          <w:w w:val="105"/>
        </w:rPr>
        <w:t xml:space="preserve"> </w:t>
      </w:r>
      <w:r w:rsidRPr="005F36AB">
        <w:rPr>
          <w:rFonts w:ascii="Book Antiqua" w:hAnsi="Book Antiqua"/>
          <w:w w:val="105"/>
        </w:rPr>
        <w:t>out</w:t>
      </w:r>
      <w:r w:rsidRPr="005F36AB">
        <w:rPr>
          <w:rFonts w:ascii="Book Antiqua" w:hAnsi="Book Antiqua"/>
          <w:spacing w:val="-11"/>
          <w:w w:val="105"/>
        </w:rPr>
        <w:t xml:space="preserve"> </w:t>
      </w:r>
      <w:r w:rsidRPr="005F36AB">
        <w:rPr>
          <w:rFonts w:ascii="Book Antiqua" w:hAnsi="Book Antiqua"/>
          <w:w w:val="105"/>
        </w:rPr>
        <w:t>of</w:t>
      </w:r>
      <w:r w:rsidRPr="005F36AB">
        <w:rPr>
          <w:rFonts w:ascii="Book Antiqua" w:hAnsi="Book Antiqua"/>
          <w:spacing w:val="-6"/>
          <w:w w:val="105"/>
        </w:rPr>
        <w:t xml:space="preserve"> </w:t>
      </w:r>
      <w:r w:rsidRPr="005F36AB">
        <w:rPr>
          <w:rFonts w:ascii="Book Antiqua" w:hAnsi="Book Antiqua"/>
          <w:w w:val="105"/>
        </w:rPr>
        <w:t>non</w:t>
      </w:r>
      <w:r w:rsidRPr="005F36AB">
        <w:rPr>
          <w:rFonts w:ascii="Book Antiqua" w:hAnsi="Book Antiqua"/>
          <w:spacing w:val="-7"/>
          <w:w w:val="105"/>
        </w:rPr>
        <w:t xml:space="preserve"> </w:t>
      </w:r>
      <w:r w:rsidRPr="005F36AB">
        <w:rPr>
          <w:rFonts w:ascii="Book Antiqua" w:hAnsi="Book Antiqua"/>
          <w:w w:val="105"/>
        </w:rPr>
        <w:t>encashment</w:t>
      </w:r>
      <w:r w:rsidRPr="005F36AB">
        <w:rPr>
          <w:rFonts w:ascii="Book Antiqua" w:hAnsi="Book Antiqua"/>
          <w:spacing w:val="-8"/>
          <w:w w:val="105"/>
        </w:rPr>
        <w:t xml:space="preserve"> </w:t>
      </w:r>
      <w:r w:rsidRPr="005F36AB">
        <w:rPr>
          <w:rFonts w:ascii="Book Antiqua" w:hAnsi="Book Antiqua"/>
          <w:w w:val="105"/>
        </w:rPr>
        <w:t>of</w:t>
      </w:r>
      <w:r w:rsidRPr="005F36AB">
        <w:rPr>
          <w:rFonts w:ascii="Book Antiqua" w:hAnsi="Book Antiqua"/>
          <w:spacing w:val="-7"/>
          <w:w w:val="105"/>
        </w:rPr>
        <w:t xml:space="preserve"> </w:t>
      </w:r>
      <w:r w:rsidRPr="005F36AB">
        <w:rPr>
          <w:rFonts w:ascii="Book Antiqua" w:hAnsi="Book Antiqua"/>
          <w:w w:val="105"/>
        </w:rPr>
        <w:t>the</w:t>
      </w:r>
      <w:r w:rsidRPr="005F36AB">
        <w:rPr>
          <w:rFonts w:ascii="Book Antiqua" w:hAnsi="Book Antiqua"/>
          <w:spacing w:val="-10"/>
          <w:w w:val="105"/>
        </w:rPr>
        <w:t xml:space="preserve"> </w:t>
      </w:r>
      <w:r w:rsidRPr="005F36AB">
        <w:rPr>
          <w:rFonts w:ascii="Book Antiqua" w:hAnsi="Book Antiqua"/>
          <w:w w:val="105"/>
        </w:rPr>
        <w:t>bank guarantee, if</w:t>
      </w:r>
      <w:r w:rsidRPr="005F36AB">
        <w:rPr>
          <w:rFonts w:ascii="Book Antiqua" w:hAnsi="Book Antiqua"/>
          <w:spacing w:val="-4"/>
          <w:w w:val="105"/>
        </w:rPr>
        <w:t xml:space="preserve"> </w:t>
      </w:r>
      <w:r w:rsidRPr="005F36AB">
        <w:rPr>
          <w:rFonts w:ascii="Book Antiqua" w:hAnsi="Book Antiqua"/>
          <w:w w:val="105"/>
        </w:rPr>
        <w:t>any.</w:t>
      </w:r>
    </w:p>
    <w:p w:rsidR="005F36AB" w:rsidRPr="005F36AB" w:rsidRDefault="005F36AB" w:rsidP="005F36AB">
      <w:pPr>
        <w:pStyle w:val="BodyText"/>
        <w:rPr>
          <w:rFonts w:ascii="Book Antiqua" w:hAnsi="Book Antiqua"/>
        </w:rPr>
      </w:pPr>
    </w:p>
    <w:p w:rsidR="005F36AB" w:rsidRPr="005F36AB" w:rsidRDefault="005F36AB" w:rsidP="005F36AB">
      <w:pPr>
        <w:ind w:firstLine="720"/>
        <w:rPr>
          <w:rFonts w:ascii="Book Antiqua" w:hAnsi="Book Antiqua"/>
          <w:b/>
        </w:rPr>
      </w:pPr>
      <w:r w:rsidRPr="005F36AB">
        <w:rPr>
          <w:rFonts w:ascii="Book Antiqua" w:hAnsi="Book Antiqua"/>
          <w:b/>
          <w:i/>
          <w:w w:val="105"/>
        </w:rPr>
        <w:t>Note: The affidavit is to be given by the executants before a first class Magistrat</w:t>
      </w:r>
      <w:r>
        <w:rPr>
          <w:rFonts w:ascii="Book Antiqua" w:hAnsi="Book Antiqua"/>
          <w:b/>
          <w:i/>
          <w:w w:val="105"/>
        </w:rPr>
        <w:t>e</w:t>
      </w:r>
    </w:p>
    <w:p w:rsidR="005F36AB" w:rsidRPr="005F36AB" w:rsidRDefault="005F36AB">
      <w:pPr>
        <w:rPr>
          <w:rFonts w:ascii="Book Antiqua" w:hAnsi="Book Antiqua"/>
          <w:b/>
        </w:rPr>
      </w:pPr>
      <w:r w:rsidRPr="005F36AB">
        <w:rPr>
          <w:rFonts w:ascii="Book Antiqua" w:hAnsi="Book Antiqua"/>
          <w:b/>
        </w:rPr>
        <w:br w:type="page"/>
      </w:r>
    </w:p>
    <w:p w:rsidR="000D5468" w:rsidRPr="00025716" w:rsidRDefault="00395679" w:rsidP="00A44447">
      <w:pPr>
        <w:spacing w:before="101"/>
        <w:ind w:left="415"/>
        <w:jc w:val="center"/>
        <w:rPr>
          <w:rFonts w:ascii="Book Antiqua" w:hAnsi="Book Antiqua"/>
          <w:b/>
          <w:u w:val="single"/>
        </w:rPr>
      </w:pPr>
      <w:r w:rsidRPr="00025716">
        <w:rPr>
          <w:rFonts w:ascii="Book Antiqua" w:hAnsi="Book Antiqua"/>
          <w:b/>
          <w:u w:val="single"/>
        </w:rPr>
        <w:lastRenderedPageBreak/>
        <w:t xml:space="preserve">GENERAL CONDITIONS </w:t>
      </w:r>
    </w:p>
    <w:p w:rsidR="00A44447" w:rsidRPr="00025716" w:rsidRDefault="00A44447" w:rsidP="00A44447">
      <w:pPr>
        <w:spacing w:before="101"/>
        <w:ind w:left="415"/>
        <w:jc w:val="center"/>
        <w:rPr>
          <w:rFonts w:ascii="Book Antiqua" w:hAnsi="Book Antiqua"/>
          <w:b/>
          <w:u w:val="single"/>
        </w:rPr>
      </w:pPr>
    </w:p>
    <w:p w:rsidR="00A44447" w:rsidRPr="00025716" w:rsidRDefault="00DF0378" w:rsidP="00574F5B">
      <w:pPr>
        <w:pStyle w:val="ListParagraph"/>
        <w:numPr>
          <w:ilvl w:val="1"/>
          <w:numId w:val="4"/>
        </w:numPr>
        <w:tabs>
          <w:tab w:val="left" w:pos="2096"/>
        </w:tabs>
        <w:spacing w:line="285" w:lineRule="auto"/>
        <w:ind w:right="683"/>
        <w:jc w:val="both"/>
        <w:rPr>
          <w:rFonts w:ascii="Book Antiqua" w:hAnsi="Book Antiqua"/>
        </w:rPr>
      </w:pPr>
      <w:r w:rsidRPr="00025716">
        <w:rPr>
          <w:rFonts w:ascii="Book Antiqua" w:hAnsi="Book Antiqua"/>
        </w:rPr>
        <w:t>The work is to be executed for setting up of Regional Center for IIMC at Keran</w:t>
      </w:r>
      <w:r w:rsidR="00B75C69">
        <w:rPr>
          <w:rFonts w:ascii="Book Antiqua" w:hAnsi="Book Antiqua"/>
        </w:rPr>
        <w:t xml:space="preserve"> </w:t>
      </w:r>
      <w:r w:rsidRPr="00025716">
        <w:rPr>
          <w:rFonts w:ascii="Book Antiqua" w:hAnsi="Book Antiqua"/>
        </w:rPr>
        <w:t>Bantalab Jammu (J&amp;K). The contractor is advised to visit the site before submission of their tender and ensure that equipment being offered by them shall be accommodated in the spaces</w:t>
      </w:r>
      <w:r w:rsidR="00FB5E26" w:rsidRPr="00025716">
        <w:rPr>
          <w:rFonts w:ascii="Book Antiqua" w:hAnsi="Book Antiqua"/>
        </w:rPr>
        <w:t xml:space="preserve"> </w:t>
      </w:r>
      <w:r w:rsidRPr="00025716">
        <w:rPr>
          <w:rFonts w:ascii="Book Antiqua" w:hAnsi="Book Antiqua"/>
        </w:rPr>
        <w:t>available.</w:t>
      </w:r>
    </w:p>
    <w:p w:rsidR="003D3DCF" w:rsidRPr="00025716" w:rsidRDefault="003D3DCF" w:rsidP="003D3DCF">
      <w:pPr>
        <w:pStyle w:val="ListParagraph"/>
        <w:tabs>
          <w:tab w:val="left" w:pos="2096"/>
        </w:tabs>
        <w:spacing w:line="285" w:lineRule="auto"/>
        <w:ind w:left="1125" w:right="683" w:firstLine="0"/>
        <w:rPr>
          <w:rFonts w:ascii="Book Antiqua" w:hAnsi="Book Antiqua"/>
        </w:rPr>
      </w:pPr>
    </w:p>
    <w:p w:rsidR="00A44447" w:rsidRPr="00025716" w:rsidRDefault="004D17E1" w:rsidP="00574F5B">
      <w:pPr>
        <w:pStyle w:val="ListParagraph"/>
        <w:numPr>
          <w:ilvl w:val="1"/>
          <w:numId w:val="4"/>
        </w:numPr>
        <w:tabs>
          <w:tab w:val="left" w:pos="2096"/>
        </w:tabs>
        <w:spacing w:line="285" w:lineRule="auto"/>
        <w:ind w:right="683"/>
        <w:jc w:val="both"/>
        <w:rPr>
          <w:rFonts w:ascii="Book Antiqua" w:hAnsi="Book Antiqua"/>
        </w:rPr>
      </w:pPr>
      <w:r w:rsidRPr="00025716">
        <w:rPr>
          <w:rFonts w:ascii="Book Antiqua" w:hAnsi="Book Antiqua"/>
        </w:rPr>
        <w:t xml:space="preserve">The work shall be carried out as per CPWD General Specifications for relevant field with upto date amendment and upto date instructions/guidelines of MNRE of Govt. of India/Govt. of J&amp;K and directions of Engineer-in-charge. </w:t>
      </w:r>
    </w:p>
    <w:p w:rsidR="003D3DCF" w:rsidRPr="00025716" w:rsidRDefault="003D3DCF" w:rsidP="003D3DCF">
      <w:pPr>
        <w:tabs>
          <w:tab w:val="left" w:pos="2096"/>
        </w:tabs>
        <w:spacing w:line="285" w:lineRule="auto"/>
        <w:ind w:right="683"/>
        <w:rPr>
          <w:rFonts w:ascii="Book Antiqua" w:hAnsi="Book Antiqua"/>
        </w:rPr>
      </w:pPr>
    </w:p>
    <w:p w:rsidR="00A44447" w:rsidRPr="00025716" w:rsidRDefault="00DF0378" w:rsidP="00574F5B">
      <w:pPr>
        <w:pStyle w:val="ListParagraph"/>
        <w:numPr>
          <w:ilvl w:val="1"/>
          <w:numId w:val="4"/>
        </w:numPr>
        <w:tabs>
          <w:tab w:val="left" w:pos="2096"/>
        </w:tabs>
        <w:spacing w:line="285" w:lineRule="auto"/>
        <w:ind w:right="683"/>
        <w:jc w:val="both"/>
        <w:rPr>
          <w:rFonts w:ascii="Book Antiqua" w:hAnsi="Book Antiqua"/>
        </w:rPr>
      </w:pPr>
      <w:r w:rsidRPr="00025716">
        <w:rPr>
          <w:rFonts w:ascii="Book Antiqua" w:hAnsi="Book Antiqua"/>
        </w:rPr>
        <w:t>No T &amp; P shall be issued by the Department and nothing extra shall be paid on account of</w:t>
      </w:r>
      <w:r w:rsidR="00DD7583" w:rsidRPr="00025716">
        <w:rPr>
          <w:rFonts w:ascii="Book Antiqua" w:hAnsi="Book Antiqua"/>
        </w:rPr>
        <w:t xml:space="preserve"> </w:t>
      </w:r>
      <w:r w:rsidRPr="00025716">
        <w:rPr>
          <w:rFonts w:ascii="Book Antiqua" w:hAnsi="Book Antiqua"/>
        </w:rPr>
        <w:t>this.</w:t>
      </w:r>
    </w:p>
    <w:p w:rsidR="003D3DCF" w:rsidRPr="00025716" w:rsidRDefault="003D3DCF" w:rsidP="003D3DCF">
      <w:pPr>
        <w:tabs>
          <w:tab w:val="left" w:pos="2096"/>
        </w:tabs>
        <w:spacing w:line="285" w:lineRule="auto"/>
        <w:ind w:right="683"/>
        <w:rPr>
          <w:rFonts w:ascii="Book Antiqua" w:hAnsi="Book Antiqua"/>
        </w:rPr>
      </w:pPr>
    </w:p>
    <w:p w:rsidR="003D3DCF" w:rsidRPr="00025716" w:rsidRDefault="00DF0378" w:rsidP="00574F5B">
      <w:pPr>
        <w:pStyle w:val="ListParagraph"/>
        <w:numPr>
          <w:ilvl w:val="1"/>
          <w:numId w:val="4"/>
        </w:numPr>
        <w:tabs>
          <w:tab w:val="left" w:pos="2096"/>
        </w:tabs>
        <w:spacing w:line="285" w:lineRule="auto"/>
        <w:ind w:right="683"/>
        <w:jc w:val="both"/>
        <w:rPr>
          <w:rFonts w:ascii="Book Antiqua" w:hAnsi="Book Antiqua"/>
        </w:rPr>
      </w:pPr>
      <w:r w:rsidRPr="00025716">
        <w:rPr>
          <w:rFonts w:ascii="Book Antiqua" w:hAnsi="Book Antiqua"/>
        </w:rPr>
        <w:t>The tenderers are advised not to deviate from the technical specifications / items, commercial terms and conditions of NIT like terms of payment, guarantee, arbitration clause, escalation</w:t>
      </w:r>
      <w:r w:rsidR="00B47731">
        <w:rPr>
          <w:rFonts w:ascii="Book Antiqua" w:hAnsi="Book Antiqua"/>
        </w:rPr>
        <w:t xml:space="preserve"> </w:t>
      </w:r>
      <w:r w:rsidRPr="00025716">
        <w:rPr>
          <w:rFonts w:ascii="Book Antiqua" w:hAnsi="Book Antiqua"/>
        </w:rPr>
        <w:t>etc.</w:t>
      </w:r>
    </w:p>
    <w:p w:rsidR="002E2C0F" w:rsidRPr="00025716" w:rsidRDefault="00DF0378" w:rsidP="00097E1B">
      <w:pPr>
        <w:pStyle w:val="Heading4"/>
        <w:numPr>
          <w:ilvl w:val="1"/>
          <w:numId w:val="4"/>
        </w:numPr>
        <w:spacing w:before="200"/>
        <w:ind w:left="540" w:hanging="270"/>
        <w:jc w:val="left"/>
        <w:rPr>
          <w:rFonts w:ascii="Book Antiqua" w:hAnsi="Book Antiqua"/>
        </w:rPr>
      </w:pPr>
      <w:r w:rsidRPr="00025716">
        <w:rPr>
          <w:rFonts w:ascii="Book Antiqua" w:hAnsi="Book Antiqua"/>
          <w:u w:val="single"/>
        </w:rPr>
        <w:t>Terms of</w:t>
      </w:r>
      <w:r w:rsidR="00DD7583" w:rsidRPr="00025716">
        <w:rPr>
          <w:rFonts w:ascii="Book Antiqua" w:hAnsi="Book Antiqua"/>
          <w:u w:val="single"/>
        </w:rPr>
        <w:t xml:space="preserve"> </w:t>
      </w:r>
      <w:r w:rsidRPr="00025716">
        <w:rPr>
          <w:rFonts w:ascii="Book Antiqua" w:hAnsi="Book Antiqua"/>
          <w:u w:val="single"/>
        </w:rPr>
        <w:t>Payment:-</w:t>
      </w:r>
    </w:p>
    <w:p w:rsidR="002E2C0F" w:rsidRPr="00025716" w:rsidRDefault="00DF0378" w:rsidP="00574F5B">
      <w:pPr>
        <w:pStyle w:val="ListParagraph"/>
        <w:numPr>
          <w:ilvl w:val="0"/>
          <w:numId w:val="3"/>
        </w:numPr>
        <w:tabs>
          <w:tab w:val="left" w:pos="2072"/>
        </w:tabs>
        <w:spacing w:before="209" w:line="249" w:lineRule="auto"/>
        <w:ind w:right="683" w:hanging="286"/>
        <w:jc w:val="both"/>
        <w:rPr>
          <w:rFonts w:ascii="Book Antiqua" w:hAnsi="Book Antiqua"/>
        </w:rPr>
      </w:pPr>
      <w:r w:rsidRPr="00025716">
        <w:rPr>
          <w:rFonts w:ascii="Book Antiqua" w:hAnsi="Book Antiqua"/>
        </w:rPr>
        <w:t>80% of the Contract value against delivery, pro-rata of the value of goods delivered after checking of the same at the site of the work by the Engineer-in-Charge and certified all these(materials and goods) in good condition without any defect and worth use in</w:t>
      </w:r>
      <w:r w:rsidR="00FB5E26" w:rsidRPr="00025716">
        <w:rPr>
          <w:rFonts w:ascii="Book Antiqua" w:hAnsi="Book Antiqua"/>
        </w:rPr>
        <w:t xml:space="preserve"> </w:t>
      </w:r>
      <w:r w:rsidRPr="00025716">
        <w:rPr>
          <w:rFonts w:ascii="Book Antiqua" w:hAnsi="Book Antiqua"/>
        </w:rPr>
        <w:t>work.</w:t>
      </w:r>
    </w:p>
    <w:p w:rsidR="002E2C0F" w:rsidRPr="00025716" w:rsidRDefault="002E2C0F">
      <w:pPr>
        <w:pStyle w:val="BodyText"/>
        <w:spacing w:before="5"/>
        <w:rPr>
          <w:rFonts w:ascii="Book Antiqua" w:hAnsi="Book Antiqua"/>
        </w:rPr>
      </w:pPr>
    </w:p>
    <w:p w:rsidR="002E2C0F" w:rsidRPr="00025716" w:rsidRDefault="00DF0378" w:rsidP="00574F5B">
      <w:pPr>
        <w:pStyle w:val="ListParagraph"/>
        <w:numPr>
          <w:ilvl w:val="0"/>
          <w:numId w:val="3"/>
        </w:numPr>
        <w:tabs>
          <w:tab w:val="left" w:pos="2115"/>
        </w:tabs>
        <w:spacing w:line="249" w:lineRule="auto"/>
        <w:ind w:right="686" w:hanging="286"/>
        <w:jc w:val="both"/>
        <w:rPr>
          <w:rFonts w:ascii="Book Antiqua" w:hAnsi="Book Antiqua"/>
        </w:rPr>
      </w:pPr>
      <w:r w:rsidRPr="00025716">
        <w:rPr>
          <w:rFonts w:ascii="Book Antiqua" w:hAnsi="Book Antiqua"/>
        </w:rPr>
        <w:t>10% on completion of installation work duly certified by the Engineer-in-Charge (done without defect &amp;as per</w:t>
      </w:r>
      <w:r w:rsidR="00FB5E26" w:rsidRPr="00025716">
        <w:rPr>
          <w:rFonts w:ascii="Book Antiqua" w:hAnsi="Book Antiqua"/>
        </w:rPr>
        <w:t xml:space="preserve"> </w:t>
      </w:r>
      <w:r w:rsidRPr="00025716">
        <w:rPr>
          <w:rFonts w:ascii="Book Antiqua" w:hAnsi="Book Antiqua"/>
        </w:rPr>
        <w:t>specification).</w:t>
      </w:r>
    </w:p>
    <w:p w:rsidR="002E2C0F" w:rsidRPr="00025716" w:rsidRDefault="002E2C0F">
      <w:pPr>
        <w:pStyle w:val="BodyText"/>
        <w:spacing w:before="9"/>
        <w:rPr>
          <w:rFonts w:ascii="Book Antiqua" w:hAnsi="Book Antiqua"/>
        </w:rPr>
      </w:pPr>
    </w:p>
    <w:p w:rsidR="002E2C0F" w:rsidRPr="00025716" w:rsidRDefault="00DF0378" w:rsidP="00574F5B">
      <w:pPr>
        <w:pStyle w:val="ListParagraph"/>
        <w:numPr>
          <w:ilvl w:val="0"/>
          <w:numId w:val="3"/>
        </w:numPr>
        <w:tabs>
          <w:tab w:val="left" w:pos="2074"/>
        </w:tabs>
        <w:spacing w:line="249" w:lineRule="auto"/>
        <w:ind w:right="686" w:hanging="347"/>
        <w:jc w:val="both"/>
        <w:rPr>
          <w:rFonts w:ascii="Book Antiqua" w:hAnsi="Book Antiqua"/>
        </w:rPr>
      </w:pPr>
      <w:r w:rsidRPr="00025716">
        <w:rPr>
          <w:rFonts w:ascii="Book Antiqua" w:hAnsi="Book Antiqua"/>
        </w:rPr>
        <w:t>Balance 10% will be paid after testing, commissioning trial run and handing over to the department for beneficial</w:t>
      </w:r>
      <w:r w:rsidR="00FB5E26" w:rsidRPr="00025716">
        <w:rPr>
          <w:rFonts w:ascii="Book Antiqua" w:hAnsi="Book Antiqua"/>
        </w:rPr>
        <w:t xml:space="preserve"> </w:t>
      </w:r>
      <w:r w:rsidRPr="00025716">
        <w:rPr>
          <w:rFonts w:ascii="Book Antiqua" w:hAnsi="Book Antiqua"/>
        </w:rPr>
        <w:t>use.</w:t>
      </w:r>
    </w:p>
    <w:p w:rsidR="002E2C0F" w:rsidRPr="00025716" w:rsidRDefault="002E2C0F">
      <w:pPr>
        <w:pStyle w:val="BodyText"/>
        <w:spacing w:before="11"/>
        <w:rPr>
          <w:rFonts w:ascii="Book Antiqua" w:hAnsi="Book Antiqua"/>
        </w:rPr>
      </w:pPr>
    </w:p>
    <w:p w:rsidR="002E2C0F" w:rsidRPr="00025716" w:rsidRDefault="00DF0378" w:rsidP="00574F5B">
      <w:pPr>
        <w:pStyle w:val="BodyText"/>
        <w:numPr>
          <w:ilvl w:val="1"/>
          <w:numId w:val="4"/>
        </w:numPr>
        <w:tabs>
          <w:tab w:val="left" w:pos="11057"/>
        </w:tabs>
        <w:spacing w:line="285" w:lineRule="auto"/>
        <w:ind w:right="684"/>
        <w:jc w:val="both"/>
        <w:rPr>
          <w:rFonts w:ascii="Book Antiqua" w:hAnsi="Book Antiqua"/>
          <w:b/>
        </w:rPr>
      </w:pPr>
      <w:r w:rsidRPr="00097E1B">
        <w:rPr>
          <w:rFonts w:ascii="Book Antiqua" w:hAnsi="Book Antiqua"/>
          <w:b/>
          <w:u w:val="single"/>
        </w:rPr>
        <w:t>Rates:-</w:t>
      </w:r>
      <w:r w:rsidR="00097E1B">
        <w:rPr>
          <w:rFonts w:ascii="Book Antiqua" w:eastAsiaTheme="minorEastAsia" w:hAnsi="Book Antiqua"/>
        </w:rPr>
        <w:t xml:space="preserve"> </w:t>
      </w:r>
      <w:r w:rsidR="00F522FF" w:rsidRPr="00025716">
        <w:rPr>
          <w:rFonts w:ascii="Book Antiqua" w:eastAsiaTheme="minorEastAsia" w:hAnsi="Book Antiqua"/>
        </w:rPr>
        <w:t>The quoted rates should be inclusive of GST, transportation, O</w:t>
      </w:r>
      <w:r w:rsidR="00A44447" w:rsidRPr="00025716">
        <w:rPr>
          <w:rFonts w:ascii="Book Antiqua" w:eastAsiaTheme="minorEastAsia" w:hAnsi="Book Antiqua"/>
        </w:rPr>
        <w:t xml:space="preserve">ctroi and all other charges </w:t>
      </w:r>
      <w:r w:rsidR="00F522FF" w:rsidRPr="00025716">
        <w:rPr>
          <w:rFonts w:ascii="Book Antiqua" w:eastAsiaTheme="minorEastAsia" w:hAnsi="Book Antiqua"/>
        </w:rPr>
        <w:t>for packing, forwarding, insurance, freight and delivery, install</w:t>
      </w:r>
      <w:r w:rsidR="00A44447" w:rsidRPr="00025716">
        <w:rPr>
          <w:rFonts w:ascii="Book Antiqua" w:eastAsiaTheme="minorEastAsia" w:hAnsi="Book Antiqua"/>
        </w:rPr>
        <w:t xml:space="preserve">ation, testing commissioning at </w:t>
      </w:r>
      <w:r w:rsidR="00F522FF" w:rsidRPr="00025716">
        <w:rPr>
          <w:rFonts w:ascii="Book Antiqua" w:eastAsiaTheme="minorEastAsia" w:hAnsi="Book Antiqua"/>
        </w:rPr>
        <w:t xml:space="preserve">site including temporary construction of storage, risks, </w:t>
      </w:r>
      <w:r w:rsidR="00A44447" w:rsidRPr="00025716">
        <w:rPr>
          <w:rFonts w:ascii="Book Antiqua" w:eastAsiaTheme="minorEastAsia" w:hAnsi="Book Antiqua"/>
        </w:rPr>
        <w:t xml:space="preserve">overhead charges, general </w:t>
      </w:r>
      <w:r w:rsidR="00F522FF" w:rsidRPr="00025716">
        <w:rPr>
          <w:rFonts w:ascii="Book Antiqua" w:eastAsiaTheme="minorEastAsia" w:hAnsi="Book Antiqua"/>
        </w:rPr>
        <w:t xml:space="preserve">liabilities/obligations </w:t>
      </w:r>
      <w:r w:rsidR="00F522FF" w:rsidRPr="00025716">
        <w:rPr>
          <w:rFonts w:ascii="Book Antiqua" w:hAnsi="Book Antiqua"/>
        </w:rPr>
        <w:t xml:space="preserve">and clearance from local authorities, if </w:t>
      </w:r>
      <w:r w:rsidR="00A44447" w:rsidRPr="00025716">
        <w:rPr>
          <w:rFonts w:ascii="Book Antiqua" w:hAnsi="Book Antiqua"/>
        </w:rPr>
        <w:t xml:space="preserve">any. However, the fee for these </w:t>
      </w:r>
      <w:r w:rsidR="00F522FF" w:rsidRPr="00025716">
        <w:rPr>
          <w:rFonts w:ascii="Book Antiqua" w:hAnsi="Book Antiqua"/>
        </w:rPr>
        <w:t>inspections shall be borne by the department.</w:t>
      </w:r>
    </w:p>
    <w:p w:rsidR="003D3DCF" w:rsidRPr="00025716" w:rsidRDefault="003D3DCF" w:rsidP="00097E1B">
      <w:pPr>
        <w:pStyle w:val="BodyText"/>
        <w:tabs>
          <w:tab w:val="left" w:pos="11057"/>
        </w:tabs>
        <w:spacing w:line="285" w:lineRule="auto"/>
        <w:ind w:left="270" w:right="684"/>
        <w:rPr>
          <w:rFonts w:ascii="Book Antiqua" w:hAnsi="Book Antiqua"/>
          <w:b/>
        </w:rPr>
        <w:sectPr w:rsidR="003D3DCF" w:rsidRPr="00025716" w:rsidSect="00DD7583">
          <w:headerReference w:type="default" r:id="rId17"/>
          <w:footerReference w:type="default" r:id="rId18"/>
          <w:pgSz w:w="12240" w:h="15840"/>
          <w:pgMar w:top="1160" w:right="500" w:bottom="220" w:left="600" w:header="761" w:footer="419" w:gutter="0"/>
          <w:cols w:space="720"/>
        </w:sectPr>
      </w:pPr>
    </w:p>
    <w:p w:rsidR="002E2C0F" w:rsidRPr="00025716" w:rsidRDefault="00DF0378" w:rsidP="00574F5B">
      <w:pPr>
        <w:pStyle w:val="ListParagraph"/>
        <w:numPr>
          <w:ilvl w:val="1"/>
          <w:numId w:val="4"/>
        </w:numPr>
        <w:tabs>
          <w:tab w:val="left" w:pos="221"/>
        </w:tabs>
        <w:spacing w:before="100"/>
        <w:ind w:left="2041" w:hanging="2042"/>
        <w:rPr>
          <w:rFonts w:ascii="Book Antiqua" w:hAnsi="Book Antiqua"/>
        </w:rPr>
      </w:pPr>
      <w:r w:rsidRPr="00025716">
        <w:rPr>
          <w:rFonts w:ascii="Book Antiqua" w:hAnsi="Book Antiqua"/>
          <w:b/>
          <w:spacing w:val="-159"/>
          <w:u w:val="single"/>
        </w:rPr>
        <w:lastRenderedPageBreak/>
        <w:t>C</w:t>
      </w:r>
    </w:p>
    <w:p w:rsidR="002E2C0F" w:rsidRPr="00025716" w:rsidRDefault="00DF0378" w:rsidP="00097E1B">
      <w:pPr>
        <w:pStyle w:val="Heading4"/>
        <w:spacing w:before="100"/>
        <w:ind w:left="0"/>
        <w:rPr>
          <w:rFonts w:ascii="Book Antiqua" w:hAnsi="Book Antiqua"/>
        </w:rPr>
      </w:pPr>
      <w:r w:rsidRPr="00025716">
        <w:rPr>
          <w:rFonts w:ascii="Book Antiqua" w:hAnsi="Book Antiqua"/>
          <w:b w:val="0"/>
        </w:rPr>
        <w:br w:type="column"/>
      </w:r>
      <w:r w:rsidR="004C06FD" w:rsidRPr="00025716">
        <w:rPr>
          <w:rFonts w:ascii="Book Antiqua" w:hAnsi="Book Antiqua"/>
          <w:u w:val="single"/>
        </w:rPr>
        <w:lastRenderedPageBreak/>
        <w:t>Co</w:t>
      </w:r>
      <w:r w:rsidRPr="00025716">
        <w:rPr>
          <w:rFonts w:ascii="Book Antiqua" w:hAnsi="Book Antiqua"/>
          <w:u w:val="single"/>
        </w:rPr>
        <w:t>mpleteness of tender:-</w:t>
      </w:r>
    </w:p>
    <w:p w:rsidR="002E2C0F" w:rsidRPr="00025716" w:rsidRDefault="00DF0378" w:rsidP="003D3DCF">
      <w:pPr>
        <w:pStyle w:val="BodyText"/>
        <w:spacing w:before="48" w:line="285" w:lineRule="auto"/>
        <w:ind w:right="685"/>
        <w:rPr>
          <w:rFonts w:ascii="Book Antiqua" w:hAnsi="Book Antiqua"/>
        </w:rPr>
      </w:pPr>
      <w:r w:rsidRPr="00025716">
        <w:rPr>
          <w:rFonts w:ascii="Book Antiqua" w:hAnsi="Book Antiqua"/>
        </w:rPr>
        <w:t>All sundry equipment, fittings, unit assemblies, accessories, hardware items, foundation bolts, termination lugs for electrical connections and all other items which are useful &amp; necessary for efficient assembly and installation of equipment &amp; components of the work shall be deemed to have been included in the tender irrespectively of the fact whether such items are specifically mentioned in the tender documents or not.</w:t>
      </w:r>
    </w:p>
    <w:p w:rsidR="002E2C0F" w:rsidRPr="00025716" w:rsidRDefault="002E2C0F">
      <w:pPr>
        <w:spacing w:line="285" w:lineRule="auto"/>
        <w:rPr>
          <w:rFonts w:ascii="Book Antiqua" w:hAnsi="Book Antiqua"/>
        </w:rPr>
        <w:sectPr w:rsidR="002E2C0F" w:rsidRPr="00025716" w:rsidSect="00DD7583">
          <w:type w:val="continuous"/>
          <w:pgSz w:w="12240" w:h="15840"/>
          <w:pgMar w:top="1160" w:right="500" w:bottom="220" w:left="600" w:header="720" w:footer="419" w:gutter="0"/>
          <w:cols w:num="2" w:space="720" w:equalWidth="0">
            <w:col w:w="820" w:space="2"/>
            <w:col w:w="10318"/>
          </w:cols>
        </w:sectPr>
      </w:pPr>
    </w:p>
    <w:p w:rsidR="002E2C0F" w:rsidRPr="00025716" w:rsidRDefault="002E2C0F">
      <w:pPr>
        <w:pStyle w:val="BodyText"/>
        <w:spacing w:before="11"/>
        <w:rPr>
          <w:rFonts w:ascii="Book Antiqua" w:hAnsi="Book Antiqua"/>
        </w:rPr>
      </w:pPr>
    </w:p>
    <w:p w:rsidR="00097E1B" w:rsidRDefault="00097E1B">
      <w:pPr>
        <w:rPr>
          <w:rFonts w:ascii="Book Antiqua" w:hAnsi="Book Antiqua"/>
        </w:rPr>
      </w:pPr>
      <w:r>
        <w:rPr>
          <w:rFonts w:ascii="Book Antiqua" w:hAnsi="Book Antiqua"/>
        </w:rPr>
        <w:br w:type="page"/>
      </w:r>
    </w:p>
    <w:p w:rsidR="002E2C0F" w:rsidRPr="00025716" w:rsidRDefault="002E2C0F">
      <w:pPr>
        <w:rPr>
          <w:rFonts w:ascii="Book Antiqua" w:hAnsi="Book Antiqua"/>
        </w:rPr>
        <w:sectPr w:rsidR="002E2C0F" w:rsidRPr="00025716" w:rsidSect="00DD7583">
          <w:type w:val="continuous"/>
          <w:pgSz w:w="12240" w:h="15840"/>
          <w:pgMar w:top="1160" w:right="500" w:bottom="220" w:left="600" w:header="720" w:footer="419" w:gutter="0"/>
          <w:cols w:space="720"/>
        </w:sectPr>
      </w:pPr>
    </w:p>
    <w:p w:rsidR="002E2C0F" w:rsidRPr="00025716" w:rsidRDefault="008E3F8F" w:rsidP="00C64CC8">
      <w:pPr>
        <w:pStyle w:val="Heading4"/>
        <w:numPr>
          <w:ilvl w:val="1"/>
          <w:numId w:val="4"/>
        </w:numPr>
        <w:spacing w:before="101"/>
        <w:jc w:val="both"/>
        <w:rPr>
          <w:rFonts w:ascii="Book Antiqua" w:hAnsi="Book Antiqua"/>
        </w:rPr>
      </w:pPr>
      <w:r>
        <w:rPr>
          <w:rFonts w:ascii="Book Antiqua" w:hAnsi="Book Antiqua"/>
          <w:u w:val="single"/>
        </w:rPr>
        <w:lastRenderedPageBreak/>
        <w:t xml:space="preserve">Care </w:t>
      </w:r>
      <w:r w:rsidR="00DF0378" w:rsidRPr="00025716">
        <w:rPr>
          <w:rFonts w:ascii="Book Antiqua" w:hAnsi="Book Antiqua"/>
          <w:u w:val="single"/>
        </w:rPr>
        <w:t>of the building:-</w:t>
      </w:r>
    </w:p>
    <w:p w:rsidR="002E2C0F" w:rsidRPr="00025716" w:rsidRDefault="00DF0378" w:rsidP="00C64CC8">
      <w:pPr>
        <w:pStyle w:val="BodyText"/>
        <w:spacing w:before="47" w:line="285" w:lineRule="auto"/>
        <w:ind w:left="540" w:right="684"/>
        <w:rPr>
          <w:rFonts w:ascii="Book Antiqua" w:hAnsi="Book Antiqua"/>
        </w:rPr>
      </w:pPr>
      <w:r w:rsidRPr="00025716">
        <w:rPr>
          <w:rFonts w:ascii="Book Antiqua" w:hAnsi="Book Antiqua"/>
        </w:rPr>
        <w:t>Care shall be taken by the contractor while handling and installing the various equipments and components of the work to avoid damage to the building. He shall be responsible for repairing all damages and restoring the same to their original finish at his cost. He shall also remove at his cost all unwanted and waste materials arising out of the installation from the site of work.</w:t>
      </w:r>
    </w:p>
    <w:p w:rsidR="002E2C0F" w:rsidRPr="00025716" w:rsidRDefault="00DF0378" w:rsidP="00C64CC8">
      <w:pPr>
        <w:pStyle w:val="Heading4"/>
        <w:numPr>
          <w:ilvl w:val="1"/>
          <w:numId w:val="4"/>
        </w:numPr>
        <w:spacing w:before="101"/>
        <w:ind w:left="810" w:hanging="270"/>
        <w:jc w:val="both"/>
        <w:rPr>
          <w:rFonts w:ascii="Book Antiqua" w:hAnsi="Book Antiqua"/>
        </w:rPr>
      </w:pPr>
      <w:r w:rsidRPr="00025716">
        <w:rPr>
          <w:rFonts w:ascii="Book Antiqua" w:hAnsi="Book Antiqua"/>
          <w:u w:val="single"/>
        </w:rPr>
        <w:t>Completion</w:t>
      </w:r>
      <w:r w:rsidR="00953A86" w:rsidRPr="00025716">
        <w:rPr>
          <w:rFonts w:ascii="Book Antiqua" w:hAnsi="Book Antiqua"/>
          <w:u w:val="single"/>
        </w:rPr>
        <w:t xml:space="preserve"> </w:t>
      </w:r>
      <w:r w:rsidRPr="00025716">
        <w:rPr>
          <w:rFonts w:ascii="Book Antiqua" w:hAnsi="Book Antiqua"/>
          <w:u w:val="single"/>
        </w:rPr>
        <w:t>Period</w:t>
      </w:r>
      <w:r w:rsidRPr="00025716">
        <w:rPr>
          <w:rFonts w:ascii="Book Antiqua" w:hAnsi="Book Antiqua"/>
        </w:rPr>
        <w:t>:-</w:t>
      </w:r>
    </w:p>
    <w:p w:rsidR="002E2C0F" w:rsidRPr="00025716" w:rsidRDefault="00DF0378" w:rsidP="003D3DCF">
      <w:pPr>
        <w:pStyle w:val="BodyText"/>
        <w:spacing w:before="47" w:line="285" w:lineRule="auto"/>
        <w:ind w:left="810" w:right="687"/>
        <w:rPr>
          <w:rFonts w:ascii="Book Antiqua" w:hAnsi="Book Antiqua"/>
        </w:rPr>
      </w:pPr>
      <w:r w:rsidRPr="00025716">
        <w:rPr>
          <w:rFonts w:ascii="Book Antiqua" w:hAnsi="Book Antiqua"/>
        </w:rPr>
        <w:t>The completion period as indicated in the tender documents is for the entire work of planning, designing, supplying, installation, testing, commissioning and handing over the entire system to the satisfaction of the Engineer-in-charge.</w:t>
      </w:r>
    </w:p>
    <w:p w:rsidR="002E2C0F" w:rsidRPr="00025716" w:rsidRDefault="002E2C0F">
      <w:pPr>
        <w:pStyle w:val="BodyText"/>
        <w:spacing w:before="5"/>
        <w:rPr>
          <w:rFonts w:ascii="Book Antiqua" w:hAnsi="Book Antiqua"/>
        </w:rPr>
      </w:pPr>
    </w:p>
    <w:p w:rsidR="002E2C0F" w:rsidRPr="00025716" w:rsidRDefault="00DF0378" w:rsidP="00C64CC8">
      <w:pPr>
        <w:pStyle w:val="Heading4"/>
        <w:numPr>
          <w:ilvl w:val="1"/>
          <w:numId w:val="4"/>
        </w:numPr>
        <w:ind w:left="810" w:hanging="387"/>
        <w:jc w:val="both"/>
        <w:rPr>
          <w:rFonts w:ascii="Book Antiqua" w:hAnsi="Book Antiqua"/>
        </w:rPr>
      </w:pPr>
      <w:r w:rsidRPr="00025716">
        <w:rPr>
          <w:rFonts w:ascii="Book Antiqua" w:hAnsi="Book Antiqua"/>
          <w:u w:val="single"/>
        </w:rPr>
        <w:t>Guarantee</w:t>
      </w:r>
      <w:r w:rsidRPr="00025716">
        <w:rPr>
          <w:rFonts w:ascii="Book Antiqua" w:hAnsi="Book Antiqua"/>
        </w:rPr>
        <w:t>:-</w:t>
      </w:r>
    </w:p>
    <w:p w:rsidR="00BF50B0" w:rsidRPr="00025716" w:rsidRDefault="00BF50B0" w:rsidP="00BF50B0">
      <w:pPr>
        <w:pStyle w:val="BodyText"/>
        <w:spacing w:before="51" w:line="285" w:lineRule="auto"/>
        <w:ind w:left="720" w:right="684"/>
        <w:rPr>
          <w:rFonts w:ascii="Book Antiqua" w:hAnsi="Book Antiqua"/>
        </w:rPr>
      </w:pPr>
      <w:r w:rsidRPr="00025716">
        <w:rPr>
          <w:rFonts w:ascii="Book Antiqua" w:hAnsi="Book Antiqua"/>
        </w:rPr>
        <w:t xml:space="preserve">All the equipments shall be guaranteed for a period of 60 (sixty) months from the date of taking over the installation by the department against unsatisfactory performance and / or breakdown due to defective design, workmanship of materials. The equipments or components or any past thereof, so found defective during guarantee period shall be forthwith repaired or replaced </w:t>
      </w:r>
      <w:r w:rsidR="00B75C69">
        <w:rPr>
          <w:rFonts w:ascii="Book Antiqua" w:hAnsi="Book Antiqua"/>
        </w:rPr>
        <w:t>free of</w:t>
      </w:r>
      <w:r w:rsidRPr="00025716">
        <w:rPr>
          <w:rFonts w:ascii="Book Antiqua" w:hAnsi="Book Antiqua"/>
        </w:rPr>
        <w:t xml:space="preserve"> cost, to the satisfaction of the Engineer-in-Charge. In case it is felt by the department  that undue delay is being caused by the contractor in doing this, the same will be got done by the department at the risk and cost of the contractor. The decision of the Engineer-in-charge in this regard shall be</w:t>
      </w:r>
      <w:r w:rsidR="00D451CA" w:rsidRPr="00025716">
        <w:rPr>
          <w:rFonts w:ascii="Book Antiqua" w:hAnsi="Book Antiqua"/>
        </w:rPr>
        <w:t xml:space="preserve"> </w:t>
      </w:r>
      <w:r w:rsidRPr="00025716">
        <w:rPr>
          <w:rFonts w:ascii="Book Antiqua" w:hAnsi="Book Antiqua"/>
        </w:rPr>
        <w:t>final.</w:t>
      </w:r>
    </w:p>
    <w:p w:rsidR="002E2C0F" w:rsidRPr="00025716" w:rsidRDefault="002E2C0F">
      <w:pPr>
        <w:pStyle w:val="BodyText"/>
        <w:spacing w:before="9"/>
        <w:rPr>
          <w:rFonts w:ascii="Book Antiqua" w:hAnsi="Book Antiqua"/>
        </w:rPr>
      </w:pPr>
    </w:p>
    <w:p w:rsidR="002E2C0F" w:rsidRPr="00025716" w:rsidRDefault="00DF0378" w:rsidP="00C64CC8">
      <w:pPr>
        <w:pStyle w:val="Heading4"/>
        <w:numPr>
          <w:ilvl w:val="1"/>
          <w:numId w:val="4"/>
        </w:numPr>
        <w:spacing w:before="1"/>
        <w:ind w:left="810" w:hanging="360"/>
        <w:jc w:val="both"/>
        <w:rPr>
          <w:rFonts w:ascii="Book Antiqua" w:hAnsi="Book Antiqua"/>
        </w:rPr>
      </w:pPr>
      <w:r w:rsidRPr="00025716">
        <w:rPr>
          <w:rFonts w:ascii="Book Antiqua" w:hAnsi="Book Antiqua"/>
          <w:u w:val="single"/>
        </w:rPr>
        <w:t>Data Manual and Drawings to be furnished by the</w:t>
      </w:r>
      <w:r w:rsidR="00C64CC8">
        <w:rPr>
          <w:rFonts w:ascii="Book Antiqua" w:hAnsi="Book Antiqua"/>
          <w:u w:val="single"/>
        </w:rPr>
        <w:t xml:space="preserve"> </w:t>
      </w:r>
      <w:r w:rsidRPr="00025716">
        <w:rPr>
          <w:rFonts w:ascii="Book Antiqua" w:hAnsi="Book Antiqua"/>
          <w:u w:val="single"/>
        </w:rPr>
        <w:t>tenderers</w:t>
      </w:r>
    </w:p>
    <w:p w:rsidR="002E2C0F" w:rsidRPr="00025716" w:rsidRDefault="00DF0378" w:rsidP="00BF50B0">
      <w:pPr>
        <w:pStyle w:val="BodyText"/>
        <w:spacing w:before="51" w:line="285" w:lineRule="auto"/>
        <w:ind w:left="720" w:right="684"/>
        <w:rPr>
          <w:rFonts w:ascii="Book Antiqua" w:hAnsi="Book Antiqua"/>
        </w:rPr>
      </w:pPr>
      <w:r w:rsidRPr="00025716">
        <w:rPr>
          <w:rFonts w:ascii="Book Antiqua" w:hAnsi="Book Antiqua"/>
        </w:rPr>
        <w:t xml:space="preserve">The successful Firm should furnish well in advance three copies of detailed instructions and manuals of manufacturers </w:t>
      </w:r>
      <w:r w:rsidR="00D05284" w:rsidRPr="00025716">
        <w:rPr>
          <w:rFonts w:ascii="Book Antiqua" w:hAnsi="Book Antiqua"/>
        </w:rPr>
        <w:t>f</w:t>
      </w:r>
      <w:r w:rsidRPr="00025716">
        <w:rPr>
          <w:rFonts w:ascii="Book Antiqua" w:hAnsi="Book Antiqua"/>
        </w:rPr>
        <w:t>or all items of equipments regarding installation, adjustments, operation and maintenance i/c preventive maintenance &amp; trouble shooting together with all the relevant data sheets, spare parts catalogue and workshop procedure for repairs, assembly and adjustment etc all in</w:t>
      </w:r>
      <w:r w:rsidR="00D451CA" w:rsidRPr="00025716">
        <w:rPr>
          <w:rFonts w:ascii="Book Antiqua" w:hAnsi="Book Antiqua"/>
        </w:rPr>
        <w:t xml:space="preserve"> </w:t>
      </w:r>
      <w:r w:rsidRPr="00025716">
        <w:rPr>
          <w:rFonts w:ascii="Book Antiqua" w:hAnsi="Book Antiqua"/>
        </w:rPr>
        <w:t>triplicate.</w:t>
      </w:r>
    </w:p>
    <w:p w:rsidR="002E2C0F" w:rsidRPr="00025716" w:rsidRDefault="00276E27" w:rsidP="00C64CC8">
      <w:pPr>
        <w:pStyle w:val="Heading4"/>
        <w:numPr>
          <w:ilvl w:val="1"/>
          <w:numId w:val="4"/>
        </w:numPr>
        <w:spacing w:before="101"/>
        <w:ind w:left="810" w:hanging="360"/>
        <w:jc w:val="both"/>
        <w:rPr>
          <w:rFonts w:ascii="Book Antiqua" w:hAnsi="Book Antiqua"/>
        </w:rPr>
      </w:pPr>
      <w:r w:rsidRPr="00025716">
        <w:rPr>
          <w:rFonts w:ascii="Book Antiqua" w:hAnsi="Book Antiqua"/>
          <w:w w:val="105"/>
          <w:u w:val="single"/>
        </w:rPr>
        <w:t>After</w:t>
      </w:r>
      <w:r w:rsidR="00D451CA" w:rsidRPr="00025716">
        <w:rPr>
          <w:rFonts w:ascii="Book Antiqua" w:hAnsi="Book Antiqua"/>
          <w:w w:val="105"/>
          <w:u w:val="single"/>
        </w:rPr>
        <w:t xml:space="preserve"> </w:t>
      </w:r>
      <w:r w:rsidR="00DF0378" w:rsidRPr="00025716">
        <w:rPr>
          <w:rFonts w:ascii="Book Antiqua" w:hAnsi="Book Antiqua"/>
          <w:w w:val="105"/>
          <w:u w:val="single"/>
        </w:rPr>
        <w:t>Award of</w:t>
      </w:r>
      <w:r w:rsidR="005B6BD6">
        <w:rPr>
          <w:rFonts w:ascii="Book Antiqua" w:hAnsi="Book Antiqua"/>
          <w:w w:val="105"/>
          <w:u w:val="single"/>
        </w:rPr>
        <w:t xml:space="preserve"> </w:t>
      </w:r>
      <w:r w:rsidR="00DF0378" w:rsidRPr="00025716">
        <w:rPr>
          <w:rFonts w:ascii="Book Antiqua" w:hAnsi="Book Antiqua"/>
          <w:spacing w:val="3"/>
          <w:w w:val="105"/>
          <w:u w:val="single"/>
        </w:rPr>
        <w:t>Work</w:t>
      </w:r>
    </w:p>
    <w:p w:rsidR="002E2C0F" w:rsidRPr="00025716" w:rsidRDefault="00DF0378" w:rsidP="006950C3">
      <w:pPr>
        <w:pStyle w:val="BodyText"/>
        <w:spacing w:before="10" w:line="249" w:lineRule="auto"/>
        <w:ind w:left="810" w:right="30"/>
        <w:rPr>
          <w:rFonts w:ascii="Book Antiqua" w:hAnsi="Book Antiqua"/>
        </w:rPr>
      </w:pPr>
      <w:r w:rsidRPr="00025716">
        <w:rPr>
          <w:rFonts w:ascii="Book Antiqua" w:hAnsi="Book Antiqua"/>
        </w:rPr>
        <w:t xml:space="preserve">Within a period of </w:t>
      </w:r>
      <w:r w:rsidR="00E16300">
        <w:rPr>
          <w:rFonts w:ascii="Book Antiqua" w:hAnsi="Book Antiqua"/>
        </w:rPr>
        <w:t>one</w:t>
      </w:r>
      <w:r w:rsidRPr="00025716">
        <w:rPr>
          <w:rFonts w:ascii="Book Antiqua" w:hAnsi="Book Antiqua"/>
        </w:rPr>
        <w:t xml:space="preserve"> week from the date of receipt of lette</w:t>
      </w:r>
      <w:r w:rsidR="006950C3" w:rsidRPr="00025716">
        <w:rPr>
          <w:rFonts w:ascii="Book Antiqua" w:hAnsi="Book Antiqua"/>
        </w:rPr>
        <w:t xml:space="preserve">r of acceptance, the contractor </w:t>
      </w:r>
      <w:r w:rsidRPr="00025716">
        <w:rPr>
          <w:rFonts w:ascii="Book Antiqua" w:hAnsi="Book Antiqua"/>
        </w:rPr>
        <w:t xml:space="preserve">shall provide to the department his programme bar chart for submission of preliminary drawing, manufacturing of equipment, installation, testing, commissioning and handing over. This should be co-related with the building completion programme. The contractor shall be required to submit in triplicate the following drawings and information within the above </w:t>
      </w:r>
      <w:r w:rsidR="00E16300">
        <w:rPr>
          <w:rFonts w:ascii="Book Antiqua" w:hAnsi="Book Antiqua"/>
        </w:rPr>
        <w:t>one</w:t>
      </w:r>
      <w:r w:rsidRPr="00025716">
        <w:rPr>
          <w:rFonts w:ascii="Book Antiqua" w:hAnsi="Book Antiqua"/>
        </w:rPr>
        <w:t xml:space="preserve"> week period for approval of the department before commencing the work :</w:t>
      </w:r>
    </w:p>
    <w:p w:rsidR="003D3DCF" w:rsidRPr="00025716" w:rsidRDefault="00DF0378" w:rsidP="00574F5B">
      <w:pPr>
        <w:pStyle w:val="ListParagraph"/>
        <w:numPr>
          <w:ilvl w:val="0"/>
          <w:numId w:val="2"/>
        </w:numPr>
        <w:ind w:left="1440"/>
        <w:rPr>
          <w:rFonts w:ascii="Book Antiqua" w:hAnsi="Book Antiqua"/>
        </w:rPr>
      </w:pPr>
      <w:r w:rsidRPr="00025716">
        <w:rPr>
          <w:rFonts w:ascii="Book Antiqua" w:hAnsi="Book Antiqua"/>
        </w:rPr>
        <w:t>All general arrangement</w:t>
      </w:r>
      <w:r w:rsidR="00D451CA" w:rsidRPr="00025716">
        <w:rPr>
          <w:rFonts w:ascii="Book Antiqua" w:hAnsi="Book Antiqua"/>
        </w:rPr>
        <w:t xml:space="preserve"> </w:t>
      </w:r>
      <w:r w:rsidRPr="00025716">
        <w:rPr>
          <w:rFonts w:ascii="Book Antiqua" w:hAnsi="Book Antiqua"/>
        </w:rPr>
        <w:t>drawings.</w:t>
      </w:r>
    </w:p>
    <w:p w:rsidR="005B6BD6" w:rsidRDefault="00DF0378" w:rsidP="00D451CA">
      <w:pPr>
        <w:pStyle w:val="ListParagraph"/>
        <w:numPr>
          <w:ilvl w:val="0"/>
          <w:numId w:val="2"/>
        </w:numPr>
        <w:ind w:left="990" w:firstLine="0"/>
        <w:rPr>
          <w:rFonts w:ascii="Book Antiqua" w:hAnsi="Book Antiqua"/>
        </w:rPr>
      </w:pPr>
      <w:r w:rsidRPr="00025716">
        <w:rPr>
          <w:rFonts w:ascii="Book Antiqua" w:hAnsi="Book Antiqua"/>
        </w:rPr>
        <w:t>Details of foundations for equipments, load data location etc. of various assembled equipment as may be needed generally by other agencies for purpose of their work.</w:t>
      </w:r>
      <w:r w:rsidR="00D451CA" w:rsidRPr="00025716">
        <w:rPr>
          <w:rFonts w:ascii="Book Antiqua" w:hAnsi="Book Antiqua"/>
        </w:rPr>
        <w:t xml:space="preserve"> </w:t>
      </w:r>
    </w:p>
    <w:p w:rsidR="003D3DCF" w:rsidRPr="00025716" w:rsidRDefault="00DF0378" w:rsidP="00D451CA">
      <w:pPr>
        <w:pStyle w:val="ListParagraph"/>
        <w:numPr>
          <w:ilvl w:val="0"/>
          <w:numId w:val="2"/>
        </w:numPr>
        <w:ind w:left="990" w:firstLine="0"/>
        <w:rPr>
          <w:rFonts w:ascii="Book Antiqua" w:hAnsi="Book Antiqua"/>
        </w:rPr>
      </w:pPr>
      <w:r w:rsidRPr="00025716">
        <w:rPr>
          <w:rFonts w:ascii="Book Antiqua" w:hAnsi="Book Antiqua"/>
        </w:rPr>
        <w:t>Complete layout dimensions for every unit/group of units with dimensions required for erection</w:t>
      </w:r>
      <w:r w:rsidR="00D451CA" w:rsidRPr="00025716">
        <w:rPr>
          <w:rFonts w:ascii="Book Antiqua" w:hAnsi="Book Antiqua"/>
        </w:rPr>
        <w:t xml:space="preserve"> </w:t>
      </w:r>
      <w:r w:rsidRPr="00025716">
        <w:rPr>
          <w:rFonts w:ascii="Book Antiqua" w:hAnsi="Book Antiqua"/>
        </w:rPr>
        <w:t>purposes</w:t>
      </w:r>
      <w:r w:rsidR="003D3DCF" w:rsidRPr="00025716">
        <w:rPr>
          <w:rFonts w:ascii="Book Antiqua" w:hAnsi="Book Antiqua"/>
        </w:rPr>
        <w:t>.</w:t>
      </w:r>
    </w:p>
    <w:p w:rsidR="003D3DCF" w:rsidRPr="00025716" w:rsidRDefault="00DF0378" w:rsidP="00574F5B">
      <w:pPr>
        <w:pStyle w:val="ListParagraph"/>
        <w:numPr>
          <w:ilvl w:val="0"/>
          <w:numId w:val="2"/>
        </w:numPr>
        <w:ind w:left="1440"/>
        <w:rPr>
          <w:rFonts w:ascii="Book Antiqua" w:hAnsi="Book Antiqua"/>
        </w:rPr>
      </w:pPr>
      <w:r w:rsidRPr="00025716">
        <w:rPr>
          <w:rFonts w:ascii="Book Antiqua" w:hAnsi="Book Antiqua"/>
        </w:rPr>
        <w:t>Any other drawing/ information not specifically mentioned above but deemed to be necessary for the job by the</w:t>
      </w:r>
      <w:r w:rsidR="00D451CA" w:rsidRPr="00025716">
        <w:rPr>
          <w:rFonts w:ascii="Book Antiqua" w:hAnsi="Book Antiqua"/>
        </w:rPr>
        <w:t xml:space="preserve"> </w:t>
      </w:r>
      <w:r w:rsidRPr="00025716">
        <w:rPr>
          <w:rFonts w:ascii="Book Antiqua" w:hAnsi="Book Antiqua"/>
        </w:rPr>
        <w:t>contractor.</w:t>
      </w:r>
    </w:p>
    <w:p w:rsidR="002E2C0F" w:rsidRPr="00025716" w:rsidRDefault="00DF0378" w:rsidP="00574F5B">
      <w:pPr>
        <w:pStyle w:val="ListParagraph"/>
        <w:numPr>
          <w:ilvl w:val="0"/>
          <w:numId w:val="2"/>
        </w:numPr>
        <w:ind w:left="1440"/>
        <w:rPr>
          <w:rFonts w:ascii="Book Antiqua" w:hAnsi="Book Antiqua"/>
        </w:rPr>
      </w:pPr>
      <w:r w:rsidRPr="00025716">
        <w:rPr>
          <w:rFonts w:ascii="Book Antiqua" w:hAnsi="Book Antiqua"/>
        </w:rPr>
        <w:t>List of items to be carried out by the department in accordance with the tender accepted.</w:t>
      </w:r>
    </w:p>
    <w:p w:rsidR="00C64CC8" w:rsidRDefault="00C64CC8">
      <w:pPr>
        <w:rPr>
          <w:rFonts w:ascii="Book Antiqua" w:hAnsi="Book Antiqua"/>
        </w:rPr>
      </w:pPr>
      <w:r>
        <w:rPr>
          <w:rFonts w:ascii="Book Antiqua" w:hAnsi="Book Antiqua"/>
        </w:rPr>
        <w:br w:type="page"/>
      </w:r>
    </w:p>
    <w:p w:rsidR="002E2C0F" w:rsidRPr="00025716" w:rsidRDefault="002E2C0F">
      <w:pPr>
        <w:pStyle w:val="BodyText"/>
        <w:spacing w:before="11"/>
        <w:rPr>
          <w:rFonts w:ascii="Book Antiqua" w:hAnsi="Book Antiqua"/>
        </w:rPr>
      </w:pPr>
    </w:p>
    <w:p w:rsidR="002E2C0F" w:rsidRPr="00025716" w:rsidRDefault="00DF0378" w:rsidP="00C64CC8">
      <w:pPr>
        <w:pStyle w:val="Heading4"/>
        <w:numPr>
          <w:ilvl w:val="1"/>
          <w:numId w:val="4"/>
        </w:numPr>
        <w:ind w:left="810" w:hanging="414"/>
        <w:jc w:val="both"/>
        <w:rPr>
          <w:rFonts w:ascii="Book Antiqua" w:hAnsi="Book Antiqua"/>
        </w:rPr>
      </w:pPr>
      <w:r w:rsidRPr="00025716">
        <w:rPr>
          <w:rFonts w:ascii="Book Antiqua" w:hAnsi="Book Antiqua"/>
          <w:u w:val="single"/>
        </w:rPr>
        <w:t>Extent of</w:t>
      </w:r>
      <w:r w:rsidR="005B6BD6">
        <w:rPr>
          <w:rFonts w:ascii="Book Antiqua" w:hAnsi="Book Antiqua"/>
          <w:u w:val="single"/>
        </w:rPr>
        <w:t xml:space="preserve"> </w:t>
      </w:r>
      <w:r w:rsidRPr="00025716">
        <w:rPr>
          <w:rFonts w:ascii="Book Antiqua" w:hAnsi="Book Antiqua"/>
          <w:u w:val="single"/>
        </w:rPr>
        <w:t>work</w:t>
      </w:r>
    </w:p>
    <w:p w:rsidR="002E2C0F" w:rsidRPr="00025716" w:rsidRDefault="002E2C0F">
      <w:pPr>
        <w:pStyle w:val="BodyText"/>
        <w:spacing w:before="11"/>
        <w:rPr>
          <w:rFonts w:ascii="Book Antiqua" w:hAnsi="Book Antiqua"/>
          <w:b/>
        </w:rPr>
      </w:pPr>
    </w:p>
    <w:p w:rsidR="006950C3" w:rsidRPr="00025716" w:rsidRDefault="00DF0378" w:rsidP="00574F5B">
      <w:pPr>
        <w:pStyle w:val="ListParagraph"/>
        <w:numPr>
          <w:ilvl w:val="0"/>
          <w:numId w:val="1"/>
        </w:numPr>
        <w:spacing w:line="285" w:lineRule="auto"/>
        <w:ind w:left="1440" w:right="30"/>
        <w:rPr>
          <w:rFonts w:ascii="Book Antiqua" w:hAnsi="Book Antiqua"/>
        </w:rPr>
      </w:pPr>
      <w:r w:rsidRPr="00025716">
        <w:rPr>
          <w:rFonts w:ascii="Book Antiqua" w:hAnsi="Book Antiqua"/>
        </w:rPr>
        <w:t>The work shall comprise of entire labour including supervision and all material necessary to make a complete installation and such tests and adjustments and commissioning as may be required by the department. The term complete not only mean major items of the plant and equipments covered by specifications but all incidental sundry components necessary for complete execution and satisfactory performance of installation with all layout charts whether or not those have been mentioned in details in the tender documents in connection with this</w:t>
      </w:r>
      <w:r w:rsidR="00D451CA" w:rsidRPr="00025716">
        <w:rPr>
          <w:rFonts w:ascii="Book Antiqua" w:hAnsi="Book Antiqua"/>
        </w:rPr>
        <w:t xml:space="preserve"> </w:t>
      </w:r>
      <w:r w:rsidRPr="00025716">
        <w:rPr>
          <w:rFonts w:ascii="Book Antiqua" w:hAnsi="Book Antiqua"/>
        </w:rPr>
        <w:t>contract.</w:t>
      </w:r>
    </w:p>
    <w:p w:rsidR="006950C3" w:rsidRPr="00025716" w:rsidRDefault="00DF0378" w:rsidP="00574F5B">
      <w:pPr>
        <w:pStyle w:val="ListParagraph"/>
        <w:numPr>
          <w:ilvl w:val="0"/>
          <w:numId w:val="1"/>
        </w:numPr>
        <w:spacing w:line="285" w:lineRule="auto"/>
        <w:ind w:left="1440" w:right="30"/>
        <w:rPr>
          <w:rFonts w:ascii="Book Antiqua" w:hAnsi="Book Antiqua"/>
        </w:rPr>
      </w:pPr>
      <w:r w:rsidRPr="00025716">
        <w:rPr>
          <w:rFonts w:ascii="Book Antiqua" w:hAnsi="Book Antiqua"/>
        </w:rPr>
        <w:t>Minor building works, necessary for installation of equipments, foundation, making opening in walls or in floors and restoring to their original condition, finish and necessary grouting etc. as</w:t>
      </w:r>
      <w:r w:rsidR="00692B7E" w:rsidRPr="00025716">
        <w:rPr>
          <w:rFonts w:ascii="Book Antiqua" w:hAnsi="Book Antiqua"/>
        </w:rPr>
        <w:t xml:space="preserve"> </w:t>
      </w:r>
      <w:r w:rsidRPr="00025716">
        <w:rPr>
          <w:rFonts w:ascii="Book Antiqua" w:hAnsi="Book Antiqua"/>
        </w:rPr>
        <w:t>required.</w:t>
      </w:r>
    </w:p>
    <w:p w:rsidR="002E2C0F" w:rsidRPr="00C64CC8" w:rsidRDefault="00DF0378" w:rsidP="00C64CC8">
      <w:pPr>
        <w:pStyle w:val="ListParagraph"/>
        <w:numPr>
          <w:ilvl w:val="0"/>
          <w:numId w:val="1"/>
        </w:numPr>
        <w:spacing w:line="285" w:lineRule="auto"/>
        <w:ind w:left="1440" w:right="30"/>
        <w:rPr>
          <w:rFonts w:ascii="Book Antiqua" w:hAnsi="Book Antiqua"/>
        </w:rPr>
      </w:pPr>
      <w:r w:rsidRPr="00025716">
        <w:rPr>
          <w:rFonts w:ascii="Book Antiqua" w:hAnsi="Book Antiqua"/>
        </w:rPr>
        <w:t>Maintenance (Routine &amp; preventive) for one year from date of completion and handing</w:t>
      </w:r>
      <w:r w:rsidR="00D451CA" w:rsidRPr="00025716">
        <w:rPr>
          <w:rFonts w:ascii="Book Antiqua" w:hAnsi="Book Antiqua"/>
        </w:rPr>
        <w:t xml:space="preserve"> </w:t>
      </w:r>
      <w:r w:rsidRPr="00025716">
        <w:rPr>
          <w:rFonts w:ascii="Book Antiqua" w:hAnsi="Book Antiqua"/>
        </w:rPr>
        <w:t>over.</w:t>
      </w:r>
    </w:p>
    <w:p w:rsidR="002E2C0F" w:rsidRPr="00025716" w:rsidRDefault="00DF0378" w:rsidP="00C64CC8">
      <w:pPr>
        <w:pStyle w:val="Heading4"/>
        <w:numPr>
          <w:ilvl w:val="1"/>
          <w:numId w:val="4"/>
        </w:numPr>
        <w:ind w:left="810" w:hanging="443"/>
        <w:jc w:val="both"/>
        <w:rPr>
          <w:rFonts w:ascii="Book Antiqua" w:hAnsi="Book Antiqua"/>
        </w:rPr>
      </w:pPr>
      <w:r w:rsidRPr="00025716">
        <w:rPr>
          <w:rFonts w:ascii="Book Antiqua" w:hAnsi="Book Antiqua"/>
          <w:u w:val="single"/>
        </w:rPr>
        <w:t>Inspection and testing:-</w:t>
      </w:r>
    </w:p>
    <w:p w:rsidR="00C64CC8" w:rsidRDefault="00DF0378" w:rsidP="00C64CC8">
      <w:pPr>
        <w:pStyle w:val="BodyText"/>
        <w:spacing w:before="51" w:line="285" w:lineRule="auto"/>
        <w:ind w:left="810" w:right="30"/>
        <w:rPr>
          <w:rFonts w:ascii="Book Antiqua" w:hAnsi="Book Antiqua"/>
        </w:rPr>
      </w:pPr>
      <w:r w:rsidRPr="00025716">
        <w:rPr>
          <w:rFonts w:ascii="Book Antiqua" w:hAnsi="Book Antiqua"/>
        </w:rPr>
        <w:t xml:space="preserve">Copies of all documents of routine and type test certificate of the equipments, carried out at the manufacturer’s premises, shall be furnished to the Engineer-in- Charge and consignee. After completion of the work in all respect, the contractor shall offer the </w:t>
      </w:r>
      <w:r w:rsidR="00D451CA" w:rsidRPr="00025716">
        <w:rPr>
          <w:rFonts w:ascii="Book Antiqua" w:hAnsi="Book Antiqua"/>
        </w:rPr>
        <w:t xml:space="preserve">complete installation </w:t>
      </w:r>
      <w:r w:rsidRPr="00025716">
        <w:rPr>
          <w:rFonts w:ascii="Book Antiqua" w:hAnsi="Book Antiqua"/>
        </w:rPr>
        <w:t>for testing and operation.</w:t>
      </w:r>
    </w:p>
    <w:p w:rsidR="002E2C0F" w:rsidRPr="00025716" w:rsidRDefault="00DF0378" w:rsidP="00C64CC8">
      <w:pPr>
        <w:pStyle w:val="Heading4"/>
        <w:numPr>
          <w:ilvl w:val="1"/>
          <w:numId w:val="4"/>
        </w:numPr>
        <w:spacing w:before="101"/>
        <w:jc w:val="both"/>
        <w:rPr>
          <w:rFonts w:ascii="Book Antiqua" w:hAnsi="Book Antiqua"/>
        </w:rPr>
      </w:pPr>
      <w:r w:rsidRPr="00025716">
        <w:rPr>
          <w:rFonts w:ascii="Book Antiqua" w:hAnsi="Book Antiqua"/>
          <w:u w:val="single"/>
        </w:rPr>
        <w:t>Compliance with Regulations &amp; Indian</w:t>
      </w:r>
      <w:r w:rsidR="00E97F94" w:rsidRPr="00025716">
        <w:rPr>
          <w:rFonts w:ascii="Book Antiqua" w:hAnsi="Book Antiqua"/>
          <w:u w:val="single"/>
        </w:rPr>
        <w:t xml:space="preserve"> </w:t>
      </w:r>
      <w:r w:rsidRPr="00025716">
        <w:rPr>
          <w:rFonts w:ascii="Book Antiqua" w:hAnsi="Book Antiqua"/>
          <w:u w:val="single"/>
        </w:rPr>
        <w:t>Standards</w:t>
      </w:r>
      <w:r w:rsidRPr="00025716">
        <w:rPr>
          <w:rFonts w:ascii="Book Antiqua" w:hAnsi="Book Antiqua"/>
        </w:rPr>
        <w:t>:-</w:t>
      </w:r>
    </w:p>
    <w:p w:rsidR="003D3DCF" w:rsidRPr="00025716" w:rsidRDefault="00DF0378" w:rsidP="006950C3">
      <w:pPr>
        <w:pStyle w:val="BodyText"/>
        <w:spacing w:before="1" w:line="288" w:lineRule="auto"/>
        <w:ind w:left="720" w:right="30"/>
        <w:rPr>
          <w:rFonts w:ascii="Book Antiqua" w:hAnsi="Book Antiqua"/>
        </w:rPr>
      </w:pPr>
      <w:r w:rsidRPr="00025716">
        <w:rPr>
          <w:rFonts w:ascii="Book Antiqua" w:hAnsi="Book Antiqua"/>
        </w:rPr>
        <w:t>All work shall be carried out in accordance with relevant regulation, both statutory and those specified by Indian Standards related to the works covered by this specification. In particular the equipment and installation will comply with the following.</w:t>
      </w:r>
    </w:p>
    <w:p w:rsidR="002E2C0F" w:rsidRPr="00025716" w:rsidRDefault="00DF0378" w:rsidP="00097E1B">
      <w:pPr>
        <w:pStyle w:val="BodyText"/>
        <w:numPr>
          <w:ilvl w:val="2"/>
          <w:numId w:val="4"/>
        </w:numPr>
        <w:spacing w:before="1" w:line="288" w:lineRule="auto"/>
        <w:ind w:right="687"/>
        <w:rPr>
          <w:rFonts w:ascii="Book Antiqua" w:hAnsi="Book Antiqua"/>
        </w:rPr>
      </w:pPr>
      <w:r w:rsidRPr="00025716">
        <w:rPr>
          <w:rFonts w:ascii="Book Antiqua" w:hAnsi="Book Antiqua"/>
        </w:rPr>
        <w:t>Factories Act with update</w:t>
      </w:r>
      <w:r w:rsidR="00E97F94" w:rsidRPr="00025716">
        <w:rPr>
          <w:rFonts w:ascii="Book Antiqua" w:hAnsi="Book Antiqua"/>
        </w:rPr>
        <w:t xml:space="preserve"> </w:t>
      </w:r>
      <w:r w:rsidRPr="00025716">
        <w:rPr>
          <w:rFonts w:ascii="Book Antiqua" w:hAnsi="Book Antiqua"/>
        </w:rPr>
        <w:t>amendments.</w:t>
      </w:r>
    </w:p>
    <w:p w:rsidR="002E2C0F" w:rsidRPr="00025716" w:rsidRDefault="00DF0378" w:rsidP="00097E1B">
      <w:pPr>
        <w:pStyle w:val="ListParagraph"/>
        <w:numPr>
          <w:ilvl w:val="2"/>
          <w:numId w:val="4"/>
        </w:numPr>
        <w:tabs>
          <w:tab w:val="left" w:pos="2208"/>
          <w:tab w:val="left" w:pos="2209"/>
        </w:tabs>
        <w:spacing w:before="7"/>
        <w:ind w:left="2208" w:hanging="400"/>
        <w:rPr>
          <w:rFonts w:ascii="Book Antiqua" w:hAnsi="Book Antiqua"/>
        </w:rPr>
      </w:pPr>
      <w:r w:rsidRPr="00025716">
        <w:rPr>
          <w:rFonts w:ascii="Book Antiqua" w:hAnsi="Book Antiqua"/>
        </w:rPr>
        <w:t>Indian Electricity Rules with update</w:t>
      </w:r>
      <w:r w:rsidR="00E97F94" w:rsidRPr="00025716">
        <w:rPr>
          <w:rFonts w:ascii="Book Antiqua" w:hAnsi="Book Antiqua"/>
        </w:rPr>
        <w:t xml:space="preserve"> </w:t>
      </w:r>
      <w:r w:rsidRPr="00025716">
        <w:rPr>
          <w:rFonts w:ascii="Book Antiqua" w:hAnsi="Book Antiqua"/>
        </w:rPr>
        <w:t>amendments.</w:t>
      </w:r>
    </w:p>
    <w:p w:rsidR="002E2C0F" w:rsidRPr="00025716" w:rsidRDefault="00DF0378" w:rsidP="00097E1B">
      <w:pPr>
        <w:pStyle w:val="ListParagraph"/>
        <w:numPr>
          <w:ilvl w:val="2"/>
          <w:numId w:val="4"/>
        </w:numPr>
        <w:tabs>
          <w:tab w:val="left" w:pos="2184"/>
          <w:tab w:val="left" w:pos="2185"/>
        </w:tabs>
        <w:spacing w:before="10"/>
        <w:ind w:left="2184" w:hanging="376"/>
        <w:rPr>
          <w:rFonts w:ascii="Book Antiqua" w:hAnsi="Book Antiqua"/>
        </w:rPr>
      </w:pPr>
      <w:r w:rsidRPr="00025716">
        <w:rPr>
          <w:rFonts w:ascii="Book Antiqua" w:hAnsi="Book Antiqua"/>
        </w:rPr>
        <w:t>IS &amp; BS Standards as applicable with update</w:t>
      </w:r>
      <w:r w:rsidR="00E97F94" w:rsidRPr="00025716">
        <w:rPr>
          <w:rFonts w:ascii="Book Antiqua" w:hAnsi="Book Antiqua"/>
        </w:rPr>
        <w:t xml:space="preserve"> </w:t>
      </w:r>
      <w:r w:rsidRPr="00025716">
        <w:rPr>
          <w:rFonts w:ascii="Book Antiqua" w:hAnsi="Book Antiqua"/>
        </w:rPr>
        <w:t>amendments.</w:t>
      </w:r>
    </w:p>
    <w:p w:rsidR="002E2C0F" w:rsidRPr="00025716" w:rsidRDefault="00DF0378" w:rsidP="00097E1B">
      <w:pPr>
        <w:pStyle w:val="ListParagraph"/>
        <w:numPr>
          <w:ilvl w:val="2"/>
          <w:numId w:val="4"/>
        </w:numPr>
        <w:tabs>
          <w:tab w:val="left" w:pos="2219"/>
          <w:tab w:val="left" w:pos="2220"/>
        </w:tabs>
        <w:spacing w:before="10"/>
        <w:ind w:left="2219" w:hanging="411"/>
        <w:rPr>
          <w:rFonts w:ascii="Book Antiqua" w:hAnsi="Book Antiqua"/>
        </w:rPr>
      </w:pPr>
      <w:r w:rsidRPr="00025716">
        <w:rPr>
          <w:rFonts w:ascii="Book Antiqua" w:hAnsi="Book Antiqua"/>
        </w:rPr>
        <w:t>Workmen’s compensation Act with update</w:t>
      </w:r>
      <w:r w:rsidR="00E97F94" w:rsidRPr="00025716">
        <w:rPr>
          <w:rFonts w:ascii="Book Antiqua" w:hAnsi="Book Antiqua"/>
        </w:rPr>
        <w:t xml:space="preserve"> </w:t>
      </w:r>
      <w:r w:rsidRPr="00025716">
        <w:rPr>
          <w:rFonts w:ascii="Book Antiqua" w:hAnsi="Book Antiqua"/>
        </w:rPr>
        <w:t>amendments.</w:t>
      </w:r>
    </w:p>
    <w:p w:rsidR="002E2C0F" w:rsidRPr="00C64CC8" w:rsidRDefault="00DF0378" w:rsidP="00C64CC8">
      <w:pPr>
        <w:pStyle w:val="ListParagraph"/>
        <w:numPr>
          <w:ilvl w:val="2"/>
          <w:numId w:val="4"/>
        </w:numPr>
        <w:tabs>
          <w:tab w:val="left" w:pos="2190"/>
          <w:tab w:val="left" w:pos="2191"/>
        </w:tabs>
        <w:spacing w:before="10"/>
        <w:ind w:left="2190" w:hanging="382"/>
        <w:rPr>
          <w:rFonts w:ascii="Book Antiqua" w:hAnsi="Book Antiqua"/>
        </w:rPr>
      </w:pPr>
      <w:r w:rsidRPr="00025716">
        <w:rPr>
          <w:rFonts w:ascii="Book Antiqua" w:hAnsi="Book Antiqua"/>
        </w:rPr>
        <w:t>Statutory norms prescribed by any local bodies like power supply company</w:t>
      </w:r>
      <w:r w:rsidR="00E97F94" w:rsidRPr="00025716">
        <w:rPr>
          <w:rFonts w:ascii="Book Antiqua" w:hAnsi="Book Antiqua"/>
        </w:rPr>
        <w:t xml:space="preserve"> </w:t>
      </w:r>
      <w:r w:rsidRPr="00025716">
        <w:rPr>
          <w:rFonts w:ascii="Book Antiqua" w:hAnsi="Book Antiqua"/>
        </w:rPr>
        <w:t>etc.</w:t>
      </w:r>
    </w:p>
    <w:p w:rsidR="00C64CC8" w:rsidRDefault="00DF0378" w:rsidP="00C64CC8">
      <w:pPr>
        <w:pStyle w:val="ListParagraph"/>
        <w:numPr>
          <w:ilvl w:val="1"/>
          <w:numId w:val="4"/>
        </w:numPr>
        <w:spacing w:line="288" w:lineRule="auto"/>
        <w:ind w:left="810" w:right="30" w:hanging="360"/>
        <w:jc w:val="both"/>
        <w:rPr>
          <w:rFonts w:ascii="Book Antiqua" w:hAnsi="Book Antiqua"/>
        </w:rPr>
      </w:pPr>
      <w:r w:rsidRPr="00025716">
        <w:rPr>
          <w:rFonts w:ascii="Book Antiqua" w:hAnsi="Book Antiqua"/>
        </w:rPr>
        <w:t>Nothing in the specification shall be construed to relieve the successful tenderer of his responsibilities for design manufacture and installation of the equipment with all accessories in accordance with currently applicable statutory regulation and safety</w:t>
      </w:r>
      <w:r w:rsidR="00E97F94" w:rsidRPr="00025716">
        <w:rPr>
          <w:rFonts w:ascii="Book Antiqua" w:hAnsi="Book Antiqua"/>
        </w:rPr>
        <w:t xml:space="preserve"> </w:t>
      </w:r>
      <w:r w:rsidRPr="00025716">
        <w:rPr>
          <w:rFonts w:ascii="Book Antiqua" w:hAnsi="Book Antiqua"/>
        </w:rPr>
        <w:t>codes.</w:t>
      </w:r>
    </w:p>
    <w:p w:rsidR="00C64CC8" w:rsidRDefault="00DF0378" w:rsidP="00C64CC8">
      <w:pPr>
        <w:pStyle w:val="ListParagraph"/>
        <w:numPr>
          <w:ilvl w:val="1"/>
          <w:numId w:val="4"/>
        </w:numPr>
        <w:spacing w:line="288" w:lineRule="auto"/>
        <w:ind w:left="810" w:right="30" w:hanging="360"/>
        <w:jc w:val="both"/>
        <w:rPr>
          <w:rFonts w:ascii="Book Antiqua" w:hAnsi="Book Antiqua"/>
        </w:rPr>
      </w:pPr>
      <w:r w:rsidRPr="00C64CC8">
        <w:rPr>
          <w:rFonts w:ascii="Book Antiqua" w:hAnsi="Book Antiqua"/>
        </w:rPr>
        <w:t>Successful tenderer shall arrange for compliance with statutory provisions for safely regulation and departmental requirements of safety codes in respect of labour employed on the work by the tenderer. Failure to provide such safety requirements would make the tenderer liable for penalty of Rs. 500.00 for each default. In addition, the department will be at liberty to make arrangement for the safety requirements at the cost of tenderer and recover the cost thereof from</w:t>
      </w:r>
      <w:r w:rsidR="00E97F94" w:rsidRPr="00C64CC8">
        <w:rPr>
          <w:rFonts w:ascii="Book Antiqua" w:hAnsi="Book Antiqua"/>
        </w:rPr>
        <w:t xml:space="preserve"> </w:t>
      </w:r>
      <w:r w:rsidRPr="00C64CC8">
        <w:rPr>
          <w:rFonts w:ascii="Book Antiqua" w:hAnsi="Book Antiqua"/>
        </w:rPr>
        <w:t>him.</w:t>
      </w:r>
    </w:p>
    <w:p w:rsidR="002E2C0F" w:rsidRPr="00C64CC8" w:rsidRDefault="00DF0378" w:rsidP="00C64CC8">
      <w:pPr>
        <w:pStyle w:val="ListParagraph"/>
        <w:numPr>
          <w:ilvl w:val="1"/>
          <w:numId w:val="4"/>
        </w:numPr>
        <w:spacing w:line="288" w:lineRule="auto"/>
        <w:ind w:left="810" w:right="30" w:hanging="360"/>
        <w:jc w:val="both"/>
        <w:rPr>
          <w:rFonts w:ascii="Book Antiqua" w:hAnsi="Book Antiqua"/>
        </w:rPr>
      </w:pPr>
      <w:r w:rsidRPr="002F4433">
        <w:rPr>
          <w:rFonts w:ascii="Book Antiqua" w:hAnsi="Book Antiqua"/>
          <w:b/>
          <w:u w:val="single"/>
        </w:rPr>
        <w:t>Indemnity</w:t>
      </w:r>
      <w:r w:rsidRPr="002F4433">
        <w:rPr>
          <w:rFonts w:ascii="Book Antiqua" w:hAnsi="Book Antiqua"/>
          <w:b/>
        </w:rPr>
        <w:t>:</w:t>
      </w:r>
      <w:r w:rsidR="00985BE5" w:rsidRPr="00C64CC8">
        <w:rPr>
          <w:rFonts w:ascii="Book Antiqua" w:hAnsi="Book Antiqua"/>
        </w:rPr>
        <w:t xml:space="preserve"> </w:t>
      </w:r>
      <w:r w:rsidRPr="00C64CC8">
        <w:rPr>
          <w:rFonts w:ascii="Book Antiqua" w:hAnsi="Book Antiqua"/>
        </w:rPr>
        <w:t>The successful tenderer shall at all times indemnify the department consequent on this works contract. The successful tenderer shall be liable in accordance with the Indian Law and Regulation for any accident occurring due to any cause and the department shall not be responsible for any accident or damage incurred or claims arising there from during the period of erection, construction and putting into operation the equipment and ancillary equipments under the supervision of the successful tenderer in so far as the latter is responsible. The successful tenderer  shall also provide all insurance including third party insurance as may be necessary to cover the risk. No extra payment would be made</w:t>
      </w:r>
      <w:r w:rsidR="006950C3" w:rsidRPr="00C64CC8">
        <w:rPr>
          <w:rFonts w:ascii="Book Antiqua" w:hAnsi="Book Antiqua"/>
        </w:rPr>
        <w:t xml:space="preserve"> to the successful tenderer due</w:t>
      </w:r>
      <w:r w:rsidRPr="00C64CC8">
        <w:rPr>
          <w:rFonts w:ascii="Book Antiqua" w:hAnsi="Book Antiqua"/>
        </w:rPr>
        <w:t xml:space="preserve"> to the</w:t>
      </w:r>
      <w:r w:rsidR="00056F75" w:rsidRPr="00C64CC8">
        <w:rPr>
          <w:rFonts w:ascii="Book Antiqua" w:hAnsi="Book Antiqua"/>
        </w:rPr>
        <w:t xml:space="preserve"> </w:t>
      </w:r>
      <w:r w:rsidRPr="00C64CC8">
        <w:rPr>
          <w:rFonts w:ascii="Book Antiqua" w:hAnsi="Book Antiqua"/>
        </w:rPr>
        <w:t>above.</w:t>
      </w:r>
    </w:p>
    <w:p w:rsidR="002E2C0F" w:rsidRPr="00025716" w:rsidRDefault="002E2C0F" w:rsidP="00C64CC8">
      <w:pPr>
        <w:pStyle w:val="BodyText"/>
        <w:spacing w:before="4"/>
        <w:rPr>
          <w:rFonts w:ascii="Book Antiqua" w:hAnsi="Book Antiqua"/>
        </w:rPr>
      </w:pPr>
    </w:p>
    <w:p w:rsidR="00DD7583" w:rsidRPr="00C64CC8" w:rsidRDefault="00DF0378" w:rsidP="00C64CC8">
      <w:pPr>
        <w:pStyle w:val="Heading4"/>
        <w:numPr>
          <w:ilvl w:val="1"/>
          <w:numId w:val="4"/>
        </w:numPr>
        <w:spacing w:before="1"/>
        <w:ind w:left="810" w:hanging="450"/>
        <w:jc w:val="both"/>
        <w:rPr>
          <w:rFonts w:ascii="Book Antiqua" w:hAnsi="Book Antiqua"/>
          <w:b w:val="0"/>
        </w:rPr>
      </w:pPr>
      <w:r w:rsidRPr="00025716">
        <w:rPr>
          <w:rFonts w:ascii="Book Antiqua" w:hAnsi="Book Antiqua"/>
          <w:u w:val="single"/>
        </w:rPr>
        <w:lastRenderedPageBreak/>
        <w:t>Erection</w:t>
      </w:r>
      <w:r w:rsidR="00DD7583" w:rsidRPr="00025716">
        <w:rPr>
          <w:rFonts w:ascii="Book Antiqua" w:hAnsi="Book Antiqua"/>
          <w:u w:val="single"/>
        </w:rPr>
        <w:t xml:space="preserve"> </w:t>
      </w:r>
      <w:r w:rsidRPr="00025716">
        <w:rPr>
          <w:rFonts w:ascii="Book Antiqua" w:hAnsi="Book Antiqua"/>
          <w:u w:val="single"/>
        </w:rPr>
        <w:t>Tools</w:t>
      </w:r>
      <w:r w:rsidR="006950C3" w:rsidRPr="00025716">
        <w:rPr>
          <w:rFonts w:ascii="Book Antiqua" w:hAnsi="Book Antiqua"/>
        </w:rPr>
        <w:t>:</w:t>
      </w:r>
      <w:r w:rsidR="00E97F94" w:rsidRPr="00025716">
        <w:rPr>
          <w:rFonts w:ascii="Book Antiqua" w:hAnsi="Book Antiqua"/>
        </w:rPr>
        <w:t xml:space="preserve"> </w:t>
      </w:r>
      <w:r w:rsidRPr="00025716">
        <w:rPr>
          <w:rFonts w:ascii="Book Antiqua" w:hAnsi="Book Antiqua"/>
          <w:b w:val="0"/>
        </w:rPr>
        <w:t>No tools and tackles either for unloading or for shifting the equipments for erection purpose would be made available by the department. The suc</w:t>
      </w:r>
      <w:r w:rsidR="002F4433">
        <w:rPr>
          <w:rFonts w:ascii="Book Antiqua" w:hAnsi="Book Antiqua"/>
          <w:b w:val="0"/>
        </w:rPr>
        <w:t xml:space="preserve">cessful tenderer shall make his </w:t>
      </w:r>
      <w:r w:rsidRPr="00025716">
        <w:rPr>
          <w:rFonts w:ascii="Book Antiqua" w:hAnsi="Book Antiqua"/>
          <w:b w:val="0"/>
        </w:rPr>
        <w:t>own arrangements for all these facilities.</w:t>
      </w:r>
    </w:p>
    <w:p w:rsidR="002E2C0F" w:rsidRPr="00025716" w:rsidRDefault="00DF0378" w:rsidP="00C64CC8">
      <w:pPr>
        <w:pStyle w:val="Heading4"/>
        <w:numPr>
          <w:ilvl w:val="1"/>
          <w:numId w:val="4"/>
        </w:numPr>
        <w:spacing w:before="99" w:line="285" w:lineRule="auto"/>
        <w:ind w:left="810" w:right="30" w:hanging="553"/>
        <w:jc w:val="both"/>
        <w:rPr>
          <w:rFonts w:ascii="Book Antiqua" w:hAnsi="Book Antiqua"/>
        </w:rPr>
      </w:pPr>
      <w:r w:rsidRPr="00025716">
        <w:rPr>
          <w:rFonts w:ascii="Book Antiqua" w:hAnsi="Book Antiqua"/>
          <w:u w:val="single"/>
        </w:rPr>
        <w:t>Cooperation with other</w:t>
      </w:r>
      <w:r w:rsidR="00E97F94" w:rsidRPr="00025716">
        <w:rPr>
          <w:rFonts w:ascii="Book Antiqua" w:hAnsi="Book Antiqua"/>
          <w:u w:val="single"/>
        </w:rPr>
        <w:t xml:space="preserve"> </w:t>
      </w:r>
      <w:r w:rsidRPr="00025716">
        <w:rPr>
          <w:rFonts w:ascii="Book Antiqua" w:hAnsi="Book Antiqua"/>
          <w:u w:val="single"/>
        </w:rPr>
        <w:t>agencies</w:t>
      </w:r>
      <w:r w:rsidR="006950C3" w:rsidRPr="00025716">
        <w:rPr>
          <w:rFonts w:ascii="Book Antiqua" w:hAnsi="Book Antiqua"/>
        </w:rPr>
        <w:t>:</w:t>
      </w:r>
      <w:r w:rsidR="00DD7583" w:rsidRPr="00025716">
        <w:rPr>
          <w:rFonts w:ascii="Book Antiqua" w:hAnsi="Book Antiqua"/>
        </w:rPr>
        <w:t xml:space="preserve"> </w:t>
      </w:r>
      <w:r w:rsidRPr="00025716">
        <w:rPr>
          <w:rFonts w:ascii="Book Antiqua" w:hAnsi="Book Antiqua"/>
          <w:b w:val="0"/>
        </w:rPr>
        <w:t>The successful tenderer shall coordinate with other contractors and agencies engaged in the construction of the building, if any, and exchange freely all technical information so as to make the execution of this works contract smooth. No</w:t>
      </w:r>
      <w:r w:rsidR="00E97F94" w:rsidRPr="00025716">
        <w:rPr>
          <w:rFonts w:ascii="Book Antiqua" w:hAnsi="Book Antiqua"/>
          <w:b w:val="0"/>
        </w:rPr>
        <w:t xml:space="preserve"> </w:t>
      </w:r>
      <w:r w:rsidRPr="00025716">
        <w:rPr>
          <w:rFonts w:ascii="Book Antiqua" w:hAnsi="Book Antiqua"/>
          <w:b w:val="0"/>
        </w:rPr>
        <w:t>remuneration should be claimed from the department for such technical cooperation. If any unreasonably hindrance is caused to other agencies and any completed portion of the work has to be dismantled and redone for want of cooperation and coordination by the successful tenderer during the course of work, such expenditure incurred will be recovered from the successful tenderer if the restoration work to the original condition or specification of the dismantled portion of the work was not undertaken by the successful tenderer himself. The work will be carried out with least disturbance during shifting and shut down taken in consultation with client</w:t>
      </w:r>
      <w:r w:rsidR="00E97F94" w:rsidRPr="00025716">
        <w:rPr>
          <w:rFonts w:ascii="Book Antiqua" w:hAnsi="Book Antiqua"/>
          <w:b w:val="0"/>
        </w:rPr>
        <w:t xml:space="preserve"> </w:t>
      </w:r>
      <w:r w:rsidRPr="00025716">
        <w:rPr>
          <w:rFonts w:ascii="Book Antiqua" w:hAnsi="Book Antiqua"/>
          <w:b w:val="0"/>
        </w:rPr>
        <w:t>department.</w:t>
      </w:r>
    </w:p>
    <w:p w:rsidR="002E2C0F" w:rsidRPr="00025716" w:rsidRDefault="002E2C0F">
      <w:pPr>
        <w:pStyle w:val="BodyText"/>
        <w:spacing w:before="9"/>
        <w:rPr>
          <w:rFonts w:ascii="Book Antiqua" w:hAnsi="Book Antiqua"/>
          <w:sz w:val="14"/>
        </w:rPr>
      </w:pPr>
    </w:p>
    <w:p w:rsidR="002E2C0F" w:rsidRPr="00025716" w:rsidRDefault="00DF0378" w:rsidP="00C64CC8">
      <w:pPr>
        <w:pStyle w:val="Heading4"/>
        <w:numPr>
          <w:ilvl w:val="1"/>
          <w:numId w:val="4"/>
        </w:numPr>
        <w:ind w:left="810" w:hanging="497"/>
        <w:jc w:val="both"/>
        <w:rPr>
          <w:rFonts w:ascii="Book Antiqua" w:hAnsi="Book Antiqua"/>
          <w:b w:val="0"/>
        </w:rPr>
      </w:pPr>
      <w:r w:rsidRPr="00025716">
        <w:rPr>
          <w:rFonts w:ascii="Book Antiqua" w:hAnsi="Book Antiqua"/>
          <w:u w:val="single"/>
        </w:rPr>
        <w:t>Mobilization</w:t>
      </w:r>
      <w:r w:rsidR="002F2322" w:rsidRPr="00025716">
        <w:rPr>
          <w:rFonts w:ascii="Book Antiqua" w:hAnsi="Book Antiqua"/>
          <w:u w:val="single"/>
        </w:rPr>
        <w:t xml:space="preserve"> </w:t>
      </w:r>
      <w:r w:rsidRPr="00025716">
        <w:rPr>
          <w:rFonts w:ascii="Book Antiqua" w:hAnsi="Book Antiqua"/>
          <w:u w:val="single"/>
        </w:rPr>
        <w:t>Advance</w:t>
      </w:r>
      <w:r w:rsidR="006950C3" w:rsidRPr="00025716">
        <w:rPr>
          <w:rFonts w:ascii="Book Antiqua" w:hAnsi="Book Antiqua"/>
        </w:rPr>
        <w:t>:</w:t>
      </w:r>
      <w:r w:rsidR="002F2322" w:rsidRPr="00025716">
        <w:rPr>
          <w:rFonts w:ascii="Book Antiqua" w:hAnsi="Book Antiqua"/>
        </w:rPr>
        <w:t xml:space="preserve"> </w:t>
      </w:r>
      <w:r w:rsidRPr="00025716">
        <w:rPr>
          <w:rFonts w:ascii="Book Antiqua" w:hAnsi="Book Antiqua"/>
          <w:b w:val="0"/>
        </w:rPr>
        <w:t>No mobilization advance for this work shall be paid.</w:t>
      </w:r>
    </w:p>
    <w:p w:rsidR="002E2C0F" w:rsidRPr="00025716" w:rsidRDefault="002E2C0F">
      <w:pPr>
        <w:pStyle w:val="BodyText"/>
        <w:spacing w:before="5"/>
        <w:rPr>
          <w:rFonts w:ascii="Book Antiqua" w:hAnsi="Book Antiqua"/>
          <w:sz w:val="14"/>
        </w:rPr>
      </w:pPr>
    </w:p>
    <w:p w:rsidR="002E2C0F" w:rsidRPr="00025716" w:rsidRDefault="00DF0378" w:rsidP="00C64CC8">
      <w:pPr>
        <w:pStyle w:val="Heading4"/>
        <w:numPr>
          <w:ilvl w:val="1"/>
          <w:numId w:val="4"/>
        </w:numPr>
        <w:ind w:left="810" w:hanging="540"/>
        <w:jc w:val="both"/>
        <w:rPr>
          <w:rFonts w:ascii="Book Antiqua" w:hAnsi="Book Antiqua"/>
        </w:rPr>
      </w:pPr>
      <w:r w:rsidRPr="00025716">
        <w:rPr>
          <w:rFonts w:ascii="Book Antiqua" w:hAnsi="Book Antiqua"/>
          <w:u w:val="single"/>
        </w:rPr>
        <w:t>Insurance and</w:t>
      </w:r>
      <w:r w:rsidR="00E97F94" w:rsidRPr="00025716">
        <w:rPr>
          <w:rFonts w:ascii="Book Antiqua" w:hAnsi="Book Antiqua"/>
          <w:u w:val="single"/>
        </w:rPr>
        <w:t xml:space="preserve"> </w:t>
      </w:r>
      <w:r w:rsidRPr="00025716">
        <w:rPr>
          <w:rFonts w:ascii="Book Antiqua" w:hAnsi="Book Antiqua"/>
          <w:u w:val="single"/>
        </w:rPr>
        <w:t>storage</w:t>
      </w:r>
      <w:r w:rsidR="006950C3" w:rsidRPr="00025716">
        <w:rPr>
          <w:rFonts w:ascii="Book Antiqua" w:hAnsi="Book Antiqua"/>
        </w:rPr>
        <w:t>:</w:t>
      </w:r>
      <w:r w:rsidR="00E97F94" w:rsidRPr="00025716">
        <w:rPr>
          <w:rFonts w:ascii="Book Antiqua" w:hAnsi="Book Antiqua"/>
        </w:rPr>
        <w:t xml:space="preserve"> </w:t>
      </w:r>
      <w:r w:rsidRPr="00025716">
        <w:rPr>
          <w:rFonts w:ascii="Book Antiqua" w:hAnsi="Book Antiqua"/>
          <w:b w:val="0"/>
        </w:rPr>
        <w:t>All consignments are to be duly insured up to the destination from warehouse at the cost of the supplier. The insurance cover shall be valid till the equipment is handed over duly installed, tested and commissioned.</w:t>
      </w:r>
    </w:p>
    <w:p w:rsidR="002E2C0F" w:rsidRPr="00025716" w:rsidRDefault="002E2C0F">
      <w:pPr>
        <w:pStyle w:val="BodyText"/>
        <w:spacing w:before="11"/>
        <w:rPr>
          <w:rFonts w:ascii="Book Antiqua" w:hAnsi="Book Antiqua"/>
          <w:sz w:val="14"/>
        </w:rPr>
      </w:pPr>
    </w:p>
    <w:p w:rsidR="002E2C0F" w:rsidRPr="00025716" w:rsidRDefault="00DF0378" w:rsidP="00C64CC8">
      <w:pPr>
        <w:pStyle w:val="Heading4"/>
        <w:numPr>
          <w:ilvl w:val="1"/>
          <w:numId w:val="4"/>
        </w:numPr>
        <w:ind w:left="810" w:hanging="540"/>
        <w:jc w:val="both"/>
        <w:rPr>
          <w:rFonts w:ascii="Book Antiqua" w:hAnsi="Book Antiqua"/>
          <w:b w:val="0"/>
        </w:rPr>
      </w:pPr>
      <w:r w:rsidRPr="00025716">
        <w:rPr>
          <w:rFonts w:ascii="Book Antiqua" w:hAnsi="Book Antiqua"/>
          <w:u w:val="single"/>
        </w:rPr>
        <w:t>Painting</w:t>
      </w:r>
      <w:r w:rsidRPr="00025716">
        <w:rPr>
          <w:rFonts w:ascii="Book Antiqua" w:hAnsi="Book Antiqua"/>
        </w:rPr>
        <w:t>:-</w:t>
      </w:r>
      <w:r w:rsidRPr="00025716">
        <w:rPr>
          <w:rFonts w:ascii="Book Antiqua" w:hAnsi="Book Antiqua"/>
          <w:b w:val="0"/>
        </w:rPr>
        <w:t>This shall include cost of painting of entire installation before dispatch to the site. However, angle iron post, steel fabric, supports etc. shall be painted with required shade including painting with the coat of anticorrosive primer paint at site.</w:t>
      </w:r>
    </w:p>
    <w:p w:rsidR="002E2C0F" w:rsidRPr="00025716" w:rsidRDefault="002E2C0F">
      <w:pPr>
        <w:pStyle w:val="BodyText"/>
        <w:spacing w:before="4"/>
        <w:rPr>
          <w:rFonts w:ascii="Book Antiqua" w:hAnsi="Book Antiqua"/>
          <w:sz w:val="14"/>
        </w:rPr>
      </w:pPr>
    </w:p>
    <w:p w:rsidR="002E2C0F" w:rsidRPr="00025716" w:rsidRDefault="00DF0378" w:rsidP="00C64CC8">
      <w:pPr>
        <w:pStyle w:val="Heading4"/>
        <w:numPr>
          <w:ilvl w:val="1"/>
          <w:numId w:val="4"/>
        </w:numPr>
        <w:spacing w:before="1"/>
        <w:ind w:left="810" w:hanging="498"/>
        <w:jc w:val="both"/>
        <w:rPr>
          <w:rFonts w:ascii="Book Antiqua" w:hAnsi="Book Antiqua"/>
          <w:b w:val="0"/>
        </w:rPr>
      </w:pPr>
      <w:r w:rsidRPr="00025716">
        <w:rPr>
          <w:rFonts w:ascii="Book Antiqua" w:hAnsi="Book Antiqua"/>
          <w:u w:val="single"/>
        </w:rPr>
        <w:t>Training</w:t>
      </w:r>
      <w:r w:rsidR="006950C3" w:rsidRPr="00025716">
        <w:rPr>
          <w:rFonts w:ascii="Book Antiqua" w:hAnsi="Book Antiqua"/>
        </w:rPr>
        <w:t>:</w:t>
      </w:r>
      <w:r w:rsidR="002F2322" w:rsidRPr="00025716">
        <w:rPr>
          <w:rFonts w:ascii="Book Antiqua" w:hAnsi="Book Antiqua"/>
        </w:rPr>
        <w:t xml:space="preserve"> </w:t>
      </w:r>
      <w:r w:rsidRPr="00025716">
        <w:rPr>
          <w:rFonts w:ascii="Book Antiqua" w:hAnsi="Book Antiqua"/>
          <w:b w:val="0"/>
        </w:rPr>
        <w:t>The scope of works included on job technical training of two persons at site. Nothing extra shall be payable on the account.</w:t>
      </w:r>
    </w:p>
    <w:p w:rsidR="002E2C0F" w:rsidRPr="00025716" w:rsidRDefault="002E2C0F" w:rsidP="00C64CC8">
      <w:pPr>
        <w:pStyle w:val="BodyText"/>
        <w:spacing w:before="3"/>
        <w:rPr>
          <w:rFonts w:ascii="Book Antiqua" w:hAnsi="Book Antiqua"/>
          <w:sz w:val="16"/>
        </w:rPr>
      </w:pPr>
    </w:p>
    <w:p w:rsidR="00C64CC8" w:rsidRDefault="00DF0378" w:rsidP="00C64CC8">
      <w:pPr>
        <w:pStyle w:val="Heading4"/>
        <w:numPr>
          <w:ilvl w:val="1"/>
          <w:numId w:val="4"/>
        </w:numPr>
        <w:ind w:left="810" w:hanging="498"/>
        <w:jc w:val="both"/>
        <w:rPr>
          <w:rFonts w:ascii="Book Antiqua" w:hAnsi="Book Antiqua"/>
          <w:b w:val="0"/>
        </w:rPr>
      </w:pPr>
      <w:r w:rsidRPr="00025716">
        <w:rPr>
          <w:rFonts w:ascii="Book Antiqua" w:hAnsi="Book Antiqua"/>
          <w:u w:val="single"/>
        </w:rPr>
        <w:t>Maintenance</w:t>
      </w:r>
      <w:r w:rsidR="00EF5CF0" w:rsidRPr="00025716">
        <w:rPr>
          <w:rFonts w:ascii="Book Antiqua" w:hAnsi="Book Antiqua"/>
        </w:rPr>
        <w:t>:</w:t>
      </w:r>
      <w:r w:rsidR="00E97F94" w:rsidRPr="00025716">
        <w:rPr>
          <w:rFonts w:ascii="Book Antiqua" w:hAnsi="Book Antiqua"/>
        </w:rPr>
        <w:t xml:space="preserve"> </w:t>
      </w:r>
      <w:r w:rsidRPr="00025716">
        <w:rPr>
          <w:rFonts w:ascii="Book Antiqua" w:hAnsi="Book Antiqua"/>
          <w:b w:val="0"/>
        </w:rPr>
        <w:t>Sufficient trained and experienced staff shall be made available to meet any exigency of work during the guarantee period of one year from the handing over of the installation.</w:t>
      </w:r>
    </w:p>
    <w:p w:rsidR="00C64CC8" w:rsidRDefault="00DF0378" w:rsidP="00C64CC8">
      <w:pPr>
        <w:pStyle w:val="Heading4"/>
        <w:ind w:left="810"/>
        <w:rPr>
          <w:rFonts w:ascii="Book Antiqua" w:hAnsi="Book Antiqua"/>
          <w:b w:val="0"/>
        </w:rPr>
      </w:pPr>
      <w:r w:rsidRPr="00C64CC8">
        <w:rPr>
          <w:rFonts w:ascii="Book Antiqua" w:hAnsi="Book Antiqua"/>
          <w:b w:val="0"/>
        </w:rPr>
        <w:t>The maintenance, routine as well as preventive for one year from the date of taking over the installation as per manufacturer’s recommendation shall be carried out and the record of the same shall have to be maintained.</w:t>
      </w:r>
    </w:p>
    <w:p w:rsidR="00C64CC8" w:rsidRPr="00C64CC8" w:rsidRDefault="00C64CC8" w:rsidP="00C64CC8">
      <w:pPr>
        <w:pStyle w:val="Heading4"/>
        <w:ind w:left="810"/>
        <w:rPr>
          <w:rFonts w:ascii="Book Antiqua" w:hAnsi="Book Antiqua"/>
          <w:b w:val="0"/>
          <w:sz w:val="14"/>
        </w:rPr>
      </w:pPr>
    </w:p>
    <w:p w:rsidR="002E2C0F" w:rsidRPr="00C64CC8" w:rsidRDefault="00DF0378" w:rsidP="00C64CC8">
      <w:pPr>
        <w:pStyle w:val="Heading4"/>
        <w:numPr>
          <w:ilvl w:val="1"/>
          <w:numId w:val="4"/>
        </w:numPr>
        <w:jc w:val="both"/>
        <w:rPr>
          <w:rFonts w:ascii="Book Antiqua" w:hAnsi="Book Antiqua"/>
          <w:b w:val="0"/>
        </w:rPr>
      </w:pPr>
      <w:r w:rsidRPr="00025716">
        <w:rPr>
          <w:rFonts w:ascii="Book Antiqua" w:hAnsi="Book Antiqua"/>
          <w:u w:val="single"/>
        </w:rPr>
        <w:t>Interpreting</w:t>
      </w:r>
      <w:r w:rsidR="002F2322" w:rsidRPr="00025716">
        <w:rPr>
          <w:rFonts w:ascii="Book Antiqua" w:hAnsi="Book Antiqua"/>
          <w:u w:val="single"/>
        </w:rPr>
        <w:t xml:space="preserve"> </w:t>
      </w:r>
      <w:r w:rsidRPr="00025716">
        <w:rPr>
          <w:rFonts w:ascii="Book Antiqua" w:hAnsi="Book Antiqua"/>
          <w:u w:val="single"/>
        </w:rPr>
        <w:t>Specifications</w:t>
      </w:r>
      <w:r w:rsidRPr="00025716">
        <w:rPr>
          <w:rFonts w:ascii="Book Antiqua" w:hAnsi="Book Antiqua"/>
        </w:rPr>
        <w:t>:-</w:t>
      </w:r>
    </w:p>
    <w:p w:rsidR="002E2C0F" w:rsidRPr="00025716" w:rsidRDefault="00DF0378" w:rsidP="00EF5CF0">
      <w:pPr>
        <w:pStyle w:val="BodyText"/>
        <w:spacing w:before="51" w:line="249" w:lineRule="auto"/>
        <w:ind w:left="810" w:right="560"/>
        <w:rPr>
          <w:rFonts w:ascii="Book Antiqua" w:hAnsi="Book Antiqua"/>
        </w:rPr>
      </w:pPr>
      <w:r w:rsidRPr="00025716">
        <w:rPr>
          <w:rFonts w:ascii="Book Antiqua" w:hAnsi="Book Antiqua"/>
        </w:rPr>
        <w:t>In interpreting the specifications, the following order of decreasing importance shall be followed in case of contradictions.</w:t>
      </w:r>
    </w:p>
    <w:p w:rsidR="00EF5CF0" w:rsidRPr="00025716" w:rsidRDefault="00DF0378" w:rsidP="00097E1B">
      <w:pPr>
        <w:pStyle w:val="ListParagraph"/>
        <w:numPr>
          <w:ilvl w:val="2"/>
          <w:numId w:val="4"/>
        </w:numPr>
        <w:spacing w:line="263" w:lineRule="exact"/>
        <w:ind w:left="1440" w:hanging="450"/>
        <w:rPr>
          <w:rFonts w:ascii="Book Antiqua" w:hAnsi="Book Antiqua"/>
        </w:rPr>
      </w:pPr>
      <w:r w:rsidRPr="00025716">
        <w:rPr>
          <w:rFonts w:ascii="Book Antiqua" w:hAnsi="Book Antiqua"/>
        </w:rPr>
        <w:t>Description of Schedule of</w:t>
      </w:r>
      <w:r w:rsidR="00E97F94" w:rsidRPr="00025716">
        <w:rPr>
          <w:rFonts w:ascii="Book Antiqua" w:hAnsi="Book Antiqua"/>
        </w:rPr>
        <w:t xml:space="preserve"> </w:t>
      </w:r>
      <w:r w:rsidRPr="00025716">
        <w:rPr>
          <w:rFonts w:ascii="Book Antiqua" w:hAnsi="Book Antiqua"/>
        </w:rPr>
        <w:t>quantities.</w:t>
      </w:r>
    </w:p>
    <w:p w:rsidR="00EF5CF0" w:rsidRPr="00025716" w:rsidRDefault="00DF0378" w:rsidP="00097E1B">
      <w:pPr>
        <w:pStyle w:val="ListParagraph"/>
        <w:numPr>
          <w:ilvl w:val="2"/>
          <w:numId w:val="4"/>
        </w:numPr>
        <w:spacing w:line="263" w:lineRule="exact"/>
        <w:ind w:left="1440" w:hanging="450"/>
        <w:rPr>
          <w:rFonts w:ascii="Book Antiqua" w:hAnsi="Book Antiqua"/>
        </w:rPr>
      </w:pPr>
      <w:r w:rsidRPr="00025716">
        <w:rPr>
          <w:rFonts w:ascii="Book Antiqua" w:hAnsi="Book Antiqua"/>
        </w:rPr>
        <w:t>Particular specification and special</w:t>
      </w:r>
      <w:r w:rsidR="00E97F94" w:rsidRPr="00025716">
        <w:rPr>
          <w:rFonts w:ascii="Book Antiqua" w:hAnsi="Book Antiqua"/>
        </w:rPr>
        <w:t xml:space="preserve"> </w:t>
      </w:r>
      <w:r w:rsidRPr="00025716">
        <w:rPr>
          <w:rFonts w:ascii="Book Antiqua" w:hAnsi="Book Antiqua"/>
        </w:rPr>
        <w:t>condition.</w:t>
      </w:r>
    </w:p>
    <w:p w:rsidR="00EF5CF0" w:rsidRPr="00025716" w:rsidRDefault="00DF0378" w:rsidP="00097E1B">
      <w:pPr>
        <w:pStyle w:val="ListParagraph"/>
        <w:numPr>
          <w:ilvl w:val="2"/>
          <w:numId w:val="4"/>
        </w:numPr>
        <w:spacing w:line="263" w:lineRule="exact"/>
        <w:ind w:left="1440" w:hanging="450"/>
        <w:rPr>
          <w:rFonts w:ascii="Book Antiqua" w:hAnsi="Book Antiqua"/>
        </w:rPr>
      </w:pPr>
      <w:r w:rsidRPr="00025716">
        <w:rPr>
          <w:rFonts w:ascii="Book Antiqua" w:hAnsi="Book Antiqua"/>
        </w:rPr>
        <w:t>Drawings.</w:t>
      </w:r>
    </w:p>
    <w:p w:rsidR="00EF5CF0" w:rsidRPr="00025716" w:rsidRDefault="00DF0378" w:rsidP="00097E1B">
      <w:pPr>
        <w:pStyle w:val="ListParagraph"/>
        <w:numPr>
          <w:ilvl w:val="2"/>
          <w:numId w:val="4"/>
        </w:numPr>
        <w:spacing w:line="263" w:lineRule="exact"/>
        <w:ind w:left="1440" w:hanging="450"/>
        <w:rPr>
          <w:rFonts w:ascii="Book Antiqua" w:hAnsi="Book Antiqua"/>
        </w:rPr>
      </w:pPr>
      <w:r w:rsidRPr="00025716">
        <w:rPr>
          <w:rFonts w:ascii="Book Antiqua" w:hAnsi="Book Antiqua"/>
        </w:rPr>
        <w:t>CPWD</w:t>
      </w:r>
      <w:r w:rsidR="00E97F94" w:rsidRPr="00025716">
        <w:rPr>
          <w:rFonts w:ascii="Book Antiqua" w:hAnsi="Book Antiqua"/>
        </w:rPr>
        <w:t xml:space="preserve"> </w:t>
      </w:r>
      <w:r w:rsidRPr="00025716">
        <w:rPr>
          <w:rFonts w:ascii="Book Antiqua" w:hAnsi="Book Antiqua"/>
        </w:rPr>
        <w:t>Specifications.</w:t>
      </w:r>
    </w:p>
    <w:p w:rsidR="002E2C0F" w:rsidRPr="00025716" w:rsidRDefault="00DF0378" w:rsidP="00097E1B">
      <w:pPr>
        <w:pStyle w:val="ListParagraph"/>
        <w:numPr>
          <w:ilvl w:val="2"/>
          <w:numId w:val="4"/>
        </w:numPr>
        <w:spacing w:line="263" w:lineRule="exact"/>
        <w:ind w:left="1440" w:hanging="450"/>
        <w:rPr>
          <w:rFonts w:ascii="Book Antiqua" w:hAnsi="Book Antiqua"/>
        </w:rPr>
      </w:pPr>
      <w:r w:rsidRPr="00025716">
        <w:rPr>
          <w:rFonts w:ascii="Book Antiqua" w:hAnsi="Book Antiqua"/>
        </w:rPr>
        <w:t>Relevant BIS or other international code in case BIS Code is not</w:t>
      </w:r>
      <w:r w:rsidR="00E97F94" w:rsidRPr="00025716">
        <w:rPr>
          <w:rFonts w:ascii="Book Antiqua" w:hAnsi="Book Antiqua"/>
        </w:rPr>
        <w:t xml:space="preserve"> </w:t>
      </w:r>
      <w:r w:rsidRPr="00025716">
        <w:rPr>
          <w:rFonts w:ascii="Book Antiqua" w:hAnsi="Book Antiqua"/>
        </w:rPr>
        <w:t>available.</w:t>
      </w:r>
    </w:p>
    <w:p w:rsidR="002F2322" w:rsidRPr="00025716" w:rsidRDefault="002F2322" w:rsidP="00AE452A">
      <w:pPr>
        <w:spacing w:before="101"/>
        <w:ind w:left="415"/>
        <w:jc w:val="center"/>
        <w:rPr>
          <w:rFonts w:ascii="Book Antiqua" w:hAnsi="Book Antiqua"/>
          <w:b/>
          <w:u w:val="single"/>
        </w:rPr>
      </w:pPr>
    </w:p>
    <w:p w:rsidR="002F2322" w:rsidRPr="00025716" w:rsidRDefault="002F2322" w:rsidP="002F2322">
      <w:pPr>
        <w:jc w:val="right"/>
        <w:rPr>
          <w:rFonts w:ascii="Book Antiqua" w:hAnsi="Book Antiqua"/>
          <w:b/>
        </w:rPr>
      </w:pPr>
    </w:p>
    <w:p w:rsidR="002F2322" w:rsidRPr="00025716" w:rsidRDefault="002F2322" w:rsidP="002F2322">
      <w:pPr>
        <w:jc w:val="right"/>
        <w:rPr>
          <w:rFonts w:ascii="Book Antiqua" w:hAnsi="Book Antiqua"/>
          <w:b/>
        </w:rPr>
      </w:pPr>
    </w:p>
    <w:p w:rsidR="002F2322" w:rsidRPr="00025716" w:rsidRDefault="002F2322" w:rsidP="002F2322">
      <w:pPr>
        <w:jc w:val="right"/>
        <w:rPr>
          <w:rFonts w:ascii="Book Antiqua" w:hAnsi="Book Antiqua"/>
          <w:b/>
        </w:rPr>
      </w:pPr>
      <w:r w:rsidRPr="00025716">
        <w:rPr>
          <w:rFonts w:ascii="Book Antiqua" w:hAnsi="Book Antiqua"/>
          <w:b/>
        </w:rPr>
        <w:t>Executive Engineer [E] CHD.</w:t>
      </w:r>
    </w:p>
    <w:p w:rsidR="002F2322" w:rsidRPr="00025716" w:rsidRDefault="002F2322">
      <w:pPr>
        <w:rPr>
          <w:rFonts w:ascii="Book Antiqua" w:hAnsi="Book Antiqua"/>
          <w:b/>
        </w:rPr>
      </w:pPr>
      <w:r w:rsidRPr="00025716">
        <w:rPr>
          <w:rFonts w:ascii="Book Antiqua" w:hAnsi="Book Antiqua"/>
          <w:b/>
        </w:rPr>
        <w:br w:type="page"/>
      </w:r>
    </w:p>
    <w:p w:rsidR="0022466D" w:rsidRPr="00025716" w:rsidRDefault="0022466D" w:rsidP="0022466D">
      <w:pPr>
        <w:spacing w:before="101"/>
        <w:ind w:left="415"/>
        <w:jc w:val="center"/>
        <w:rPr>
          <w:rFonts w:ascii="Book Antiqua" w:hAnsi="Book Antiqua"/>
          <w:b/>
          <w:u w:val="single"/>
        </w:rPr>
      </w:pPr>
      <w:r w:rsidRPr="00025716">
        <w:rPr>
          <w:rFonts w:ascii="Book Antiqua" w:hAnsi="Book Antiqua"/>
          <w:b/>
          <w:u w:val="single"/>
        </w:rPr>
        <w:lastRenderedPageBreak/>
        <w:t xml:space="preserve">COMMERCIAL CONDITIONS </w:t>
      </w:r>
    </w:p>
    <w:p w:rsidR="0022466D" w:rsidRPr="00025716" w:rsidRDefault="0022466D" w:rsidP="0022466D">
      <w:pPr>
        <w:spacing w:line="360" w:lineRule="auto"/>
        <w:ind w:left="270" w:hanging="270"/>
        <w:rPr>
          <w:rFonts w:ascii="Book Antiqua" w:hAnsi="Book Antiqua"/>
          <w:spacing w:val="-60"/>
          <w:w w:val="99"/>
          <w:sz w:val="14"/>
          <w:u w:val="single"/>
        </w:rPr>
      </w:pPr>
    </w:p>
    <w:p w:rsidR="0022466D" w:rsidRPr="00025716" w:rsidRDefault="0022466D" w:rsidP="0022466D">
      <w:pPr>
        <w:spacing w:line="360" w:lineRule="auto"/>
        <w:ind w:left="270" w:hanging="270"/>
        <w:rPr>
          <w:rFonts w:ascii="Book Antiqua" w:hAnsi="Book Antiqua" w:cs="Arial"/>
          <w:sz w:val="23"/>
          <w:szCs w:val="23"/>
        </w:rPr>
      </w:pPr>
      <w:r w:rsidRPr="00025716">
        <w:rPr>
          <w:rFonts w:ascii="Book Antiqua" w:hAnsi="Book Antiqua" w:cs="Arial"/>
          <w:sz w:val="23"/>
          <w:szCs w:val="23"/>
        </w:rPr>
        <w:t>1. The Bidder should be OEM/channel partner/vendor of solar module and cell manufacturing company.</w:t>
      </w:r>
    </w:p>
    <w:p w:rsidR="0022466D" w:rsidRPr="00025716" w:rsidRDefault="0022466D" w:rsidP="0022466D">
      <w:pPr>
        <w:spacing w:line="360" w:lineRule="auto"/>
        <w:ind w:left="270" w:hanging="270"/>
        <w:rPr>
          <w:rFonts w:ascii="Book Antiqua" w:hAnsi="Book Antiqua" w:cs="Arial"/>
          <w:sz w:val="23"/>
          <w:szCs w:val="23"/>
        </w:rPr>
      </w:pPr>
      <w:r w:rsidRPr="00025716">
        <w:rPr>
          <w:rFonts w:ascii="Book Antiqua" w:hAnsi="Book Antiqua" w:cs="Arial"/>
          <w:sz w:val="23"/>
          <w:szCs w:val="23"/>
        </w:rPr>
        <w:t>2. Company/firm should have service and sales office in Jammu &amp; Kashmir</w:t>
      </w:r>
      <w:r w:rsidR="00DB1955" w:rsidRPr="00025716">
        <w:rPr>
          <w:rFonts w:ascii="Book Antiqua" w:hAnsi="Book Antiqua" w:cs="Arial"/>
          <w:sz w:val="23"/>
          <w:szCs w:val="23"/>
        </w:rPr>
        <w:t xml:space="preserve"> </w:t>
      </w:r>
      <w:r w:rsidRPr="00025716">
        <w:rPr>
          <w:rFonts w:ascii="Book Antiqua" w:hAnsi="Book Antiqua" w:cs="Arial"/>
          <w:sz w:val="23"/>
          <w:szCs w:val="23"/>
        </w:rPr>
        <w:t>(UT).</w:t>
      </w:r>
    </w:p>
    <w:p w:rsidR="0022466D" w:rsidRPr="00025716" w:rsidRDefault="0022466D" w:rsidP="0022466D">
      <w:pPr>
        <w:spacing w:line="360" w:lineRule="auto"/>
        <w:ind w:left="270" w:hanging="270"/>
        <w:rPr>
          <w:rFonts w:ascii="Book Antiqua" w:hAnsi="Book Antiqua" w:cs="Arial"/>
          <w:sz w:val="23"/>
          <w:szCs w:val="23"/>
        </w:rPr>
      </w:pPr>
      <w:r w:rsidRPr="00025716">
        <w:rPr>
          <w:rFonts w:ascii="Book Antiqua" w:hAnsi="Book Antiqua" w:cs="Arial"/>
          <w:sz w:val="23"/>
          <w:szCs w:val="23"/>
        </w:rPr>
        <w:t>3. Company should have service center and company engineer local based.</w:t>
      </w:r>
    </w:p>
    <w:p w:rsidR="0022466D" w:rsidRPr="00025716" w:rsidRDefault="0022466D" w:rsidP="0022466D">
      <w:pPr>
        <w:pStyle w:val="yiv4315071126msolistparagraph"/>
        <w:shd w:val="clear" w:color="auto" w:fill="FFFFFF"/>
        <w:spacing w:before="0" w:beforeAutospacing="0" w:after="0" w:afterAutospacing="0" w:line="360" w:lineRule="auto"/>
        <w:ind w:left="270" w:hanging="270"/>
        <w:rPr>
          <w:rFonts w:ascii="Book Antiqua" w:hAnsi="Book Antiqua" w:cs="Arial"/>
          <w:sz w:val="23"/>
          <w:szCs w:val="23"/>
        </w:rPr>
      </w:pPr>
      <w:r w:rsidRPr="00025716">
        <w:rPr>
          <w:rFonts w:ascii="Book Antiqua" w:hAnsi="Book Antiqua" w:cs="Arial"/>
          <w:sz w:val="23"/>
          <w:szCs w:val="23"/>
        </w:rPr>
        <w:t>4. Vendor should supply that company material who are into complete material supply, so that product service would not suffer.</w:t>
      </w:r>
    </w:p>
    <w:p w:rsidR="0022466D" w:rsidRPr="00025716" w:rsidRDefault="0022466D" w:rsidP="0022466D">
      <w:pPr>
        <w:pStyle w:val="yiv4315071126msonormal"/>
        <w:shd w:val="clear" w:color="auto" w:fill="FFFFFF"/>
        <w:spacing w:before="0" w:beforeAutospacing="0" w:after="0" w:afterAutospacing="0" w:line="360" w:lineRule="auto"/>
        <w:ind w:left="270" w:hanging="270"/>
        <w:rPr>
          <w:rFonts w:ascii="Book Antiqua" w:hAnsi="Book Antiqua" w:cs="Arial"/>
          <w:sz w:val="23"/>
          <w:szCs w:val="23"/>
        </w:rPr>
      </w:pPr>
      <w:r w:rsidRPr="00025716">
        <w:rPr>
          <w:rFonts w:ascii="Book Antiqua" w:hAnsi="Book Antiqua" w:cs="Arial"/>
          <w:sz w:val="23"/>
          <w:szCs w:val="23"/>
        </w:rPr>
        <w:t>5. The information and the statements submitted with the e-tender are true.</w:t>
      </w:r>
    </w:p>
    <w:p w:rsidR="0022466D" w:rsidRPr="00025716" w:rsidRDefault="0022466D" w:rsidP="0022466D">
      <w:pPr>
        <w:pStyle w:val="yiv4315071126msonormal"/>
        <w:shd w:val="clear" w:color="auto" w:fill="FFFFFF"/>
        <w:spacing w:before="0" w:beforeAutospacing="0" w:after="0" w:afterAutospacing="0" w:line="360" w:lineRule="auto"/>
        <w:ind w:left="270" w:hanging="270"/>
        <w:rPr>
          <w:rFonts w:ascii="Book Antiqua" w:hAnsi="Book Antiqua" w:cs="Arial"/>
          <w:sz w:val="23"/>
          <w:szCs w:val="23"/>
        </w:rPr>
      </w:pPr>
      <w:r w:rsidRPr="00025716">
        <w:rPr>
          <w:rFonts w:ascii="Book Antiqua" w:hAnsi="Book Antiqua" w:cs="Arial"/>
          <w:sz w:val="23"/>
          <w:szCs w:val="23"/>
        </w:rPr>
        <w:t>6. The Bidder is familiar with all general and special laws, acts, ordinances, rules and regulations of the Municipal, District, State and Central Government that may affect the work, its performance or personnel employed therein.</w:t>
      </w:r>
    </w:p>
    <w:p w:rsidR="0022466D" w:rsidRPr="00025716" w:rsidRDefault="0022466D" w:rsidP="0022466D">
      <w:pPr>
        <w:pStyle w:val="yiv4315071126msonormal"/>
        <w:shd w:val="clear" w:color="auto" w:fill="FFFFFF"/>
        <w:spacing w:before="0" w:beforeAutospacing="0" w:after="0" w:afterAutospacing="0" w:line="360" w:lineRule="auto"/>
        <w:ind w:left="270" w:hanging="270"/>
        <w:rPr>
          <w:rFonts w:ascii="Book Antiqua" w:hAnsi="Book Antiqua" w:cs="Arial"/>
          <w:sz w:val="23"/>
          <w:szCs w:val="23"/>
        </w:rPr>
      </w:pPr>
      <w:r w:rsidRPr="00025716">
        <w:rPr>
          <w:rFonts w:ascii="Book Antiqua" w:hAnsi="Book Antiqua" w:cs="Arial"/>
          <w:sz w:val="23"/>
          <w:szCs w:val="23"/>
        </w:rPr>
        <w:t>7. The Bidder should not be debarred from similar type of work by Central Government Department or State Government undertaking/ Department.</w:t>
      </w:r>
    </w:p>
    <w:p w:rsidR="0022466D" w:rsidRPr="00025716" w:rsidRDefault="0022466D" w:rsidP="0022466D">
      <w:pPr>
        <w:pStyle w:val="yiv4315071126msonormal"/>
        <w:shd w:val="clear" w:color="auto" w:fill="FFFFFF"/>
        <w:spacing w:before="0" w:beforeAutospacing="0" w:after="0" w:afterAutospacing="0" w:line="360" w:lineRule="auto"/>
        <w:ind w:left="270" w:hanging="270"/>
        <w:rPr>
          <w:rFonts w:ascii="Book Antiqua" w:hAnsi="Book Antiqua" w:cs="Arial"/>
          <w:sz w:val="23"/>
          <w:szCs w:val="23"/>
        </w:rPr>
      </w:pPr>
      <w:r w:rsidRPr="00025716">
        <w:rPr>
          <w:rFonts w:ascii="Book Antiqua" w:hAnsi="Book Antiqua" w:cs="Arial"/>
          <w:sz w:val="23"/>
          <w:szCs w:val="23"/>
        </w:rPr>
        <w:t xml:space="preserve"> 8. The Bidder should have installed &amp; commissioned Grid Connected Solar PV Power Plant having total capacity of not less than 40 KWP. The detail of commissioned power plant should be submitted with bid document as per eligibility criteria of NIT. </w:t>
      </w:r>
    </w:p>
    <w:p w:rsidR="0022466D" w:rsidRPr="00025716" w:rsidRDefault="0022466D" w:rsidP="0022466D">
      <w:pPr>
        <w:spacing w:line="360" w:lineRule="auto"/>
        <w:ind w:left="270" w:hanging="270"/>
        <w:rPr>
          <w:rFonts w:ascii="Book Antiqua" w:hAnsi="Book Antiqua" w:cs="Arial"/>
          <w:sz w:val="28"/>
          <w:szCs w:val="23"/>
        </w:rPr>
      </w:pPr>
    </w:p>
    <w:p w:rsidR="0022466D" w:rsidRPr="00025716" w:rsidRDefault="0022466D" w:rsidP="0022466D">
      <w:pPr>
        <w:spacing w:line="360" w:lineRule="auto"/>
        <w:ind w:left="270" w:hanging="270"/>
        <w:rPr>
          <w:rFonts w:ascii="Book Antiqua" w:hAnsi="Book Antiqua" w:cs="Arial"/>
          <w:sz w:val="28"/>
          <w:szCs w:val="23"/>
        </w:rPr>
      </w:pPr>
    </w:p>
    <w:p w:rsidR="00BF7DE4" w:rsidRPr="00025716" w:rsidRDefault="0022466D" w:rsidP="0022466D">
      <w:pPr>
        <w:spacing w:before="96"/>
        <w:ind w:left="415"/>
        <w:jc w:val="right"/>
        <w:rPr>
          <w:rFonts w:ascii="Book Antiqua" w:hAnsi="Book Antiqua"/>
        </w:rPr>
      </w:pPr>
      <w:r w:rsidRPr="00025716">
        <w:rPr>
          <w:rFonts w:ascii="Book Antiqua" w:hAnsi="Book Antiqua"/>
          <w:b/>
          <w:sz w:val="24"/>
        </w:rPr>
        <w:t>Executive Engineer (E) CHD.</w:t>
      </w:r>
    </w:p>
    <w:p w:rsidR="00BF7DE4" w:rsidRPr="00025716" w:rsidRDefault="00BF7DE4" w:rsidP="00BF7DE4">
      <w:pPr>
        <w:rPr>
          <w:rFonts w:ascii="Book Antiqua" w:hAnsi="Book Antiqua"/>
        </w:rPr>
      </w:pPr>
    </w:p>
    <w:p w:rsidR="00BF7DE4" w:rsidRPr="00025716" w:rsidRDefault="00BF7DE4" w:rsidP="00BF7DE4">
      <w:pPr>
        <w:rPr>
          <w:rFonts w:ascii="Book Antiqua" w:hAnsi="Book Antiqua"/>
        </w:rPr>
      </w:pPr>
    </w:p>
    <w:p w:rsidR="00BF7DE4" w:rsidRPr="00025716" w:rsidRDefault="00BF7DE4" w:rsidP="00BF7DE4">
      <w:pPr>
        <w:rPr>
          <w:rFonts w:ascii="Book Antiqua" w:hAnsi="Book Antiqua"/>
        </w:rPr>
      </w:pPr>
    </w:p>
    <w:p w:rsidR="00BF7DE4" w:rsidRPr="00025716" w:rsidRDefault="00BF7DE4" w:rsidP="00BF7DE4">
      <w:pPr>
        <w:rPr>
          <w:rFonts w:ascii="Book Antiqua" w:hAnsi="Book Antiqua"/>
        </w:rPr>
      </w:pPr>
    </w:p>
    <w:p w:rsidR="00BF7DE4" w:rsidRPr="00025716" w:rsidRDefault="00BF7DE4" w:rsidP="00BF7DE4">
      <w:pPr>
        <w:tabs>
          <w:tab w:val="left" w:pos="8875"/>
        </w:tabs>
        <w:rPr>
          <w:rFonts w:ascii="Book Antiqua" w:hAnsi="Book Antiqua"/>
        </w:rPr>
      </w:pPr>
      <w:r w:rsidRPr="00025716">
        <w:rPr>
          <w:rFonts w:ascii="Book Antiqua" w:hAnsi="Book Antiqua"/>
        </w:rPr>
        <w:tab/>
      </w:r>
    </w:p>
    <w:p w:rsidR="00BF7DE4" w:rsidRPr="00025716" w:rsidRDefault="00BF7DE4" w:rsidP="00BF7DE4">
      <w:pPr>
        <w:rPr>
          <w:rFonts w:ascii="Book Antiqua" w:hAnsi="Book Antiqua"/>
        </w:rPr>
      </w:pPr>
    </w:p>
    <w:p w:rsidR="0022466D" w:rsidRPr="00025716" w:rsidRDefault="0022466D" w:rsidP="00BF7DE4">
      <w:pPr>
        <w:rPr>
          <w:rFonts w:ascii="Book Antiqua" w:hAnsi="Book Antiqua"/>
        </w:rPr>
        <w:sectPr w:rsidR="0022466D" w:rsidRPr="00025716" w:rsidSect="00DD7583">
          <w:headerReference w:type="default" r:id="rId19"/>
          <w:footerReference w:type="default" r:id="rId20"/>
          <w:pgSz w:w="11907" w:h="16839" w:code="9"/>
          <w:pgMar w:top="1166" w:right="504" w:bottom="216" w:left="605" w:header="763" w:footer="626" w:gutter="0"/>
          <w:cols w:space="720"/>
        </w:sectPr>
      </w:pPr>
    </w:p>
    <w:p w:rsidR="002F2322" w:rsidRPr="00025716" w:rsidRDefault="002F2322" w:rsidP="00025716">
      <w:pPr>
        <w:spacing w:line="240" w:lineRule="auto"/>
        <w:jc w:val="right"/>
        <w:rPr>
          <w:rFonts w:ascii="Book Antiqua" w:hAnsi="Book Antiqua"/>
          <w:b/>
          <w:u w:val="single"/>
        </w:rPr>
      </w:pPr>
    </w:p>
    <w:p w:rsidR="006776E2" w:rsidRDefault="006776E2" w:rsidP="00025716">
      <w:pPr>
        <w:spacing w:line="240" w:lineRule="auto"/>
        <w:ind w:left="270" w:hanging="270"/>
        <w:jc w:val="center"/>
        <w:rPr>
          <w:rFonts w:ascii="Book Antiqua" w:hAnsi="Book Antiqua"/>
          <w:b/>
          <w:u w:val="single"/>
        </w:rPr>
      </w:pPr>
      <w:r w:rsidRPr="00025716">
        <w:rPr>
          <w:rFonts w:ascii="Book Antiqua" w:hAnsi="Book Antiqua"/>
          <w:b/>
          <w:u w:val="single"/>
        </w:rPr>
        <w:t>TECHNICAL SPECIFICATIONS</w:t>
      </w:r>
    </w:p>
    <w:p w:rsidR="00025716" w:rsidRPr="00025716" w:rsidRDefault="00025716" w:rsidP="00025716">
      <w:pPr>
        <w:spacing w:line="240" w:lineRule="auto"/>
        <w:ind w:left="270" w:hanging="270"/>
        <w:jc w:val="center"/>
        <w:rPr>
          <w:rFonts w:ascii="Book Antiqua" w:hAnsi="Book Antiqua"/>
          <w:b/>
          <w:u w:val="single"/>
        </w:rPr>
      </w:pPr>
    </w:p>
    <w:p w:rsidR="00596B8F" w:rsidRDefault="006776E2" w:rsidP="00025716">
      <w:pPr>
        <w:pStyle w:val="Heading3"/>
        <w:spacing w:line="240" w:lineRule="auto"/>
        <w:ind w:left="1843" w:right="-57" w:hanging="1843"/>
        <w:jc w:val="left"/>
        <w:rPr>
          <w:rFonts w:ascii="Book Antiqua" w:hAnsi="Book Antiqua"/>
        </w:rPr>
      </w:pPr>
      <w:r w:rsidRPr="00025716">
        <w:rPr>
          <w:rFonts w:ascii="Book Antiqua" w:hAnsi="Book Antiqua"/>
          <w:sz w:val="23"/>
          <w:szCs w:val="23"/>
        </w:rPr>
        <w:t xml:space="preserve">  </w:t>
      </w:r>
      <w:r w:rsidRPr="00025716">
        <w:rPr>
          <w:rFonts w:ascii="Book Antiqua" w:hAnsi="Book Antiqua"/>
          <w:b/>
        </w:rPr>
        <w:t>Scope of Work</w:t>
      </w:r>
      <w:r w:rsidRPr="00025716">
        <w:rPr>
          <w:rFonts w:ascii="Book Antiqua" w:hAnsi="Book Antiqua"/>
        </w:rPr>
        <w:t>:- Setting up of Indian Institute of Mass Communication at Keran Bantlab, Jammu (J&amp;K</w:t>
      </w:r>
      <w:r w:rsidR="00596B8F">
        <w:rPr>
          <w:rFonts w:ascii="Book Antiqua" w:hAnsi="Book Antiqua"/>
        </w:rPr>
        <w:t>)</w:t>
      </w:r>
    </w:p>
    <w:p w:rsidR="006776E2" w:rsidRPr="00025716" w:rsidRDefault="00596B8F" w:rsidP="00025716">
      <w:pPr>
        <w:pStyle w:val="Heading3"/>
        <w:spacing w:line="240" w:lineRule="auto"/>
        <w:ind w:left="1843" w:right="-57" w:hanging="1843"/>
        <w:jc w:val="left"/>
        <w:rPr>
          <w:rFonts w:ascii="Book Antiqua" w:hAnsi="Book Antiqua"/>
        </w:rPr>
      </w:pPr>
      <w:r>
        <w:rPr>
          <w:rFonts w:ascii="Book Antiqua" w:hAnsi="Book Antiqua"/>
          <w:b/>
        </w:rPr>
        <w:t xml:space="preserve">                                </w:t>
      </w:r>
      <w:r>
        <w:rPr>
          <w:rFonts w:ascii="Book Antiqua" w:hAnsi="Book Antiqua"/>
        </w:rPr>
        <w:t>(</w:t>
      </w:r>
      <w:r w:rsidR="006776E2" w:rsidRPr="00025716">
        <w:rPr>
          <w:rFonts w:ascii="Book Antiqua" w:hAnsi="Book Antiqua"/>
        </w:rPr>
        <w:t>SH:- Supply, Installation, Testing &amp; Commissioning of Roof Top 40 KWP Solar Photovoltaic Power Plant).</w:t>
      </w:r>
    </w:p>
    <w:p w:rsidR="006776E2" w:rsidRPr="00025716" w:rsidRDefault="006776E2" w:rsidP="00025716">
      <w:pPr>
        <w:spacing w:line="240" w:lineRule="auto"/>
        <w:ind w:firstLine="2160"/>
        <w:rPr>
          <w:rFonts w:ascii="Book Antiqua" w:hAnsi="Book Antiqua" w:cs="Arial"/>
          <w:sz w:val="23"/>
          <w:szCs w:val="23"/>
        </w:rPr>
      </w:pPr>
    </w:p>
    <w:p w:rsidR="00F13BD3" w:rsidRDefault="006776E2" w:rsidP="00F13BD3">
      <w:pPr>
        <w:spacing w:line="240" w:lineRule="auto"/>
        <w:ind w:left="270" w:firstLine="450"/>
        <w:rPr>
          <w:rFonts w:ascii="Book Antiqua" w:hAnsi="Book Antiqua" w:cs="Arial"/>
          <w:sz w:val="23"/>
          <w:szCs w:val="23"/>
        </w:rPr>
      </w:pPr>
      <w:r w:rsidRPr="00025716">
        <w:rPr>
          <w:rFonts w:ascii="Book Antiqua" w:hAnsi="Book Antiqua" w:cs="Arial"/>
          <w:sz w:val="23"/>
          <w:szCs w:val="23"/>
        </w:rPr>
        <w:t>The Scope includes guidelines and practice for the supply, installation, testing and commissioning on- grid 40 KWP photovoltaic power plant (Roof Top).</w:t>
      </w:r>
      <w:r w:rsidR="00F13BD3" w:rsidRPr="00025716">
        <w:rPr>
          <w:rFonts w:ascii="Book Antiqua" w:hAnsi="Book Antiqua" w:cs="Arial"/>
          <w:sz w:val="23"/>
          <w:szCs w:val="23"/>
        </w:rPr>
        <w:t xml:space="preserve"> </w:t>
      </w:r>
      <w:r w:rsidRPr="00025716">
        <w:rPr>
          <w:rFonts w:ascii="Book Antiqua" w:hAnsi="Book Antiqua" w:cs="Arial"/>
          <w:sz w:val="23"/>
          <w:szCs w:val="23"/>
        </w:rPr>
        <w:t>All the necessary approval from J&amp;K Electricity Department/J&amp;K U.T. Electricity Board/Electrical Inspectorate of J&amp;K U.T, Feasibility Study, Necessary Civil Work, mounting of module structures, PV Module Installation, DC/AC Cabling Interconnection, Installation of Lightning Arrestors and Earthing System as per the standard, net metering, arranging all the necessary inspections from J&amp;K Electricity Department/J&amp;K U.T. Electricity Board/Electrical Inspectorate of J&amp;K U.T as part of pre-commissioning, if any and the commissioning of the PV Power Plant are coming under the scope of this work.</w:t>
      </w:r>
    </w:p>
    <w:p w:rsidR="00F13BD3" w:rsidRDefault="006776E2" w:rsidP="00F13BD3">
      <w:pPr>
        <w:spacing w:line="240" w:lineRule="auto"/>
        <w:ind w:left="270" w:firstLine="450"/>
        <w:rPr>
          <w:rFonts w:ascii="Book Antiqua" w:hAnsi="Book Antiqua" w:cs="Arial"/>
          <w:sz w:val="23"/>
          <w:szCs w:val="23"/>
        </w:rPr>
      </w:pPr>
      <w:r w:rsidRPr="00025716">
        <w:rPr>
          <w:rFonts w:ascii="Book Antiqua" w:hAnsi="Book Antiqua" w:cs="Arial"/>
          <w:sz w:val="23"/>
          <w:szCs w:val="23"/>
        </w:rPr>
        <w:t xml:space="preserve"> </w:t>
      </w:r>
    </w:p>
    <w:p w:rsidR="00F13BD3" w:rsidRDefault="00F13BD3" w:rsidP="00F13BD3">
      <w:pPr>
        <w:spacing w:line="240" w:lineRule="auto"/>
        <w:ind w:left="270" w:hanging="270"/>
        <w:rPr>
          <w:rFonts w:ascii="Book Antiqua" w:hAnsi="Book Antiqua" w:cs="Arial"/>
          <w:sz w:val="23"/>
          <w:szCs w:val="23"/>
        </w:rPr>
      </w:pPr>
      <w:r>
        <w:rPr>
          <w:rFonts w:ascii="Book Antiqua" w:hAnsi="Book Antiqua" w:cs="Arial"/>
          <w:sz w:val="23"/>
          <w:szCs w:val="23"/>
        </w:rPr>
        <w:t>2.</w:t>
      </w:r>
      <w:r>
        <w:rPr>
          <w:rFonts w:ascii="Book Antiqua" w:hAnsi="Book Antiqua" w:cs="Arial"/>
          <w:sz w:val="23"/>
          <w:szCs w:val="23"/>
        </w:rPr>
        <w:tab/>
      </w:r>
      <w:r w:rsidR="006776E2" w:rsidRPr="00025716">
        <w:rPr>
          <w:rFonts w:ascii="Book Antiqua" w:hAnsi="Book Antiqua" w:cs="Arial"/>
          <w:b/>
          <w:sz w:val="23"/>
          <w:szCs w:val="23"/>
        </w:rPr>
        <w:t xml:space="preserve">Location:- </w:t>
      </w:r>
      <w:r w:rsidR="006776E2" w:rsidRPr="00025716">
        <w:rPr>
          <w:rFonts w:ascii="Book Antiqua" w:hAnsi="Book Antiqua" w:cs="Arial"/>
          <w:sz w:val="23"/>
          <w:szCs w:val="23"/>
        </w:rPr>
        <w:t>Roof Tops of the building of Indian Institute of Mass Communication at Keran Bantlab, Jammu J&amp;K (U.T).</w:t>
      </w:r>
    </w:p>
    <w:p w:rsidR="00F13BD3" w:rsidRDefault="00F13BD3" w:rsidP="00F13BD3">
      <w:pPr>
        <w:spacing w:line="240" w:lineRule="auto"/>
        <w:ind w:left="270" w:hanging="270"/>
        <w:rPr>
          <w:rFonts w:ascii="Book Antiqua" w:hAnsi="Book Antiqua" w:cs="Arial"/>
          <w:sz w:val="23"/>
          <w:szCs w:val="23"/>
        </w:rPr>
      </w:pPr>
    </w:p>
    <w:p w:rsidR="006776E2" w:rsidRPr="00F13BD3" w:rsidRDefault="00F13BD3" w:rsidP="00F13BD3">
      <w:pPr>
        <w:spacing w:line="240" w:lineRule="auto"/>
        <w:ind w:left="270" w:hanging="270"/>
        <w:rPr>
          <w:rFonts w:ascii="Book Antiqua" w:hAnsi="Book Antiqua" w:cs="Arial"/>
          <w:sz w:val="23"/>
          <w:szCs w:val="23"/>
        </w:rPr>
      </w:pPr>
      <w:r>
        <w:rPr>
          <w:rFonts w:ascii="Book Antiqua" w:hAnsi="Book Antiqua" w:cs="Arial"/>
          <w:sz w:val="23"/>
          <w:szCs w:val="23"/>
        </w:rPr>
        <w:t>3.</w:t>
      </w:r>
      <w:r>
        <w:rPr>
          <w:rFonts w:ascii="Book Antiqua" w:hAnsi="Book Antiqua" w:cs="Arial"/>
          <w:sz w:val="23"/>
          <w:szCs w:val="23"/>
        </w:rPr>
        <w:tab/>
      </w:r>
      <w:r w:rsidR="006776E2" w:rsidRPr="00025716">
        <w:rPr>
          <w:rFonts w:ascii="Book Antiqua" w:hAnsi="Book Antiqua" w:cs="Arial"/>
          <w:b/>
          <w:sz w:val="23"/>
          <w:szCs w:val="23"/>
        </w:rPr>
        <w:t>Definition:-</w:t>
      </w:r>
      <w:r w:rsidR="006776E2" w:rsidRPr="00025716">
        <w:rPr>
          <w:rFonts w:ascii="Book Antiqua" w:hAnsi="Book Antiqua" w:cs="Arial"/>
          <w:sz w:val="23"/>
          <w:szCs w:val="23"/>
        </w:rPr>
        <w:t xml:space="preserve"> </w:t>
      </w:r>
      <w:r w:rsidR="006776E2" w:rsidRPr="00025716">
        <w:rPr>
          <w:rFonts w:ascii="Book Antiqua" w:hAnsi="Book Antiqua"/>
          <w:sz w:val="23"/>
          <w:szCs w:val="23"/>
        </w:rPr>
        <w:t>Solar PV power plant system comprises of C-Si (Crystalline Silicon)/ Thin Film Solar PV modules with intelligent Inverter having MPPT technology and Anti-Islanding feature and associated power electronics, which feeds generated AC power to the Grid. Other than PV Modules and Inverter/Inverters, the system consists of Module Mounting Structures, appropriate DC and AC Cables, Array Junction Boxes (AJB) / String Combiner Boxes (SCB), AC and DC Distribution Box, Lightning Arrester, Earthing Systems, Net meter, etc. The system should be capable for exporting the generated AC power to the Grid, whenever the Grid is available with all System Protection facilities.</w:t>
      </w:r>
    </w:p>
    <w:p w:rsidR="006776E2" w:rsidRPr="00025716" w:rsidRDefault="006776E2" w:rsidP="00025716">
      <w:pPr>
        <w:pStyle w:val="Default"/>
        <w:spacing w:line="240" w:lineRule="auto"/>
        <w:ind w:left="270" w:hanging="270"/>
        <w:rPr>
          <w:rFonts w:ascii="Book Antiqua" w:hAnsi="Book Antiqua" w:cs="Arial"/>
          <w:sz w:val="23"/>
          <w:szCs w:val="23"/>
        </w:rPr>
      </w:pPr>
    </w:p>
    <w:p w:rsidR="006776E2" w:rsidRPr="00025716" w:rsidRDefault="006776E2" w:rsidP="00025716">
      <w:pPr>
        <w:pStyle w:val="Default"/>
        <w:spacing w:line="240" w:lineRule="auto"/>
        <w:rPr>
          <w:rFonts w:ascii="Book Antiqua" w:hAnsi="Book Antiqua" w:cs="Arial"/>
          <w:sz w:val="23"/>
          <w:szCs w:val="23"/>
        </w:rPr>
      </w:pPr>
      <w:r w:rsidRPr="00D947D1">
        <w:rPr>
          <w:rFonts w:ascii="Book Antiqua" w:hAnsi="Book Antiqua" w:cs="Arial"/>
          <w:sz w:val="23"/>
          <w:szCs w:val="23"/>
        </w:rPr>
        <w:t>4.</w:t>
      </w:r>
      <w:r w:rsidRPr="00025716">
        <w:rPr>
          <w:rFonts w:ascii="Book Antiqua" w:hAnsi="Book Antiqua" w:cs="Arial"/>
          <w:b/>
          <w:sz w:val="23"/>
          <w:szCs w:val="23"/>
        </w:rPr>
        <w:t xml:space="preserve">  Solar PV Module</w:t>
      </w:r>
      <w:r w:rsidRPr="00025716">
        <w:rPr>
          <w:rFonts w:ascii="Book Antiqua" w:hAnsi="Book Antiqua" w:cs="Arial"/>
          <w:sz w:val="23"/>
          <w:szCs w:val="23"/>
        </w:rPr>
        <w:t>:-</w:t>
      </w:r>
    </w:p>
    <w:p w:rsidR="00F13BD3" w:rsidRDefault="006776E2" w:rsidP="00F13BD3">
      <w:pPr>
        <w:pStyle w:val="Default"/>
        <w:spacing w:line="240" w:lineRule="auto"/>
        <w:ind w:firstLine="720"/>
        <w:rPr>
          <w:rFonts w:ascii="Book Antiqua" w:hAnsi="Book Antiqua"/>
          <w:sz w:val="23"/>
          <w:szCs w:val="23"/>
        </w:rPr>
      </w:pPr>
      <w:r w:rsidRPr="00025716">
        <w:rPr>
          <w:rFonts w:ascii="Book Antiqua" w:hAnsi="Book Antiqua"/>
          <w:sz w:val="23"/>
          <w:szCs w:val="23"/>
        </w:rPr>
        <w:t xml:space="preserve">The </w:t>
      </w:r>
      <w:r w:rsidR="00AD4D3E">
        <w:rPr>
          <w:rFonts w:ascii="Book Antiqua" w:hAnsi="Book Antiqua"/>
          <w:sz w:val="23"/>
          <w:szCs w:val="23"/>
        </w:rPr>
        <w:t>successful agency</w:t>
      </w:r>
      <w:r w:rsidRPr="00025716">
        <w:rPr>
          <w:rFonts w:ascii="Book Antiqua" w:hAnsi="Book Antiqua"/>
          <w:sz w:val="23"/>
          <w:szCs w:val="23"/>
        </w:rPr>
        <w:t xml:space="preserve">/ Contractor shall use only the PV modules that are empanelled to the Govt. of India Ministry of Renewal Energy /J&amp;K (UT) OEM empanelment. The specifications for the PV Module is detailed below: </w:t>
      </w:r>
    </w:p>
    <w:p w:rsidR="00F13BD3" w:rsidRDefault="006776E2" w:rsidP="00A95082">
      <w:pPr>
        <w:pStyle w:val="Default"/>
        <w:numPr>
          <w:ilvl w:val="0"/>
          <w:numId w:val="14"/>
        </w:numPr>
        <w:spacing w:line="240" w:lineRule="auto"/>
        <w:ind w:left="450"/>
        <w:rPr>
          <w:rFonts w:ascii="Book Antiqua" w:hAnsi="Book Antiqua"/>
          <w:sz w:val="23"/>
          <w:szCs w:val="23"/>
        </w:rPr>
      </w:pPr>
      <w:r w:rsidRPr="00025716">
        <w:rPr>
          <w:rFonts w:ascii="Book Antiqua" w:hAnsi="Book Antiqua"/>
          <w:sz w:val="23"/>
          <w:szCs w:val="23"/>
        </w:rPr>
        <w:t xml:space="preserve">The PV modules must be PID compliant, salt, mist &amp; ammonia resistant and should withstand weather conditions for the project life cycle. </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The back sheet of PV module shall be minimum of three layers with outer layer (exposure to ambience) and shall be made of PVDF or PVF. The Back sheets for PV Module with 2 layered or 3 layered Polyester types or the back sheets with Polyester (PET type) at Air side material are not permitted for the empanelment; The minimum thickness of the core layers (without adhesive and inner EVA coated) must be 300 microns. The maximum allowed water vapor transmission rate shall be less than 2 g / m</w:t>
      </w:r>
      <w:r w:rsidRPr="00F13BD3">
        <w:rPr>
          <w:rFonts w:ascii="Book Antiqua" w:hAnsi="Book Antiqua"/>
          <w:sz w:val="16"/>
          <w:szCs w:val="16"/>
        </w:rPr>
        <w:t>2</w:t>
      </w:r>
      <w:r w:rsidRPr="00F13BD3">
        <w:rPr>
          <w:rFonts w:ascii="Book Antiqua" w:hAnsi="Book Antiqua"/>
          <w:sz w:val="23"/>
          <w:szCs w:val="23"/>
        </w:rPr>
        <w:t xml:space="preserve">/day and shall have a Partial Discharge &gt; / = 1500V DC </w:t>
      </w:r>
    </w:p>
    <w:p w:rsidR="006776E2" w:rsidRP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The front glass shall meet the following specifications: </w:t>
      </w:r>
    </w:p>
    <w:p w:rsidR="00F13BD3" w:rsidRPr="00313211" w:rsidRDefault="006776E2" w:rsidP="00A95082">
      <w:pPr>
        <w:pStyle w:val="Default"/>
        <w:numPr>
          <w:ilvl w:val="0"/>
          <w:numId w:val="15"/>
        </w:numPr>
        <w:spacing w:line="240" w:lineRule="auto"/>
        <w:rPr>
          <w:rFonts w:ascii="Book Antiqua" w:hAnsi="Book Antiqua"/>
          <w:sz w:val="23"/>
          <w:szCs w:val="23"/>
        </w:rPr>
      </w:pPr>
      <w:r w:rsidRPr="00313211">
        <w:rPr>
          <w:rFonts w:ascii="Book Antiqua" w:hAnsi="Book Antiqua"/>
          <w:sz w:val="23"/>
          <w:szCs w:val="23"/>
        </w:rPr>
        <w:t>The facing glass must be Tempered, PV grade with Low iron and high transmission.</w:t>
      </w:r>
    </w:p>
    <w:p w:rsidR="00F13BD3" w:rsidRPr="00313211" w:rsidRDefault="006776E2" w:rsidP="00A95082">
      <w:pPr>
        <w:pStyle w:val="Default"/>
        <w:numPr>
          <w:ilvl w:val="0"/>
          <w:numId w:val="15"/>
        </w:numPr>
        <w:spacing w:line="240" w:lineRule="auto"/>
        <w:rPr>
          <w:rFonts w:ascii="Book Antiqua" w:hAnsi="Book Antiqua"/>
          <w:sz w:val="23"/>
          <w:szCs w:val="23"/>
        </w:rPr>
      </w:pPr>
      <w:r w:rsidRPr="00313211">
        <w:rPr>
          <w:rFonts w:ascii="Book Antiqua" w:hAnsi="Book Antiqua"/>
          <w:sz w:val="23"/>
          <w:szCs w:val="23"/>
        </w:rPr>
        <w:t xml:space="preserve">The transmission shall be &gt; 93 % </w:t>
      </w:r>
    </w:p>
    <w:p w:rsidR="00F13BD3" w:rsidRPr="00313211" w:rsidRDefault="006776E2" w:rsidP="00A95082">
      <w:pPr>
        <w:pStyle w:val="Default"/>
        <w:numPr>
          <w:ilvl w:val="0"/>
          <w:numId w:val="15"/>
        </w:numPr>
        <w:spacing w:line="240" w:lineRule="auto"/>
        <w:rPr>
          <w:rFonts w:ascii="Book Antiqua" w:hAnsi="Book Antiqua"/>
          <w:sz w:val="23"/>
          <w:szCs w:val="23"/>
        </w:rPr>
      </w:pPr>
      <w:r w:rsidRPr="00313211">
        <w:rPr>
          <w:rFonts w:ascii="Book Antiqua" w:hAnsi="Book Antiqua"/>
          <w:sz w:val="23"/>
          <w:szCs w:val="23"/>
        </w:rPr>
        <w:t xml:space="preserve">Thickness shall be min 3.2 mm </w:t>
      </w:r>
    </w:p>
    <w:p w:rsidR="00F13BD3" w:rsidRPr="00313211" w:rsidRDefault="006776E2" w:rsidP="00A95082">
      <w:pPr>
        <w:pStyle w:val="Default"/>
        <w:numPr>
          <w:ilvl w:val="0"/>
          <w:numId w:val="15"/>
        </w:numPr>
        <w:spacing w:line="240" w:lineRule="auto"/>
        <w:rPr>
          <w:rFonts w:ascii="Book Antiqua" w:hAnsi="Book Antiqua"/>
          <w:sz w:val="23"/>
          <w:szCs w:val="23"/>
        </w:rPr>
      </w:pPr>
      <w:r w:rsidRPr="00313211">
        <w:rPr>
          <w:rFonts w:ascii="Book Antiqua" w:hAnsi="Book Antiqua"/>
          <w:sz w:val="23"/>
          <w:szCs w:val="23"/>
        </w:rPr>
        <w:t xml:space="preserve">Textured to trap more light </w:t>
      </w:r>
    </w:p>
    <w:p w:rsidR="00F13BD3" w:rsidRPr="00313211" w:rsidRDefault="006776E2" w:rsidP="00A95082">
      <w:pPr>
        <w:pStyle w:val="Default"/>
        <w:numPr>
          <w:ilvl w:val="0"/>
          <w:numId w:val="15"/>
        </w:numPr>
        <w:spacing w:line="240" w:lineRule="auto"/>
        <w:rPr>
          <w:rFonts w:ascii="Book Antiqua" w:hAnsi="Book Antiqua"/>
          <w:sz w:val="23"/>
          <w:szCs w:val="23"/>
        </w:rPr>
      </w:pPr>
      <w:r w:rsidRPr="00313211">
        <w:rPr>
          <w:rFonts w:ascii="Book Antiqua" w:hAnsi="Book Antiqua"/>
          <w:sz w:val="23"/>
          <w:szCs w:val="23"/>
        </w:rPr>
        <w:t xml:space="preserve">The glass shall have an Anti-reflective coating for the better transmission and light absorption. </w:t>
      </w:r>
    </w:p>
    <w:p w:rsidR="00F13BD3" w:rsidRPr="00313211" w:rsidRDefault="006776E2" w:rsidP="00A95082">
      <w:pPr>
        <w:pStyle w:val="Default"/>
        <w:numPr>
          <w:ilvl w:val="0"/>
          <w:numId w:val="15"/>
        </w:numPr>
        <w:spacing w:line="240" w:lineRule="auto"/>
        <w:rPr>
          <w:rFonts w:ascii="Book Antiqua" w:hAnsi="Book Antiqua"/>
          <w:sz w:val="23"/>
          <w:szCs w:val="23"/>
        </w:rPr>
      </w:pPr>
      <w:r w:rsidRPr="00313211">
        <w:rPr>
          <w:rFonts w:ascii="Book Antiqua" w:hAnsi="Book Antiqua"/>
          <w:sz w:val="23"/>
          <w:szCs w:val="23"/>
        </w:rPr>
        <w:t>Tempered glass to meet the external load conditions</w:t>
      </w:r>
    </w:p>
    <w:p w:rsidR="006776E2" w:rsidRPr="00F13BD3" w:rsidRDefault="006776E2" w:rsidP="00F13BD3">
      <w:pPr>
        <w:rPr>
          <w:rFonts w:ascii="Book Antiqua" w:eastAsiaTheme="minorHAnsi" w:hAnsi="Book Antiqua" w:cs="Times New Roman"/>
          <w:color w:val="000000"/>
          <w:sz w:val="24"/>
          <w:szCs w:val="24"/>
        </w:rPr>
      </w:pPr>
      <w:r w:rsidRPr="00F13BD3">
        <w:rPr>
          <w:rFonts w:ascii="Book Antiqua" w:hAnsi="Book Antiqua"/>
        </w:rPr>
        <w:t xml:space="preserve"> </w:t>
      </w:r>
    </w:p>
    <w:p w:rsidR="00F13BD3" w:rsidRDefault="006776E2" w:rsidP="00A95082">
      <w:pPr>
        <w:pStyle w:val="Default"/>
        <w:numPr>
          <w:ilvl w:val="0"/>
          <w:numId w:val="14"/>
        </w:numPr>
        <w:spacing w:line="240" w:lineRule="auto"/>
        <w:ind w:left="450"/>
        <w:rPr>
          <w:rFonts w:ascii="Book Antiqua" w:hAnsi="Book Antiqua"/>
          <w:sz w:val="23"/>
          <w:szCs w:val="23"/>
        </w:rPr>
      </w:pPr>
      <w:r w:rsidRPr="00025716">
        <w:rPr>
          <w:rFonts w:ascii="Book Antiqua" w:hAnsi="Book Antiqua"/>
          <w:sz w:val="23"/>
          <w:szCs w:val="23"/>
        </w:rPr>
        <w:lastRenderedPageBreak/>
        <w:t xml:space="preserve">The encapsulant used for the PV modules should be UV resistant in nature. No yellowing of the encapsulant with prolonged exposure shall occur. The sealant used for edge sealing of PV modules shall have excellent moisture ingress Protection with good electrical insulation and with good adhesion strength. Edge tapes for sealing are not allowed. </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Anodized Aluminium module frames of sufficient thickness shall be used which are electrically &amp; chemically compatible with the structural material used for mounting the modules having provision for earthing. </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UV resistant junction boxes with minimum three numbers of bypass diodes and two numbers of MC4 connectors or equivalent with appropriate length of 4 sq.mm Cu cable shall be provided. IP67 degree of protection shall be used to avoid degradation during Life. . </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Shading correction/ bypass diode for optimizing PV out to be incorporated in each solar module or panel level. </w:t>
      </w:r>
    </w:p>
    <w:p w:rsidR="006776E2" w:rsidRP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Each PV module used in any solar power project must use a RF identification tag (RFID), which must contain the following information. The RFID can be inside or outside the module laminate but must be able to withstand harsh environmental conditions. </w:t>
      </w:r>
    </w:p>
    <w:p w:rsidR="00F13BD3" w:rsidRDefault="006776E2" w:rsidP="00A95082">
      <w:pPr>
        <w:pStyle w:val="BodyText"/>
        <w:numPr>
          <w:ilvl w:val="0"/>
          <w:numId w:val="16"/>
        </w:numPr>
        <w:spacing w:line="240" w:lineRule="auto"/>
        <w:ind w:left="990"/>
        <w:rPr>
          <w:rFonts w:ascii="Book Antiqua" w:hAnsi="Book Antiqua"/>
        </w:rPr>
      </w:pPr>
      <w:r w:rsidRPr="00025716">
        <w:rPr>
          <w:rFonts w:ascii="Book Antiqua" w:hAnsi="Book Antiqua"/>
        </w:rPr>
        <w:t xml:space="preserve">Name of the manufacturer of PV Module. </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 xml:space="preserve">Name of the manufacturer of Solar cells. </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Month and year of the manufacture (separately for solar cells and module).</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 xml:space="preserve">Country of origin (separately for solar cell and module). </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I-V curve for the module.</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Peak Wattage, I</w:t>
      </w:r>
      <w:r w:rsidRPr="00F13BD3">
        <w:rPr>
          <w:rFonts w:ascii="Book Antiqua" w:hAnsi="Book Antiqua"/>
          <w:sz w:val="16"/>
          <w:szCs w:val="16"/>
        </w:rPr>
        <w:t>M</w:t>
      </w:r>
      <w:r w:rsidRPr="00F13BD3">
        <w:rPr>
          <w:rFonts w:ascii="Book Antiqua" w:hAnsi="Book Antiqua"/>
        </w:rPr>
        <w:t>, V</w:t>
      </w:r>
      <w:r w:rsidRPr="00F13BD3">
        <w:rPr>
          <w:rFonts w:ascii="Book Antiqua" w:hAnsi="Book Antiqua"/>
          <w:sz w:val="16"/>
          <w:szCs w:val="16"/>
        </w:rPr>
        <w:t xml:space="preserve">M </w:t>
      </w:r>
      <w:r w:rsidRPr="00F13BD3">
        <w:rPr>
          <w:rFonts w:ascii="Book Antiqua" w:hAnsi="Book Antiqua"/>
        </w:rPr>
        <w:t xml:space="preserve">and FF for the module. </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 xml:space="preserve">Unique Serial No. and Model No. of the module. </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 xml:space="preserve">Date and year of obtaining IEC PV module qualification certificate. </w:t>
      </w:r>
    </w:p>
    <w:p w:rsid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 xml:space="preserve">Name of the test lab issuing IEC certificate. </w:t>
      </w:r>
    </w:p>
    <w:p w:rsidR="006776E2" w:rsidRPr="00F13BD3" w:rsidRDefault="006776E2" w:rsidP="00A95082">
      <w:pPr>
        <w:pStyle w:val="BodyText"/>
        <w:numPr>
          <w:ilvl w:val="0"/>
          <w:numId w:val="16"/>
        </w:numPr>
        <w:spacing w:line="240" w:lineRule="auto"/>
        <w:ind w:left="990"/>
        <w:rPr>
          <w:rFonts w:ascii="Book Antiqua" w:hAnsi="Book Antiqua"/>
        </w:rPr>
      </w:pPr>
      <w:r w:rsidRPr="00F13BD3">
        <w:rPr>
          <w:rFonts w:ascii="Book Antiqua" w:hAnsi="Book Antiqua"/>
        </w:rPr>
        <w:t xml:space="preserve">Other relevant information on traceability of solar cells and module as per ISO 9000 series. </w:t>
      </w:r>
    </w:p>
    <w:p w:rsidR="00F13BD3" w:rsidRDefault="00F13BD3" w:rsidP="00025716">
      <w:pPr>
        <w:pStyle w:val="BodyText"/>
        <w:spacing w:line="240" w:lineRule="auto"/>
        <w:rPr>
          <w:rFonts w:ascii="Book Antiqua" w:hAnsi="Book Antiqua" w:cs="Arial"/>
        </w:rPr>
      </w:pPr>
    </w:p>
    <w:p w:rsidR="006776E2" w:rsidRPr="00025716" w:rsidRDefault="006776E2" w:rsidP="00A95082">
      <w:pPr>
        <w:pStyle w:val="BodyText"/>
        <w:numPr>
          <w:ilvl w:val="0"/>
          <w:numId w:val="14"/>
        </w:numPr>
        <w:spacing w:line="240" w:lineRule="auto"/>
        <w:ind w:left="450"/>
        <w:rPr>
          <w:rFonts w:ascii="Book Antiqua" w:hAnsi="Book Antiqua"/>
        </w:rPr>
      </w:pPr>
      <w:r w:rsidRPr="00025716">
        <w:rPr>
          <w:rFonts w:ascii="Book Antiqua" w:hAnsi="Book Antiqua"/>
        </w:rPr>
        <w:t xml:space="preserve">The following details should be provided on the module </w:t>
      </w:r>
    </w:p>
    <w:p w:rsidR="00F13BD3" w:rsidRDefault="006776E2" w:rsidP="00A95082">
      <w:pPr>
        <w:pStyle w:val="BodyText"/>
        <w:numPr>
          <w:ilvl w:val="0"/>
          <w:numId w:val="17"/>
        </w:numPr>
        <w:spacing w:line="240" w:lineRule="auto"/>
        <w:ind w:left="1080" w:hanging="270"/>
        <w:rPr>
          <w:rFonts w:ascii="Book Antiqua" w:hAnsi="Book Antiqua"/>
        </w:rPr>
      </w:pPr>
      <w:r w:rsidRPr="00025716">
        <w:rPr>
          <w:rFonts w:ascii="Book Antiqua" w:hAnsi="Book Antiqua"/>
        </w:rPr>
        <w:t xml:space="preserve">Name of the manufacture. </w:t>
      </w:r>
    </w:p>
    <w:p w:rsidR="00F13BD3" w:rsidRDefault="006776E2" w:rsidP="00A95082">
      <w:pPr>
        <w:pStyle w:val="BodyText"/>
        <w:numPr>
          <w:ilvl w:val="0"/>
          <w:numId w:val="17"/>
        </w:numPr>
        <w:spacing w:line="240" w:lineRule="auto"/>
        <w:ind w:left="1080" w:hanging="270"/>
        <w:rPr>
          <w:rFonts w:ascii="Book Antiqua" w:hAnsi="Book Antiqua"/>
        </w:rPr>
      </w:pPr>
      <w:r w:rsidRPr="00F13BD3">
        <w:rPr>
          <w:rFonts w:ascii="Book Antiqua" w:hAnsi="Book Antiqua"/>
        </w:rPr>
        <w:t xml:space="preserve">Month and year of manufacture. </w:t>
      </w:r>
    </w:p>
    <w:p w:rsidR="00F13BD3" w:rsidRDefault="006776E2" w:rsidP="00A95082">
      <w:pPr>
        <w:pStyle w:val="BodyText"/>
        <w:numPr>
          <w:ilvl w:val="0"/>
          <w:numId w:val="17"/>
        </w:numPr>
        <w:spacing w:line="240" w:lineRule="auto"/>
        <w:ind w:left="1080" w:hanging="270"/>
        <w:rPr>
          <w:rFonts w:ascii="Book Antiqua" w:hAnsi="Book Antiqua"/>
        </w:rPr>
      </w:pPr>
      <w:r w:rsidRPr="00F13BD3">
        <w:rPr>
          <w:rFonts w:ascii="Book Antiqua" w:hAnsi="Book Antiqua"/>
        </w:rPr>
        <w:t xml:space="preserve">Rated Power at STC. </w:t>
      </w:r>
    </w:p>
    <w:p w:rsidR="006776E2" w:rsidRPr="00F13BD3" w:rsidRDefault="006776E2" w:rsidP="00A95082">
      <w:pPr>
        <w:pStyle w:val="BodyText"/>
        <w:numPr>
          <w:ilvl w:val="0"/>
          <w:numId w:val="17"/>
        </w:numPr>
        <w:spacing w:line="240" w:lineRule="auto"/>
        <w:ind w:left="1080" w:hanging="270"/>
        <w:rPr>
          <w:rFonts w:ascii="Book Antiqua" w:hAnsi="Book Antiqua"/>
        </w:rPr>
      </w:pPr>
      <w:r w:rsidRPr="00F13BD3">
        <w:rPr>
          <w:rFonts w:ascii="Book Antiqua" w:hAnsi="Book Antiqua"/>
        </w:rPr>
        <w:t>V</w:t>
      </w:r>
      <w:r w:rsidRPr="00F13BD3">
        <w:rPr>
          <w:rFonts w:ascii="Book Antiqua" w:hAnsi="Book Antiqua"/>
          <w:sz w:val="16"/>
          <w:szCs w:val="16"/>
        </w:rPr>
        <w:t>MP</w:t>
      </w:r>
      <w:r w:rsidRPr="00F13BD3">
        <w:rPr>
          <w:rFonts w:ascii="Book Antiqua" w:hAnsi="Book Antiqua"/>
        </w:rPr>
        <w:t>, I</w:t>
      </w:r>
      <w:r w:rsidRPr="00F13BD3">
        <w:rPr>
          <w:rFonts w:ascii="Book Antiqua" w:hAnsi="Book Antiqua"/>
          <w:sz w:val="16"/>
          <w:szCs w:val="16"/>
        </w:rPr>
        <w:t>MP</w:t>
      </w:r>
      <w:r w:rsidRPr="00F13BD3">
        <w:rPr>
          <w:rFonts w:ascii="Book Antiqua" w:hAnsi="Book Antiqua"/>
        </w:rPr>
        <w:t>, V</w:t>
      </w:r>
      <w:r w:rsidRPr="00F13BD3">
        <w:rPr>
          <w:rFonts w:ascii="Book Antiqua" w:hAnsi="Book Antiqua"/>
          <w:sz w:val="16"/>
          <w:szCs w:val="16"/>
        </w:rPr>
        <w:t xml:space="preserve">OC, </w:t>
      </w:r>
      <w:r w:rsidRPr="00F13BD3">
        <w:rPr>
          <w:rFonts w:ascii="Book Antiqua" w:hAnsi="Book Antiqua"/>
        </w:rPr>
        <w:t>I</w:t>
      </w:r>
      <w:r w:rsidRPr="00F13BD3">
        <w:rPr>
          <w:rFonts w:ascii="Book Antiqua" w:hAnsi="Book Antiqua"/>
          <w:sz w:val="16"/>
          <w:szCs w:val="16"/>
        </w:rPr>
        <w:t xml:space="preserve">sc. </w:t>
      </w:r>
    </w:p>
    <w:p w:rsidR="006776E2" w:rsidRPr="00025716" w:rsidRDefault="006776E2" w:rsidP="00025716">
      <w:pPr>
        <w:pStyle w:val="Default"/>
        <w:spacing w:line="240" w:lineRule="auto"/>
        <w:rPr>
          <w:rFonts w:ascii="Book Antiqua" w:hAnsi="Book Antiqua"/>
          <w:sz w:val="4"/>
          <w:szCs w:val="16"/>
        </w:rPr>
      </w:pPr>
    </w:p>
    <w:p w:rsidR="00F13BD3" w:rsidRDefault="006776E2" w:rsidP="00A95082">
      <w:pPr>
        <w:pStyle w:val="Default"/>
        <w:numPr>
          <w:ilvl w:val="0"/>
          <w:numId w:val="14"/>
        </w:numPr>
        <w:spacing w:line="240" w:lineRule="auto"/>
        <w:ind w:left="450"/>
        <w:rPr>
          <w:rFonts w:ascii="Book Antiqua" w:hAnsi="Book Antiqua"/>
          <w:sz w:val="23"/>
          <w:szCs w:val="23"/>
        </w:rPr>
      </w:pPr>
      <w:r w:rsidRPr="00025716">
        <w:rPr>
          <w:rFonts w:ascii="Book Antiqua" w:hAnsi="Book Antiqua"/>
          <w:sz w:val="23"/>
          <w:szCs w:val="23"/>
        </w:rPr>
        <w:t>The successful bidder shall arrange an RFID reader to show the RFID details of the modules transported to sites, to the site Engineer in charge up to their satisfaction, which is mandatory for the site acceptance test</w:t>
      </w:r>
      <w:r w:rsidR="00F13BD3">
        <w:rPr>
          <w:rFonts w:ascii="Book Antiqua" w:hAnsi="Book Antiqua"/>
          <w:sz w:val="23"/>
          <w:szCs w:val="23"/>
        </w:rPr>
        <w:t>.</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Each PV module used in any solar power project must use a RF identification tag (RFID), which must contain the following information. The RFID can be inside or outside the module laminate but must be able to withstand harsh environmental conditions. </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The PV modules must qualify (enclose Test Reports/Certificates from IEC/NABL accredited laboratory) as per relevant IEC standard. The Performance of PV Modules at STC conditions must be tested and approved by one of the IEC/NABL Accredited Testing Laboratories.</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PV modules used in solar power plant/ systems must be warranted for 10 years for their material, manufacturing defects, workmanship. The output peak watt capacity which should not be less than 90% at the end of 10 years and 80% at the end of 25 years</w:t>
      </w:r>
      <w:r w:rsidR="00025716" w:rsidRPr="00F13BD3">
        <w:rPr>
          <w:rFonts w:ascii="Book Antiqua" w:hAnsi="Book Antiqua"/>
          <w:sz w:val="23"/>
          <w:szCs w:val="23"/>
        </w:rPr>
        <w:t>.</w:t>
      </w:r>
    </w:p>
    <w:p w:rsid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Original Equipment Manufacturers (OEM) Warrantee of the PV Modules shall be submitted by the successful bidder when the materials delivered at site.</w:t>
      </w:r>
    </w:p>
    <w:p w:rsidR="00F13BD3" w:rsidRDefault="006776E2" w:rsidP="00A95082">
      <w:pPr>
        <w:pStyle w:val="Default"/>
        <w:numPr>
          <w:ilvl w:val="0"/>
          <w:numId w:val="14"/>
        </w:numPr>
        <w:spacing w:line="240" w:lineRule="auto"/>
        <w:ind w:left="450"/>
        <w:rPr>
          <w:rFonts w:ascii="Book Antiqua" w:hAnsi="Book Antiqua"/>
          <w:b/>
          <w:bCs/>
          <w:sz w:val="23"/>
          <w:szCs w:val="23"/>
        </w:rPr>
      </w:pPr>
      <w:r w:rsidRPr="00F13BD3">
        <w:rPr>
          <w:rFonts w:ascii="Book Antiqua" w:hAnsi="Book Antiqua"/>
          <w:b/>
          <w:bCs/>
          <w:sz w:val="23"/>
          <w:szCs w:val="23"/>
        </w:rPr>
        <w:t>The PV Module should be under the Indigenous / DCR (Domestic Content Requirement) category (Based on the specific requirement).</w:t>
      </w:r>
    </w:p>
    <w:p w:rsidR="00F13BD3" w:rsidRDefault="00F13BD3">
      <w:pPr>
        <w:rPr>
          <w:rFonts w:ascii="Book Antiqua" w:eastAsiaTheme="minorHAnsi" w:hAnsi="Book Antiqua" w:cs="Times New Roman"/>
          <w:b/>
          <w:bCs/>
          <w:color w:val="000000"/>
          <w:sz w:val="23"/>
          <w:szCs w:val="23"/>
        </w:rPr>
      </w:pPr>
      <w:r>
        <w:rPr>
          <w:rFonts w:ascii="Book Antiqua" w:hAnsi="Book Antiqua"/>
          <w:b/>
          <w:bCs/>
          <w:sz w:val="23"/>
          <w:szCs w:val="23"/>
        </w:rPr>
        <w:br w:type="page"/>
      </w:r>
    </w:p>
    <w:p w:rsidR="00F13BD3" w:rsidRPr="00F13BD3" w:rsidRDefault="00F13BD3" w:rsidP="00F13BD3">
      <w:pPr>
        <w:pStyle w:val="Default"/>
        <w:spacing w:line="240" w:lineRule="auto"/>
        <w:ind w:left="450"/>
        <w:rPr>
          <w:rFonts w:ascii="Book Antiqua" w:hAnsi="Book Antiqua"/>
          <w:sz w:val="23"/>
          <w:szCs w:val="23"/>
        </w:rPr>
      </w:pPr>
    </w:p>
    <w:p w:rsidR="006776E2" w:rsidRPr="00F13BD3" w:rsidRDefault="006776E2" w:rsidP="00A95082">
      <w:pPr>
        <w:pStyle w:val="Default"/>
        <w:numPr>
          <w:ilvl w:val="0"/>
          <w:numId w:val="14"/>
        </w:numPr>
        <w:spacing w:line="240" w:lineRule="auto"/>
        <w:ind w:left="450"/>
        <w:rPr>
          <w:rFonts w:ascii="Book Antiqua" w:hAnsi="Book Antiqua"/>
          <w:sz w:val="23"/>
          <w:szCs w:val="23"/>
        </w:rPr>
      </w:pPr>
      <w:r w:rsidRPr="00F13BD3">
        <w:rPr>
          <w:rFonts w:ascii="Book Antiqua" w:hAnsi="Book Antiqua"/>
          <w:sz w:val="23"/>
          <w:szCs w:val="23"/>
        </w:rPr>
        <w:t xml:space="preserve">The PV modules shall conform to the following standards: </w:t>
      </w:r>
    </w:p>
    <w:p w:rsidR="006776E2" w:rsidRPr="00025716" w:rsidRDefault="006776E2" w:rsidP="00A95082">
      <w:pPr>
        <w:pStyle w:val="Default"/>
        <w:numPr>
          <w:ilvl w:val="0"/>
          <w:numId w:val="7"/>
        </w:numPr>
        <w:spacing w:line="240" w:lineRule="auto"/>
        <w:rPr>
          <w:rFonts w:ascii="Book Antiqua" w:hAnsi="Book Antiqua"/>
          <w:sz w:val="23"/>
          <w:szCs w:val="23"/>
        </w:rPr>
      </w:pPr>
      <w:r w:rsidRPr="00025716">
        <w:rPr>
          <w:rFonts w:ascii="Book Antiqua" w:hAnsi="Book Antiqua"/>
          <w:b/>
          <w:bCs/>
          <w:sz w:val="23"/>
          <w:szCs w:val="23"/>
        </w:rPr>
        <w:t>IS 14286</w:t>
      </w:r>
      <w:r w:rsidRPr="00025716">
        <w:rPr>
          <w:rFonts w:ascii="Book Antiqua" w:hAnsi="Book Antiqua"/>
          <w:sz w:val="23"/>
          <w:szCs w:val="23"/>
        </w:rPr>
        <w:t xml:space="preserve">: Crystalline silicon terrestrial photovoltaic (PV) modules —design qualification and type approval. </w:t>
      </w:r>
    </w:p>
    <w:p w:rsidR="006776E2" w:rsidRPr="00025716" w:rsidRDefault="006776E2" w:rsidP="00A95082">
      <w:pPr>
        <w:pStyle w:val="Default"/>
        <w:numPr>
          <w:ilvl w:val="0"/>
          <w:numId w:val="7"/>
        </w:numPr>
        <w:spacing w:line="240" w:lineRule="auto"/>
        <w:rPr>
          <w:rFonts w:ascii="Book Antiqua" w:hAnsi="Book Antiqua"/>
          <w:sz w:val="23"/>
          <w:szCs w:val="23"/>
        </w:rPr>
      </w:pPr>
      <w:r w:rsidRPr="00025716">
        <w:rPr>
          <w:rFonts w:ascii="Book Antiqua" w:hAnsi="Book Antiqua"/>
          <w:b/>
          <w:bCs/>
          <w:sz w:val="23"/>
          <w:szCs w:val="23"/>
        </w:rPr>
        <w:t>IEC 61215 / IEC 61646</w:t>
      </w:r>
      <w:r w:rsidRPr="00025716">
        <w:rPr>
          <w:rFonts w:ascii="Book Antiqua" w:hAnsi="Book Antiqua"/>
          <w:sz w:val="23"/>
          <w:szCs w:val="23"/>
        </w:rPr>
        <w:t xml:space="preserve">: c-Si (IEC 61215): Crystalline silicon terrestrial photovoltaic (PV) modules –Design qualification and type approval Thin Film (IEC 61646): Design, Qualification &amp; Type Approval </w:t>
      </w:r>
    </w:p>
    <w:p w:rsidR="006776E2" w:rsidRPr="00025716" w:rsidRDefault="006776E2" w:rsidP="00A95082">
      <w:pPr>
        <w:pStyle w:val="Default"/>
        <w:numPr>
          <w:ilvl w:val="0"/>
          <w:numId w:val="7"/>
        </w:numPr>
        <w:spacing w:line="240" w:lineRule="auto"/>
        <w:rPr>
          <w:rFonts w:ascii="Book Antiqua" w:hAnsi="Book Antiqua"/>
          <w:sz w:val="23"/>
          <w:szCs w:val="23"/>
        </w:rPr>
      </w:pPr>
      <w:r w:rsidRPr="00025716">
        <w:rPr>
          <w:rFonts w:ascii="Book Antiqua" w:hAnsi="Book Antiqua"/>
          <w:b/>
          <w:bCs/>
          <w:sz w:val="23"/>
          <w:szCs w:val="23"/>
        </w:rPr>
        <w:t>IEC 61730-1</w:t>
      </w:r>
      <w:r w:rsidRPr="00025716">
        <w:rPr>
          <w:rFonts w:ascii="Book Antiqua" w:hAnsi="Book Antiqua"/>
          <w:sz w:val="23"/>
          <w:szCs w:val="23"/>
        </w:rPr>
        <w:t xml:space="preserve">: Photovoltaic Module safety qualification-Part 1: Requirements for construction </w:t>
      </w:r>
    </w:p>
    <w:p w:rsidR="006776E2" w:rsidRPr="00025716" w:rsidRDefault="006776E2" w:rsidP="00A95082">
      <w:pPr>
        <w:pStyle w:val="Default"/>
        <w:numPr>
          <w:ilvl w:val="0"/>
          <w:numId w:val="7"/>
        </w:numPr>
        <w:spacing w:line="240" w:lineRule="auto"/>
        <w:rPr>
          <w:rFonts w:ascii="Book Antiqua" w:hAnsi="Book Antiqua"/>
          <w:sz w:val="23"/>
          <w:szCs w:val="23"/>
        </w:rPr>
      </w:pPr>
      <w:r w:rsidRPr="00025716">
        <w:rPr>
          <w:rFonts w:ascii="Book Antiqua" w:hAnsi="Book Antiqua"/>
          <w:b/>
          <w:bCs/>
          <w:sz w:val="23"/>
          <w:szCs w:val="23"/>
        </w:rPr>
        <w:t xml:space="preserve">IEC 61730-2 </w:t>
      </w:r>
      <w:r w:rsidRPr="00025716">
        <w:rPr>
          <w:rFonts w:ascii="Book Antiqua" w:hAnsi="Book Antiqua"/>
          <w:sz w:val="23"/>
          <w:szCs w:val="23"/>
        </w:rPr>
        <w:t xml:space="preserve">: Photovoltaic Module safety qualification-Part 2: Requirements for testing </w:t>
      </w:r>
    </w:p>
    <w:p w:rsidR="006776E2" w:rsidRPr="00025716" w:rsidRDefault="006776E2" w:rsidP="00A95082">
      <w:pPr>
        <w:pStyle w:val="Default"/>
        <w:numPr>
          <w:ilvl w:val="0"/>
          <w:numId w:val="7"/>
        </w:numPr>
        <w:spacing w:line="240" w:lineRule="auto"/>
        <w:rPr>
          <w:rFonts w:ascii="Book Antiqua" w:hAnsi="Book Antiqua"/>
          <w:sz w:val="23"/>
          <w:szCs w:val="23"/>
        </w:rPr>
      </w:pPr>
      <w:r w:rsidRPr="00025716">
        <w:rPr>
          <w:rFonts w:ascii="Book Antiqua" w:hAnsi="Book Antiqua"/>
          <w:b/>
          <w:bCs/>
          <w:sz w:val="23"/>
          <w:szCs w:val="23"/>
        </w:rPr>
        <w:t xml:space="preserve">IEC 61701 : </w:t>
      </w:r>
      <w:r w:rsidRPr="00025716">
        <w:rPr>
          <w:rFonts w:ascii="Book Antiqua" w:hAnsi="Book Antiqua"/>
          <w:sz w:val="23"/>
          <w:szCs w:val="23"/>
        </w:rPr>
        <w:t xml:space="preserve">Salt mist corrosion testing of photovoltaic modules </w:t>
      </w:r>
    </w:p>
    <w:p w:rsidR="006776E2" w:rsidRPr="00025716" w:rsidRDefault="006776E2" w:rsidP="00A95082">
      <w:pPr>
        <w:pStyle w:val="Default"/>
        <w:numPr>
          <w:ilvl w:val="0"/>
          <w:numId w:val="7"/>
        </w:numPr>
        <w:spacing w:line="240" w:lineRule="auto"/>
        <w:rPr>
          <w:rFonts w:ascii="Book Antiqua" w:hAnsi="Book Antiqua"/>
          <w:sz w:val="23"/>
          <w:szCs w:val="23"/>
        </w:rPr>
      </w:pPr>
      <w:r w:rsidRPr="00025716">
        <w:rPr>
          <w:rFonts w:ascii="Book Antiqua" w:hAnsi="Book Antiqua"/>
          <w:b/>
          <w:bCs/>
          <w:sz w:val="23"/>
          <w:szCs w:val="23"/>
        </w:rPr>
        <w:t xml:space="preserve">IEC 62716 : </w:t>
      </w:r>
      <w:r w:rsidRPr="00025716">
        <w:rPr>
          <w:rFonts w:ascii="Book Antiqua" w:hAnsi="Book Antiqua"/>
          <w:sz w:val="23"/>
          <w:szCs w:val="23"/>
        </w:rPr>
        <w:t>Test Sequences useful to determine the resistance of PV Modules to Ammonia (NH</w:t>
      </w:r>
      <w:r w:rsidRPr="00025716">
        <w:rPr>
          <w:rFonts w:ascii="Book Antiqua" w:hAnsi="Book Antiqua"/>
          <w:sz w:val="16"/>
          <w:szCs w:val="16"/>
        </w:rPr>
        <w:t>3</w:t>
      </w:r>
      <w:r w:rsidRPr="00025716">
        <w:rPr>
          <w:rFonts w:ascii="Book Antiqua" w:hAnsi="Book Antiqua"/>
          <w:sz w:val="23"/>
          <w:szCs w:val="23"/>
        </w:rPr>
        <w:t xml:space="preserve">) </w:t>
      </w:r>
    </w:p>
    <w:p w:rsidR="006776E2" w:rsidRPr="00025716" w:rsidRDefault="006776E2" w:rsidP="00025716">
      <w:pPr>
        <w:pStyle w:val="Default"/>
        <w:spacing w:line="240" w:lineRule="auto"/>
        <w:ind w:left="720"/>
        <w:rPr>
          <w:rFonts w:ascii="Book Antiqua" w:hAnsi="Book Antiqua"/>
          <w:sz w:val="23"/>
          <w:szCs w:val="23"/>
        </w:rPr>
      </w:pPr>
    </w:p>
    <w:p w:rsidR="006776E2" w:rsidRPr="00025716" w:rsidRDefault="006776E2" w:rsidP="00A95082">
      <w:pPr>
        <w:pStyle w:val="Default"/>
        <w:numPr>
          <w:ilvl w:val="0"/>
          <w:numId w:val="13"/>
        </w:numPr>
        <w:spacing w:line="240" w:lineRule="auto"/>
        <w:ind w:left="450"/>
        <w:rPr>
          <w:rFonts w:ascii="Book Antiqua" w:hAnsi="Book Antiqua"/>
          <w:sz w:val="23"/>
          <w:szCs w:val="23"/>
        </w:rPr>
      </w:pPr>
      <w:r w:rsidRPr="00025716">
        <w:rPr>
          <w:rFonts w:ascii="Book Antiqua" w:hAnsi="Book Antiqua"/>
          <w:b/>
          <w:bCs/>
          <w:sz w:val="23"/>
          <w:szCs w:val="23"/>
        </w:rPr>
        <w:t>POWER CONDITIONING UNIT (PCU)/ INVERTER</w:t>
      </w:r>
    </w:p>
    <w:p w:rsidR="006776E2" w:rsidRPr="00025716" w:rsidRDefault="006776E2" w:rsidP="00025716">
      <w:pPr>
        <w:pStyle w:val="Default"/>
        <w:spacing w:line="240" w:lineRule="auto"/>
        <w:rPr>
          <w:rFonts w:ascii="Book Antiqua" w:hAnsi="Book Antiqua"/>
          <w:sz w:val="16"/>
          <w:szCs w:val="16"/>
        </w:rPr>
      </w:pPr>
    </w:p>
    <w:p w:rsidR="006776E2" w:rsidRPr="00025716" w:rsidRDefault="006776E2" w:rsidP="00025716">
      <w:pPr>
        <w:pStyle w:val="Default"/>
        <w:spacing w:line="240" w:lineRule="auto"/>
        <w:ind w:firstLine="426"/>
        <w:rPr>
          <w:rFonts w:ascii="Book Antiqua" w:hAnsi="Book Antiqua"/>
          <w:sz w:val="23"/>
          <w:szCs w:val="23"/>
        </w:rPr>
      </w:pPr>
      <w:r w:rsidRPr="00025716">
        <w:rPr>
          <w:rFonts w:ascii="Book Antiqua" w:hAnsi="Book Antiqua"/>
          <w:sz w:val="23"/>
          <w:szCs w:val="23"/>
        </w:rPr>
        <w:t xml:space="preserve">The Power Conditioning Unit shall be String Inverter with power exporting facility to the Grid. The specifications for the ON-Grid Inverters are detailed below: </w:t>
      </w:r>
    </w:p>
    <w:p w:rsidR="00747102" w:rsidRDefault="00747102" w:rsidP="00025716">
      <w:pPr>
        <w:pStyle w:val="Default"/>
        <w:spacing w:line="240" w:lineRule="auto"/>
        <w:rPr>
          <w:rFonts w:ascii="Book Antiqua" w:hAnsi="Book Antiqua"/>
          <w:b/>
          <w:bCs/>
          <w:sz w:val="23"/>
          <w:szCs w:val="23"/>
        </w:rPr>
      </w:pPr>
    </w:p>
    <w:p w:rsidR="006776E2" w:rsidRDefault="006776E2" w:rsidP="00025716">
      <w:pPr>
        <w:pStyle w:val="Default"/>
        <w:spacing w:line="240" w:lineRule="auto"/>
        <w:rPr>
          <w:rFonts w:ascii="Book Antiqua" w:hAnsi="Book Antiqua"/>
          <w:b/>
          <w:bCs/>
          <w:sz w:val="23"/>
          <w:szCs w:val="23"/>
        </w:rPr>
      </w:pPr>
      <w:r w:rsidRPr="00025716">
        <w:rPr>
          <w:rFonts w:ascii="Book Antiqua" w:hAnsi="Book Antiqua"/>
          <w:b/>
          <w:bCs/>
          <w:sz w:val="23"/>
          <w:szCs w:val="23"/>
        </w:rPr>
        <w:t xml:space="preserve">General Specifications: </w:t>
      </w:r>
    </w:p>
    <w:p w:rsidR="00F13BD3" w:rsidRDefault="006776E2" w:rsidP="00A95082">
      <w:pPr>
        <w:pStyle w:val="Default"/>
        <w:numPr>
          <w:ilvl w:val="0"/>
          <w:numId w:val="18"/>
        </w:numPr>
        <w:spacing w:line="240" w:lineRule="auto"/>
        <w:ind w:left="450"/>
        <w:rPr>
          <w:rFonts w:ascii="Book Antiqua" w:hAnsi="Book Antiqua"/>
          <w:sz w:val="23"/>
          <w:szCs w:val="23"/>
        </w:rPr>
      </w:pPr>
      <w:r w:rsidRPr="00025716">
        <w:rPr>
          <w:rFonts w:ascii="Book Antiqua" w:hAnsi="Book Antiqua"/>
          <w:sz w:val="23"/>
          <w:szCs w:val="23"/>
        </w:rPr>
        <w:t xml:space="preserve">All the Inverters should contain the following clear and indelible Marking Label &amp; Warning Label as per IS16221 Part II, clause 5. The equipment shall, as a minimum, be permanently marked with: </w:t>
      </w:r>
    </w:p>
    <w:p w:rsidR="00F13BD3" w:rsidRDefault="006776E2" w:rsidP="00A95082">
      <w:pPr>
        <w:pStyle w:val="Default"/>
        <w:numPr>
          <w:ilvl w:val="0"/>
          <w:numId w:val="19"/>
        </w:numPr>
        <w:spacing w:line="240" w:lineRule="auto"/>
        <w:ind w:left="720"/>
        <w:rPr>
          <w:rFonts w:ascii="Book Antiqua" w:hAnsi="Book Antiqua"/>
          <w:sz w:val="23"/>
          <w:szCs w:val="23"/>
        </w:rPr>
      </w:pPr>
      <w:r w:rsidRPr="00F13BD3">
        <w:rPr>
          <w:rFonts w:ascii="Book Antiqua" w:hAnsi="Book Antiqua"/>
          <w:sz w:val="23"/>
          <w:szCs w:val="23"/>
        </w:rPr>
        <w:t xml:space="preserve">The name or trademark of the manufacturer or supplier. </w:t>
      </w:r>
    </w:p>
    <w:p w:rsidR="00F13BD3" w:rsidRDefault="006776E2" w:rsidP="00A95082">
      <w:pPr>
        <w:pStyle w:val="Default"/>
        <w:numPr>
          <w:ilvl w:val="0"/>
          <w:numId w:val="19"/>
        </w:numPr>
        <w:spacing w:line="240" w:lineRule="auto"/>
        <w:ind w:left="720"/>
        <w:rPr>
          <w:rFonts w:ascii="Book Antiqua" w:hAnsi="Book Antiqua"/>
          <w:sz w:val="23"/>
          <w:szCs w:val="23"/>
        </w:rPr>
      </w:pPr>
      <w:r w:rsidRPr="00F13BD3">
        <w:rPr>
          <w:rFonts w:ascii="Book Antiqua" w:hAnsi="Book Antiqua"/>
          <w:sz w:val="23"/>
          <w:szCs w:val="23"/>
        </w:rPr>
        <w:t xml:space="preserve">A model number, name or other means to identify the equipment. </w:t>
      </w:r>
    </w:p>
    <w:p w:rsidR="00F13BD3" w:rsidRDefault="006776E2" w:rsidP="00A95082">
      <w:pPr>
        <w:pStyle w:val="Default"/>
        <w:numPr>
          <w:ilvl w:val="0"/>
          <w:numId w:val="19"/>
        </w:numPr>
        <w:spacing w:line="240" w:lineRule="auto"/>
        <w:ind w:left="720"/>
        <w:rPr>
          <w:rFonts w:ascii="Book Antiqua" w:hAnsi="Book Antiqua"/>
          <w:sz w:val="23"/>
          <w:szCs w:val="23"/>
        </w:rPr>
      </w:pPr>
      <w:r w:rsidRPr="00F13BD3">
        <w:rPr>
          <w:rFonts w:ascii="Book Antiqua" w:hAnsi="Book Antiqua"/>
          <w:sz w:val="23"/>
          <w:szCs w:val="23"/>
        </w:rPr>
        <w:t xml:space="preserve">A serial number, code or other markings allowing identification of manufacturing location and the manufacturing batch or date within a three-month time period. </w:t>
      </w:r>
    </w:p>
    <w:p w:rsidR="00F13BD3" w:rsidRDefault="006776E2" w:rsidP="00A95082">
      <w:pPr>
        <w:pStyle w:val="Default"/>
        <w:numPr>
          <w:ilvl w:val="0"/>
          <w:numId w:val="19"/>
        </w:numPr>
        <w:spacing w:line="240" w:lineRule="auto"/>
        <w:ind w:left="720"/>
        <w:rPr>
          <w:rFonts w:ascii="Book Antiqua" w:hAnsi="Book Antiqua"/>
          <w:sz w:val="23"/>
          <w:szCs w:val="23"/>
        </w:rPr>
      </w:pPr>
      <w:r w:rsidRPr="00F13BD3">
        <w:rPr>
          <w:rFonts w:ascii="Book Antiqua" w:hAnsi="Book Antiqua"/>
          <w:sz w:val="23"/>
          <w:szCs w:val="23"/>
        </w:rPr>
        <w:t xml:space="preserve">Input voltage, type of voltage (A.C. or D.C.), frequency, and maximum continuous current for each input. </w:t>
      </w:r>
    </w:p>
    <w:p w:rsidR="00F13BD3" w:rsidRDefault="006776E2" w:rsidP="00A95082">
      <w:pPr>
        <w:pStyle w:val="Default"/>
        <w:numPr>
          <w:ilvl w:val="0"/>
          <w:numId w:val="19"/>
        </w:numPr>
        <w:spacing w:line="240" w:lineRule="auto"/>
        <w:ind w:left="720"/>
        <w:rPr>
          <w:rFonts w:ascii="Book Antiqua" w:hAnsi="Book Antiqua"/>
          <w:sz w:val="23"/>
          <w:szCs w:val="23"/>
        </w:rPr>
      </w:pPr>
      <w:r w:rsidRPr="00F13BD3">
        <w:rPr>
          <w:rFonts w:ascii="Book Antiqua" w:hAnsi="Book Antiqua"/>
          <w:sz w:val="23"/>
          <w:szCs w:val="23"/>
        </w:rPr>
        <w:t xml:space="preserve">Output voltage, type of voltage (A.C. or D.C.), frequency, maximum continuous current, and for A.C. outputs, either the power or power factor for each output. </w:t>
      </w:r>
    </w:p>
    <w:p w:rsidR="00747102" w:rsidRPr="00F13BD3" w:rsidRDefault="006776E2" w:rsidP="00A95082">
      <w:pPr>
        <w:pStyle w:val="Default"/>
        <w:numPr>
          <w:ilvl w:val="0"/>
          <w:numId w:val="19"/>
        </w:numPr>
        <w:spacing w:line="240" w:lineRule="auto"/>
        <w:ind w:left="720"/>
        <w:rPr>
          <w:rFonts w:ascii="Book Antiqua" w:hAnsi="Book Antiqua"/>
          <w:sz w:val="23"/>
          <w:szCs w:val="23"/>
        </w:rPr>
      </w:pPr>
      <w:r w:rsidRPr="00F13BD3">
        <w:rPr>
          <w:rFonts w:ascii="Book Antiqua" w:hAnsi="Book Antiqua"/>
          <w:sz w:val="23"/>
          <w:szCs w:val="23"/>
        </w:rPr>
        <w:t>The Ingress Protection (IP) rating</w:t>
      </w:r>
    </w:p>
    <w:p w:rsidR="00F13BD3" w:rsidRDefault="006776E2" w:rsidP="00025716">
      <w:pPr>
        <w:pStyle w:val="Default"/>
        <w:spacing w:line="240" w:lineRule="auto"/>
        <w:rPr>
          <w:rFonts w:ascii="Book Antiqua" w:hAnsi="Book Antiqua"/>
          <w:sz w:val="23"/>
          <w:szCs w:val="23"/>
        </w:rPr>
      </w:pPr>
      <w:r w:rsidRPr="00025716">
        <w:rPr>
          <w:rFonts w:ascii="Book Antiqua" w:hAnsi="Book Antiqua"/>
          <w:sz w:val="23"/>
          <w:szCs w:val="23"/>
        </w:rPr>
        <w:t xml:space="preserve"> </w:t>
      </w:r>
    </w:p>
    <w:p w:rsidR="00F13BD3" w:rsidRDefault="006776E2" w:rsidP="00A95082">
      <w:pPr>
        <w:pStyle w:val="Default"/>
        <w:numPr>
          <w:ilvl w:val="0"/>
          <w:numId w:val="18"/>
        </w:numPr>
        <w:spacing w:line="240" w:lineRule="auto"/>
        <w:rPr>
          <w:rFonts w:ascii="Book Antiqua" w:hAnsi="Book Antiqua"/>
          <w:sz w:val="23"/>
          <w:szCs w:val="23"/>
        </w:rPr>
      </w:pPr>
      <w:r w:rsidRPr="00025716">
        <w:rPr>
          <w:rFonts w:ascii="Book Antiqua" w:hAnsi="Book Antiqua"/>
          <w:sz w:val="23"/>
          <w:szCs w:val="23"/>
        </w:rPr>
        <w:t xml:space="preserve">The inverter output shall be 415 VAC, 50 Hz, 3 phase or 230 VAC, 50 Hz, 1 phase. </w:t>
      </w:r>
    </w:p>
    <w:p w:rsidR="00F13BD3" w:rsidRPr="00F13BD3" w:rsidRDefault="00F13BD3" w:rsidP="00F13BD3">
      <w:pPr>
        <w:pStyle w:val="Default"/>
        <w:spacing w:line="240" w:lineRule="auto"/>
        <w:ind w:left="720"/>
        <w:rPr>
          <w:rFonts w:ascii="Book Antiqua" w:hAnsi="Book Antiqua"/>
          <w:sz w:val="23"/>
          <w:szCs w:val="23"/>
        </w:rPr>
      </w:pPr>
    </w:p>
    <w:p w:rsidR="00F13BD3" w:rsidRDefault="006776E2" w:rsidP="00A95082">
      <w:pPr>
        <w:pStyle w:val="Default"/>
        <w:numPr>
          <w:ilvl w:val="0"/>
          <w:numId w:val="18"/>
        </w:numPr>
        <w:spacing w:line="240" w:lineRule="auto"/>
        <w:rPr>
          <w:rFonts w:ascii="Book Antiqua" w:hAnsi="Book Antiqua"/>
          <w:sz w:val="22"/>
          <w:szCs w:val="22"/>
        </w:rPr>
      </w:pPr>
      <w:r w:rsidRPr="00F13BD3">
        <w:rPr>
          <w:rFonts w:ascii="Book Antiqua" w:hAnsi="Book Antiqua"/>
          <w:sz w:val="22"/>
          <w:szCs w:val="22"/>
        </w:rPr>
        <w:t>The inverter shall include appropriate self-protective and self-diagnostic feature to protect itself and the PV array from damage in the event of inverter component failure or from parameters beyond the inverter’s safe operating range due to internal or external causes.</w:t>
      </w:r>
    </w:p>
    <w:p w:rsidR="00F13BD3" w:rsidRDefault="00F13BD3">
      <w:pPr>
        <w:rPr>
          <w:rFonts w:ascii="Book Antiqua" w:hAnsi="Book Antiqua"/>
        </w:rPr>
      </w:pPr>
      <w:r>
        <w:rPr>
          <w:rFonts w:ascii="Book Antiqua" w:hAnsi="Book Antiqua"/>
        </w:rPr>
        <w:br w:type="page"/>
      </w:r>
    </w:p>
    <w:p w:rsidR="00F13BD3" w:rsidRPr="00F13BD3" w:rsidRDefault="006776E2" w:rsidP="00F13BD3">
      <w:pPr>
        <w:rPr>
          <w:rFonts w:ascii="Book Antiqua" w:eastAsiaTheme="minorHAnsi" w:hAnsi="Book Antiqua" w:cs="Times New Roman"/>
          <w:color w:val="000000"/>
        </w:rPr>
      </w:pPr>
      <w:r w:rsidRPr="00F13BD3">
        <w:rPr>
          <w:rFonts w:ascii="Book Antiqua" w:hAnsi="Book Antiqua"/>
        </w:rPr>
        <w:lastRenderedPageBreak/>
        <w:t xml:space="preserve"> </w:t>
      </w:r>
    </w:p>
    <w:p w:rsidR="006776E2" w:rsidRPr="00F13BD3" w:rsidRDefault="006776E2" w:rsidP="00A95082">
      <w:pPr>
        <w:pStyle w:val="Default"/>
        <w:numPr>
          <w:ilvl w:val="0"/>
          <w:numId w:val="18"/>
        </w:numPr>
        <w:spacing w:line="240" w:lineRule="auto"/>
        <w:rPr>
          <w:rFonts w:ascii="Book Antiqua" w:hAnsi="Book Antiqua"/>
          <w:sz w:val="23"/>
          <w:szCs w:val="23"/>
        </w:rPr>
      </w:pPr>
      <w:r w:rsidRPr="00F13BD3">
        <w:rPr>
          <w:rFonts w:ascii="Book Antiqua" w:hAnsi="Book Antiqua"/>
          <w:sz w:val="22"/>
          <w:szCs w:val="22"/>
        </w:rPr>
        <w:t xml:space="preserve">The Technical Specification of On-Grid Inverters are summarized below: </w:t>
      </w:r>
    </w:p>
    <w:p w:rsidR="006776E2" w:rsidRPr="00747102" w:rsidRDefault="006776E2" w:rsidP="00025716">
      <w:pPr>
        <w:pStyle w:val="Default"/>
        <w:spacing w:line="240" w:lineRule="auto"/>
        <w:rPr>
          <w:rFonts w:ascii="Book Antiqua" w:hAnsi="Book Antiqua" w:cs="Arial"/>
          <w:sz w:val="22"/>
          <w:szCs w:val="22"/>
        </w:rPr>
      </w:pPr>
    </w:p>
    <w:tbl>
      <w:tblPr>
        <w:tblStyle w:val="TableGrid"/>
        <w:tblW w:w="0" w:type="auto"/>
        <w:tblLook w:val="04A0"/>
      </w:tblPr>
      <w:tblGrid>
        <w:gridCol w:w="5678"/>
        <w:gridCol w:w="5345"/>
      </w:tblGrid>
      <w:tr w:rsidR="006776E2" w:rsidRPr="00747102" w:rsidTr="006776E2">
        <w:tc>
          <w:tcPr>
            <w:tcW w:w="11023" w:type="dxa"/>
            <w:gridSpan w:val="2"/>
          </w:tcPr>
          <w:p w:rsidR="006776E2" w:rsidRPr="00747102" w:rsidRDefault="006776E2" w:rsidP="00025716">
            <w:pPr>
              <w:pStyle w:val="Default"/>
              <w:tabs>
                <w:tab w:val="left" w:pos="2479"/>
              </w:tabs>
              <w:spacing w:line="240" w:lineRule="auto"/>
              <w:rPr>
                <w:rFonts w:ascii="Book Antiqua" w:hAnsi="Book Antiqua" w:cs="Arial"/>
                <w:sz w:val="22"/>
                <w:szCs w:val="22"/>
              </w:rPr>
            </w:pPr>
            <w:r w:rsidRPr="00747102">
              <w:rPr>
                <w:rFonts w:ascii="Book Antiqua" w:hAnsi="Book Antiqua"/>
                <w:b/>
                <w:bCs/>
                <w:sz w:val="22"/>
                <w:szCs w:val="22"/>
              </w:rPr>
              <w:t>Specifications of Inverters</w:t>
            </w:r>
          </w:p>
        </w:tc>
      </w:tr>
      <w:tr w:rsidR="006776E2" w:rsidRPr="00747102" w:rsidTr="006776E2">
        <w:tc>
          <w:tcPr>
            <w:tcW w:w="5678" w:type="dxa"/>
          </w:tcPr>
          <w:p w:rsidR="006776E2" w:rsidRPr="00747102" w:rsidRDefault="006776E2" w:rsidP="00025716">
            <w:pPr>
              <w:pStyle w:val="Default"/>
              <w:spacing w:line="240" w:lineRule="auto"/>
              <w:ind w:left="567" w:hanging="567"/>
              <w:rPr>
                <w:rFonts w:ascii="Book Antiqua" w:hAnsi="Book Antiqua" w:cs="Arial"/>
                <w:sz w:val="22"/>
                <w:szCs w:val="22"/>
              </w:rPr>
            </w:pPr>
            <w:r w:rsidRPr="00747102">
              <w:rPr>
                <w:rFonts w:ascii="Book Antiqua" w:hAnsi="Book Antiqua"/>
                <w:b/>
                <w:bCs/>
                <w:sz w:val="22"/>
                <w:szCs w:val="22"/>
              </w:rPr>
              <w:t>Parameters</w:t>
            </w:r>
          </w:p>
        </w:tc>
        <w:tc>
          <w:tcPr>
            <w:tcW w:w="5345" w:type="dxa"/>
          </w:tcPr>
          <w:p w:rsidR="006776E2" w:rsidRPr="00747102" w:rsidRDefault="006776E2" w:rsidP="00025716">
            <w:pPr>
              <w:pStyle w:val="Default"/>
              <w:spacing w:line="240" w:lineRule="auto"/>
              <w:rPr>
                <w:rFonts w:ascii="Book Antiqua" w:hAnsi="Book Antiqua" w:cs="Arial"/>
                <w:sz w:val="22"/>
                <w:szCs w:val="22"/>
              </w:rPr>
            </w:pPr>
            <w:r w:rsidRPr="00747102">
              <w:rPr>
                <w:rFonts w:ascii="Book Antiqua" w:hAnsi="Book Antiqua"/>
                <w:b/>
                <w:bCs/>
                <w:sz w:val="22"/>
                <w:szCs w:val="22"/>
              </w:rPr>
              <w:t>Detailed specification</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Nominal voltage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415V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Voltage Band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Between 80% and 110% of V nominal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Nominal Frequency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50 Hz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Operating Frequency Range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47.5 to 50.5 Hz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Waveform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Sine wave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Harmonics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AC side total harmonic current distortion &lt; 3%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Ripple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DC Voltage ripple content shall be not more than 1%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Efficiency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Efficiency shall be &gt;97%</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Casing protection levels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Degree of protection: Minimum IP-54 for internal units and IP-65 for outdoor units</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Operating ambient Temp range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-10 to + 60 degree Celsius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Operation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Completely automatic including wakeup, synchronization (phase locking) and shut down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MPPT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MPPT range must be suitable to individual array voltages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Protections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Over voltage: both input and output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Over current: both input and output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Over / Under grid frequency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Over temperature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Short circuit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Lightning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Surge voltage induced at output due to external source </w:t>
            </w:r>
          </w:p>
          <w:p w:rsidR="006776E2" w:rsidRPr="00747102" w:rsidRDefault="006776E2" w:rsidP="00025716">
            <w:pPr>
              <w:pStyle w:val="Default"/>
              <w:spacing w:line="240" w:lineRule="auto"/>
              <w:rPr>
                <w:rFonts w:ascii="Book Antiqua" w:hAnsi="Book Antiqua" w:cs="Arial"/>
                <w:sz w:val="22"/>
                <w:szCs w:val="22"/>
              </w:rPr>
            </w:pPr>
            <w:r w:rsidRPr="00747102">
              <w:rPr>
                <w:rFonts w:ascii="Book Antiqua" w:hAnsi="Book Antiqua"/>
                <w:sz w:val="22"/>
                <w:szCs w:val="22"/>
              </w:rPr>
              <w:t>Islanding</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Ingress Protection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IP 65 for Outdoor / IP 54 for Indoor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Recommended LED indications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ON </w:t>
            </w:r>
          </w:p>
          <w:p w:rsidR="006776E2" w:rsidRPr="00747102" w:rsidRDefault="006776E2" w:rsidP="00025716">
            <w:pPr>
              <w:pStyle w:val="Default"/>
              <w:spacing w:line="240" w:lineRule="auto"/>
              <w:ind w:left="585" w:hanging="585"/>
              <w:rPr>
                <w:rFonts w:ascii="Book Antiqua" w:hAnsi="Book Antiqua"/>
                <w:sz w:val="22"/>
                <w:szCs w:val="22"/>
              </w:rPr>
            </w:pPr>
            <w:r w:rsidRPr="00747102">
              <w:rPr>
                <w:rFonts w:ascii="Book Antiqua" w:hAnsi="Book Antiqua"/>
                <w:sz w:val="22"/>
                <w:szCs w:val="22"/>
              </w:rPr>
              <w:t xml:space="preserve">Grid ON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Under/ Over voltage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Overload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Over temperature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Recommended LCD Display on front Panel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DC input voltage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DC current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AC Voltage (all 3 phases)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AC current (all 3 phases)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Frequency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Ambient Temperature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Instantaneous power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Cumulative output energy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Cumulative hours of operation </w:t>
            </w:r>
          </w:p>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Daily DC energy produced </w:t>
            </w:r>
          </w:p>
        </w:tc>
      </w:tr>
      <w:tr w:rsidR="006776E2" w:rsidRPr="00747102" w:rsidTr="006776E2">
        <w:tc>
          <w:tcPr>
            <w:tcW w:w="5678"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Communication Interface </w:t>
            </w:r>
          </w:p>
        </w:tc>
        <w:tc>
          <w:tcPr>
            <w:tcW w:w="5345" w:type="dxa"/>
          </w:tcPr>
          <w:p w:rsidR="006776E2" w:rsidRPr="00747102" w:rsidRDefault="006776E2" w:rsidP="00025716">
            <w:pPr>
              <w:pStyle w:val="Default"/>
              <w:spacing w:line="240" w:lineRule="auto"/>
              <w:rPr>
                <w:rFonts w:ascii="Book Antiqua" w:hAnsi="Book Antiqua"/>
                <w:sz w:val="22"/>
                <w:szCs w:val="22"/>
              </w:rPr>
            </w:pPr>
            <w:r w:rsidRPr="00747102">
              <w:rPr>
                <w:rFonts w:ascii="Book Antiqua" w:hAnsi="Book Antiqua"/>
                <w:sz w:val="22"/>
                <w:szCs w:val="22"/>
              </w:rPr>
              <w:t xml:space="preserve">RS485/ RS232/Wi-Fi (with or without USB) </w:t>
            </w:r>
          </w:p>
        </w:tc>
      </w:tr>
    </w:tbl>
    <w:p w:rsidR="006776E2" w:rsidRPr="00D8291E" w:rsidRDefault="00747102" w:rsidP="00A95082">
      <w:pPr>
        <w:pStyle w:val="ListParagraph"/>
        <w:numPr>
          <w:ilvl w:val="0"/>
          <w:numId w:val="18"/>
        </w:numPr>
        <w:rPr>
          <w:rFonts w:ascii="Book Antiqua" w:eastAsiaTheme="minorHAnsi" w:hAnsi="Book Antiqua" w:cs="Times New Roman"/>
          <w:color w:val="000000"/>
          <w:szCs w:val="23"/>
        </w:rPr>
      </w:pPr>
      <w:r w:rsidRPr="00D8291E">
        <w:rPr>
          <w:rFonts w:ascii="Book Antiqua" w:hAnsi="Book Antiqua"/>
          <w:szCs w:val="23"/>
        </w:rPr>
        <w:br w:type="page"/>
      </w:r>
      <w:r w:rsidR="006776E2" w:rsidRPr="00D8291E">
        <w:rPr>
          <w:rFonts w:ascii="Book Antiqua" w:hAnsi="Book Antiqua"/>
          <w:szCs w:val="23"/>
        </w:rPr>
        <w:lastRenderedPageBreak/>
        <w:t xml:space="preserve">The Technical Specification for Interconnection are summarized below: </w:t>
      </w:r>
    </w:p>
    <w:p w:rsidR="006776E2" w:rsidRPr="00747102" w:rsidRDefault="006776E2" w:rsidP="00025716">
      <w:pPr>
        <w:pStyle w:val="Default"/>
        <w:spacing w:line="240" w:lineRule="auto"/>
        <w:rPr>
          <w:rFonts w:ascii="Book Antiqua" w:hAnsi="Book Antiqua" w:cs="Arial"/>
          <w:sz w:val="12"/>
          <w:szCs w:val="23"/>
        </w:rPr>
      </w:pPr>
    </w:p>
    <w:tbl>
      <w:tblPr>
        <w:tblStyle w:val="TableGrid"/>
        <w:tblW w:w="0" w:type="auto"/>
        <w:tblInd w:w="18" w:type="dxa"/>
        <w:tblLook w:val="04A0"/>
      </w:tblPr>
      <w:tblGrid>
        <w:gridCol w:w="1080"/>
        <w:gridCol w:w="3330"/>
        <w:gridCol w:w="3870"/>
        <w:gridCol w:w="3049"/>
      </w:tblGrid>
      <w:tr w:rsidR="006776E2" w:rsidRPr="00B03D8B" w:rsidTr="00780363">
        <w:tc>
          <w:tcPr>
            <w:tcW w:w="1080" w:type="dxa"/>
            <w:vAlign w:val="center"/>
          </w:tcPr>
          <w:p w:rsidR="006776E2" w:rsidRPr="00B03D8B" w:rsidRDefault="00B03D8B" w:rsidP="00B03D8B">
            <w:pPr>
              <w:pStyle w:val="Default"/>
              <w:spacing w:line="240" w:lineRule="auto"/>
              <w:jc w:val="center"/>
              <w:rPr>
                <w:rFonts w:ascii="Book Antiqua" w:hAnsi="Book Antiqua"/>
                <w:b/>
                <w:sz w:val="22"/>
                <w:szCs w:val="22"/>
              </w:rPr>
            </w:pPr>
            <w:r w:rsidRPr="00B03D8B">
              <w:rPr>
                <w:rFonts w:ascii="Book Antiqua" w:hAnsi="Book Antiqua"/>
                <w:b/>
                <w:sz w:val="22"/>
                <w:szCs w:val="22"/>
              </w:rPr>
              <w:t>Sl No.</w:t>
            </w:r>
          </w:p>
        </w:tc>
        <w:tc>
          <w:tcPr>
            <w:tcW w:w="3330" w:type="dxa"/>
            <w:vAlign w:val="center"/>
          </w:tcPr>
          <w:p w:rsidR="006776E2" w:rsidRPr="00B03D8B" w:rsidRDefault="006776E2" w:rsidP="00B03D8B">
            <w:pPr>
              <w:pStyle w:val="Default"/>
              <w:spacing w:line="240" w:lineRule="auto"/>
              <w:jc w:val="center"/>
              <w:rPr>
                <w:rFonts w:ascii="Book Antiqua" w:hAnsi="Book Antiqua"/>
                <w:b/>
                <w:sz w:val="22"/>
                <w:szCs w:val="22"/>
              </w:rPr>
            </w:pPr>
            <w:r w:rsidRPr="00B03D8B">
              <w:rPr>
                <w:rFonts w:ascii="Book Antiqua" w:hAnsi="Book Antiqua"/>
                <w:b/>
                <w:sz w:val="22"/>
                <w:szCs w:val="22"/>
              </w:rPr>
              <w:t>Parameters</w:t>
            </w:r>
          </w:p>
        </w:tc>
        <w:tc>
          <w:tcPr>
            <w:tcW w:w="3870" w:type="dxa"/>
            <w:vAlign w:val="center"/>
          </w:tcPr>
          <w:p w:rsidR="006776E2" w:rsidRPr="00B03D8B" w:rsidRDefault="006776E2" w:rsidP="00B03D8B">
            <w:pPr>
              <w:pStyle w:val="Default"/>
              <w:spacing w:line="240" w:lineRule="auto"/>
              <w:jc w:val="center"/>
              <w:rPr>
                <w:rFonts w:ascii="Book Antiqua" w:hAnsi="Book Antiqua"/>
                <w:b/>
                <w:sz w:val="22"/>
                <w:szCs w:val="22"/>
              </w:rPr>
            </w:pPr>
            <w:r w:rsidRPr="00B03D8B">
              <w:rPr>
                <w:rFonts w:ascii="Book Antiqua" w:hAnsi="Book Antiqua"/>
                <w:b/>
                <w:sz w:val="22"/>
                <w:szCs w:val="22"/>
              </w:rPr>
              <w:t>Requirements</w:t>
            </w:r>
          </w:p>
        </w:tc>
        <w:tc>
          <w:tcPr>
            <w:tcW w:w="3049" w:type="dxa"/>
            <w:vAlign w:val="center"/>
          </w:tcPr>
          <w:p w:rsidR="006776E2" w:rsidRPr="00B03D8B" w:rsidRDefault="006776E2" w:rsidP="00B03D8B">
            <w:pPr>
              <w:pStyle w:val="Default"/>
              <w:spacing w:line="240" w:lineRule="auto"/>
              <w:jc w:val="center"/>
              <w:rPr>
                <w:rFonts w:ascii="Book Antiqua" w:hAnsi="Book Antiqua"/>
                <w:b/>
                <w:sz w:val="22"/>
                <w:szCs w:val="22"/>
              </w:rPr>
            </w:pPr>
            <w:r w:rsidRPr="00B03D8B">
              <w:rPr>
                <w:rFonts w:ascii="Book Antiqua" w:hAnsi="Book Antiqua"/>
                <w:b/>
                <w:sz w:val="22"/>
                <w:szCs w:val="22"/>
              </w:rPr>
              <w:t>Reference</w:t>
            </w:r>
          </w:p>
        </w:tc>
      </w:tr>
      <w:tr w:rsidR="006776E2" w:rsidRPr="00B03D8B" w:rsidTr="00780363">
        <w:trPr>
          <w:trHeight w:val="710"/>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1</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Overall conditions of service</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Reference to regulations</w:t>
            </w:r>
          </w:p>
        </w:tc>
        <w:tc>
          <w:tcPr>
            <w:tcW w:w="3049"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Conditions for Supply of Electricity</w:t>
            </w:r>
          </w:p>
        </w:tc>
      </w:tr>
      <w:tr w:rsidR="006776E2" w:rsidRPr="00B03D8B" w:rsidTr="00780363">
        <w:trPr>
          <w:trHeight w:val="980"/>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2</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Overall Grid Standards</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Reference to regulations</w:t>
            </w:r>
          </w:p>
        </w:tc>
        <w:tc>
          <w:tcPr>
            <w:tcW w:w="3049"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Central Electricity Authority (Grid standards) Regulations 2010</w:t>
            </w:r>
          </w:p>
        </w:tc>
      </w:tr>
      <w:tr w:rsidR="006776E2" w:rsidRPr="00B03D8B" w:rsidTr="00780363">
        <w:trPr>
          <w:trHeight w:val="521"/>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3</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Equipment</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Applicable industry standards</w:t>
            </w:r>
          </w:p>
        </w:tc>
        <w:tc>
          <w:tcPr>
            <w:tcW w:w="3049"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IEC/EN standards</w:t>
            </w:r>
          </w:p>
        </w:tc>
      </w:tr>
      <w:tr w:rsidR="006776E2" w:rsidRPr="00B03D8B" w:rsidTr="00780363">
        <w:trPr>
          <w:trHeight w:val="1619"/>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4</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Safety and Supply</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Reference to regulations, (General safety requirements</w:t>
            </w:r>
          </w:p>
        </w:tc>
        <w:tc>
          <w:tcPr>
            <w:tcW w:w="3049"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Central Electricity Authority (Measures of safety and electricity supply) Regulations, 2010 and subsequent amendments</w:t>
            </w:r>
          </w:p>
        </w:tc>
      </w:tr>
      <w:tr w:rsidR="006776E2" w:rsidRPr="00B03D8B" w:rsidTr="00780363">
        <w:trPr>
          <w:trHeight w:val="1331"/>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5</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Meters</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Reference to regulations and</w:t>
            </w:r>
            <w:r w:rsidR="00B03D8B">
              <w:rPr>
                <w:rFonts w:ascii="Book Antiqua" w:hAnsi="Book Antiqua"/>
                <w:sz w:val="22"/>
                <w:szCs w:val="22"/>
              </w:rPr>
              <w:t xml:space="preserve"> </w:t>
            </w:r>
            <w:r w:rsidR="00B03D8B" w:rsidRPr="00B03D8B">
              <w:rPr>
                <w:rFonts w:ascii="Book Antiqua" w:hAnsi="Book Antiqua"/>
                <w:sz w:val="22"/>
                <w:szCs w:val="22"/>
              </w:rPr>
              <w:t>additional conditions issued by the commission.</w:t>
            </w:r>
          </w:p>
        </w:tc>
        <w:tc>
          <w:tcPr>
            <w:tcW w:w="3049"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Central Electricity Authority</w:t>
            </w:r>
            <w:r w:rsidR="00B03D8B">
              <w:rPr>
                <w:rFonts w:ascii="Book Antiqua" w:hAnsi="Book Antiqua"/>
                <w:sz w:val="22"/>
                <w:szCs w:val="22"/>
              </w:rPr>
              <w:t xml:space="preserve"> </w:t>
            </w:r>
            <w:r w:rsidR="00B03D8B" w:rsidRPr="00B03D8B">
              <w:rPr>
                <w:rFonts w:ascii="Book Antiqua" w:hAnsi="Book Antiqua"/>
                <w:sz w:val="22"/>
                <w:szCs w:val="22"/>
              </w:rPr>
              <w:t>(Installation &amp; operation of meters) regulations 2006 and subsequent amendments</w:t>
            </w:r>
            <w:r w:rsidR="00B03D8B">
              <w:rPr>
                <w:rFonts w:ascii="Book Antiqua" w:hAnsi="Book Antiqua"/>
                <w:sz w:val="22"/>
                <w:szCs w:val="22"/>
              </w:rPr>
              <w:t>.</w:t>
            </w:r>
          </w:p>
        </w:tc>
      </w:tr>
      <w:tr w:rsidR="006776E2" w:rsidRPr="00B03D8B" w:rsidTr="00780363">
        <w:trPr>
          <w:trHeight w:val="2159"/>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6</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Harmonic current</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Harmonic current injections from a generating station shall not exceed the limits specified in IEEE 519</w:t>
            </w:r>
          </w:p>
        </w:tc>
        <w:tc>
          <w:tcPr>
            <w:tcW w:w="3049"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IEEE 519 relevant CEA (Technical Standards for connectivity of the distributed generation resource) Regulations 2013 and subsequent amendments</w:t>
            </w:r>
          </w:p>
        </w:tc>
      </w:tr>
      <w:tr w:rsidR="006776E2" w:rsidRPr="00B03D8B" w:rsidTr="00780363">
        <w:trPr>
          <w:trHeight w:val="1871"/>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7</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Synchronization</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Photovoltaic system must be equipped with a grid frequency synchronization device, if the system is using synchronizer inherently built in to the inverter then no separate synchronizer is required</w:t>
            </w:r>
          </w:p>
        </w:tc>
        <w:tc>
          <w:tcPr>
            <w:tcW w:w="3049" w:type="dxa"/>
            <w:vMerge w:val="restart"/>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Relevant CEA (Technical Standards for Connectivity of the distributed generation resources) regulations 2013 and subsequent amendments.</w:t>
            </w:r>
          </w:p>
          <w:p w:rsidR="006776E2" w:rsidRPr="00B03D8B" w:rsidRDefault="006776E2" w:rsidP="00780363">
            <w:pPr>
              <w:pStyle w:val="Default"/>
              <w:spacing w:line="240" w:lineRule="auto"/>
              <w:rPr>
                <w:rFonts w:ascii="Book Antiqua" w:hAnsi="Book Antiqua"/>
                <w:sz w:val="22"/>
                <w:szCs w:val="22"/>
              </w:rPr>
            </w:pPr>
          </w:p>
        </w:tc>
      </w:tr>
      <w:tr w:rsidR="006776E2" w:rsidRPr="00B03D8B" w:rsidTr="00780363">
        <w:trPr>
          <w:trHeight w:val="2330"/>
        </w:trPr>
        <w:tc>
          <w:tcPr>
            <w:tcW w:w="1080" w:type="dxa"/>
            <w:vAlign w:val="center"/>
          </w:tcPr>
          <w:p w:rsidR="006776E2" w:rsidRPr="00B03D8B" w:rsidRDefault="006776E2" w:rsidP="00B03D8B">
            <w:pPr>
              <w:pStyle w:val="Default"/>
              <w:spacing w:line="240" w:lineRule="auto"/>
              <w:jc w:val="center"/>
              <w:rPr>
                <w:rFonts w:ascii="Book Antiqua" w:hAnsi="Book Antiqua"/>
                <w:sz w:val="22"/>
                <w:szCs w:val="22"/>
              </w:rPr>
            </w:pPr>
            <w:r w:rsidRPr="00B03D8B">
              <w:rPr>
                <w:rFonts w:ascii="Book Antiqua" w:hAnsi="Book Antiqua"/>
                <w:sz w:val="22"/>
                <w:szCs w:val="22"/>
              </w:rPr>
              <w:t>8</w:t>
            </w:r>
          </w:p>
        </w:tc>
        <w:tc>
          <w:tcPr>
            <w:tcW w:w="3330" w:type="dxa"/>
            <w:vAlign w:val="center"/>
          </w:tcPr>
          <w:p w:rsidR="006776E2" w:rsidRPr="00B03D8B" w:rsidRDefault="006776E2" w:rsidP="00B03D8B">
            <w:pPr>
              <w:pStyle w:val="Default"/>
              <w:spacing w:line="240" w:lineRule="auto"/>
              <w:jc w:val="left"/>
              <w:rPr>
                <w:rFonts w:ascii="Book Antiqua" w:hAnsi="Book Antiqua"/>
                <w:sz w:val="22"/>
                <w:szCs w:val="22"/>
              </w:rPr>
            </w:pPr>
            <w:r w:rsidRPr="00B03D8B">
              <w:rPr>
                <w:rFonts w:ascii="Book Antiqua" w:hAnsi="Book Antiqua"/>
                <w:sz w:val="22"/>
                <w:szCs w:val="22"/>
              </w:rPr>
              <w:t>Voltage</w:t>
            </w:r>
          </w:p>
        </w:tc>
        <w:tc>
          <w:tcPr>
            <w:tcW w:w="3870" w:type="dxa"/>
            <w:vAlign w:val="center"/>
          </w:tcPr>
          <w:p w:rsidR="006776E2" w:rsidRPr="00B03D8B" w:rsidRDefault="006776E2" w:rsidP="00780363">
            <w:pPr>
              <w:pStyle w:val="Default"/>
              <w:spacing w:line="240" w:lineRule="auto"/>
              <w:rPr>
                <w:rFonts w:ascii="Book Antiqua" w:hAnsi="Book Antiqua"/>
                <w:sz w:val="22"/>
                <w:szCs w:val="22"/>
              </w:rPr>
            </w:pPr>
            <w:r w:rsidRPr="00B03D8B">
              <w:rPr>
                <w:rFonts w:ascii="Book Antiqua" w:hAnsi="Book Antiqua"/>
                <w:sz w:val="22"/>
                <w:szCs w:val="22"/>
              </w:rPr>
              <w:t>The voltage-operating window should minimize nuisance tripping and should be under operating range of 80% to 110% of the nominal connected voltage. beyond the clearing time of 2 seconds, the Photovoltaic system must isolated itself from the grid</w:t>
            </w:r>
          </w:p>
        </w:tc>
        <w:tc>
          <w:tcPr>
            <w:tcW w:w="3049" w:type="dxa"/>
            <w:vMerge/>
            <w:vAlign w:val="center"/>
          </w:tcPr>
          <w:p w:rsidR="006776E2" w:rsidRPr="00B03D8B" w:rsidRDefault="006776E2" w:rsidP="00B03D8B">
            <w:pPr>
              <w:pStyle w:val="Default"/>
              <w:spacing w:line="240" w:lineRule="auto"/>
              <w:jc w:val="center"/>
              <w:rPr>
                <w:rFonts w:ascii="Book Antiqua" w:hAnsi="Book Antiqua"/>
                <w:sz w:val="22"/>
                <w:szCs w:val="22"/>
              </w:rPr>
            </w:pPr>
          </w:p>
        </w:tc>
      </w:tr>
    </w:tbl>
    <w:p w:rsidR="00025716" w:rsidRDefault="00025716">
      <w:r>
        <w:br w:type="page"/>
      </w:r>
    </w:p>
    <w:tbl>
      <w:tblPr>
        <w:tblStyle w:val="TableGrid"/>
        <w:tblW w:w="0" w:type="auto"/>
        <w:tblLook w:val="04A0"/>
      </w:tblPr>
      <w:tblGrid>
        <w:gridCol w:w="1098"/>
        <w:gridCol w:w="3330"/>
        <w:gridCol w:w="3870"/>
        <w:gridCol w:w="3049"/>
      </w:tblGrid>
      <w:tr w:rsidR="006776E2" w:rsidRPr="00B03D8B" w:rsidTr="00B50F69">
        <w:trPr>
          <w:trHeight w:val="1529"/>
        </w:trPr>
        <w:tc>
          <w:tcPr>
            <w:tcW w:w="1098"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lastRenderedPageBreak/>
              <w:t>9</w:t>
            </w:r>
          </w:p>
        </w:tc>
        <w:tc>
          <w:tcPr>
            <w:tcW w:w="3330"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Flicker</w:t>
            </w:r>
          </w:p>
        </w:tc>
        <w:tc>
          <w:tcPr>
            <w:tcW w:w="3870" w:type="dxa"/>
            <w:vAlign w:val="center"/>
          </w:tcPr>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 xml:space="preserve">Operation of Photovoltaic system should not cause voltage flicker in excess of the limits stated in IEC 61000 or other equivalent Indian standards if any </w:t>
            </w:r>
          </w:p>
        </w:tc>
        <w:tc>
          <w:tcPr>
            <w:tcW w:w="3049" w:type="dxa"/>
            <w:vMerge w:val="restart"/>
            <w:vAlign w:val="center"/>
          </w:tcPr>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 xml:space="preserve">Relevant CEA regulations 2013 and subsequent if any, (Technical standards for connectivity of the distributed generation resource) </w:t>
            </w:r>
          </w:p>
          <w:p w:rsidR="006776E2" w:rsidRPr="00B03D8B" w:rsidRDefault="006776E2" w:rsidP="00B50F69">
            <w:pPr>
              <w:pStyle w:val="Default"/>
              <w:spacing w:line="240" w:lineRule="auto"/>
              <w:rPr>
                <w:rFonts w:ascii="Book Antiqua" w:hAnsi="Book Antiqua"/>
                <w:sz w:val="22"/>
                <w:szCs w:val="22"/>
              </w:rPr>
            </w:pPr>
          </w:p>
        </w:tc>
      </w:tr>
      <w:tr w:rsidR="006776E2" w:rsidRPr="00B03D8B" w:rsidTr="00B50F69">
        <w:tc>
          <w:tcPr>
            <w:tcW w:w="1098"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10</w:t>
            </w:r>
          </w:p>
        </w:tc>
        <w:tc>
          <w:tcPr>
            <w:tcW w:w="3330"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Frequency</w:t>
            </w:r>
          </w:p>
        </w:tc>
        <w:tc>
          <w:tcPr>
            <w:tcW w:w="3870" w:type="dxa"/>
            <w:vAlign w:val="center"/>
          </w:tcPr>
          <w:p w:rsidR="00B50F69" w:rsidRDefault="00B50F69" w:rsidP="00B50F69">
            <w:pPr>
              <w:pStyle w:val="Default"/>
              <w:spacing w:line="240" w:lineRule="auto"/>
              <w:rPr>
                <w:rFonts w:ascii="Book Antiqua" w:hAnsi="Book Antiqua"/>
                <w:sz w:val="22"/>
                <w:szCs w:val="22"/>
              </w:rPr>
            </w:pPr>
          </w:p>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 xml:space="preserve">When the distribution system frequency deviates outside the specified limits (50.5 Hz on upper side and 47.5 Hz on lower side) up to 0.2 sec, the Photovoltaic systems shall automatically disconnect from grid and be in island mode. </w:t>
            </w:r>
          </w:p>
          <w:p w:rsidR="006776E2" w:rsidRPr="00B03D8B" w:rsidRDefault="006776E2" w:rsidP="00B50F69">
            <w:pPr>
              <w:pStyle w:val="Default"/>
              <w:spacing w:line="240" w:lineRule="auto"/>
              <w:rPr>
                <w:rFonts w:ascii="Book Antiqua" w:hAnsi="Book Antiqua"/>
                <w:sz w:val="22"/>
                <w:szCs w:val="22"/>
              </w:rPr>
            </w:pPr>
          </w:p>
        </w:tc>
        <w:tc>
          <w:tcPr>
            <w:tcW w:w="3049" w:type="dxa"/>
            <w:vMerge/>
            <w:vAlign w:val="center"/>
          </w:tcPr>
          <w:p w:rsidR="006776E2" w:rsidRPr="00B03D8B" w:rsidRDefault="006776E2" w:rsidP="00B50F69">
            <w:pPr>
              <w:pStyle w:val="Default"/>
              <w:spacing w:line="240" w:lineRule="auto"/>
              <w:rPr>
                <w:rFonts w:ascii="Book Antiqua" w:hAnsi="Book Antiqua"/>
                <w:sz w:val="22"/>
                <w:szCs w:val="22"/>
              </w:rPr>
            </w:pPr>
          </w:p>
        </w:tc>
      </w:tr>
      <w:tr w:rsidR="006776E2" w:rsidRPr="00B03D8B" w:rsidTr="00B50F69">
        <w:trPr>
          <w:trHeight w:val="1934"/>
        </w:trPr>
        <w:tc>
          <w:tcPr>
            <w:tcW w:w="1098"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11</w:t>
            </w:r>
          </w:p>
        </w:tc>
        <w:tc>
          <w:tcPr>
            <w:tcW w:w="3330"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DC injection</w:t>
            </w:r>
          </w:p>
        </w:tc>
        <w:tc>
          <w:tcPr>
            <w:tcW w:w="3870" w:type="dxa"/>
            <w:vAlign w:val="center"/>
          </w:tcPr>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 xml:space="preserve">Photovoltaic system shall not inject DC current greater than 0.5% of full rated output at the interconnection point or 1% rated inverter output current into distribution system under any operating conditions. </w:t>
            </w:r>
          </w:p>
        </w:tc>
        <w:tc>
          <w:tcPr>
            <w:tcW w:w="3049" w:type="dxa"/>
            <w:vAlign w:val="center"/>
          </w:tcPr>
          <w:p w:rsidR="006776E2" w:rsidRPr="00B03D8B" w:rsidRDefault="006776E2" w:rsidP="00B50F69">
            <w:pPr>
              <w:pStyle w:val="Default"/>
              <w:spacing w:line="240" w:lineRule="auto"/>
              <w:rPr>
                <w:rFonts w:ascii="Book Antiqua" w:hAnsi="Book Antiqua"/>
                <w:sz w:val="22"/>
                <w:szCs w:val="22"/>
              </w:rPr>
            </w:pPr>
          </w:p>
        </w:tc>
      </w:tr>
      <w:tr w:rsidR="006776E2" w:rsidRPr="00B03D8B" w:rsidTr="00B50F69">
        <w:trPr>
          <w:trHeight w:val="1340"/>
        </w:trPr>
        <w:tc>
          <w:tcPr>
            <w:tcW w:w="1098"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12</w:t>
            </w:r>
          </w:p>
        </w:tc>
        <w:tc>
          <w:tcPr>
            <w:tcW w:w="3330"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Power Factor</w:t>
            </w:r>
          </w:p>
        </w:tc>
        <w:tc>
          <w:tcPr>
            <w:tcW w:w="3870" w:type="dxa"/>
            <w:vAlign w:val="center"/>
          </w:tcPr>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 xml:space="preserve">While the output of the inverter is greater than 50%, a lagging power factor greater than 0.9 shall be maintained. </w:t>
            </w:r>
          </w:p>
        </w:tc>
        <w:tc>
          <w:tcPr>
            <w:tcW w:w="3049" w:type="dxa"/>
            <w:vAlign w:val="center"/>
          </w:tcPr>
          <w:p w:rsidR="006776E2" w:rsidRPr="00B03D8B" w:rsidRDefault="006776E2" w:rsidP="00B50F69">
            <w:pPr>
              <w:pStyle w:val="Default"/>
              <w:spacing w:line="240" w:lineRule="auto"/>
              <w:rPr>
                <w:rFonts w:ascii="Book Antiqua" w:hAnsi="Book Antiqua"/>
                <w:sz w:val="22"/>
                <w:szCs w:val="22"/>
              </w:rPr>
            </w:pPr>
          </w:p>
        </w:tc>
      </w:tr>
      <w:tr w:rsidR="006776E2" w:rsidRPr="00B03D8B" w:rsidTr="00B50F69">
        <w:trPr>
          <w:trHeight w:val="1520"/>
        </w:trPr>
        <w:tc>
          <w:tcPr>
            <w:tcW w:w="1098"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13</w:t>
            </w:r>
          </w:p>
        </w:tc>
        <w:tc>
          <w:tcPr>
            <w:tcW w:w="3330"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Islanding and Disconnection</w:t>
            </w:r>
          </w:p>
        </w:tc>
        <w:tc>
          <w:tcPr>
            <w:tcW w:w="3870" w:type="dxa"/>
            <w:vAlign w:val="center"/>
          </w:tcPr>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The photovoltaic system in the event of voltage or frequency variations must island/disconnect itself with the time stipulated as per IEC standards</w:t>
            </w:r>
            <w:r w:rsidR="00B50F69">
              <w:rPr>
                <w:rFonts w:ascii="Book Antiqua" w:hAnsi="Book Antiqua"/>
                <w:sz w:val="22"/>
                <w:szCs w:val="22"/>
              </w:rPr>
              <w:t>.</w:t>
            </w:r>
            <w:r w:rsidRPr="00B03D8B">
              <w:rPr>
                <w:rFonts w:ascii="Book Antiqua" w:hAnsi="Book Antiqua"/>
                <w:sz w:val="22"/>
                <w:szCs w:val="22"/>
              </w:rPr>
              <w:t xml:space="preserve"> </w:t>
            </w:r>
          </w:p>
        </w:tc>
        <w:tc>
          <w:tcPr>
            <w:tcW w:w="3049" w:type="dxa"/>
            <w:vAlign w:val="center"/>
          </w:tcPr>
          <w:p w:rsidR="006776E2" w:rsidRPr="00B03D8B" w:rsidRDefault="006776E2" w:rsidP="00B50F69">
            <w:pPr>
              <w:pStyle w:val="Default"/>
              <w:spacing w:line="240" w:lineRule="auto"/>
              <w:rPr>
                <w:rFonts w:ascii="Book Antiqua" w:hAnsi="Book Antiqua"/>
                <w:sz w:val="22"/>
                <w:szCs w:val="22"/>
              </w:rPr>
            </w:pPr>
          </w:p>
        </w:tc>
      </w:tr>
      <w:tr w:rsidR="006776E2" w:rsidRPr="00B03D8B" w:rsidTr="00B50F69">
        <w:trPr>
          <w:trHeight w:val="1520"/>
        </w:trPr>
        <w:tc>
          <w:tcPr>
            <w:tcW w:w="1098"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14</w:t>
            </w:r>
          </w:p>
        </w:tc>
        <w:tc>
          <w:tcPr>
            <w:tcW w:w="3330" w:type="dxa"/>
            <w:vAlign w:val="center"/>
          </w:tcPr>
          <w:p w:rsidR="006776E2" w:rsidRPr="00B03D8B" w:rsidRDefault="006776E2" w:rsidP="00B50F69">
            <w:pPr>
              <w:pStyle w:val="Default"/>
              <w:jc w:val="center"/>
              <w:rPr>
                <w:rFonts w:ascii="Book Antiqua" w:hAnsi="Book Antiqua"/>
                <w:sz w:val="22"/>
                <w:szCs w:val="22"/>
              </w:rPr>
            </w:pPr>
            <w:r w:rsidRPr="00B03D8B">
              <w:rPr>
                <w:rFonts w:ascii="Book Antiqua" w:hAnsi="Book Antiqua"/>
                <w:sz w:val="22"/>
                <w:szCs w:val="22"/>
              </w:rPr>
              <w:t>Overload and Overheat</w:t>
            </w:r>
          </w:p>
        </w:tc>
        <w:tc>
          <w:tcPr>
            <w:tcW w:w="3870" w:type="dxa"/>
            <w:vAlign w:val="center"/>
          </w:tcPr>
          <w:p w:rsidR="006776E2" w:rsidRPr="00B03D8B" w:rsidRDefault="006776E2" w:rsidP="00B50F69">
            <w:pPr>
              <w:pStyle w:val="Default"/>
              <w:spacing w:line="240" w:lineRule="auto"/>
              <w:rPr>
                <w:rFonts w:ascii="Book Antiqua" w:hAnsi="Book Antiqua"/>
                <w:sz w:val="22"/>
                <w:szCs w:val="22"/>
              </w:rPr>
            </w:pPr>
            <w:r w:rsidRPr="00B03D8B">
              <w:rPr>
                <w:rFonts w:ascii="Book Antiqua" w:hAnsi="Book Antiqua"/>
                <w:sz w:val="22"/>
                <w:szCs w:val="22"/>
              </w:rPr>
              <w:t>The inverter should have the facility to automatically switch off in case of overload or overheat and should restart when normal conditions are restored</w:t>
            </w:r>
            <w:r w:rsidR="00B50F69">
              <w:rPr>
                <w:rFonts w:ascii="Book Antiqua" w:hAnsi="Book Antiqua"/>
                <w:sz w:val="22"/>
                <w:szCs w:val="22"/>
              </w:rPr>
              <w:t>.</w:t>
            </w:r>
            <w:r w:rsidRPr="00B03D8B">
              <w:rPr>
                <w:rFonts w:ascii="Book Antiqua" w:hAnsi="Book Antiqua"/>
                <w:sz w:val="22"/>
                <w:szCs w:val="22"/>
              </w:rPr>
              <w:t xml:space="preserve"> </w:t>
            </w:r>
          </w:p>
        </w:tc>
        <w:tc>
          <w:tcPr>
            <w:tcW w:w="3049" w:type="dxa"/>
            <w:vAlign w:val="center"/>
          </w:tcPr>
          <w:p w:rsidR="006776E2" w:rsidRPr="00B03D8B" w:rsidRDefault="006776E2" w:rsidP="00B50F69">
            <w:pPr>
              <w:pStyle w:val="Default"/>
              <w:spacing w:line="240" w:lineRule="auto"/>
              <w:rPr>
                <w:rFonts w:ascii="Book Antiqua" w:hAnsi="Book Antiqua"/>
                <w:sz w:val="22"/>
                <w:szCs w:val="22"/>
              </w:rPr>
            </w:pPr>
          </w:p>
        </w:tc>
      </w:tr>
    </w:tbl>
    <w:p w:rsidR="006776E2" w:rsidRPr="00025716" w:rsidRDefault="006776E2" w:rsidP="006776E2">
      <w:pPr>
        <w:pStyle w:val="Default"/>
        <w:rPr>
          <w:rFonts w:ascii="Book Antiqua" w:hAnsi="Book Antiqua" w:cs="Arial"/>
          <w:sz w:val="23"/>
          <w:szCs w:val="23"/>
        </w:rPr>
      </w:pPr>
    </w:p>
    <w:p w:rsidR="006776E2" w:rsidRPr="00025716" w:rsidRDefault="006776E2" w:rsidP="006776E2">
      <w:pPr>
        <w:pStyle w:val="Default"/>
        <w:rPr>
          <w:rFonts w:ascii="Book Antiqua" w:hAnsi="Book Antiqua" w:cs="Arial"/>
          <w:sz w:val="23"/>
          <w:szCs w:val="23"/>
        </w:rPr>
      </w:pPr>
    </w:p>
    <w:p w:rsidR="006776E2" w:rsidRPr="00025716" w:rsidRDefault="006776E2" w:rsidP="006776E2">
      <w:pPr>
        <w:pStyle w:val="Default"/>
        <w:rPr>
          <w:rFonts w:ascii="Book Antiqua" w:hAnsi="Book Antiqua" w:cs="Arial"/>
          <w:sz w:val="23"/>
          <w:szCs w:val="23"/>
        </w:rPr>
      </w:pPr>
    </w:p>
    <w:p w:rsidR="00CE114D" w:rsidRDefault="00CE114D">
      <w:pPr>
        <w:rPr>
          <w:rFonts w:ascii="Book Antiqua" w:eastAsiaTheme="minorHAnsi" w:hAnsi="Book Antiqua" w:cs="Times New Roman"/>
          <w:b/>
          <w:bCs/>
          <w:color w:val="000000"/>
          <w:sz w:val="28"/>
          <w:szCs w:val="28"/>
        </w:rPr>
      </w:pPr>
      <w:r>
        <w:rPr>
          <w:rFonts w:ascii="Book Antiqua" w:hAnsi="Book Antiqua"/>
          <w:b/>
          <w:bCs/>
          <w:sz w:val="28"/>
          <w:szCs w:val="28"/>
        </w:rPr>
        <w:br w:type="page"/>
      </w:r>
    </w:p>
    <w:p w:rsidR="006776E2" w:rsidRPr="00D8291E" w:rsidRDefault="006776E2" w:rsidP="00976993">
      <w:pPr>
        <w:pStyle w:val="Default"/>
        <w:rPr>
          <w:rFonts w:ascii="Book Antiqua" w:hAnsi="Book Antiqua"/>
          <w:sz w:val="22"/>
          <w:szCs w:val="22"/>
        </w:rPr>
      </w:pPr>
      <w:r w:rsidRPr="00D8291E">
        <w:rPr>
          <w:rFonts w:ascii="Book Antiqua" w:hAnsi="Book Antiqua"/>
          <w:b/>
          <w:bCs/>
          <w:sz w:val="22"/>
          <w:szCs w:val="22"/>
        </w:rPr>
        <w:lastRenderedPageBreak/>
        <w:t>6. DATA LOGGING</w:t>
      </w:r>
    </w:p>
    <w:p w:rsidR="006776E2" w:rsidRPr="00D8291E" w:rsidRDefault="006776E2" w:rsidP="00976993">
      <w:pPr>
        <w:pStyle w:val="Default"/>
        <w:spacing w:line="360" w:lineRule="auto"/>
        <w:ind w:firstLine="360"/>
        <w:rPr>
          <w:rFonts w:ascii="Book Antiqua" w:hAnsi="Book Antiqua"/>
          <w:sz w:val="22"/>
          <w:szCs w:val="22"/>
        </w:rPr>
      </w:pPr>
      <w:r w:rsidRPr="00D8291E">
        <w:rPr>
          <w:rFonts w:ascii="Book Antiqua" w:hAnsi="Book Antiqua"/>
          <w:sz w:val="22"/>
          <w:szCs w:val="22"/>
        </w:rPr>
        <w:t>A dedicated data logging system (Hardware and software) for monitoring the plant shall be provided even i</w:t>
      </w:r>
      <w:r w:rsidR="00D8291E" w:rsidRPr="00D8291E">
        <w:rPr>
          <w:rFonts w:ascii="Book Antiqua" w:hAnsi="Book Antiqua"/>
          <w:sz w:val="22"/>
          <w:szCs w:val="22"/>
        </w:rPr>
        <w:t xml:space="preserve">f the </w:t>
      </w:r>
      <w:r w:rsidRPr="00D8291E">
        <w:rPr>
          <w:rFonts w:ascii="Book Antiqua" w:hAnsi="Book Antiqua"/>
          <w:sz w:val="22"/>
          <w:szCs w:val="22"/>
        </w:rPr>
        <w:t>inverter has embedded data logging system. The following weather parameters are to be measured as part of the data logging system.</w:t>
      </w:r>
    </w:p>
    <w:p w:rsidR="00D8291E" w:rsidRPr="00D8291E" w:rsidRDefault="006776E2" w:rsidP="00A95082">
      <w:pPr>
        <w:pStyle w:val="Default"/>
        <w:numPr>
          <w:ilvl w:val="0"/>
          <w:numId w:val="20"/>
        </w:numPr>
        <w:spacing w:line="360" w:lineRule="auto"/>
        <w:rPr>
          <w:rFonts w:ascii="Book Antiqua" w:hAnsi="Book Antiqua"/>
          <w:sz w:val="22"/>
          <w:szCs w:val="22"/>
        </w:rPr>
      </w:pPr>
      <w:r w:rsidRPr="00D8291E">
        <w:rPr>
          <w:rFonts w:ascii="Book Antiqua" w:hAnsi="Book Antiqua"/>
          <w:b/>
          <w:bCs/>
          <w:sz w:val="22"/>
          <w:szCs w:val="22"/>
        </w:rPr>
        <w:t xml:space="preserve">Solar Irradiance: </w:t>
      </w:r>
      <w:r w:rsidRPr="00D8291E">
        <w:rPr>
          <w:rFonts w:ascii="Book Antiqua" w:hAnsi="Book Antiqua"/>
          <w:sz w:val="22"/>
          <w:szCs w:val="22"/>
        </w:rPr>
        <w:t xml:space="preserve">A Pyranometer/ Solar cell based irradiation sensor (along with calibration certificate) shall be provided, with the sensor mounted in the plane of the array. Readout shall be integrated with data logging system : </w:t>
      </w:r>
      <w:r w:rsidRPr="00D8291E">
        <w:rPr>
          <w:rFonts w:ascii="Book Antiqua" w:hAnsi="Book Antiqua"/>
          <w:b/>
          <w:bCs/>
          <w:sz w:val="22"/>
          <w:szCs w:val="22"/>
        </w:rPr>
        <w:t>from 10kWp to less than 100KWP</w:t>
      </w:r>
    </w:p>
    <w:p w:rsidR="00D8291E" w:rsidRPr="00D8291E" w:rsidRDefault="006776E2" w:rsidP="00A95082">
      <w:pPr>
        <w:pStyle w:val="Default"/>
        <w:numPr>
          <w:ilvl w:val="0"/>
          <w:numId w:val="20"/>
        </w:numPr>
        <w:spacing w:line="360" w:lineRule="auto"/>
        <w:rPr>
          <w:rFonts w:ascii="Book Antiqua" w:hAnsi="Book Antiqua"/>
          <w:sz w:val="22"/>
          <w:szCs w:val="22"/>
        </w:rPr>
      </w:pPr>
      <w:r w:rsidRPr="00D8291E">
        <w:rPr>
          <w:rFonts w:ascii="Book Antiqua" w:hAnsi="Book Antiqua"/>
          <w:b/>
          <w:bCs/>
          <w:sz w:val="22"/>
          <w:szCs w:val="22"/>
        </w:rPr>
        <w:t>Temperature</w:t>
      </w:r>
      <w:r w:rsidRPr="00D8291E">
        <w:rPr>
          <w:rFonts w:ascii="Book Antiqua" w:hAnsi="Book Antiqua"/>
          <w:sz w:val="22"/>
          <w:szCs w:val="22"/>
        </w:rPr>
        <w:t>: Integrated temp, sensors for measuring the module surface temp., inverter inside enclosure temp, and ambient temp to be provided complete with readouts integrated with the data logging system.</w:t>
      </w:r>
    </w:p>
    <w:p w:rsidR="00747102" w:rsidRPr="00D8291E" w:rsidRDefault="00747102" w:rsidP="00D8291E">
      <w:pPr>
        <w:pStyle w:val="Default"/>
        <w:spacing w:line="240" w:lineRule="auto"/>
        <w:ind w:firstLine="360"/>
        <w:rPr>
          <w:rFonts w:ascii="Book Antiqua" w:hAnsi="Book Antiqua"/>
          <w:sz w:val="22"/>
          <w:szCs w:val="22"/>
        </w:rPr>
      </w:pPr>
      <w:r w:rsidRPr="00D8291E">
        <w:rPr>
          <w:rFonts w:ascii="Book Antiqua" w:hAnsi="Book Antiqua"/>
          <w:sz w:val="22"/>
          <w:szCs w:val="22"/>
        </w:rPr>
        <w:t xml:space="preserve">It is recommended that the following important parameters shall be accessible through the Data Logging Facility.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AC Voltage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AC Output current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Output Power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Energy in kWh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DC Input Voltage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DC Input Current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Temperatures (C) </w:t>
      </w:r>
    </w:p>
    <w:p w:rsidR="00D8291E" w:rsidRPr="00D8291E" w:rsidRDefault="00D8291E" w:rsidP="00A95082">
      <w:pPr>
        <w:pStyle w:val="BodyText"/>
        <w:numPr>
          <w:ilvl w:val="0"/>
          <w:numId w:val="21"/>
        </w:numPr>
        <w:spacing w:line="240" w:lineRule="auto"/>
        <w:rPr>
          <w:rFonts w:ascii="Book Antiqua" w:hAnsi="Book Antiqua"/>
        </w:rPr>
      </w:pPr>
      <w:r w:rsidRPr="00D8291E">
        <w:rPr>
          <w:rFonts w:ascii="Book Antiqua" w:hAnsi="Book Antiqua"/>
        </w:rPr>
        <w:t>Inverter</w:t>
      </w:r>
      <w:r w:rsidR="00747102" w:rsidRPr="00D8291E">
        <w:rPr>
          <w:rFonts w:ascii="Book Antiqua" w:hAnsi="Book Antiqua"/>
        </w:rPr>
        <w:t xml:space="preserve"> Status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Irradiation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Module temperature </w:t>
      </w:r>
    </w:p>
    <w:p w:rsidR="00D8291E" w:rsidRPr="00D8291E" w:rsidRDefault="00747102" w:rsidP="00A95082">
      <w:pPr>
        <w:pStyle w:val="BodyText"/>
        <w:numPr>
          <w:ilvl w:val="0"/>
          <w:numId w:val="21"/>
        </w:numPr>
        <w:spacing w:line="240" w:lineRule="auto"/>
        <w:rPr>
          <w:rFonts w:ascii="Book Antiqua" w:hAnsi="Book Antiqua"/>
        </w:rPr>
      </w:pPr>
      <w:r w:rsidRPr="00D8291E">
        <w:rPr>
          <w:rFonts w:ascii="Book Antiqua" w:hAnsi="Book Antiqua"/>
        </w:rPr>
        <w:t xml:space="preserve">String Voltage &amp; Current (For PV Plants from 100kWp onwards) </w:t>
      </w:r>
    </w:p>
    <w:p w:rsidR="00D8291E" w:rsidRPr="00D8291E" w:rsidRDefault="00D8291E" w:rsidP="00D8291E">
      <w:pPr>
        <w:pStyle w:val="BodyText"/>
        <w:spacing w:line="240" w:lineRule="auto"/>
        <w:rPr>
          <w:rFonts w:ascii="Book Antiqua" w:hAnsi="Book Antiqua"/>
        </w:rPr>
      </w:pPr>
    </w:p>
    <w:p w:rsidR="00747102" w:rsidRPr="00D8291E" w:rsidRDefault="00747102" w:rsidP="00A95082">
      <w:pPr>
        <w:pStyle w:val="BodyText"/>
        <w:numPr>
          <w:ilvl w:val="0"/>
          <w:numId w:val="20"/>
        </w:numPr>
        <w:spacing w:line="240" w:lineRule="auto"/>
        <w:rPr>
          <w:rFonts w:ascii="Book Antiqua" w:hAnsi="Book Antiqua"/>
        </w:rPr>
      </w:pPr>
      <w:r w:rsidRPr="00D8291E">
        <w:rPr>
          <w:rFonts w:ascii="Book Antiqua" w:hAnsi="Book Antiqua" w:cstheme="minorHAnsi"/>
        </w:rPr>
        <w:t>Provision for Internet monitoring and download of historical data shal</w:t>
      </w:r>
      <w:r w:rsidR="00AD4D3E">
        <w:rPr>
          <w:rFonts w:ascii="Book Antiqua" w:hAnsi="Book Antiqua" w:cstheme="minorHAnsi"/>
        </w:rPr>
        <w:t>l be incorporated. GSM Modem/Wi</w:t>
      </w:r>
      <w:r w:rsidRPr="00D8291E">
        <w:rPr>
          <w:rFonts w:ascii="Book Antiqua" w:hAnsi="Book Antiqua" w:cstheme="minorHAnsi"/>
        </w:rPr>
        <w:t xml:space="preserve">Fi modem in case GSM connectivity is used or Wireless Router + modem in case Ethernet connection is being used for remote access must be provided. </w:t>
      </w:r>
    </w:p>
    <w:p w:rsidR="00D8291E" w:rsidRPr="00D8291E" w:rsidRDefault="00D8291E" w:rsidP="00747102">
      <w:pPr>
        <w:pStyle w:val="Default"/>
        <w:spacing w:line="240" w:lineRule="auto"/>
        <w:rPr>
          <w:rFonts w:ascii="Book Antiqua" w:hAnsi="Book Antiqua" w:cstheme="minorHAnsi"/>
          <w:b/>
          <w:bCs/>
          <w:sz w:val="22"/>
          <w:szCs w:val="22"/>
        </w:rPr>
      </w:pPr>
    </w:p>
    <w:p w:rsidR="00747102" w:rsidRPr="00D8291E" w:rsidRDefault="00D8291E" w:rsidP="00747102">
      <w:pPr>
        <w:pStyle w:val="Default"/>
        <w:spacing w:line="240" w:lineRule="auto"/>
        <w:rPr>
          <w:rFonts w:ascii="Book Antiqua" w:hAnsi="Book Antiqua" w:cstheme="minorHAnsi"/>
          <w:b/>
          <w:bCs/>
          <w:sz w:val="22"/>
          <w:szCs w:val="22"/>
        </w:rPr>
      </w:pPr>
      <w:r>
        <w:rPr>
          <w:rFonts w:ascii="Book Antiqua" w:hAnsi="Book Antiqua" w:cstheme="minorHAnsi"/>
          <w:b/>
          <w:bCs/>
          <w:sz w:val="22"/>
          <w:szCs w:val="22"/>
        </w:rPr>
        <w:t xml:space="preserve">7. </w:t>
      </w:r>
      <w:r w:rsidR="00747102" w:rsidRPr="00D8291E">
        <w:rPr>
          <w:rFonts w:ascii="Book Antiqua" w:hAnsi="Book Antiqua" w:cstheme="minorHAnsi"/>
          <w:b/>
          <w:bCs/>
          <w:sz w:val="22"/>
          <w:szCs w:val="22"/>
        </w:rPr>
        <w:t>Performance Ratio</w:t>
      </w:r>
    </w:p>
    <w:p w:rsidR="00D8291E" w:rsidRDefault="00747102" w:rsidP="00A95082">
      <w:pPr>
        <w:pStyle w:val="Default"/>
        <w:numPr>
          <w:ilvl w:val="0"/>
          <w:numId w:val="22"/>
        </w:numPr>
        <w:spacing w:line="240" w:lineRule="auto"/>
        <w:rPr>
          <w:rFonts w:ascii="Book Antiqua" w:hAnsi="Book Antiqua" w:cstheme="minorHAnsi"/>
          <w:sz w:val="22"/>
          <w:szCs w:val="22"/>
        </w:rPr>
      </w:pPr>
      <w:r w:rsidRPr="00D8291E">
        <w:rPr>
          <w:rFonts w:ascii="Book Antiqua" w:hAnsi="Book Antiqua" w:cstheme="minorHAnsi"/>
          <w:sz w:val="22"/>
          <w:szCs w:val="22"/>
        </w:rPr>
        <w:t>Performance Ratio (PR) is to be assessed for Grid Connected PV Plants above 25kWp. The data from the data monitoring system will be used for calculating the Performance Ratio (PR) of the power plant as per IEC 61724 and the recommended procedure is described in the below clause.</w:t>
      </w:r>
    </w:p>
    <w:p w:rsidR="002C3DDE" w:rsidRDefault="00747102" w:rsidP="00A95082">
      <w:pPr>
        <w:pStyle w:val="Default"/>
        <w:numPr>
          <w:ilvl w:val="0"/>
          <w:numId w:val="22"/>
        </w:numPr>
        <w:spacing w:line="240" w:lineRule="auto"/>
        <w:rPr>
          <w:rFonts w:ascii="Book Antiqua" w:hAnsi="Book Antiqua" w:cstheme="minorHAnsi"/>
          <w:sz w:val="22"/>
          <w:szCs w:val="22"/>
        </w:rPr>
      </w:pPr>
      <w:r w:rsidRPr="00D8291E">
        <w:rPr>
          <w:rFonts w:ascii="Book Antiqua" w:hAnsi="Book Antiqua" w:cstheme="minorHAnsi"/>
          <w:sz w:val="22"/>
          <w:szCs w:val="22"/>
        </w:rPr>
        <w:t>The plant acceptance test period is five days long with the following minimum irradiance criteria for PR measurement</w:t>
      </w:r>
    </w:p>
    <w:p w:rsidR="002C3DDE" w:rsidRDefault="00747102" w:rsidP="00A95082">
      <w:pPr>
        <w:pStyle w:val="Default"/>
        <w:numPr>
          <w:ilvl w:val="0"/>
          <w:numId w:val="23"/>
        </w:numPr>
        <w:spacing w:line="240" w:lineRule="auto"/>
        <w:rPr>
          <w:rFonts w:ascii="Book Antiqua" w:hAnsi="Book Antiqua" w:cstheme="minorHAnsi"/>
          <w:sz w:val="22"/>
          <w:szCs w:val="22"/>
        </w:rPr>
      </w:pPr>
      <w:r w:rsidRPr="002C3DDE">
        <w:rPr>
          <w:rFonts w:ascii="Book Antiqua" w:hAnsi="Book Antiqua" w:cstheme="minorHAnsi"/>
          <w:sz w:val="22"/>
          <w:szCs w:val="22"/>
        </w:rPr>
        <w:t>At least three days must have irradiance measured in the plane of the array that is greater than 600 W/sq.m for three continuous hours, and the daily total irradiance must exceed 3,000 Wh/sq.m/day.</w:t>
      </w:r>
    </w:p>
    <w:p w:rsidR="00747102" w:rsidRPr="002C3DDE" w:rsidRDefault="00747102" w:rsidP="00A95082">
      <w:pPr>
        <w:pStyle w:val="Default"/>
        <w:numPr>
          <w:ilvl w:val="0"/>
          <w:numId w:val="23"/>
        </w:numPr>
        <w:spacing w:line="240" w:lineRule="auto"/>
        <w:rPr>
          <w:rFonts w:ascii="Book Antiqua" w:hAnsi="Book Antiqua" w:cstheme="minorHAnsi"/>
          <w:sz w:val="22"/>
          <w:szCs w:val="22"/>
        </w:rPr>
      </w:pPr>
      <w:r w:rsidRPr="002C3DDE">
        <w:rPr>
          <w:rFonts w:ascii="Book Antiqua" w:hAnsi="Book Antiqua" w:cstheme="minorHAnsi"/>
          <w:sz w:val="22"/>
          <w:szCs w:val="22"/>
        </w:rPr>
        <w:t>If there are not five days that meet these minimum irradiance criteria, the test period may be extended until five sufficient days have been recorded. There will not be any liquidated damages triggered as a result of this weather-related test delay.</w:t>
      </w:r>
    </w:p>
    <w:p w:rsidR="00747102" w:rsidRDefault="00747102">
      <w:pPr>
        <w:rPr>
          <w:rFonts w:ascii="Book Antiqua" w:eastAsiaTheme="minorHAnsi" w:hAnsi="Book Antiqua" w:cs="Arial"/>
          <w:color w:val="000000"/>
          <w:sz w:val="23"/>
          <w:szCs w:val="23"/>
        </w:rPr>
      </w:pPr>
      <w:r>
        <w:rPr>
          <w:rFonts w:ascii="Book Antiqua" w:hAnsi="Book Antiqua" w:cs="Arial"/>
          <w:sz w:val="23"/>
          <w:szCs w:val="23"/>
        </w:rPr>
        <w:br w:type="page"/>
      </w:r>
    </w:p>
    <w:p w:rsidR="00747102" w:rsidRPr="00025716" w:rsidRDefault="002C3DDE" w:rsidP="00747102">
      <w:pPr>
        <w:pStyle w:val="Default"/>
        <w:spacing w:line="240" w:lineRule="auto"/>
        <w:rPr>
          <w:rFonts w:ascii="Book Antiqua" w:hAnsi="Book Antiqua" w:cstheme="minorHAnsi"/>
          <w:b/>
          <w:bCs/>
          <w:sz w:val="22"/>
          <w:szCs w:val="22"/>
        </w:rPr>
      </w:pPr>
      <w:r>
        <w:rPr>
          <w:rFonts w:ascii="Book Antiqua" w:hAnsi="Book Antiqua" w:cstheme="minorHAnsi"/>
          <w:b/>
          <w:bCs/>
          <w:sz w:val="22"/>
          <w:szCs w:val="22"/>
        </w:rPr>
        <w:lastRenderedPageBreak/>
        <w:t>8</w:t>
      </w:r>
      <w:r w:rsidR="00747102" w:rsidRPr="00025716">
        <w:rPr>
          <w:rFonts w:ascii="Book Antiqua" w:hAnsi="Book Antiqua" w:cstheme="minorHAnsi"/>
          <w:b/>
          <w:bCs/>
          <w:sz w:val="22"/>
          <w:szCs w:val="22"/>
        </w:rPr>
        <w:t>. MODULE MOUNTING STRUCTURE</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Photovoltaic arrays must be mounted on a stable, durable structure that can support the array and withstand wind, rain, and other adverse conditions. The modules will be fixed on structures with fixed arrangement.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module mounting structures shall have adequate strength and appropriate design suitable to the locations, which can withstand the load and high wind velocities. Stationary structures shall support PV modules at a given orientation, absorb and transfer the mechanical loads to the surface properly.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Each structure with fixed tilt should have a tilt angle as per the site conditions to take maximum insolation which will be approximately equal to the latitude of the location facing true South with a North -South orientation. The tilt angle can vary from 9 degree to 12 degree based on the location’s latitude in J&amp;K (U.T).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PV module mounting structure shall have a capacity to withstand a wind velocity of 150 km/hr unless specified for dedicated requirements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Suitable fastening arrangement such as grouting and calming should be provided to secure the installation against the specific wind speed. The PV array structure design shall be appropriate with a factor of safety of min 1.5. The STAAD.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materials used for structures shall be Hot dip Galvanized Mild Steel conformed to IS 2062:1992 or aluminium of suitable grade minimum alloy 6063 or better.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minimum thickness of galvanization for hot dip Galvanized Mild Steel should be at least 80 microns as per IS 4759.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Bolts, Nuts, fasteners, and clamps used for panel mounting shall be of Stainless Steel SS 304.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No Welding is allowed on the mounting structure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Aluminium structures used shall be protected against rusting either by coating or anodization.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Aluminium frames should be avoided for installations in coastal areas.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structure shall be designed to withstand operating environmental conditions for a period of minimum 25 years. And shall be free from corrosion while installation.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Screw fasteners shall use existing mounting holes provided by module manufacturer. No additional holes shall be drilled on module frames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total load of the structure (when installed with PV modules) on the terrace should be less than 60 kg/m2 .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Minimum distance between the lower level of PV Module and the ground shall be 0.6m from the ground level.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PV Panel area shall be accessible for cleaning and for any repair work.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Sufficient gap need to be provided between the rows to avoid falling of shadow of one row on the next row. Seismic factors for the site will be considered while making the design of the foundation. </w:t>
      </w:r>
    </w:p>
    <w:p w:rsidR="00747102" w:rsidRPr="00025716"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Adequate spacing shall be provided between any two modules secured on PV panel for improved wind resistance. </w:t>
      </w:r>
    </w:p>
    <w:p w:rsidR="002C3DDE" w:rsidRDefault="00747102" w:rsidP="00A95082">
      <w:pPr>
        <w:pStyle w:val="Default"/>
        <w:numPr>
          <w:ilvl w:val="0"/>
          <w:numId w:val="8"/>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Installation of structure for solar PV mounting should not tamper with the water proofing of the roofs. </w:t>
      </w:r>
    </w:p>
    <w:p w:rsidR="00747102" w:rsidRPr="002C3DDE" w:rsidRDefault="00747102" w:rsidP="00A95082">
      <w:pPr>
        <w:pStyle w:val="Default"/>
        <w:numPr>
          <w:ilvl w:val="0"/>
          <w:numId w:val="8"/>
        </w:numPr>
        <w:spacing w:line="240" w:lineRule="auto"/>
        <w:rPr>
          <w:rFonts w:ascii="Book Antiqua" w:hAnsi="Book Antiqua" w:cstheme="minorHAnsi"/>
          <w:sz w:val="22"/>
          <w:szCs w:val="22"/>
        </w:rPr>
      </w:pPr>
      <w:r w:rsidRPr="002C3DDE">
        <w:rPr>
          <w:rFonts w:ascii="Book Antiqua" w:hAnsi="Book Antiqua" w:cstheme="minorHAnsi"/>
          <w:sz w:val="22"/>
          <w:szCs w:val="22"/>
        </w:rPr>
        <w:t>The successful bidder shall submit layout drawings showing all equipment and details of material to engineer In-charge for approval before commissioning of solar power plant.</w:t>
      </w:r>
    </w:p>
    <w:p w:rsidR="00747102" w:rsidRPr="00025716" w:rsidRDefault="00CE114D" w:rsidP="00596B8F">
      <w:pPr>
        <w:rPr>
          <w:rFonts w:ascii="Book Antiqua" w:hAnsi="Book Antiqua" w:cstheme="minorHAnsi"/>
        </w:rPr>
      </w:pPr>
      <w:r>
        <w:br w:type="page"/>
      </w:r>
      <w:r w:rsidR="00747102" w:rsidRPr="00025716">
        <w:rPr>
          <w:rFonts w:ascii="Book Antiqua" w:hAnsi="Book Antiqua" w:cstheme="minorHAnsi"/>
          <w:b/>
          <w:bCs/>
        </w:rPr>
        <w:lastRenderedPageBreak/>
        <w:t>9. SOLAR METER and NETMETER</w:t>
      </w:r>
    </w:p>
    <w:p w:rsidR="00747102" w:rsidRPr="00747102" w:rsidRDefault="00747102" w:rsidP="00747102">
      <w:pPr>
        <w:pStyle w:val="Default"/>
        <w:spacing w:line="240" w:lineRule="auto"/>
        <w:rPr>
          <w:rFonts w:ascii="Book Antiqua" w:hAnsi="Book Antiqua" w:cstheme="minorHAnsi"/>
          <w:b/>
          <w:bCs/>
          <w:sz w:val="22"/>
          <w:szCs w:val="22"/>
        </w:rPr>
      </w:pPr>
      <w:r w:rsidRPr="00025716">
        <w:rPr>
          <w:rFonts w:ascii="Book Antiqua" w:hAnsi="Book Antiqua" w:cstheme="minorHAnsi"/>
          <w:b/>
          <w:bCs/>
          <w:sz w:val="22"/>
          <w:szCs w:val="22"/>
        </w:rPr>
        <w:t xml:space="preserve">       Solar Meter: </w:t>
      </w:r>
    </w:p>
    <w:p w:rsidR="00747102" w:rsidRPr="00025716" w:rsidRDefault="00747102" w:rsidP="002C3DDE">
      <w:pPr>
        <w:pStyle w:val="Default"/>
        <w:spacing w:line="240" w:lineRule="auto"/>
        <w:ind w:left="426"/>
        <w:rPr>
          <w:rFonts w:ascii="Book Antiqua" w:hAnsi="Book Antiqua" w:cstheme="minorHAnsi"/>
          <w:sz w:val="22"/>
          <w:szCs w:val="22"/>
        </w:rPr>
      </w:pPr>
      <w:r w:rsidRPr="00025716">
        <w:rPr>
          <w:rFonts w:ascii="Book Antiqua" w:hAnsi="Book Antiqua" w:cstheme="minorHAnsi"/>
          <w:sz w:val="22"/>
          <w:szCs w:val="22"/>
        </w:rPr>
        <w:t xml:space="preserve">           A separate Energy Meter called Solar Meter shall be provided at the output of PCU to</w:t>
      </w:r>
      <w:r w:rsidR="00AD4D3E">
        <w:rPr>
          <w:rFonts w:ascii="Book Antiqua" w:hAnsi="Book Antiqua" w:cstheme="minorHAnsi"/>
          <w:sz w:val="22"/>
          <w:szCs w:val="22"/>
        </w:rPr>
        <w:t xml:space="preserve"> record the energy generation </w:t>
      </w:r>
      <w:r w:rsidRPr="00025716">
        <w:rPr>
          <w:rFonts w:ascii="Book Antiqua" w:hAnsi="Book Antiqua" w:cstheme="minorHAnsi"/>
          <w:sz w:val="22"/>
          <w:szCs w:val="22"/>
        </w:rPr>
        <w:t xml:space="preserve">from the Solar System. (This energy meter should not be integrated with PCU). Solar energy meter means a unidirectional meter to be installed at the delivery point of the solar energy system to measure the solar electricity generated. This Energy Meter should be tested along with the Net Meter (Import-Export Meter). </w:t>
      </w:r>
    </w:p>
    <w:p w:rsidR="00747102" w:rsidRPr="00747102" w:rsidRDefault="00747102" w:rsidP="00747102">
      <w:pPr>
        <w:pStyle w:val="Default"/>
        <w:spacing w:line="240" w:lineRule="auto"/>
        <w:ind w:left="426"/>
        <w:rPr>
          <w:rFonts w:ascii="Book Antiqua" w:hAnsi="Book Antiqua" w:cstheme="minorHAnsi"/>
          <w:b/>
          <w:bCs/>
          <w:sz w:val="22"/>
          <w:szCs w:val="22"/>
        </w:rPr>
      </w:pPr>
      <w:r w:rsidRPr="00025716">
        <w:rPr>
          <w:rFonts w:ascii="Book Antiqua" w:hAnsi="Book Antiqua" w:cstheme="minorHAnsi"/>
          <w:b/>
          <w:bCs/>
          <w:sz w:val="22"/>
          <w:szCs w:val="22"/>
        </w:rPr>
        <w:t xml:space="preserve">Netmeter: (Import-Export Meter). </w:t>
      </w:r>
    </w:p>
    <w:p w:rsidR="00747102" w:rsidRPr="00025716"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                As per prevailing J&amp;K (U.T) Electricity Regulatory Authority net metering (Import-Export Meter) system is to be provided to the solar consumer. Net meter means the bidirectional energy meter to be installed at the interconnection point of the consumer with the network of distribution licensee </w:t>
      </w:r>
    </w:p>
    <w:p w:rsidR="00747102" w:rsidRPr="00025716"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Energy meters shall be installed and maintained in accordance with the provisions of The Central Electricity Authority (Installation and Operation of Meters) Regulations, 2006 as amended from time to time. The Contractor shall maintain the Metering System as per metering code and CEA guidelines. The defective meter shall be immediately tested and rectified/ replaced. </w:t>
      </w:r>
    </w:p>
    <w:p w:rsidR="00747102" w:rsidRPr="00025716"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A solar meter and bidirectional energy meter suitable for the installed solar plant shall be supplied and installed by the contractor after testing and sealing from respective from J&amp;K (U.T) electricity department/e</w:t>
      </w:r>
      <w:r w:rsidR="00AD4D3E">
        <w:rPr>
          <w:rFonts w:ascii="Book Antiqua" w:hAnsi="Book Antiqua" w:cstheme="minorHAnsi"/>
          <w:sz w:val="22"/>
          <w:szCs w:val="22"/>
        </w:rPr>
        <w:t>lectricity regulatory authority</w:t>
      </w:r>
      <w:r w:rsidRPr="00025716">
        <w:rPr>
          <w:rFonts w:ascii="Book Antiqua" w:hAnsi="Book Antiqua" w:cstheme="minorHAnsi"/>
          <w:sz w:val="22"/>
          <w:szCs w:val="22"/>
        </w:rPr>
        <w:t xml:space="preserve">. The energy meters must be provided with the necessary data cables if required. </w:t>
      </w:r>
    </w:p>
    <w:p w:rsidR="00747102" w:rsidRPr="00025716"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The solar energy meter and net energy meter shall be of accuracy as given for Solar Meter CT operated of accuracy 0.5s, net meter of accuracy 0.5s and PT shall be utilized according to CEA metering regulations 2006 and its amendment. </w:t>
      </w:r>
      <w:r>
        <w:rPr>
          <w:rFonts w:ascii="Book Antiqua" w:hAnsi="Book Antiqua" w:cstheme="minorHAnsi"/>
          <w:sz w:val="22"/>
          <w:szCs w:val="22"/>
        </w:rPr>
        <w:tab/>
      </w:r>
    </w:p>
    <w:p w:rsidR="00747102" w:rsidRDefault="00747102" w:rsidP="00747102">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Meters shall be microprocessor based conforming IEC 60687 / IEC 6205211 / IEC 62053-22 / IS 14697 and solar energy meter or its display shall be placed adjacent to net energy meter. </w:t>
      </w:r>
    </w:p>
    <w:p w:rsidR="00747102" w:rsidRPr="00025716" w:rsidRDefault="00747102" w:rsidP="00AD4D3E">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Display parameters : LCD test, kWh import, kWh export, MD in kW export, MD in kW import, Date &amp; Time, AC current and voltages and power factor (Cumulative kWh will be indicated continuously by default &amp; other parameters through push-button). The solar energy meters and net energy meters should be DLMS compliant and AMR compatible with RS 485 communication port for measurement of specified electrical parameters. </w:t>
      </w:r>
    </w:p>
    <w:p w:rsidR="00747102" w:rsidRPr="00025716"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The solar energy meters shall be provided with two ports for communication of the measured / collected data. One port compatible with RS 485 specifications, which shall be used for remote access through suitable GPRS modem. </w:t>
      </w:r>
    </w:p>
    <w:p w:rsidR="00747102"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The other port shall be an optical port complying with hardware specifications detailed in IEC 62056-21. </w:t>
      </w:r>
    </w:p>
    <w:p w:rsidR="002C3DDE" w:rsidRDefault="002C3DDE" w:rsidP="00747102">
      <w:pPr>
        <w:pStyle w:val="Default"/>
        <w:spacing w:line="240" w:lineRule="auto"/>
        <w:rPr>
          <w:rFonts w:ascii="Book Antiqua" w:hAnsi="Book Antiqua" w:cstheme="minorHAnsi"/>
          <w:sz w:val="22"/>
          <w:szCs w:val="22"/>
        </w:rPr>
      </w:pPr>
    </w:p>
    <w:p w:rsidR="00747102" w:rsidRPr="00025716" w:rsidRDefault="00747102" w:rsidP="00747102">
      <w:pPr>
        <w:pStyle w:val="Default"/>
        <w:spacing w:line="240" w:lineRule="auto"/>
        <w:rPr>
          <w:rFonts w:ascii="Book Antiqua" w:hAnsi="Book Antiqua" w:cstheme="minorHAnsi"/>
          <w:b/>
          <w:bCs/>
          <w:sz w:val="22"/>
          <w:szCs w:val="22"/>
        </w:rPr>
      </w:pPr>
      <w:r w:rsidRPr="00025716">
        <w:rPr>
          <w:rFonts w:ascii="Book Antiqua" w:hAnsi="Book Antiqua" w:cstheme="minorHAnsi"/>
          <w:sz w:val="22"/>
          <w:szCs w:val="22"/>
        </w:rPr>
        <w:t xml:space="preserve">10. </w:t>
      </w:r>
      <w:r w:rsidRPr="00025716">
        <w:rPr>
          <w:rFonts w:ascii="Book Antiqua" w:hAnsi="Book Antiqua" w:cstheme="minorHAnsi"/>
          <w:b/>
          <w:bCs/>
          <w:sz w:val="22"/>
          <w:szCs w:val="22"/>
        </w:rPr>
        <w:t xml:space="preserve">EARTHING </w:t>
      </w:r>
    </w:p>
    <w:p w:rsidR="00747102" w:rsidRPr="00025716" w:rsidRDefault="00747102" w:rsidP="00747102">
      <w:pPr>
        <w:pStyle w:val="Default"/>
        <w:spacing w:line="240" w:lineRule="auto"/>
        <w:rPr>
          <w:rFonts w:ascii="Book Antiqua" w:hAnsi="Book Antiqua" w:cstheme="minorHAnsi"/>
          <w:sz w:val="4"/>
          <w:szCs w:val="22"/>
        </w:rPr>
      </w:pPr>
    </w:p>
    <w:p w:rsidR="00747102" w:rsidRPr="00025716" w:rsidRDefault="00747102" w:rsidP="00747102">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The Solar PV Plant should have a dedicated earthing system. The Earthing for array and LT power shall be made as per the provisions of </w:t>
      </w:r>
      <w:r w:rsidRPr="00025716">
        <w:rPr>
          <w:rFonts w:ascii="Book Antiqua" w:hAnsi="Book Antiqua" w:cstheme="minorHAnsi"/>
          <w:b/>
          <w:bCs/>
          <w:sz w:val="22"/>
          <w:szCs w:val="22"/>
        </w:rPr>
        <w:t xml:space="preserve">IS:3043-2018 </w:t>
      </w:r>
      <w:r w:rsidRPr="00025716">
        <w:rPr>
          <w:rFonts w:ascii="Book Antiqua" w:hAnsi="Book Antiqua" w:cstheme="minorHAnsi"/>
          <w:sz w:val="22"/>
          <w:szCs w:val="22"/>
        </w:rPr>
        <w:t xml:space="preserve">“Code of practice for earthing (Second Revision),” that governs the earthing practices of a PV system and </w:t>
      </w:r>
      <w:r w:rsidRPr="00025716">
        <w:rPr>
          <w:rFonts w:ascii="Book Antiqua" w:hAnsi="Book Antiqua" w:cstheme="minorHAnsi"/>
          <w:b/>
          <w:bCs/>
          <w:sz w:val="22"/>
          <w:szCs w:val="22"/>
        </w:rPr>
        <w:t xml:space="preserve">IS 732:2019 </w:t>
      </w:r>
      <w:r w:rsidRPr="00025716">
        <w:rPr>
          <w:rFonts w:ascii="Book Antiqua" w:hAnsi="Book Antiqua" w:cstheme="minorHAnsi"/>
          <w:sz w:val="22"/>
          <w:szCs w:val="22"/>
        </w:rPr>
        <w:t xml:space="preserve">“Code of practice for electrical wiring installations (Fourth Revision) </w:t>
      </w:r>
    </w:p>
    <w:p w:rsidR="002C3DDE" w:rsidRDefault="00747102" w:rsidP="00A95082">
      <w:pPr>
        <w:pStyle w:val="Default"/>
        <w:numPr>
          <w:ilvl w:val="0"/>
          <w:numId w:val="24"/>
        </w:numPr>
        <w:spacing w:line="240" w:lineRule="auto"/>
        <w:rPr>
          <w:rFonts w:ascii="Book Antiqua" w:hAnsi="Book Antiqua" w:cstheme="minorHAnsi"/>
          <w:sz w:val="22"/>
          <w:szCs w:val="22"/>
        </w:rPr>
      </w:pPr>
      <w:r w:rsidRPr="00025716">
        <w:rPr>
          <w:rFonts w:ascii="Book Antiqua" w:hAnsi="Book Antiqua" w:cstheme="minorHAnsi"/>
          <w:sz w:val="22"/>
          <w:szCs w:val="22"/>
        </w:rPr>
        <w:t>Earthing System shall connect all non –current carrying metal receptacles, electrical boxes, appliance frames, chassis and PV module mounting structures in one long run. The earth strips should not be bolted. Earthing GI strips shall be interconnected by proper welding.</w:t>
      </w:r>
    </w:p>
    <w:p w:rsidR="002C3DDE" w:rsidRDefault="00747102"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earthing conductor should be rated for 1.56 times the maximum short circuit current of the PV array. The factor 1.56 considers 25 percent as a safety factor and 25 percent as albedo factor to protect from any unaccounted external reflection onto the PV modules increasing its current </w:t>
      </w:r>
    </w:p>
    <w:p w:rsidR="002C3DDE" w:rsidRDefault="00747102"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In any case, the cross-section area or the earthing conductor for PV equipment should not be less than 6 mm2 if copper, 10 mm2 if aluminium or 70 mm2 if hot-dipped galvanized iron. For the earthing of lightning arrestor, cross-section of the earthing conductor should not be less than 16 mm2 of copper or 70 mm2 if hot-dipped galvanized iron. The complete Earthing system shall be mechanically &amp; electrically connected to provide independent return to earth.</w:t>
      </w:r>
    </w:p>
    <w:p w:rsidR="002C3DDE" w:rsidRDefault="002C3DDE">
      <w:pPr>
        <w:rPr>
          <w:rFonts w:ascii="Book Antiqua" w:eastAsiaTheme="minorHAnsi" w:hAnsi="Book Antiqua" w:cstheme="minorHAnsi"/>
          <w:color w:val="000000"/>
        </w:rPr>
      </w:pPr>
      <w:r>
        <w:rPr>
          <w:rFonts w:ascii="Book Antiqua" w:hAnsi="Book Antiqua" w:cstheme="minorHAnsi"/>
        </w:rPr>
        <w:br w:type="page"/>
      </w:r>
    </w:p>
    <w:p w:rsidR="002C3DDE" w:rsidRDefault="002C3DDE" w:rsidP="002C3DDE">
      <w:pPr>
        <w:pStyle w:val="Default"/>
        <w:spacing w:line="240" w:lineRule="auto"/>
        <w:ind w:left="720"/>
        <w:rPr>
          <w:rFonts w:ascii="Book Antiqua" w:hAnsi="Book Antiqua" w:cstheme="minorHAnsi"/>
          <w:sz w:val="22"/>
          <w:szCs w:val="22"/>
        </w:rPr>
      </w:pPr>
    </w:p>
    <w:p w:rsid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Masonry enclosure with the earth pit of size not less than 400mm X 400 mm(depth) complete with cemented brick work (1:6) of minimum 150mm width duly plastered with cement mortar (inside)shall be provided. Hinged inspection covers of size not less than 300mm X 300mm with locking arrangement shall be provided . Suitable handle shall be provided on the cover by means of welding a rod on top of the cover for future maintenance. </w:t>
      </w:r>
    </w:p>
    <w:p w:rsid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Minimum four (04) numbers of interconnected earth pit needs to be provided in each location. Minimum required gap shall be provided in between earth pits as per relevant standard. Body earthing shall be provided in inverter, each panel frame, module mounting structure, kiosk and in any other item as required.</w:t>
      </w:r>
      <w:r w:rsidR="002C3DDE">
        <w:rPr>
          <w:rFonts w:ascii="Book Antiqua" w:hAnsi="Book Antiqua" w:cstheme="minorHAnsi"/>
          <w:sz w:val="22"/>
          <w:szCs w:val="22"/>
        </w:rPr>
        <w:t xml:space="preserve"> </w:t>
      </w:r>
    </w:p>
    <w:p w:rsidR="002C3DDE" w:rsidRDefault="002B6787" w:rsidP="002C3DDE">
      <w:pPr>
        <w:pStyle w:val="Default"/>
        <w:spacing w:line="240" w:lineRule="auto"/>
        <w:ind w:left="720" w:firstLine="720"/>
        <w:rPr>
          <w:rFonts w:ascii="Book Antiqua" w:hAnsi="Book Antiqua" w:cstheme="minorHAnsi"/>
          <w:sz w:val="22"/>
          <w:szCs w:val="22"/>
        </w:rPr>
      </w:pPr>
      <w:r w:rsidRPr="002C3DDE">
        <w:rPr>
          <w:rFonts w:ascii="Book Antiqua" w:hAnsi="Book Antiqua" w:cstheme="minorHAnsi"/>
          <w:sz w:val="22"/>
          <w:szCs w:val="22"/>
        </w:rPr>
        <w:t>Earth pit shall be constructed as per IS: 3043-2018. Electrodes shall be embedded</w:t>
      </w:r>
      <w:r w:rsidR="002C3DDE" w:rsidRPr="002C3DDE">
        <w:rPr>
          <w:rFonts w:ascii="Book Antiqua" w:hAnsi="Book Antiqua" w:cstheme="minorHAnsi"/>
          <w:sz w:val="22"/>
          <w:szCs w:val="22"/>
        </w:rPr>
        <w:t xml:space="preserve"> below permanent moisture level</w:t>
      </w:r>
      <w:r w:rsidRPr="002C3DDE">
        <w:rPr>
          <w:rFonts w:ascii="Book Antiqua" w:hAnsi="Book Antiqua" w:cstheme="minorHAnsi"/>
          <w:sz w:val="22"/>
          <w:szCs w:val="22"/>
        </w:rPr>
        <w:t>. Earth pits shall be treated with salt and charcoal if average resistance of soil is more than 20 ohm meter</w:t>
      </w:r>
    </w:p>
    <w:p w:rsid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Earth resistance shall not be more than 5 ohms. Earthing system must be interconnected through GI strip to arrive equipotential bonding. The size of the GI earth strip must be minimum 25mm X 6mm. </w:t>
      </w:r>
    </w:p>
    <w:p w:rsid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In compliance to Rule 11&amp; 61 Of Indian Electricity Rules,1956(as amended up to date), all non-current carrying metal parts shall be Earthing with two separate and distinct earth continuity conductors to an efficient earth electrode. </w:t>
      </w:r>
    </w:p>
    <w:p w:rsid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equipment grounding wire shall be connected to earth strip by proper fixing arrangement. Each strip shall be continued up to at least 500mm from the equipment. </w:t>
      </w:r>
    </w:p>
    <w:p w:rsid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Necessary provisions shall be made for bolted isolating joints of each earthing pit for periodic checking of earth resistance. </w:t>
      </w:r>
    </w:p>
    <w:p w:rsidR="002B6787" w:rsidRPr="002C3DDE" w:rsidRDefault="002B6787" w:rsidP="00A95082">
      <w:pPr>
        <w:pStyle w:val="Default"/>
        <w:numPr>
          <w:ilvl w:val="0"/>
          <w:numId w:val="24"/>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For each earth pit, a necessary test point shall be provided. </w:t>
      </w:r>
    </w:p>
    <w:p w:rsidR="002B6787" w:rsidRPr="00025716" w:rsidRDefault="002B6787" w:rsidP="002C3DDE">
      <w:pPr>
        <w:pStyle w:val="Default"/>
        <w:spacing w:line="240" w:lineRule="auto"/>
        <w:rPr>
          <w:rFonts w:ascii="Book Antiqua" w:hAnsi="Book Antiqua" w:cstheme="minorHAnsi"/>
          <w:sz w:val="22"/>
          <w:szCs w:val="22"/>
        </w:rPr>
      </w:pPr>
    </w:p>
    <w:p w:rsidR="002B6787" w:rsidRPr="00025716" w:rsidRDefault="002B6787" w:rsidP="002B6787">
      <w:pPr>
        <w:pStyle w:val="Default"/>
        <w:spacing w:line="240" w:lineRule="auto"/>
        <w:rPr>
          <w:rFonts w:ascii="Book Antiqua" w:hAnsi="Book Antiqua" w:cstheme="minorHAnsi"/>
          <w:b/>
          <w:bCs/>
          <w:sz w:val="22"/>
          <w:szCs w:val="22"/>
        </w:rPr>
      </w:pPr>
      <w:r w:rsidRPr="00025716">
        <w:rPr>
          <w:rFonts w:ascii="Book Antiqua" w:hAnsi="Book Antiqua" w:cstheme="minorHAnsi"/>
          <w:b/>
          <w:bCs/>
          <w:sz w:val="22"/>
          <w:szCs w:val="22"/>
        </w:rPr>
        <w:t>11. LIGHTNING PROTECTION</w:t>
      </w:r>
    </w:p>
    <w:p w:rsidR="002B6787" w:rsidRPr="00025716" w:rsidRDefault="002B6787" w:rsidP="002B6787">
      <w:pPr>
        <w:pStyle w:val="Default"/>
        <w:spacing w:line="240" w:lineRule="auto"/>
        <w:rPr>
          <w:rFonts w:ascii="Book Antiqua" w:hAnsi="Book Antiqua" w:cstheme="minorHAnsi"/>
          <w:b/>
          <w:bCs/>
          <w:sz w:val="8"/>
          <w:szCs w:val="22"/>
        </w:rPr>
      </w:pP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The SPV power plant should be provided with lightning and over voltage protection. The source of over voltage can be lightning or other atmospheric disturbance. The lightning conductors shall be made as per applicable Indian Standards in order to protect the entire array yard from lightning stroke. </w:t>
      </w: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The design and specification shall conform to </w:t>
      </w:r>
      <w:r w:rsidRPr="00025716">
        <w:rPr>
          <w:rFonts w:ascii="Book Antiqua" w:hAnsi="Book Antiqua" w:cstheme="minorHAnsi"/>
          <w:b/>
          <w:bCs/>
          <w:sz w:val="22"/>
          <w:szCs w:val="22"/>
        </w:rPr>
        <w:t xml:space="preserve">IS/IEC 62305, “Protection against lightning” </w:t>
      </w:r>
      <w:r w:rsidRPr="00025716">
        <w:rPr>
          <w:rFonts w:ascii="Book Antiqua" w:hAnsi="Book Antiqua" w:cstheme="minorHAnsi"/>
          <w:sz w:val="22"/>
          <w:szCs w:val="22"/>
        </w:rPr>
        <w:t>govern all lightning protection-related practices of a PV system.</w:t>
      </w:r>
    </w:p>
    <w:p w:rsidR="002C3DDE" w:rsidRDefault="002B6787" w:rsidP="00A95082">
      <w:pPr>
        <w:pStyle w:val="Default"/>
        <w:numPr>
          <w:ilvl w:val="0"/>
          <w:numId w:val="25"/>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The entire space occupying SPV array shall be suitably protected against lightning by deploying required number of lightning arresters. Lightning protection should be provided as per IS/ IEC 62305. </w:t>
      </w:r>
    </w:p>
    <w:p w:rsidR="002C3DDE" w:rsidRDefault="002B6787" w:rsidP="00A95082">
      <w:pPr>
        <w:pStyle w:val="Default"/>
        <w:numPr>
          <w:ilvl w:val="0"/>
          <w:numId w:val="25"/>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Lightning system shall comprise of air terminations, down conductors, test links, earth electrode etc. as per approved drawings. </w:t>
      </w:r>
    </w:p>
    <w:p w:rsidR="002C3DDE" w:rsidRDefault="002B6787" w:rsidP="00A95082">
      <w:pPr>
        <w:pStyle w:val="Default"/>
        <w:numPr>
          <w:ilvl w:val="0"/>
          <w:numId w:val="25"/>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protection against induced high voltages shall be provided by the use of surge protection devices (SPDs) and the earthing terminal of the SPD shall be connected to the earth through the earthing system. </w:t>
      </w:r>
    </w:p>
    <w:p w:rsidR="002B6787" w:rsidRPr="002C3DDE" w:rsidRDefault="002B6787" w:rsidP="00A95082">
      <w:pPr>
        <w:pStyle w:val="Default"/>
        <w:numPr>
          <w:ilvl w:val="0"/>
          <w:numId w:val="25"/>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w:t>
      </w:r>
      <w:r w:rsidR="002C3DDE">
        <w:rPr>
          <w:rFonts w:ascii="Book Antiqua" w:hAnsi="Book Antiqua" w:cstheme="minorHAnsi"/>
          <w:sz w:val="22"/>
          <w:szCs w:val="22"/>
        </w:rPr>
        <w:t>successful agency</w:t>
      </w:r>
      <w:r w:rsidRPr="002C3DDE">
        <w:rPr>
          <w:rFonts w:ascii="Book Antiqua" w:hAnsi="Book Antiqua" w:cstheme="minorHAnsi"/>
          <w:sz w:val="22"/>
          <w:szCs w:val="22"/>
        </w:rPr>
        <w:t xml:space="preserve"> shall submit the drawings and detailed specifications of the PV array lightning protection equipment to Employer for approval before installation of system. </w:t>
      </w:r>
    </w:p>
    <w:p w:rsidR="002C3DDE" w:rsidRDefault="002C3DDE" w:rsidP="002B6787">
      <w:pPr>
        <w:pStyle w:val="Default"/>
        <w:spacing w:line="240" w:lineRule="auto"/>
        <w:rPr>
          <w:rFonts w:ascii="Book Antiqua" w:hAnsi="Book Antiqua" w:cstheme="minorHAnsi"/>
          <w:b/>
          <w:bCs/>
          <w:sz w:val="22"/>
          <w:szCs w:val="22"/>
        </w:rPr>
      </w:pPr>
    </w:p>
    <w:p w:rsidR="002B6787" w:rsidRPr="00025716" w:rsidRDefault="002B6787" w:rsidP="002B6787">
      <w:pPr>
        <w:pStyle w:val="Default"/>
        <w:spacing w:line="240" w:lineRule="auto"/>
        <w:rPr>
          <w:rFonts w:ascii="Book Antiqua" w:hAnsi="Book Antiqua" w:cstheme="minorHAnsi"/>
          <w:sz w:val="22"/>
          <w:szCs w:val="22"/>
        </w:rPr>
      </w:pPr>
      <w:r w:rsidRPr="00025716">
        <w:rPr>
          <w:rFonts w:ascii="Book Antiqua" w:hAnsi="Book Antiqua" w:cstheme="minorHAnsi"/>
          <w:b/>
          <w:bCs/>
          <w:sz w:val="22"/>
          <w:szCs w:val="22"/>
        </w:rPr>
        <w:t>12. ARRAY JUNCTION BOX (AJB)/ STRING COMBINER BOX (SCB)</w:t>
      </w: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AJB shall be provided as per the design requirement of the Inverter, if required. AJB comprises of an enclosure, copper bus</w:t>
      </w:r>
      <w:r w:rsidR="00B47731">
        <w:rPr>
          <w:rFonts w:ascii="Book Antiqua" w:hAnsi="Book Antiqua" w:cstheme="minorHAnsi"/>
          <w:sz w:val="22"/>
          <w:szCs w:val="22"/>
        </w:rPr>
        <w:t xml:space="preserve"> </w:t>
      </w:r>
      <w:r w:rsidRPr="00025716">
        <w:rPr>
          <w:rFonts w:ascii="Book Antiqua" w:hAnsi="Book Antiqua" w:cstheme="minorHAnsi"/>
          <w:sz w:val="22"/>
          <w:szCs w:val="22"/>
        </w:rPr>
        <w:t xml:space="preserve">bars, Fuses, Surge Protection Device (SPD) and Isolator. DC generated by the solar modules is transmitted through the appropriate cables from Array Yard to Control facility. AJB bus &amp; panel shall be provided for the incoming DC supply from array yard. </w:t>
      </w: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AJB, if required, should be equipped with an adequate capacity indoor DC circuit breaker along with control circuit, protection relays, fuses, etc. </w:t>
      </w: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AJB, if required, shall have sheet from enclosure of dust and vermin proof, the bus bar / cables are to be made of copper of desired size. </w:t>
      </w:r>
    </w:p>
    <w:p w:rsidR="002B6787" w:rsidRDefault="002B6787">
      <w:r>
        <w:br w:type="page"/>
      </w: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lastRenderedPageBreak/>
        <w:t xml:space="preserve">The Array Junction Boxes are to be provided in the PV array for termination of connecting cables. The Array Junction Boxes shall be made of GRP/FRP/with full dust, water&amp; vermin proof arrangement. All wires/cables must be terminated through cable lugs. The JBs shall be such that input &amp; output termination can be made through suitable cable glands. </w:t>
      </w:r>
    </w:p>
    <w:p w:rsidR="002C3DDE" w:rsidRDefault="002B6787" w:rsidP="00A95082">
      <w:pPr>
        <w:pStyle w:val="Default"/>
        <w:numPr>
          <w:ilvl w:val="0"/>
          <w:numId w:val="26"/>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Suitable markings shall be provided on the bus bar for easy identification and the cable ferrules must be fitted at the cable termination points for identification.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Copper bus bars/terminal blocks housed in the junction box with suitable termination threads conforming to IP 65 standard to prevent water entry, Single/double compression cable glands, provision of earthing. It should be placed at a height suitable for ease of accessibility.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Each Junction Box shall have high quality Suitable capacity Metal Oxide Varistors (MOVs)/ SPDs. The Surge Protective Device shall be of Type 2 as per IEC 60364-5-53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junction Boxes shall have suitable arrangement for the followings (typical):-Combine groups of modules into independent charging sub-arrays that will be wired into the controller. The Junction Boxes shall have arrangements for disconnection for each groups and attest point for sub-group for fault location. AJB/SCB shall be wired with optical fibre cables for enabling data collection for PV Plants from 100kWp onwards.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current carrying ratings of the string combiner box/ junction box shall be suitable with adequate safety factor, to inter connect the Solar PV array.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All fuses shall have DIN rail mountable fuse holders and shall be housed in thermoplastic IP65 enclosures with transparent covers.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Fuse for both positive and negative inputs of each strings, Isolator of MCB, SPD of type 2 shall be provided.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surge arresters shall be type 2 (with reference to IEC 61643-1) rated at a continuous operating voltage of at least 125 percentage of the open-circuit voltage of the PV string, and a flash current of more than 5A.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Not more than two strings can be connected in parallel to a single input of SCB/AJB. One spare input terminal along with connector shall be provided for each SCB/AJB. </w:t>
      </w:r>
    </w:p>
    <w:p w:rsid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Every SCB/AJB input shall be provided with fuses on both positive and negative side. </w:t>
      </w:r>
    </w:p>
    <w:p w:rsidR="002B6787" w:rsidRPr="002C3DDE" w:rsidRDefault="002B6787" w:rsidP="00A95082">
      <w:pPr>
        <w:pStyle w:val="Default"/>
        <w:numPr>
          <w:ilvl w:val="0"/>
          <w:numId w:val="26"/>
        </w:numPr>
        <w:spacing w:line="240" w:lineRule="auto"/>
        <w:rPr>
          <w:rFonts w:ascii="Book Antiqua" w:hAnsi="Book Antiqua" w:cstheme="minorHAnsi"/>
          <w:sz w:val="22"/>
          <w:szCs w:val="22"/>
        </w:rPr>
      </w:pPr>
      <w:r w:rsidRPr="002C3DDE">
        <w:rPr>
          <w:rFonts w:ascii="Book Antiqua" w:hAnsi="Book Antiqua" w:cstheme="minorHAnsi"/>
          <w:sz w:val="22"/>
          <w:szCs w:val="22"/>
        </w:rPr>
        <w:t>DC switch disconnect</w:t>
      </w:r>
      <w:r w:rsidR="00AD4D3E">
        <w:rPr>
          <w:rFonts w:ascii="Book Antiqua" w:hAnsi="Book Antiqua" w:cstheme="minorHAnsi"/>
          <w:sz w:val="22"/>
          <w:szCs w:val="22"/>
        </w:rPr>
        <w:t xml:space="preserve"> </w:t>
      </w:r>
      <w:r w:rsidRPr="002C3DDE">
        <w:rPr>
          <w:rFonts w:ascii="Book Antiqua" w:hAnsi="Book Antiqua" w:cstheme="minorHAnsi"/>
          <w:sz w:val="22"/>
          <w:szCs w:val="22"/>
        </w:rPr>
        <w:t xml:space="preserve">or of suitable rating shall be provided at AJB/SCB output to disconnect both positive and negative side simultaneously. </w:t>
      </w:r>
    </w:p>
    <w:p w:rsidR="002B6787" w:rsidRPr="00025716" w:rsidRDefault="002B6787" w:rsidP="002B6787">
      <w:pPr>
        <w:pStyle w:val="Default"/>
        <w:spacing w:line="240" w:lineRule="auto"/>
        <w:rPr>
          <w:rFonts w:ascii="Book Antiqua" w:hAnsi="Book Antiqua" w:cstheme="minorHAnsi"/>
          <w:sz w:val="16"/>
          <w:szCs w:val="22"/>
        </w:rPr>
      </w:pPr>
    </w:p>
    <w:p w:rsidR="002B6787" w:rsidRPr="00025716" w:rsidRDefault="002B6787" w:rsidP="002B6787">
      <w:pPr>
        <w:pStyle w:val="Default"/>
        <w:spacing w:line="240" w:lineRule="auto"/>
        <w:rPr>
          <w:rFonts w:ascii="Book Antiqua" w:hAnsi="Book Antiqua" w:cstheme="minorHAnsi"/>
          <w:sz w:val="22"/>
          <w:szCs w:val="22"/>
        </w:rPr>
      </w:pPr>
      <w:r w:rsidRPr="00025716">
        <w:rPr>
          <w:rFonts w:ascii="Book Antiqua" w:hAnsi="Book Antiqua" w:cstheme="minorHAnsi"/>
          <w:b/>
          <w:bCs/>
          <w:sz w:val="22"/>
          <w:szCs w:val="22"/>
        </w:rPr>
        <w:t>13. AC DISTRIBUTION BOARD</w:t>
      </w:r>
    </w:p>
    <w:p w:rsidR="002B6787" w:rsidRPr="00025716" w:rsidRDefault="002B6787" w:rsidP="002B6787">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              AC Distribution Board (ACDB) shall control the AC power from inverter and should have necessary surge arrestors. </w:t>
      </w:r>
    </w:p>
    <w:p w:rsidR="002B6787" w:rsidRPr="00025716" w:rsidRDefault="002B6787" w:rsidP="002B6787">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              An ACDB panel shall be provided in between PCU and Utility grid. It shall have MCB/MCCB/ACB or circuit breaker of suitable rating for connection and disconnection of PCU from grid.</w:t>
      </w:r>
    </w:p>
    <w:p w:rsidR="002C3DDE" w:rsidRDefault="002B6787" w:rsidP="00A95082">
      <w:pPr>
        <w:pStyle w:val="Default"/>
        <w:numPr>
          <w:ilvl w:val="0"/>
          <w:numId w:val="27"/>
        </w:numPr>
        <w:spacing w:line="240" w:lineRule="auto"/>
        <w:rPr>
          <w:rFonts w:ascii="Book Antiqua" w:hAnsi="Book Antiqua" w:cstheme="minorHAnsi"/>
          <w:sz w:val="22"/>
          <w:szCs w:val="22"/>
        </w:rPr>
      </w:pPr>
      <w:r w:rsidRPr="00025716">
        <w:rPr>
          <w:rFonts w:ascii="Book Antiqua" w:hAnsi="Book Antiqua" w:cstheme="minorHAnsi"/>
          <w:sz w:val="22"/>
          <w:szCs w:val="22"/>
        </w:rPr>
        <w:t>The connection between ACDB and Utility grid shall be of standard cable/ Conductor with suitable termination. It shall have provision to measure grid voltage, current and power.</w:t>
      </w:r>
    </w:p>
    <w:p w:rsidR="002C3DDE" w:rsidRDefault="002B6787" w:rsidP="00A95082">
      <w:pPr>
        <w:pStyle w:val="Default"/>
        <w:numPr>
          <w:ilvl w:val="0"/>
          <w:numId w:val="27"/>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The incomer shall be selected at required rating. The ACDB enclosure shall be of good protection and suitable for mounting on the trenches / on wall. </w:t>
      </w:r>
    </w:p>
    <w:p w:rsidR="002C3DDE" w:rsidRDefault="002B6787" w:rsidP="00A95082">
      <w:pPr>
        <w:pStyle w:val="Default"/>
        <w:numPr>
          <w:ilvl w:val="0"/>
          <w:numId w:val="27"/>
        </w:numPr>
        <w:spacing w:line="240" w:lineRule="auto"/>
        <w:rPr>
          <w:rFonts w:ascii="Book Antiqua" w:hAnsi="Book Antiqua" w:cstheme="minorHAnsi"/>
          <w:sz w:val="22"/>
          <w:szCs w:val="22"/>
        </w:rPr>
      </w:pPr>
      <w:r w:rsidRPr="002C3DDE">
        <w:rPr>
          <w:rFonts w:ascii="Book Antiqua" w:hAnsi="Book Antiqua" w:cstheme="minorHAnsi"/>
          <w:sz w:val="22"/>
          <w:szCs w:val="22"/>
        </w:rPr>
        <w:t>All the 415 V AC or 230 V AC devices/equipment like bus support insulators, circuit breakers, SFU isolators (if   applicable), SPD, etc. mounted inside the switch gear shall be suitable for continuous operation</w:t>
      </w:r>
      <w:r w:rsidR="002C3DDE">
        <w:rPr>
          <w:rFonts w:ascii="Book Antiqua" w:hAnsi="Book Antiqua" w:cstheme="minorHAnsi"/>
          <w:sz w:val="22"/>
          <w:szCs w:val="22"/>
        </w:rPr>
        <w:t>.</w:t>
      </w:r>
      <w:r w:rsidRPr="002C3DDE">
        <w:rPr>
          <w:rFonts w:ascii="Book Antiqua" w:hAnsi="Book Antiqua" w:cstheme="minorHAnsi"/>
          <w:sz w:val="22"/>
          <w:szCs w:val="22"/>
        </w:rPr>
        <w:t xml:space="preserve"> </w:t>
      </w:r>
    </w:p>
    <w:p w:rsidR="002C3DDE" w:rsidRDefault="002B6787" w:rsidP="00A95082">
      <w:pPr>
        <w:pStyle w:val="Default"/>
        <w:numPr>
          <w:ilvl w:val="0"/>
          <w:numId w:val="27"/>
        </w:numPr>
        <w:spacing w:line="240" w:lineRule="auto"/>
        <w:rPr>
          <w:rFonts w:ascii="Book Antiqua" w:hAnsi="Book Antiqua" w:cstheme="minorHAnsi"/>
          <w:sz w:val="22"/>
          <w:szCs w:val="22"/>
        </w:rPr>
      </w:pPr>
      <w:r w:rsidRPr="002C3DDE">
        <w:rPr>
          <w:rFonts w:ascii="Book Antiqua" w:hAnsi="Book Antiqua" w:cstheme="minorHAnsi"/>
          <w:sz w:val="22"/>
          <w:szCs w:val="22"/>
        </w:rPr>
        <w:t>Switches/ circuit breakers/ connectors meeting general requirements and safety measurements as per IS 60947 Part I, II, III and IEC 60947 part I, II and III.</w:t>
      </w:r>
    </w:p>
    <w:p w:rsidR="002B6787" w:rsidRPr="002C3DDE" w:rsidRDefault="002B6787" w:rsidP="00A95082">
      <w:pPr>
        <w:pStyle w:val="Default"/>
        <w:numPr>
          <w:ilvl w:val="0"/>
          <w:numId w:val="27"/>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Junction boxes, enclosures, panels for inverters/ Controllers shall meet IP 54 (for outdoor)/ IP 65 (for indoor) as per IEC 529. </w:t>
      </w:r>
    </w:p>
    <w:p w:rsidR="002B6787" w:rsidRDefault="002B6787" w:rsidP="002B6787">
      <w:pPr>
        <w:pStyle w:val="Default"/>
        <w:spacing w:line="240" w:lineRule="auto"/>
        <w:rPr>
          <w:rFonts w:ascii="Book Antiqua" w:hAnsi="Book Antiqua" w:cstheme="minorHAnsi"/>
          <w:b/>
          <w:bCs/>
          <w:sz w:val="22"/>
          <w:szCs w:val="22"/>
        </w:rPr>
      </w:pPr>
    </w:p>
    <w:p w:rsidR="002C3DDE" w:rsidRDefault="002C3DDE" w:rsidP="002B6787">
      <w:pPr>
        <w:pStyle w:val="Default"/>
        <w:spacing w:line="240" w:lineRule="auto"/>
        <w:rPr>
          <w:rFonts w:ascii="Book Antiqua" w:hAnsi="Book Antiqua" w:cstheme="minorHAnsi"/>
          <w:b/>
          <w:bCs/>
          <w:sz w:val="22"/>
          <w:szCs w:val="22"/>
        </w:rPr>
      </w:pPr>
    </w:p>
    <w:p w:rsidR="002C3DDE" w:rsidRDefault="002C3DDE">
      <w:pPr>
        <w:rPr>
          <w:rFonts w:ascii="Book Antiqua" w:eastAsiaTheme="minorHAnsi" w:hAnsi="Book Antiqua" w:cstheme="minorHAnsi"/>
          <w:b/>
          <w:bCs/>
          <w:color w:val="000000"/>
        </w:rPr>
      </w:pPr>
      <w:r>
        <w:rPr>
          <w:rFonts w:ascii="Book Antiqua" w:hAnsi="Book Antiqua" w:cstheme="minorHAnsi"/>
          <w:b/>
          <w:bCs/>
        </w:rPr>
        <w:br w:type="page"/>
      </w:r>
    </w:p>
    <w:p w:rsidR="002C3DDE" w:rsidRPr="00025716" w:rsidRDefault="002C3DDE" w:rsidP="002B6787">
      <w:pPr>
        <w:pStyle w:val="Default"/>
        <w:spacing w:line="240" w:lineRule="auto"/>
        <w:rPr>
          <w:rFonts w:ascii="Book Antiqua" w:hAnsi="Book Antiqua" w:cstheme="minorHAnsi"/>
          <w:b/>
          <w:bCs/>
          <w:sz w:val="22"/>
          <w:szCs w:val="22"/>
        </w:rPr>
      </w:pPr>
    </w:p>
    <w:p w:rsidR="002C3DDE" w:rsidRDefault="002B6787" w:rsidP="002B6787">
      <w:pPr>
        <w:pStyle w:val="Default"/>
        <w:spacing w:line="240" w:lineRule="auto"/>
        <w:rPr>
          <w:rFonts w:ascii="Book Antiqua" w:hAnsi="Book Antiqua" w:cstheme="minorHAnsi"/>
          <w:sz w:val="22"/>
          <w:szCs w:val="22"/>
        </w:rPr>
      </w:pPr>
      <w:r w:rsidRPr="00025716">
        <w:rPr>
          <w:rFonts w:ascii="Book Antiqua" w:hAnsi="Book Antiqua" w:cstheme="minorHAnsi"/>
          <w:b/>
          <w:bCs/>
          <w:sz w:val="22"/>
          <w:szCs w:val="22"/>
        </w:rPr>
        <w:t>14. AC/DC CABLING</w:t>
      </w:r>
    </w:p>
    <w:p w:rsidR="002B6787" w:rsidRPr="00025716" w:rsidRDefault="002B6787" w:rsidP="002C3DDE">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Cabling is required for wiring from AC output of inverter/PCU to </w:t>
      </w:r>
      <w:r w:rsidR="002F4433">
        <w:rPr>
          <w:rFonts w:ascii="Book Antiqua" w:hAnsi="Book Antiqua" w:cstheme="minorHAnsi"/>
          <w:sz w:val="22"/>
          <w:szCs w:val="22"/>
        </w:rPr>
        <w:t xml:space="preserve">the Grid Interconnection point.                 </w:t>
      </w:r>
      <w:r w:rsidRPr="00025716">
        <w:rPr>
          <w:rFonts w:ascii="Book Antiqua" w:hAnsi="Book Antiqua" w:cstheme="minorHAnsi"/>
          <w:sz w:val="22"/>
          <w:szCs w:val="22"/>
        </w:rPr>
        <w:t xml:space="preserve">It includes the DC cabling from Solar Array to AJB and from AJB to inverter input. </w:t>
      </w:r>
    </w:p>
    <w:p w:rsidR="002C3DDE" w:rsidRDefault="002C3DDE" w:rsidP="002B6787">
      <w:pPr>
        <w:pStyle w:val="Default"/>
        <w:spacing w:line="240" w:lineRule="auto"/>
        <w:rPr>
          <w:rFonts w:ascii="Book Antiqua" w:hAnsi="Book Antiqua" w:cstheme="minorHAnsi"/>
          <w:sz w:val="12"/>
          <w:szCs w:val="22"/>
        </w:rPr>
      </w:pPr>
    </w:p>
    <w:p w:rsidR="002C3DDE" w:rsidRPr="002C3DDE" w:rsidRDefault="002B6787" w:rsidP="00A95082">
      <w:pPr>
        <w:pStyle w:val="Default"/>
        <w:numPr>
          <w:ilvl w:val="0"/>
          <w:numId w:val="28"/>
        </w:numPr>
        <w:spacing w:line="240" w:lineRule="auto"/>
        <w:rPr>
          <w:rFonts w:ascii="Book Antiqua" w:hAnsi="Book Antiqua" w:cstheme="minorHAnsi"/>
          <w:sz w:val="22"/>
          <w:szCs w:val="22"/>
        </w:rPr>
      </w:pPr>
      <w:r w:rsidRPr="002C3DDE">
        <w:rPr>
          <w:rFonts w:ascii="Book Antiqua" w:hAnsi="Book Antiqua" w:cstheme="minorHAnsi"/>
          <w:sz w:val="22"/>
          <w:szCs w:val="22"/>
        </w:rPr>
        <w:t xml:space="preserve">All cables of appropriate size to be used in the system shall have the following characteristic: </w:t>
      </w:r>
    </w:p>
    <w:p w:rsidR="003618BE" w:rsidRDefault="002B6787" w:rsidP="00A95082">
      <w:pPr>
        <w:pStyle w:val="Default"/>
        <w:numPr>
          <w:ilvl w:val="0"/>
          <w:numId w:val="29"/>
        </w:numPr>
        <w:spacing w:line="240" w:lineRule="auto"/>
        <w:rPr>
          <w:rFonts w:ascii="Book Antiqua" w:hAnsi="Book Antiqua"/>
          <w:sz w:val="22"/>
          <w:szCs w:val="22"/>
        </w:rPr>
      </w:pPr>
      <w:r w:rsidRPr="002C3DDE">
        <w:rPr>
          <w:rFonts w:ascii="Book Antiqua" w:hAnsi="Book Antiqua"/>
          <w:sz w:val="22"/>
          <w:szCs w:val="22"/>
        </w:rPr>
        <w:t>Shall conform to IEC 60227 / IS 694 &amp; IEC 60502 / IS 1554 standards.</w:t>
      </w:r>
    </w:p>
    <w:p w:rsidR="003618BE" w:rsidRDefault="002B6787" w:rsidP="00A95082">
      <w:pPr>
        <w:pStyle w:val="Default"/>
        <w:numPr>
          <w:ilvl w:val="0"/>
          <w:numId w:val="29"/>
        </w:numPr>
        <w:spacing w:line="240" w:lineRule="auto"/>
        <w:rPr>
          <w:rFonts w:ascii="Book Antiqua" w:hAnsi="Book Antiqua"/>
          <w:sz w:val="22"/>
          <w:szCs w:val="22"/>
        </w:rPr>
      </w:pPr>
      <w:r w:rsidRPr="003618BE">
        <w:rPr>
          <w:rFonts w:ascii="Book Antiqua" w:hAnsi="Book Antiqua"/>
          <w:sz w:val="22"/>
          <w:szCs w:val="22"/>
        </w:rPr>
        <w:t>Temperature Range: -10 degree Celsius to +80 degree Celsius</w:t>
      </w:r>
      <w:r w:rsidR="002C3DDE" w:rsidRPr="003618BE">
        <w:rPr>
          <w:rFonts w:ascii="Book Antiqua" w:hAnsi="Book Antiqua"/>
          <w:sz w:val="22"/>
          <w:szCs w:val="22"/>
        </w:rPr>
        <w:t>.</w:t>
      </w:r>
    </w:p>
    <w:p w:rsidR="003618BE" w:rsidRDefault="002B6787" w:rsidP="00A95082">
      <w:pPr>
        <w:pStyle w:val="Default"/>
        <w:numPr>
          <w:ilvl w:val="0"/>
          <w:numId w:val="29"/>
        </w:numPr>
        <w:spacing w:line="240" w:lineRule="auto"/>
        <w:rPr>
          <w:rFonts w:ascii="Book Antiqua" w:hAnsi="Book Antiqua"/>
          <w:sz w:val="22"/>
          <w:szCs w:val="22"/>
        </w:rPr>
      </w:pPr>
      <w:r w:rsidRPr="003618BE">
        <w:rPr>
          <w:rFonts w:ascii="Book Antiqua" w:hAnsi="Book Antiqua"/>
          <w:sz w:val="22"/>
          <w:szCs w:val="22"/>
        </w:rPr>
        <w:t>Voltage rating: 660/1000V</w:t>
      </w:r>
      <w:r w:rsidR="002C3DDE" w:rsidRPr="003618BE">
        <w:rPr>
          <w:rFonts w:ascii="Book Antiqua" w:hAnsi="Book Antiqua"/>
          <w:sz w:val="22"/>
          <w:szCs w:val="22"/>
        </w:rPr>
        <w:t>.</w:t>
      </w:r>
    </w:p>
    <w:p w:rsidR="003618BE" w:rsidRDefault="002B6787" w:rsidP="00A95082">
      <w:pPr>
        <w:pStyle w:val="Default"/>
        <w:numPr>
          <w:ilvl w:val="0"/>
          <w:numId w:val="29"/>
        </w:numPr>
        <w:spacing w:line="240" w:lineRule="auto"/>
        <w:rPr>
          <w:rFonts w:ascii="Book Antiqua" w:hAnsi="Book Antiqua"/>
          <w:sz w:val="22"/>
          <w:szCs w:val="22"/>
        </w:rPr>
      </w:pPr>
      <w:r w:rsidRPr="003618BE">
        <w:rPr>
          <w:rFonts w:ascii="Book Antiqua" w:hAnsi="Book Antiqua"/>
          <w:sz w:val="22"/>
          <w:szCs w:val="22"/>
        </w:rPr>
        <w:t>Excellent resistance to heat, cold, water, oil, abrasion, UV radiation</w:t>
      </w:r>
      <w:r w:rsidR="002C3DDE" w:rsidRPr="003618BE">
        <w:rPr>
          <w:rFonts w:ascii="Book Antiqua" w:hAnsi="Book Antiqua"/>
          <w:sz w:val="22"/>
          <w:szCs w:val="22"/>
        </w:rPr>
        <w:t>.</w:t>
      </w:r>
    </w:p>
    <w:p w:rsidR="002C3DDE" w:rsidRPr="003618BE" w:rsidRDefault="002B6787" w:rsidP="00A95082">
      <w:pPr>
        <w:pStyle w:val="Default"/>
        <w:numPr>
          <w:ilvl w:val="0"/>
          <w:numId w:val="29"/>
        </w:numPr>
        <w:spacing w:line="240" w:lineRule="auto"/>
        <w:rPr>
          <w:rFonts w:ascii="Book Antiqua" w:hAnsi="Book Antiqua"/>
          <w:sz w:val="22"/>
          <w:szCs w:val="22"/>
        </w:rPr>
      </w:pPr>
      <w:r w:rsidRPr="003618BE">
        <w:rPr>
          <w:rFonts w:ascii="Book Antiqua" w:hAnsi="Book Antiqua"/>
          <w:sz w:val="22"/>
          <w:szCs w:val="22"/>
        </w:rPr>
        <w:t>Flexible</w:t>
      </w:r>
    </w:p>
    <w:p w:rsidR="003618BE" w:rsidRDefault="002B6787" w:rsidP="00A95082">
      <w:pPr>
        <w:pStyle w:val="Default"/>
        <w:numPr>
          <w:ilvl w:val="0"/>
          <w:numId w:val="28"/>
        </w:numPr>
        <w:spacing w:line="240" w:lineRule="auto"/>
        <w:rPr>
          <w:rFonts w:ascii="Book Antiqua" w:hAnsi="Book Antiqua"/>
          <w:sz w:val="22"/>
          <w:szCs w:val="22"/>
        </w:rPr>
      </w:pPr>
      <w:r w:rsidRPr="002C3DDE">
        <w:rPr>
          <w:rFonts w:ascii="Book Antiqua" w:hAnsi="Book Antiqua" w:cstheme="minorHAnsi"/>
          <w:sz w:val="22"/>
          <w:szCs w:val="22"/>
        </w:rPr>
        <w:t xml:space="preserve">Sizes of cables between any array interconnections, array to junction boxes, junction boxes to inverter etc. shall be so selected to keep the voltage drop (power loss) of the entire solar system to the minimum (2%). </w:t>
      </w:r>
    </w:p>
    <w:p w:rsidR="003618BE"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 xml:space="preserve">The length of exceeding 25m of AC cable from Inverter to ACDB and to the Grid connection point shall be borne by the customer. </w:t>
      </w:r>
    </w:p>
    <w:p w:rsidR="003618BE"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 xml:space="preserve">For the DC cabling, XLPE or XLPO insulated and sheathed, UV stabilized single core flexible copper cables shall be used; Multi-core cables shall not be used. </w:t>
      </w:r>
    </w:p>
    <w:p w:rsidR="003618BE"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 xml:space="preserve">For the AC cabling, PVC or XLPE insulated and PVC sheathed single or, multi-core flexible copper cables shall be used. However, for above 25kWp systems, XLPE insulated Aluminium cable of suitable area of cross section can be used in the AC side subject to a minimum area of cross section of 10 sq.mm. Outdoor AC cables shall have a UV -stabilized outer sheath IS/IEC 69947. </w:t>
      </w:r>
    </w:p>
    <w:p w:rsidR="003618BE" w:rsidRPr="003618BE"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All LT XLPE cables shall conform to IS:7098 part I&amp;II.</w:t>
      </w:r>
    </w:p>
    <w:p w:rsidR="003618BE"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 xml:space="preserve">The total voltage drop on the cable segments from the solar PV modules to the solar grid inverter shall not exceed 2.0% </w:t>
      </w:r>
    </w:p>
    <w:p w:rsidR="003618BE"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 xml:space="preserve">The total voltage drop on the cable segments from the solar grid inverter to the building distribution board shall not exceed 2.0% </w:t>
      </w:r>
    </w:p>
    <w:p w:rsidR="00D67810" w:rsidRPr="00D67810" w:rsidRDefault="002B6787" w:rsidP="00A95082">
      <w:pPr>
        <w:pStyle w:val="Default"/>
        <w:numPr>
          <w:ilvl w:val="0"/>
          <w:numId w:val="28"/>
        </w:numPr>
        <w:spacing w:line="240" w:lineRule="auto"/>
        <w:rPr>
          <w:rFonts w:ascii="Book Antiqua" w:hAnsi="Book Antiqua"/>
          <w:sz w:val="22"/>
          <w:szCs w:val="22"/>
        </w:rPr>
      </w:pPr>
      <w:r w:rsidRPr="003618BE">
        <w:rPr>
          <w:rFonts w:ascii="Book Antiqua" w:hAnsi="Book Antiqua" w:cstheme="minorHAnsi"/>
          <w:sz w:val="22"/>
          <w:szCs w:val="22"/>
        </w:rPr>
        <w:t>The DC cables from the SPV module array shall run through a UV-stabilized PVC conduit pipe of adequate diameter with a minimum wall thickness of 1.5mm</w:t>
      </w:r>
    </w:p>
    <w:p w:rsid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t xml:space="preserve">Cables and wires used for the interconnection of solar PV modules shall be provided with solar PV connectors (MC4) and couplers </w:t>
      </w:r>
    </w:p>
    <w:p w:rsid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t xml:space="preserve">All cables and conduit pipes shall be clamped to the rooftop, walls and ceilings with thermo-plastic clamps at intervals not exceeding 50cm; the minimum DC cables size shall be 4.0mm2 copper; the minimum AC cable size shall be 4.0mm2 copper. In three phase systems, the size of the neutral wire size shall be equal to the size of the phase wires. </w:t>
      </w:r>
    </w:p>
    <w:p w:rsidR="00D67810" w:rsidRP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t xml:space="preserve">Cable Marking: All cable/wires are to be marked in proper manner by good quality ferule or by other means so that the cable can be easily identified. The following colour code shall be used for cable wires </w:t>
      </w:r>
    </w:p>
    <w:p w:rsidR="00D67810" w:rsidRPr="00D67810" w:rsidRDefault="002B6787" w:rsidP="00A95082">
      <w:pPr>
        <w:pStyle w:val="Default"/>
        <w:numPr>
          <w:ilvl w:val="0"/>
          <w:numId w:val="30"/>
        </w:numPr>
        <w:spacing w:line="240" w:lineRule="auto"/>
        <w:rPr>
          <w:rFonts w:ascii="Book Antiqua" w:hAnsi="Book Antiqua"/>
          <w:sz w:val="22"/>
          <w:szCs w:val="22"/>
        </w:rPr>
      </w:pPr>
      <w:r w:rsidRPr="00D67810">
        <w:rPr>
          <w:rFonts w:ascii="Book Antiqua" w:hAnsi="Book Antiqua"/>
          <w:sz w:val="22"/>
          <w:szCs w:val="22"/>
        </w:rPr>
        <w:t xml:space="preserve">DC positive: red (the outer PVC sheath can be black with a red line marking </w:t>
      </w:r>
    </w:p>
    <w:p w:rsidR="00D67810" w:rsidRPr="00D67810" w:rsidRDefault="002B6787" w:rsidP="00A95082">
      <w:pPr>
        <w:pStyle w:val="Default"/>
        <w:numPr>
          <w:ilvl w:val="0"/>
          <w:numId w:val="30"/>
        </w:numPr>
        <w:spacing w:line="240" w:lineRule="auto"/>
        <w:rPr>
          <w:rFonts w:ascii="Book Antiqua" w:hAnsi="Book Antiqua"/>
          <w:sz w:val="22"/>
          <w:szCs w:val="22"/>
        </w:rPr>
      </w:pPr>
      <w:r w:rsidRPr="00D67810">
        <w:rPr>
          <w:rFonts w:ascii="Book Antiqua" w:hAnsi="Book Antiqua"/>
          <w:sz w:val="22"/>
          <w:szCs w:val="22"/>
        </w:rPr>
        <w:t xml:space="preserve">DC negative: black </w:t>
      </w:r>
    </w:p>
    <w:p w:rsidR="00D67810" w:rsidRPr="00D67810" w:rsidRDefault="002B6787" w:rsidP="00A95082">
      <w:pPr>
        <w:pStyle w:val="Default"/>
        <w:numPr>
          <w:ilvl w:val="0"/>
          <w:numId w:val="30"/>
        </w:numPr>
        <w:spacing w:line="240" w:lineRule="auto"/>
        <w:rPr>
          <w:rFonts w:ascii="Book Antiqua" w:hAnsi="Book Antiqua"/>
          <w:sz w:val="22"/>
          <w:szCs w:val="22"/>
        </w:rPr>
      </w:pPr>
      <w:r w:rsidRPr="00D67810">
        <w:rPr>
          <w:rFonts w:ascii="Book Antiqua" w:hAnsi="Book Antiqua"/>
          <w:sz w:val="22"/>
          <w:szCs w:val="22"/>
        </w:rPr>
        <w:t xml:space="preserve">AC single phase: Phase: red; Neutral: black </w:t>
      </w:r>
    </w:p>
    <w:p w:rsidR="00D67810" w:rsidRPr="00D67810" w:rsidRDefault="002B6787" w:rsidP="00A95082">
      <w:pPr>
        <w:pStyle w:val="Default"/>
        <w:numPr>
          <w:ilvl w:val="0"/>
          <w:numId w:val="30"/>
        </w:numPr>
        <w:spacing w:line="240" w:lineRule="auto"/>
        <w:rPr>
          <w:rFonts w:ascii="Book Antiqua" w:hAnsi="Book Antiqua"/>
          <w:sz w:val="22"/>
          <w:szCs w:val="22"/>
        </w:rPr>
      </w:pPr>
      <w:r w:rsidRPr="00D67810">
        <w:rPr>
          <w:rFonts w:ascii="Book Antiqua" w:hAnsi="Book Antiqua"/>
          <w:sz w:val="22"/>
          <w:szCs w:val="22"/>
        </w:rPr>
        <w:t xml:space="preserve">AC three phase: phases: red, yellow, blue; neutral: black </w:t>
      </w:r>
    </w:p>
    <w:p w:rsidR="00D67810" w:rsidRPr="00D67810" w:rsidRDefault="002B6787" w:rsidP="00A95082">
      <w:pPr>
        <w:pStyle w:val="Default"/>
        <w:numPr>
          <w:ilvl w:val="0"/>
          <w:numId w:val="30"/>
        </w:numPr>
        <w:spacing w:line="240" w:lineRule="auto"/>
        <w:rPr>
          <w:rFonts w:ascii="Book Antiqua" w:hAnsi="Book Antiqua"/>
          <w:sz w:val="22"/>
          <w:szCs w:val="22"/>
        </w:rPr>
      </w:pPr>
      <w:r w:rsidRPr="00D67810">
        <w:rPr>
          <w:rFonts w:ascii="Book Antiqua" w:hAnsi="Book Antiqua"/>
          <w:sz w:val="22"/>
          <w:szCs w:val="22"/>
        </w:rPr>
        <w:t>Earth wires: green</w:t>
      </w:r>
    </w:p>
    <w:p w:rsid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t xml:space="preserve">Cables and conduits that have to pass through walls or ceilings shall be taken through PVC pipe sleeve. </w:t>
      </w:r>
    </w:p>
    <w:p w:rsidR="00D67810" w:rsidRDefault="002B6787" w:rsidP="00A95082">
      <w:pPr>
        <w:pStyle w:val="Default"/>
        <w:numPr>
          <w:ilvl w:val="0"/>
          <w:numId w:val="28"/>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Cable conductors shall be terminated with tinned copper end ferrules to prevent fraying and breaking of individual wire strands. The termination of the DC and AC cables at the Solar Grid Inverter shall be done as per instructions of the manufacturer, which in most cases will include the use of special connectors. </w:t>
      </w:r>
    </w:p>
    <w:p w:rsidR="00D67810" w:rsidRPr="00D67810" w:rsidRDefault="00D67810" w:rsidP="00D67810">
      <w:pPr>
        <w:rPr>
          <w:rFonts w:ascii="Book Antiqua" w:eastAsiaTheme="minorHAnsi" w:hAnsi="Book Antiqua" w:cstheme="minorHAnsi"/>
          <w:color w:val="000000"/>
        </w:rPr>
      </w:pPr>
      <w:r>
        <w:rPr>
          <w:rFonts w:ascii="Book Antiqua" w:hAnsi="Book Antiqua" w:cstheme="minorHAnsi"/>
        </w:rPr>
        <w:br w:type="page"/>
      </w:r>
    </w:p>
    <w:p w:rsidR="00D67810" w:rsidRP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lastRenderedPageBreak/>
        <w:t>All cables and connectors used for installation of solar field must be of solar grade which can withstand harsh environment conditions including high temperatures, UV radiation, rain, humidity, dirt, salt, burial and attack by moss and microbes’ for 25 years and voltages as per latest IEC standards. DC cables used from solar modules to array junction box shall solar grade copper (Cu) with XLPO insulation and rated for 1.1 kV as per relevant standards only.</w:t>
      </w:r>
    </w:p>
    <w:p w:rsid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t xml:space="preserve">Bending radii for cables shall be as per manufactures recommendations and IS: 1255. </w:t>
      </w:r>
    </w:p>
    <w:p w:rsidR="002B6787" w:rsidRPr="00D67810" w:rsidRDefault="002B6787" w:rsidP="00A95082">
      <w:pPr>
        <w:pStyle w:val="Default"/>
        <w:numPr>
          <w:ilvl w:val="0"/>
          <w:numId w:val="28"/>
        </w:numPr>
        <w:spacing w:line="240" w:lineRule="auto"/>
        <w:rPr>
          <w:rFonts w:ascii="Book Antiqua" w:hAnsi="Book Antiqua"/>
          <w:sz w:val="22"/>
          <w:szCs w:val="22"/>
        </w:rPr>
      </w:pPr>
      <w:r w:rsidRPr="00D67810">
        <w:rPr>
          <w:rFonts w:ascii="Book Antiqua" w:hAnsi="Book Antiqua" w:cstheme="minorHAnsi"/>
          <w:sz w:val="22"/>
          <w:szCs w:val="22"/>
        </w:rPr>
        <w:t xml:space="preserve">For laying/termination of cables latest BIS/IEC Codes/ standards shall be followed. </w:t>
      </w:r>
    </w:p>
    <w:p w:rsidR="002B6787" w:rsidRPr="00025716" w:rsidRDefault="002B6787" w:rsidP="002B6787">
      <w:pPr>
        <w:pStyle w:val="Default"/>
        <w:spacing w:line="240" w:lineRule="auto"/>
        <w:rPr>
          <w:rFonts w:ascii="Book Antiqua" w:hAnsi="Book Antiqua" w:cstheme="minorHAnsi"/>
          <w:sz w:val="22"/>
          <w:szCs w:val="22"/>
        </w:rPr>
      </w:pPr>
    </w:p>
    <w:p w:rsidR="002B6787" w:rsidRPr="00025716" w:rsidRDefault="002B6787" w:rsidP="002B6787">
      <w:pPr>
        <w:pStyle w:val="Default"/>
        <w:spacing w:line="240" w:lineRule="auto"/>
        <w:rPr>
          <w:rFonts w:ascii="Book Antiqua" w:hAnsi="Book Antiqua" w:cstheme="minorHAnsi"/>
          <w:b/>
          <w:bCs/>
          <w:sz w:val="22"/>
          <w:szCs w:val="22"/>
        </w:rPr>
      </w:pPr>
      <w:r w:rsidRPr="00025716">
        <w:rPr>
          <w:rFonts w:ascii="Book Antiqua" w:hAnsi="Book Antiqua" w:cstheme="minorHAnsi"/>
          <w:b/>
          <w:bCs/>
          <w:sz w:val="22"/>
          <w:szCs w:val="22"/>
        </w:rPr>
        <w:t>15. CIVIL WORKS</w:t>
      </w:r>
    </w:p>
    <w:p w:rsidR="002B6787" w:rsidRPr="00025716" w:rsidRDefault="002B6787" w:rsidP="00D67810">
      <w:pPr>
        <w:pStyle w:val="Default"/>
        <w:spacing w:line="240" w:lineRule="auto"/>
        <w:ind w:firstLine="720"/>
        <w:rPr>
          <w:rFonts w:ascii="Book Antiqua" w:hAnsi="Book Antiqua" w:cstheme="minorHAnsi"/>
          <w:sz w:val="22"/>
          <w:szCs w:val="22"/>
        </w:rPr>
      </w:pPr>
      <w:r w:rsidRPr="00025716">
        <w:rPr>
          <w:rFonts w:ascii="Book Antiqua" w:hAnsi="Book Antiqua" w:cstheme="minorHAnsi"/>
          <w:sz w:val="22"/>
          <w:szCs w:val="22"/>
        </w:rPr>
        <w:t xml:space="preserve">Existing shade-free roof-top space shall be used to install Solar PV array. While installing solar power pants on rooftops, the physical condition of the rooftop, chances of shading, chances water level rise in the rooftop during raining due improper drainage in the roof-top should be taken in to consideration. </w:t>
      </w:r>
    </w:p>
    <w:p w:rsidR="00D67810" w:rsidRDefault="002B6787" w:rsidP="00A95082">
      <w:pPr>
        <w:pStyle w:val="Default"/>
        <w:numPr>
          <w:ilvl w:val="0"/>
          <w:numId w:val="31"/>
        </w:numPr>
        <w:spacing w:line="240" w:lineRule="auto"/>
        <w:rPr>
          <w:rFonts w:ascii="Book Antiqua" w:hAnsi="Book Antiqua" w:cstheme="minorHAnsi"/>
          <w:sz w:val="22"/>
          <w:szCs w:val="22"/>
        </w:rPr>
      </w:pPr>
      <w:r w:rsidRPr="00025716">
        <w:rPr>
          <w:rFonts w:ascii="Book Antiqua" w:hAnsi="Book Antiqua" w:cstheme="minorHAnsi"/>
          <w:sz w:val="22"/>
          <w:szCs w:val="22"/>
        </w:rPr>
        <w:t xml:space="preserve">PV array shall be installed in the terrace space free from any obstruction and/or shadow and to minimize effects of shadows due to adjacent PV panel rows.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PV array shall be oriented in the south direction in order to maximize annual energy yield of the plant.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The solar PV array must be installed on the rooftop in such a way that there is sufficient space on the rooftop for maintenance etc.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There should not be any damage what so ever to the rooftop due to setting up of the solar power plant so that on a later day there is leakage of rainwater, etc. from the rooftop.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Some civil works are inevitable for erecting the footings for the module mounting structure.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Ample clearance shall be provided in the layout of the inverter and DC/AC distribution boxes for adequate cooling and ease of maintenance.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While cabling the array, care must be taken such that no loose cables lie on the rooftops.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The roof top should look clean and tidy after installation of the array.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Neatness, tidiness and aesthetics must be observed while installing the systems.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Display of mandatory items- Single Line Diagram and layout diagram of modules and interconnection at installation site shall be provided near the inverter.</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 xml:space="preserve">For painting on concrete, masonry and plastered surface IS:2395 shall be followed. For distempering IS 427 shall be followed referred. For synthetic enamel painting IS 428 shall be followed. For cement painting IS 5410 shall be followed. </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All Civil works required for the installation of the PV Plant and other civil and electrical work in evacuation infrastructure, wherever necessary, shall be within the scope of the bidder</w:t>
      </w:r>
      <w:r w:rsidR="00D67810">
        <w:rPr>
          <w:rFonts w:ascii="Book Antiqua" w:hAnsi="Book Antiqua" w:cstheme="minorHAnsi"/>
          <w:sz w:val="22"/>
          <w:szCs w:val="22"/>
        </w:rPr>
        <w:t>.</w:t>
      </w:r>
    </w:p>
    <w:p w:rsidR="00D67810" w:rsidRDefault="002B6787" w:rsidP="00A95082">
      <w:pPr>
        <w:pStyle w:val="Default"/>
        <w:numPr>
          <w:ilvl w:val="0"/>
          <w:numId w:val="31"/>
        </w:numPr>
        <w:spacing w:line="240" w:lineRule="auto"/>
        <w:rPr>
          <w:rFonts w:ascii="Book Antiqua" w:hAnsi="Book Antiqua" w:cstheme="minorHAnsi"/>
          <w:sz w:val="22"/>
          <w:szCs w:val="22"/>
        </w:rPr>
      </w:pPr>
      <w:r w:rsidRPr="00D67810">
        <w:rPr>
          <w:rFonts w:ascii="Book Antiqua" w:hAnsi="Book Antiqua" w:cstheme="minorHAnsi"/>
          <w:sz w:val="22"/>
          <w:szCs w:val="22"/>
        </w:rPr>
        <w:t>The layout of Inverter accommodation shall be designed to enable adequate heat dissipation and availability. Mount within the existing infrastructure available in consultation with the Site in charge. String Inverters may be installed with Canopy type structure over it to protect it from frequent monsoon and weather changes.</w:t>
      </w:r>
    </w:p>
    <w:p w:rsidR="002B6787" w:rsidRPr="00D67810" w:rsidRDefault="002B6787" w:rsidP="00D67810">
      <w:pPr>
        <w:pStyle w:val="Default"/>
        <w:spacing w:line="240" w:lineRule="auto"/>
        <w:ind w:left="720"/>
        <w:rPr>
          <w:rFonts w:ascii="Book Antiqua" w:hAnsi="Book Antiqua" w:cstheme="minorHAnsi"/>
          <w:sz w:val="22"/>
          <w:szCs w:val="22"/>
        </w:rPr>
      </w:pPr>
      <w:r w:rsidRPr="00D67810">
        <w:rPr>
          <w:rFonts w:ascii="Book Antiqua" w:hAnsi="Book Antiqua" w:cstheme="minorHAnsi"/>
          <w:sz w:val="22"/>
          <w:szCs w:val="22"/>
        </w:rPr>
        <w:t xml:space="preserve"> </w:t>
      </w:r>
    </w:p>
    <w:p w:rsidR="002B6787" w:rsidRDefault="002B6787" w:rsidP="002B6787">
      <w:pPr>
        <w:pStyle w:val="Default"/>
        <w:spacing w:line="240" w:lineRule="auto"/>
        <w:rPr>
          <w:rFonts w:ascii="Book Antiqua" w:hAnsi="Book Antiqua" w:cstheme="minorHAnsi"/>
          <w:b/>
          <w:bCs/>
          <w:sz w:val="22"/>
          <w:szCs w:val="22"/>
        </w:rPr>
      </w:pPr>
      <w:r w:rsidRPr="00025716">
        <w:rPr>
          <w:rFonts w:ascii="Book Antiqua" w:hAnsi="Book Antiqua" w:cstheme="minorHAnsi"/>
          <w:b/>
          <w:bCs/>
          <w:sz w:val="22"/>
          <w:szCs w:val="22"/>
        </w:rPr>
        <w:t>16. CONNECTIVITY</w:t>
      </w:r>
    </w:p>
    <w:p w:rsidR="00D67810" w:rsidRPr="00D67810" w:rsidRDefault="00D67810" w:rsidP="002B6787">
      <w:pPr>
        <w:pStyle w:val="Default"/>
        <w:spacing w:line="240" w:lineRule="auto"/>
        <w:rPr>
          <w:rFonts w:ascii="Book Antiqua" w:hAnsi="Book Antiqua" w:cstheme="minorHAnsi"/>
          <w:sz w:val="12"/>
          <w:szCs w:val="22"/>
        </w:rPr>
      </w:pPr>
    </w:p>
    <w:p w:rsidR="002B6787" w:rsidRPr="00025716" w:rsidRDefault="002B6787" w:rsidP="002B6787">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The output of the Solar Power Conditioning Unit has to be connected to the Main </w:t>
      </w:r>
      <w:r w:rsidR="00F22B0A">
        <w:rPr>
          <w:rFonts w:ascii="Book Antiqua" w:hAnsi="Book Antiqua" w:cstheme="minorHAnsi"/>
          <w:sz w:val="22"/>
          <w:szCs w:val="22"/>
        </w:rPr>
        <w:t>Distribution Board</w:t>
      </w:r>
      <w:r w:rsidRPr="00025716">
        <w:rPr>
          <w:rFonts w:ascii="Book Antiqua" w:hAnsi="Book Antiqua" w:cstheme="minorHAnsi"/>
          <w:sz w:val="22"/>
          <w:szCs w:val="22"/>
        </w:rPr>
        <w:t xml:space="preserve"> in the building.</w:t>
      </w:r>
    </w:p>
    <w:p w:rsidR="002B6787" w:rsidRDefault="002B6787" w:rsidP="00990DF8">
      <w:pPr>
        <w:pStyle w:val="Default"/>
        <w:spacing w:line="240" w:lineRule="auto"/>
        <w:ind w:left="720"/>
        <w:rPr>
          <w:rFonts w:ascii="Book Antiqua" w:hAnsi="Book Antiqua" w:cstheme="minorHAnsi"/>
          <w:sz w:val="22"/>
          <w:szCs w:val="22"/>
        </w:rPr>
      </w:pPr>
      <w:r w:rsidRPr="00025716">
        <w:rPr>
          <w:rFonts w:ascii="Book Antiqua" w:hAnsi="Book Antiqua" w:cstheme="minorHAnsi"/>
          <w:sz w:val="22"/>
          <w:szCs w:val="22"/>
        </w:rPr>
        <w:t>Plant Capacity         :                40 KWP – 415 V Three Phase</w:t>
      </w:r>
    </w:p>
    <w:p w:rsidR="00A04C5B" w:rsidRDefault="00A04C5B" w:rsidP="00E03319">
      <w:pPr>
        <w:rPr>
          <w:rFonts w:ascii="Book Antiqua" w:hAnsi="Book Antiqua" w:cstheme="minorHAnsi"/>
        </w:rPr>
      </w:pPr>
    </w:p>
    <w:p w:rsidR="00A04C5B" w:rsidRDefault="00A04C5B">
      <w:pPr>
        <w:rPr>
          <w:rFonts w:ascii="Book Antiqua" w:eastAsiaTheme="minorHAnsi" w:hAnsi="Book Antiqua" w:cstheme="minorHAnsi"/>
          <w:b/>
          <w:bCs/>
          <w:color w:val="000000"/>
        </w:rPr>
      </w:pPr>
      <w:r>
        <w:rPr>
          <w:rFonts w:ascii="Book Antiqua" w:hAnsi="Book Antiqua" w:cstheme="minorHAnsi"/>
          <w:b/>
          <w:bCs/>
        </w:rPr>
        <w:br w:type="page"/>
      </w:r>
    </w:p>
    <w:p w:rsidR="002B6787" w:rsidRPr="00025716" w:rsidRDefault="002B6787" w:rsidP="00E03319">
      <w:pPr>
        <w:pStyle w:val="Default"/>
        <w:spacing w:line="240" w:lineRule="auto"/>
        <w:rPr>
          <w:rFonts w:ascii="Book Antiqua" w:hAnsi="Book Antiqua" w:cstheme="minorHAnsi"/>
          <w:b/>
          <w:bCs/>
          <w:sz w:val="22"/>
          <w:szCs w:val="22"/>
        </w:rPr>
      </w:pPr>
      <w:r w:rsidRPr="00025716">
        <w:rPr>
          <w:rFonts w:ascii="Book Antiqua" w:hAnsi="Book Antiqua" w:cstheme="minorHAnsi"/>
          <w:b/>
          <w:bCs/>
          <w:sz w:val="22"/>
          <w:szCs w:val="22"/>
        </w:rPr>
        <w:lastRenderedPageBreak/>
        <w:t>1</w:t>
      </w:r>
      <w:r w:rsidR="000967CF">
        <w:rPr>
          <w:rFonts w:ascii="Book Antiqua" w:hAnsi="Book Antiqua" w:cstheme="minorHAnsi"/>
          <w:b/>
          <w:bCs/>
          <w:sz w:val="22"/>
          <w:szCs w:val="22"/>
        </w:rPr>
        <w:t>7</w:t>
      </w:r>
      <w:r w:rsidRPr="00025716">
        <w:rPr>
          <w:rFonts w:ascii="Book Antiqua" w:hAnsi="Book Antiqua" w:cstheme="minorHAnsi"/>
          <w:b/>
          <w:bCs/>
          <w:sz w:val="22"/>
          <w:szCs w:val="22"/>
        </w:rPr>
        <w:t>. OPERATION MANUAL</w:t>
      </w:r>
    </w:p>
    <w:p w:rsidR="002B6787" w:rsidRPr="00025716" w:rsidRDefault="002B6787" w:rsidP="00E03319">
      <w:pPr>
        <w:pStyle w:val="Default"/>
        <w:spacing w:line="240" w:lineRule="auto"/>
        <w:rPr>
          <w:rFonts w:ascii="Book Antiqua" w:hAnsi="Book Antiqua" w:cstheme="minorHAnsi"/>
          <w:sz w:val="22"/>
          <w:szCs w:val="22"/>
        </w:rPr>
      </w:pPr>
      <w:r w:rsidRPr="00025716">
        <w:rPr>
          <w:rFonts w:ascii="Book Antiqua" w:hAnsi="Book Antiqua" w:cstheme="minorHAnsi"/>
          <w:sz w:val="22"/>
          <w:szCs w:val="22"/>
        </w:rPr>
        <w:t xml:space="preserve">                An Operation, Instruction and Maintenance Manual, should be provided with the system. The following minimum details must be provided in the manual:</w:t>
      </w:r>
    </w:p>
    <w:p w:rsidR="002B6787" w:rsidRPr="00025716" w:rsidRDefault="002B6787" w:rsidP="00E03319">
      <w:pPr>
        <w:autoSpaceDE w:val="0"/>
        <w:autoSpaceDN w:val="0"/>
        <w:adjustRightInd w:val="0"/>
        <w:spacing w:line="240" w:lineRule="auto"/>
        <w:jc w:val="left"/>
        <w:rPr>
          <w:rFonts w:ascii="Book Antiqua" w:eastAsiaTheme="minorHAnsi" w:hAnsi="Book Antiqua" w:cstheme="minorHAnsi"/>
          <w:color w:val="000000"/>
          <w:sz w:val="8"/>
        </w:rPr>
      </w:pPr>
    </w:p>
    <w:p w:rsidR="00A04C5B" w:rsidRDefault="002B6787" w:rsidP="00A95082">
      <w:pPr>
        <w:pStyle w:val="BodyText"/>
        <w:numPr>
          <w:ilvl w:val="0"/>
          <w:numId w:val="33"/>
        </w:numPr>
        <w:rPr>
          <w:rFonts w:ascii="Book Antiqua" w:hAnsi="Book Antiqua"/>
        </w:rPr>
      </w:pPr>
      <w:r w:rsidRPr="00025716">
        <w:rPr>
          <w:rFonts w:ascii="Book Antiqua" w:hAnsi="Book Antiqua"/>
        </w:rPr>
        <w:t xml:space="preserve">About solar power plant –its components and expected performance.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DO’s and DON’T’s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Cleaning of Solar PV Modules in regular intervals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Clear instructions on regular maintenance and troubleshooting of solar power plant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AS built Drawings for the Installation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OEM Warrantee Certificates of Inverters, PV Modules, Batteries etc.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Specification of PV Plant </w:t>
      </w:r>
    </w:p>
    <w:p w:rsidR="00A04C5B" w:rsidRDefault="002B6787" w:rsidP="00A95082">
      <w:pPr>
        <w:pStyle w:val="BodyText"/>
        <w:numPr>
          <w:ilvl w:val="0"/>
          <w:numId w:val="33"/>
        </w:numPr>
        <w:rPr>
          <w:rFonts w:ascii="Book Antiqua" w:hAnsi="Book Antiqua"/>
        </w:rPr>
      </w:pPr>
      <w:r w:rsidRPr="00A04C5B">
        <w:rPr>
          <w:rFonts w:ascii="Book Antiqua" w:hAnsi="Book Antiqua"/>
        </w:rPr>
        <w:t xml:space="preserve">Data Sheets of major equipment like PV Module, Inverter etc. </w:t>
      </w:r>
    </w:p>
    <w:p w:rsidR="002B6787" w:rsidRPr="00A04C5B" w:rsidRDefault="002B6787" w:rsidP="00A95082">
      <w:pPr>
        <w:pStyle w:val="BodyText"/>
        <w:numPr>
          <w:ilvl w:val="0"/>
          <w:numId w:val="33"/>
        </w:numPr>
        <w:rPr>
          <w:rFonts w:ascii="Book Antiqua" w:hAnsi="Book Antiqua"/>
        </w:rPr>
      </w:pPr>
      <w:r w:rsidRPr="00A04C5B">
        <w:rPr>
          <w:rFonts w:ascii="Book Antiqua" w:hAnsi="Book Antiqua"/>
        </w:rPr>
        <w:t xml:space="preserve">Name and address of the E.P.C Contractor and the contract person in case of non-functionality of the solar power plant. </w:t>
      </w:r>
    </w:p>
    <w:p w:rsidR="00A04C5B" w:rsidRDefault="00A04C5B" w:rsidP="00E03319">
      <w:pPr>
        <w:pStyle w:val="BodyText"/>
        <w:rPr>
          <w:rFonts w:ascii="Book Antiqua" w:hAnsi="Book Antiqua"/>
          <w:b/>
        </w:rPr>
      </w:pPr>
    </w:p>
    <w:p w:rsidR="002B6787" w:rsidRPr="00A04C5B" w:rsidRDefault="002B6787" w:rsidP="00E03319">
      <w:pPr>
        <w:pStyle w:val="BodyText"/>
        <w:rPr>
          <w:rFonts w:ascii="Book Antiqua" w:hAnsi="Book Antiqua"/>
          <w:b/>
        </w:rPr>
      </w:pPr>
      <w:r w:rsidRPr="00A04C5B">
        <w:rPr>
          <w:rFonts w:ascii="Book Antiqua" w:hAnsi="Book Antiqua"/>
          <w:b/>
        </w:rPr>
        <w:t>1</w:t>
      </w:r>
      <w:r w:rsidR="000967CF">
        <w:rPr>
          <w:rFonts w:ascii="Book Antiqua" w:hAnsi="Book Antiqua"/>
          <w:b/>
        </w:rPr>
        <w:t>8</w:t>
      </w:r>
      <w:r w:rsidRPr="00A04C5B">
        <w:rPr>
          <w:rFonts w:ascii="Book Antiqua" w:hAnsi="Book Antiqua"/>
          <w:b/>
        </w:rPr>
        <w:t>. SITE INSPECTION</w:t>
      </w:r>
    </w:p>
    <w:p w:rsidR="002B6787" w:rsidRPr="00025716" w:rsidRDefault="002B6787" w:rsidP="00E03319">
      <w:pPr>
        <w:pStyle w:val="BodyText"/>
        <w:rPr>
          <w:rFonts w:ascii="Book Antiqua" w:hAnsi="Book Antiqua"/>
        </w:rPr>
      </w:pPr>
      <w:r w:rsidRPr="00025716">
        <w:rPr>
          <w:rFonts w:ascii="Book Antiqua" w:hAnsi="Book Antiqua"/>
        </w:rPr>
        <w:t xml:space="preserve">              The Contractor should visit site / sites for the checking the feasibility before proceeding.</w:t>
      </w:r>
    </w:p>
    <w:p w:rsidR="00A04C5B" w:rsidRDefault="00A04C5B" w:rsidP="00E03319">
      <w:pPr>
        <w:pStyle w:val="BodyText"/>
        <w:rPr>
          <w:rFonts w:ascii="Book Antiqua" w:hAnsi="Book Antiqua"/>
        </w:rPr>
      </w:pPr>
    </w:p>
    <w:p w:rsidR="00A04C5B" w:rsidRDefault="000967CF" w:rsidP="00A04C5B">
      <w:pPr>
        <w:pStyle w:val="BodyText"/>
        <w:rPr>
          <w:rFonts w:ascii="Book Antiqua" w:hAnsi="Book Antiqua"/>
          <w:b/>
        </w:rPr>
      </w:pPr>
      <w:r>
        <w:rPr>
          <w:rFonts w:ascii="Book Antiqua" w:hAnsi="Book Antiqua"/>
          <w:b/>
        </w:rPr>
        <w:t>19</w:t>
      </w:r>
      <w:r w:rsidR="002B6787" w:rsidRPr="00A04C5B">
        <w:rPr>
          <w:rFonts w:ascii="Book Antiqua" w:hAnsi="Book Antiqua"/>
          <w:b/>
        </w:rPr>
        <w:t>. DRAWINGS AND DOCUMENTS</w:t>
      </w:r>
    </w:p>
    <w:p w:rsidR="002B6787" w:rsidRPr="00A04C5B" w:rsidRDefault="002B6787" w:rsidP="00A04C5B">
      <w:pPr>
        <w:pStyle w:val="BodyText"/>
        <w:ind w:firstLine="360"/>
        <w:rPr>
          <w:rFonts w:ascii="Book Antiqua" w:hAnsi="Book Antiqua"/>
          <w:b/>
        </w:rPr>
      </w:pPr>
      <w:r w:rsidRPr="00025716">
        <w:rPr>
          <w:rFonts w:ascii="Book Antiqua" w:hAnsi="Book Antiqua" w:cstheme="minorHAnsi"/>
        </w:rPr>
        <w:t>The Contractor must submit drawings/documents required by statutory authorities and obtain the approval before the installation.</w:t>
      </w:r>
    </w:p>
    <w:p w:rsidR="00A04C5B" w:rsidRDefault="002B6787" w:rsidP="00A95082">
      <w:pPr>
        <w:pStyle w:val="ListParagraph"/>
        <w:numPr>
          <w:ilvl w:val="0"/>
          <w:numId w:val="34"/>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 xml:space="preserve">Schematic drawing showing the PV panels, Power conditioning Unit(s)/Inverter, Array Junction Boxes (AJBs)/String Combiner Boxes (SJB), AC and DC Distribution Box, Net meters, MSB etc. </w:t>
      </w:r>
    </w:p>
    <w:p w:rsidR="00A04C5B" w:rsidRDefault="002B6787" w:rsidP="00A95082">
      <w:pPr>
        <w:pStyle w:val="ListParagraph"/>
        <w:numPr>
          <w:ilvl w:val="0"/>
          <w:numId w:val="34"/>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Layout of solar PV array</w:t>
      </w:r>
    </w:p>
    <w:p w:rsidR="00A04C5B" w:rsidRDefault="002B6787" w:rsidP="00A95082">
      <w:pPr>
        <w:pStyle w:val="ListParagraph"/>
        <w:numPr>
          <w:ilvl w:val="0"/>
          <w:numId w:val="34"/>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Single Line Diagram (SLD) with specification of all components.</w:t>
      </w:r>
    </w:p>
    <w:p w:rsidR="00A04C5B" w:rsidRDefault="002B6787" w:rsidP="00A95082">
      <w:pPr>
        <w:pStyle w:val="ListParagraph"/>
        <w:numPr>
          <w:ilvl w:val="0"/>
          <w:numId w:val="34"/>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Design document for Module Mounting Structure (MMS) including certificate showing wind speed withstanding capacity of the structure (STAAD/Equivalent).</w:t>
      </w:r>
    </w:p>
    <w:p w:rsidR="00A04C5B" w:rsidRDefault="002B6787" w:rsidP="00A95082">
      <w:pPr>
        <w:pStyle w:val="ListParagraph"/>
        <w:numPr>
          <w:ilvl w:val="0"/>
          <w:numId w:val="34"/>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Module Mounting Structure (MMS) drawing alongwith foundation details for the structure.</w:t>
      </w:r>
    </w:p>
    <w:p w:rsidR="002B6787" w:rsidRPr="00A04C5B" w:rsidRDefault="002B6787" w:rsidP="00A95082">
      <w:pPr>
        <w:pStyle w:val="ListParagraph"/>
        <w:numPr>
          <w:ilvl w:val="0"/>
          <w:numId w:val="34"/>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 xml:space="preserve">Sizes and specification of cables for PV Module interconnections, PV Array to Array Junction Boxes, Array Junction Boxes to Inverter, Inverter to ACDB/Grid Connection point etc. shall be furnished. </w:t>
      </w:r>
    </w:p>
    <w:p w:rsidR="00A04C5B" w:rsidRDefault="00A04C5B" w:rsidP="00A04C5B">
      <w:pPr>
        <w:autoSpaceDE w:val="0"/>
        <w:autoSpaceDN w:val="0"/>
        <w:adjustRightInd w:val="0"/>
        <w:spacing w:line="240" w:lineRule="auto"/>
        <w:rPr>
          <w:rFonts w:ascii="Book Antiqua" w:eastAsiaTheme="minorHAnsi" w:hAnsi="Book Antiqua" w:cstheme="minorHAnsi"/>
          <w:color w:val="000000"/>
        </w:rPr>
      </w:pPr>
    </w:p>
    <w:p w:rsidR="00A04C5B" w:rsidRDefault="00AD4D3E" w:rsidP="00A04C5B">
      <w:pPr>
        <w:autoSpaceDE w:val="0"/>
        <w:autoSpaceDN w:val="0"/>
        <w:adjustRightInd w:val="0"/>
        <w:spacing w:line="240" w:lineRule="auto"/>
        <w:ind w:firstLine="360"/>
        <w:rPr>
          <w:rFonts w:ascii="Book Antiqua" w:eastAsiaTheme="minorHAnsi" w:hAnsi="Book Antiqua" w:cstheme="minorHAnsi"/>
          <w:color w:val="000000"/>
        </w:rPr>
      </w:pPr>
      <w:r>
        <w:rPr>
          <w:rFonts w:ascii="Book Antiqua" w:eastAsiaTheme="minorHAnsi" w:hAnsi="Book Antiqua" w:cstheme="minorHAnsi"/>
          <w:color w:val="000000"/>
        </w:rPr>
        <w:t xml:space="preserve">The Contractor shall submit </w:t>
      </w:r>
      <w:r w:rsidR="00D2499F">
        <w:rPr>
          <w:rFonts w:ascii="Book Antiqua" w:eastAsiaTheme="minorHAnsi" w:hAnsi="Book Antiqua" w:cstheme="minorHAnsi"/>
          <w:color w:val="000000"/>
        </w:rPr>
        <w:t xml:space="preserve">report for </w:t>
      </w:r>
      <w:r w:rsidR="002B6787" w:rsidRPr="00A04C5B">
        <w:rPr>
          <w:rFonts w:ascii="Book Antiqua" w:eastAsiaTheme="minorHAnsi" w:hAnsi="Book Antiqua" w:cstheme="minorHAnsi"/>
          <w:color w:val="000000"/>
        </w:rPr>
        <w:t>PV power plants from 25KWP and above. All PV plant design should contain the following details which should be approved by the concerned officer before installation.</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Design for strings including the number of PV modules in series and number strings</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AC Protection (Circuit Breaker, Switches, Fuses, SPD)</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DC Protection (Switches, Fuses, SPD)</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AJB/SCB details</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DC Cable size and length from point to point</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AC Cable size and length from point to point</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Earthing system details and number of pits</w:t>
      </w:r>
    </w:p>
    <w:p w:rsid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Lightning protection details/specification</w:t>
      </w:r>
    </w:p>
    <w:p w:rsidR="002B6787" w:rsidRPr="00A04C5B" w:rsidRDefault="002B6787" w:rsidP="00A95082">
      <w:pPr>
        <w:pStyle w:val="ListParagraph"/>
        <w:numPr>
          <w:ilvl w:val="0"/>
          <w:numId w:val="35"/>
        </w:numPr>
        <w:autoSpaceDE w:val="0"/>
        <w:autoSpaceDN w:val="0"/>
        <w:adjustRightInd w:val="0"/>
        <w:spacing w:line="240" w:lineRule="auto"/>
        <w:rPr>
          <w:rFonts w:ascii="Book Antiqua" w:eastAsiaTheme="minorHAnsi" w:hAnsi="Book Antiqua" w:cstheme="minorHAnsi"/>
          <w:color w:val="000000"/>
        </w:rPr>
      </w:pPr>
      <w:r w:rsidRPr="00A04C5B">
        <w:rPr>
          <w:rFonts w:ascii="Book Antiqua" w:eastAsiaTheme="minorHAnsi" w:hAnsi="Book Antiqua" w:cstheme="minorHAnsi"/>
          <w:color w:val="000000"/>
        </w:rPr>
        <w:t>PV Syst</w:t>
      </w:r>
      <w:r w:rsidR="00807CDF" w:rsidRPr="00A04C5B">
        <w:rPr>
          <w:rFonts w:ascii="Book Antiqua" w:eastAsiaTheme="minorHAnsi" w:hAnsi="Book Antiqua" w:cstheme="minorHAnsi"/>
          <w:color w:val="000000"/>
        </w:rPr>
        <w:t>em</w:t>
      </w:r>
      <w:r w:rsidRPr="00A04C5B">
        <w:rPr>
          <w:rFonts w:ascii="Book Antiqua" w:eastAsiaTheme="minorHAnsi" w:hAnsi="Book Antiqua" w:cstheme="minorHAnsi"/>
          <w:color w:val="000000"/>
        </w:rPr>
        <w:t xml:space="preserve"> Simulation Report.</w:t>
      </w:r>
    </w:p>
    <w:p w:rsidR="002B6787" w:rsidRPr="00025716" w:rsidRDefault="002B6787" w:rsidP="00E03319">
      <w:pPr>
        <w:pStyle w:val="ListParagraph"/>
        <w:autoSpaceDE w:val="0"/>
        <w:autoSpaceDN w:val="0"/>
        <w:adjustRightInd w:val="0"/>
        <w:spacing w:line="240" w:lineRule="auto"/>
        <w:ind w:left="1287" w:firstLine="0"/>
        <w:rPr>
          <w:rFonts w:ascii="Book Antiqua" w:eastAsiaTheme="minorHAnsi" w:hAnsi="Book Antiqua" w:cstheme="minorHAnsi"/>
          <w:i/>
          <w:color w:val="000000"/>
          <w:sz w:val="2"/>
        </w:rPr>
      </w:pPr>
    </w:p>
    <w:p w:rsidR="00A04C5B" w:rsidRDefault="00A04C5B" w:rsidP="00E03319">
      <w:pPr>
        <w:pStyle w:val="ListParagraph"/>
        <w:autoSpaceDE w:val="0"/>
        <w:autoSpaceDN w:val="0"/>
        <w:adjustRightInd w:val="0"/>
        <w:spacing w:line="240" w:lineRule="auto"/>
        <w:ind w:left="1287" w:firstLine="0"/>
        <w:jc w:val="right"/>
        <w:rPr>
          <w:rFonts w:ascii="Book Antiqua" w:eastAsiaTheme="minorHAnsi" w:hAnsi="Book Antiqua" w:cstheme="minorHAnsi"/>
          <w:color w:val="000000"/>
        </w:rPr>
      </w:pPr>
    </w:p>
    <w:p w:rsidR="00A04C5B" w:rsidRDefault="00A04C5B" w:rsidP="00E03319">
      <w:pPr>
        <w:pStyle w:val="ListParagraph"/>
        <w:autoSpaceDE w:val="0"/>
        <w:autoSpaceDN w:val="0"/>
        <w:adjustRightInd w:val="0"/>
        <w:spacing w:line="240" w:lineRule="auto"/>
        <w:ind w:left="1287" w:firstLine="0"/>
        <w:jc w:val="right"/>
        <w:rPr>
          <w:rFonts w:ascii="Book Antiqua" w:eastAsiaTheme="minorHAnsi" w:hAnsi="Book Antiqua" w:cstheme="minorHAnsi"/>
          <w:color w:val="000000"/>
        </w:rPr>
      </w:pPr>
    </w:p>
    <w:p w:rsidR="00934777" w:rsidRDefault="002B6787" w:rsidP="00E03319">
      <w:pPr>
        <w:pStyle w:val="ListParagraph"/>
        <w:autoSpaceDE w:val="0"/>
        <w:autoSpaceDN w:val="0"/>
        <w:adjustRightInd w:val="0"/>
        <w:spacing w:line="240" w:lineRule="auto"/>
        <w:ind w:left="1287" w:firstLine="0"/>
        <w:jc w:val="right"/>
        <w:rPr>
          <w:rFonts w:ascii="Book Antiqua" w:eastAsiaTheme="minorHAnsi" w:hAnsi="Book Antiqua" w:cstheme="minorHAnsi"/>
          <w:b/>
          <w:color w:val="000000"/>
        </w:rPr>
      </w:pPr>
      <w:r w:rsidRPr="00A04C5B">
        <w:rPr>
          <w:rFonts w:ascii="Book Antiqua" w:eastAsiaTheme="minorHAnsi" w:hAnsi="Book Antiqua" w:cstheme="minorHAnsi"/>
          <w:b/>
          <w:color w:val="000000"/>
        </w:rPr>
        <w:t>EXECUTIVE ENGINEER(E)</w:t>
      </w:r>
      <w:r w:rsidR="00E03319" w:rsidRPr="00A04C5B">
        <w:rPr>
          <w:rFonts w:ascii="Book Antiqua" w:eastAsiaTheme="minorHAnsi" w:hAnsi="Book Antiqua" w:cstheme="minorHAnsi"/>
          <w:b/>
          <w:color w:val="000000"/>
        </w:rPr>
        <w:t>CHD.</w:t>
      </w:r>
    </w:p>
    <w:p w:rsidR="00934777" w:rsidRDefault="00934777">
      <w:pPr>
        <w:rPr>
          <w:rFonts w:ascii="Book Antiqua" w:eastAsiaTheme="minorHAnsi" w:hAnsi="Book Antiqua" w:cstheme="minorHAnsi"/>
          <w:b/>
          <w:color w:val="000000"/>
        </w:rPr>
      </w:pPr>
      <w:r>
        <w:rPr>
          <w:rFonts w:ascii="Book Antiqua" w:eastAsiaTheme="minorHAnsi" w:hAnsi="Book Antiqua" w:cstheme="minorHAnsi"/>
          <w:b/>
          <w:color w:val="000000"/>
        </w:rPr>
        <w:br w:type="page"/>
      </w:r>
    </w:p>
    <w:p w:rsidR="009E6B24" w:rsidRPr="009E6B24" w:rsidRDefault="009E6B24" w:rsidP="009E6B24">
      <w:pPr>
        <w:spacing w:line="240" w:lineRule="auto"/>
        <w:contextualSpacing/>
        <w:jc w:val="center"/>
        <w:rPr>
          <w:rFonts w:ascii="Book Antiqua" w:hAnsi="Book Antiqua" w:cs="Times New Roman"/>
          <w:b/>
          <w:sz w:val="28"/>
          <w:szCs w:val="28"/>
        </w:rPr>
      </w:pPr>
      <w:r w:rsidRPr="009E6B24">
        <w:rPr>
          <w:rFonts w:ascii="Book Antiqua" w:hAnsi="Book Antiqua" w:cs="Times New Roman"/>
          <w:b/>
          <w:sz w:val="28"/>
          <w:szCs w:val="28"/>
        </w:rPr>
        <w:lastRenderedPageBreak/>
        <w:t>SCHEDULE OF WORK</w:t>
      </w:r>
    </w:p>
    <w:p w:rsidR="009E6B24" w:rsidRPr="009E6B24" w:rsidRDefault="009E6B24" w:rsidP="009E6B24">
      <w:pPr>
        <w:spacing w:line="240" w:lineRule="auto"/>
        <w:contextualSpacing/>
        <w:jc w:val="center"/>
        <w:rPr>
          <w:rFonts w:ascii="Book Antiqua" w:hAnsi="Book Antiqua" w:cs="Times New Roman"/>
          <w:b/>
          <w:sz w:val="28"/>
          <w:szCs w:val="28"/>
        </w:rPr>
      </w:pPr>
    </w:p>
    <w:p w:rsidR="0068728D" w:rsidRPr="00B452DB" w:rsidRDefault="009E6B24" w:rsidP="0068728D">
      <w:pPr>
        <w:pStyle w:val="Heading3"/>
        <w:spacing w:line="240" w:lineRule="auto"/>
        <w:ind w:left="0" w:right="-58" w:firstLine="720"/>
        <w:jc w:val="left"/>
        <w:rPr>
          <w:rFonts w:ascii="Book Antiqua" w:hAnsi="Book Antiqua"/>
          <w:szCs w:val="22"/>
        </w:rPr>
      </w:pPr>
      <w:r w:rsidRPr="00B452DB">
        <w:rPr>
          <w:rFonts w:ascii="Book Antiqua" w:hAnsi="Book Antiqua" w:cs="Times New Roman"/>
          <w:b/>
          <w:bCs/>
          <w:sz w:val="28"/>
        </w:rPr>
        <w:t>Name of work: -</w:t>
      </w:r>
      <w:r w:rsidR="0068728D" w:rsidRPr="00B452DB">
        <w:rPr>
          <w:rFonts w:ascii="Book Antiqua" w:hAnsi="Book Antiqua"/>
          <w:szCs w:val="22"/>
        </w:rPr>
        <w:t xml:space="preserve"> Setting up of Indian Institute of Mass Communication at Keran Bantlab, </w:t>
      </w:r>
    </w:p>
    <w:p w:rsidR="0068728D" w:rsidRPr="00B452DB" w:rsidRDefault="0068728D" w:rsidP="0068728D">
      <w:pPr>
        <w:pStyle w:val="Heading3"/>
        <w:spacing w:line="240" w:lineRule="auto"/>
        <w:ind w:left="0" w:right="-58"/>
        <w:jc w:val="left"/>
        <w:rPr>
          <w:rFonts w:ascii="Book Antiqua" w:hAnsi="Book Antiqua"/>
          <w:szCs w:val="22"/>
        </w:rPr>
      </w:pPr>
      <w:r w:rsidRPr="00B452DB">
        <w:rPr>
          <w:rFonts w:ascii="Book Antiqua" w:hAnsi="Book Antiqua"/>
          <w:szCs w:val="22"/>
        </w:rPr>
        <w:t xml:space="preserve">                                               Jammu (J&amp;K) (SH : Supply, Installation, Testing &amp; Commissioning of Roof </w:t>
      </w:r>
    </w:p>
    <w:p w:rsidR="0068728D" w:rsidRPr="00B452DB" w:rsidRDefault="0068728D" w:rsidP="0068728D">
      <w:pPr>
        <w:pStyle w:val="Heading3"/>
        <w:spacing w:line="240" w:lineRule="auto"/>
        <w:ind w:right="-58"/>
        <w:jc w:val="left"/>
        <w:rPr>
          <w:rFonts w:ascii="Book Antiqua" w:hAnsi="Book Antiqua"/>
          <w:szCs w:val="22"/>
        </w:rPr>
      </w:pPr>
      <w:r w:rsidRPr="00B452DB">
        <w:rPr>
          <w:rFonts w:ascii="Book Antiqua" w:hAnsi="Book Antiqua"/>
          <w:szCs w:val="22"/>
        </w:rPr>
        <w:t xml:space="preserve">                           </w:t>
      </w:r>
      <w:r w:rsidR="00B452DB">
        <w:rPr>
          <w:rFonts w:ascii="Book Antiqua" w:hAnsi="Book Antiqua"/>
          <w:szCs w:val="22"/>
        </w:rPr>
        <w:t xml:space="preserve"> </w:t>
      </w:r>
      <w:r w:rsidRPr="00B452DB">
        <w:rPr>
          <w:rFonts w:ascii="Book Antiqua" w:hAnsi="Book Antiqua"/>
          <w:szCs w:val="22"/>
        </w:rPr>
        <w:t>Top 40 KWp Solar Photovoltaic Power Plant).</w:t>
      </w:r>
    </w:p>
    <w:p w:rsidR="009E6B24" w:rsidRPr="009E6B24" w:rsidRDefault="009E6B24" w:rsidP="0068728D">
      <w:pPr>
        <w:spacing w:line="240" w:lineRule="auto"/>
        <w:ind w:firstLine="720"/>
        <w:rPr>
          <w:rFonts w:ascii="Book Antiqua" w:hAnsi="Book Antiqua"/>
          <w:sz w:val="24"/>
          <w:szCs w:val="24"/>
        </w:rPr>
      </w:pPr>
    </w:p>
    <w:tbl>
      <w:tblPr>
        <w:tblStyle w:val="TableGrid"/>
        <w:tblW w:w="0" w:type="auto"/>
        <w:jc w:val="center"/>
        <w:tblLook w:val="04A0"/>
      </w:tblPr>
      <w:tblGrid>
        <w:gridCol w:w="766"/>
        <w:gridCol w:w="7074"/>
        <w:gridCol w:w="720"/>
        <w:gridCol w:w="728"/>
        <w:gridCol w:w="990"/>
        <w:gridCol w:w="1069"/>
      </w:tblGrid>
      <w:tr w:rsidR="0068728D" w:rsidRPr="0068728D" w:rsidTr="0068728D">
        <w:trPr>
          <w:jc w:val="center"/>
        </w:trPr>
        <w:tc>
          <w:tcPr>
            <w:tcW w:w="766" w:type="dxa"/>
          </w:tcPr>
          <w:p w:rsidR="0068728D" w:rsidRPr="0068728D" w:rsidRDefault="0068728D" w:rsidP="00934777">
            <w:pPr>
              <w:autoSpaceDE w:val="0"/>
              <w:autoSpaceDN w:val="0"/>
              <w:adjustRightInd w:val="0"/>
              <w:spacing w:line="240" w:lineRule="auto"/>
              <w:rPr>
                <w:rFonts w:ascii="Book Antiqua" w:eastAsiaTheme="minorHAnsi" w:hAnsi="Book Antiqua" w:cstheme="minorHAnsi"/>
                <w:b/>
                <w:color w:val="000000"/>
              </w:rPr>
            </w:pPr>
            <w:r w:rsidRPr="0068728D">
              <w:rPr>
                <w:rFonts w:ascii="Book Antiqua" w:eastAsiaTheme="minorHAnsi" w:hAnsi="Book Antiqua" w:cstheme="minorHAnsi"/>
                <w:b/>
                <w:color w:val="000000"/>
              </w:rPr>
              <w:t>S.No.</w:t>
            </w:r>
          </w:p>
        </w:tc>
        <w:tc>
          <w:tcPr>
            <w:tcW w:w="7082"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b/>
                <w:color w:val="000000"/>
              </w:rPr>
            </w:pPr>
            <w:r w:rsidRPr="0068728D">
              <w:rPr>
                <w:rFonts w:ascii="Book Antiqua" w:eastAsiaTheme="minorHAnsi" w:hAnsi="Book Antiqua" w:cstheme="minorHAnsi"/>
                <w:b/>
                <w:color w:val="000000"/>
              </w:rPr>
              <w:t>Description of Item</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b/>
                <w:color w:val="000000"/>
              </w:rPr>
            </w:pPr>
            <w:r w:rsidRPr="0068728D">
              <w:rPr>
                <w:rFonts w:ascii="Book Antiqua" w:eastAsiaTheme="minorHAnsi" w:hAnsi="Book Antiqua" w:cstheme="minorHAnsi"/>
                <w:b/>
                <w:color w:val="000000"/>
              </w:rPr>
              <w:t>Qty</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b/>
                <w:color w:val="000000"/>
              </w:rPr>
            </w:pPr>
            <w:r w:rsidRPr="0068728D">
              <w:rPr>
                <w:rFonts w:ascii="Book Antiqua" w:eastAsiaTheme="minorHAnsi" w:hAnsi="Book Antiqua" w:cstheme="minorHAnsi"/>
                <w:b/>
                <w:color w:val="000000"/>
              </w:rPr>
              <w:t>Unit</w:t>
            </w:r>
          </w:p>
        </w:tc>
        <w:tc>
          <w:tcPr>
            <w:tcW w:w="99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b/>
                <w:color w:val="000000"/>
              </w:rPr>
            </w:pPr>
            <w:r w:rsidRPr="0068728D">
              <w:rPr>
                <w:rFonts w:ascii="Book Antiqua" w:eastAsiaTheme="minorHAnsi" w:hAnsi="Book Antiqua" w:cstheme="minorHAnsi"/>
                <w:b/>
                <w:color w:val="000000"/>
              </w:rPr>
              <w:t>Rate</w:t>
            </w:r>
          </w:p>
        </w:tc>
        <w:tc>
          <w:tcPr>
            <w:tcW w:w="1069"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b/>
                <w:color w:val="000000"/>
              </w:rPr>
            </w:pPr>
            <w:r w:rsidRPr="0068728D">
              <w:rPr>
                <w:rFonts w:ascii="Book Antiqua" w:eastAsiaTheme="minorHAnsi" w:hAnsi="Book Antiqua" w:cstheme="minorHAnsi"/>
                <w:b/>
                <w:color w:val="000000"/>
              </w:rPr>
              <w:t>Amount</w:t>
            </w:r>
          </w:p>
        </w:tc>
      </w:tr>
      <w:tr w:rsidR="0068728D" w:rsidRPr="0068728D" w:rsidTr="00F73A98">
        <w:trPr>
          <w:trHeight w:val="1781"/>
          <w:jc w:val="center"/>
        </w:trPr>
        <w:tc>
          <w:tcPr>
            <w:tcW w:w="766" w:type="dxa"/>
            <w:vAlign w:val="center"/>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r w:rsidRPr="0068728D">
              <w:rPr>
                <w:rFonts w:ascii="Book Antiqua" w:eastAsiaTheme="minorHAnsi" w:hAnsi="Book Antiqua" w:cstheme="minorHAnsi"/>
                <w:color w:val="000000"/>
              </w:rPr>
              <w:t>1.</w:t>
            </w:r>
          </w:p>
        </w:tc>
        <w:tc>
          <w:tcPr>
            <w:tcW w:w="7082" w:type="dxa"/>
            <w:vAlign w:val="center"/>
          </w:tcPr>
          <w:p w:rsidR="0068728D" w:rsidRPr="0068728D" w:rsidRDefault="0068728D" w:rsidP="00F73A98">
            <w:pPr>
              <w:autoSpaceDE w:val="0"/>
              <w:autoSpaceDN w:val="0"/>
              <w:adjustRightInd w:val="0"/>
              <w:spacing w:line="240" w:lineRule="auto"/>
              <w:rPr>
                <w:rFonts w:ascii="Book Antiqua" w:eastAsiaTheme="minorHAnsi" w:hAnsi="Book Antiqua" w:cstheme="minorHAnsi"/>
                <w:color w:val="000000"/>
              </w:rPr>
            </w:pPr>
            <w:r w:rsidRPr="0068728D">
              <w:rPr>
                <w:rFonts w:ascii="Book Antiqua" w:eastAsiaTheme="minorHAnsi" w:hAnsi="Book Antiqua" w:cstheme="minorHAnsi"/>
                <w:color w:val="000000"/>
              </w:rPr>
              <w:t>Supply, Installation, Testing and Commissioning of on grid Solar Photovoltaic Power Plant conforming to MNRE specifications as amended, consisting of Mono/Poly Crystalline silicon solar cells, net metering facility, necessary protections, earthing, mounted on Aluminium/GI structure of suitable strength with following components complete as required:</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1069"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r>
      <w:tr w:rsidR="0068728D" w:rsidRPr="0068728D" w:rsidTr="00F73A98">
        <w:trPr>
          <w:trHeight w:val="2105"/>
          <w:jc w:val="center"/>
        </w:trPr>
        <w:tc>
          <w:tcPr>
            <w:tcW w:w="766" w:type="dxa"/>
            <w:vAlign w:val="center"/>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r>
              <w:rPr>
                <w:rFonts w:ascii="Book Antiqua" w:eastAsiaTheme="minorHAnsi" w:hAnsi="Book Antiqua" w:cstheme="minorHAnsi"/>
                <w:color w:val="000000"/>
              </w:rPr>
              <w:t>a)</w:t>
            </w:r>
          </w:p>
        </w:tc>
        <w:tc>
          <w:tcPr>
            <w:tcW w:w="7082" w:type="dxa"/>
            <w:vAlign w:val="center"/>
          </w:tcPr>
          <w:p w:rsidR="0068728D" w:rsidRPr="0068728D" w:rsidRDefault="0068728D" w:rsidP="00F73A98">
            <w:pPr>
              <w:autoSpaceDE w:val="0"/>
              <w:autoSpaceDN w:val="0"/>
              <w:adjustRightInd w:val="0"/>
              <w:spacing w:line="240" w:lineRule="auto"/>
              <w:rPr>
                <w:rFonts w:ascii="Book Antiqua" w:eastAsiaTheme="minorHAnsi" w:hAnsi="Book Antiqua" w:cstheme="minorHAnsi"/>
                <w:color w:val="000000"/>
              </w:rPr>
            </w:pPr>
            <w:r w:rsidRPr="0068728D">
              <w:rPr>
                <w:rFonts w:ascii="Book Antiqua" w:eastAsiaTheme="minorHAnsi" w:hAnsi="Book Antiqua" w:cstheme="minorHAnsi"/>
                <w:color w:val="000000"/>
              </w:rPr>
              <w:t>Solar Photovoltaic Module of capacity 330 Wp or above, manufactured in India, conforming to IS 14286/IEC 61215, IS/IEC 61730-Part-1, IS/IEC 61730-Part-2. Solar Photovoltaic Module conversion efficiency shall not be less than 16.5%. PV modules used in solar power plants/ systems must be warranted for their output peak watt capacity, which should not be less than 90% at the end of 10 years and 80% at the end of 25 years.</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1069"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r>
      <w:tr w:rsidR="0068728D" w:rsidRPr="0068728D" w:rsidTr="00F73A98">
        <w:trPr>
          <w:trHeight w:val="1709"/>
          <w:jc w:val="center"/>
        </w:trPr>
        <w:tc>
          <w:tcPr>
            <w:tcW w:w="766" w:type="dxa"/>
            <w:vAlign w:val="center"/>
          </w:tcPr>
          <w:p w:rsid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r>
              <w:rPr>
                <w:rFonts w:ascii="Book Antiqua" w:eastAsiaTheme="minorHAnsi" w:hAnsi="Book Antiqua" w:cstheme="minorHAnsi"/>
                <w:color w:val="000000"/>
              </w:rPr>
              <w:t>b)</w:t>
            </w:r>
          </w:p>
        </w:tc>
        <w:tc>
          <w:tcPr>
            <w:tcW w:w="7082" w:type="dxa"/>
            <w:vAlign w:val="center"/>
          </w:tcPr>
          <w:p w:rsidR="0068728D" w:rsidRPr="0068728D" w:rsidRDefault="0068728D" w:rsidP="00F73A98">
            <w:pPr>
              <w:autoSpaceDE w:val="0"/>
              <w:autoSpaceDN w:val="0"/>
              <w:adjustRightInd w:val="0"/>
              <w:spacing w:line="240" w:lineRule="auto"/>
              <w:rPr>
                <w:rFonts w:ascii="Book Antiqua" w:eastAsiaTheme="minorHAnsi" w:hAnsi="Book Antiqua" w:cstheme="minorHAnsi"/>
                <w:color w:val="000000"/>
              </w:rPr>
            </w:pPr>
            <w:r w:rsidRPr="0068728D">
              <w:rPr>
                <w:rFonts w:ascii="Book Antiqua" w:eastAsiaTheme="minorHAnsi" w:hAnsi="Book Antiqua" w:cstheme="minorHAnsi"/>
                <w:color w:val="000000"/>
              </w:rPr>
              <w:t>Power Conditioning Unit (PCU) of 350-800 V DC Input voltage range and 400 V AC, three phase, 4 wire, 50Hz +/- 2.5 Hz, output voltage suitable to generate AC Power with efficiency not less than 97%, total harmonic distortion less than 3% and suitable for ambient temperature from0 to 50 degree C. The PCU shall adjust the voltage and frequency level to suit the Grid Voltage Frequency.</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1069"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r>
      <w:tr w:rsidR="0068728D" w:rsidRPr="0068728D" w:rsidTr="00F73A98">
        <w:trPr>
          <w:trHeight w:val="422"/>
          <w:jc w:val="center"/>
        </w:trPr>
        <w:tc>
          <w:tcPr>
            <w:tcW w:w="766" w:type="dxa"/>
            <w:vAlign w:val="center"/>
          </w:tcPr>
          <w:p w:rsid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r>
              <w:rPr>
                <w:rFonts w:ascii="Book Antiqua" w:eastAsiaTheme="minorHAnsi" w:hAnsi="Book Antiqua" w:cstheme="minorHAnsi"/>
                <w:color w:val="000000"/>
              </w:rPr>
              <w:t>c)</w:t>
            </w:r>
          </w:p>
        </w:tc>
        <w:tc>
          <w:tcPr>
            <w:tcW w:w="7082" w:type="dxa"/>
            <w:vAlign w:val="center"/>
          </w:tcPr>
          <w:p w:rsidR="0068728D" w:rsidRPr="0068728D" w:rsidRDefault="0068728D" w:rsidP="00F73A98">
            <w:pPr>
              <w:autoSpaceDE w:val="0"/>
              <w:autoSpaceDN w:val="0"/>
              <w:adjustRightInd w:val="0"/>
              <w:spacing w:line="240" w:lineRule="auto"/>
              <w:rPr>
                <w:rFonts w:ascii="Book Antiqua" w:eastAsiaTheme="minorHAnsi" w:hAnsi="Book Antiqua" w:cstheme="minorHAnsi"/>
                <w:color w:val="000000"/>
              </w:rPr>
            </w:pPr>
            <w:r w:rsidRPr="0068728D">
              <w:rPr>
                <w:rFonts w:ascii="Book Antiqua" w:eastAsiaTheme="minorHAnsi" w:hAnsi="Book Antiqua" w:cstheme="minorHAnsi"/>
                <w:color w:val="000000"/>
              </w:rPr>
              <w:t>Data Monitoring System complete with accessories.</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1069"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r>
      <w:tr w:rsidR="0068728D" w:rsidRPr="0068728D" w:rsidTr="00F73A98">
        <w:trPr>
          <w:trHeight w:val="1034"/>
          <w:jc w:val="center"/>
        </w:trPr>
        <w:tc>
          <w:tcPr>
            <w:tcW w:w="766" w:type="dxa"/>
            <w:vAlign w:val="center"/>
          </w:tcPr>
          <w:p w:rsid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r>
              <w:rPr>
                <w:rFonts w:ascii="Book Antiqua" w:eastAsiaTheme="minorHAnsi" w:hAnsi="Book Antiqua" w:cstheme="minorHAnsi"/>
                <w:color w:val="000000"/>
              </w:rPr>
              <w:t>d)</w:t>
            </w:r>
          </w:p>
        </w:tc>
        <w:tc>
          <w:tcPr>
            <w:tcW w:w="7082" w:type="dxa"/>
            <w:vAlign w:val="center"/>
          </w:tcPr>
          <w:p w:rsidR="0068728D" w:rsidRPr="0068728D" w:rsidRDefault="0068728D" w:rsidP="00F73A98">
            <w:pPr>
              <w:autoSpaceDE w:val="0"/>
              <w:autoSpaceDN w:val="0"/>
              <w:adjustRightInd w:val="0"/>
              <w:spacing w:line="240" w:lineRule="auto"/>
              <w:rPr>
                <w:rFonts w:ascii="Book Antiqua" w:eastAsiaTheme="minorHAnsi" w:hAnsi="Book Antiqua" w:cstheme="minorHAnsi"/>
                <w:color w:val="000000"/>
              </w:rPr>
            </w:pPr>
            <w:r w:rsidRPr="0068728D">
              <w:rPr>
                <w:rFonts w:ascii="Book Antiqua" w:eastAsiaTheme="minorHAnsi" w:hAnsi="Book Antiqua" w:cstheme="minorHAnsi"/>
                <w:color w:val="000000"/>
              </w:rPr>
              <w:t>Fixing of Array junction box &amp; Main junction box with IP 65 protection and</w:t>
            </w:r>
            <w:r>
              <w:rPr>
                <w:rFonts w:ascii="Book Antiqua" w:eastAsiaTheme="minorHAnsi" w:hAnsi="Book Antiqua" w:cstheme="minorHAnsi"/>
                <w:color w:val="000000"/>
              </w:rPr>
              <w:t xml:space="preserve"> termination </w:t>
            </w:r>
            <w:r w:rsidRPr="0068728D">
              <w:rPr>
                <w:rFonts w:ascii="Book Antiqua" w:eastAsiaTheme="minorHAnsi" w:hAnsi="Book Antiqua" w:cstheme="minorHAnsi"/>
                <w:color w:val="000000"/>
              </w:rPr>
              <w:t xml:space="preserve">arrangement for incoming and outgoing cable along with glands, </w:t>
            </w:r>
            <w:r>
              <w:rPr>
                <w:rFonts w:ascii="Book Antiqua" w:eastAsiaTheme="minorHAnsi" w:hAnsi="Book Antiqua" w:cstheme="minorHAnsi"/>
                <w:color w:val="000000"/>
              </w:rPr>
              <w:t xml:space="preserve">lugs and other accessories etc. </w:t>
            </w:r>
            <w:r w:rsidRPr="0068728D">
              <w:rPr>
                <w:rFonts w:ascii="Book Antiqua" w:eastAsiaTheme="minorHAnsi" w:hAnsi="Book Antiqua" w:cstheme="minorHAnsi"/>
                <w:color w:val="000000"/>
              </w:rPr>
              <w:t>as required.</w:t>
            </w: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c>
          <w:tcPr>
            <w:tcW w:w="1069" w:type="dxa"/>
          </w:tcPr>
          <w:p w:rsidR="0068728D" w:rsidRPr="0068728D" w:rsidRDefault="0068728D" w:rsidP="0068728D">
            <w:pPr>
              <w:autoSpaceDE w:val="0"/>
              <w:autoSpaceDN w:val="0"/>
              <w:adjustRightInd w:val="0"/>
              <w:spacing w:line="240" w:lineRule="auto"/>
              <w:jc w:val="center"/>
              <w:rPr>
                <w:rFonts w:ascii="Book Antiqua" w:eastAsiaTheme="minorHAnsi" w:hAnsi="Book Antiqua" w:cstheme="minorHAnsi"/>
                <w:color w:val="000000"/>
              </w:rPr>
            </w:pPr>
          </w:p>
        </w:tc>
      </w:tr>
      <w:tr w:rsidR="00B452DB" w:rsidRPr="0068728D" w:rsidTr="00F73A98">
        <w:trPr>
          <w:trHeight w:val="440"/>
          <w:jc w:val="center"/>
        </w:trPr>
        <w:tc>
          <w:tcPr>
            <w:tcW w:w="766" w:type="dxa"/>
            <w:vAlign w:val="center"/>
          </w:tcPr>
          <w:p w:rsidR="00B452DB" w:rsidRDefault="00B452DB" w:rsidP="0068728D">
            <w:pPr>
              <w:autoSpaceDE w:val="0"/>
              <w:autoSpaceDN w:val="0"/>
              <w:adjustRightInd w:val="0"/>
              <w:spacing w:line="240" w:lineRule="auto"/>
              <w:jc w:val="center"/>
              <w:rPr>
                <w:rFonts w:ascii="Book Antiqua" w:eastAsiaTheme="minorHAnsi" w:hAnsi="Book Antiqua" w:cstheme="minorHAnsi"/>
                <w:color w:val="000000"/>
              </w:rPr>
            </w:pPr>
            <w:r>
              <w:rPr>
                <w:rFonts w:ascii="Book Antiqua" w:eastAsiaTheme="minorHAnsi" w:hAnsi="Book Antiqua" w:cstheme="minorHAnsi"/>
                <w:color w:val="000000"/>
              </w:rPr>
              <w:t>e)</w:t>
            </w:r>
          </w:p>
        </w:tc>
        <w:tc>
          <w:tcPr>
            <w:tcW w:w="7082" w:type="dxa"/>
            <w:vAlign w:val="center"/>
          </w:tcPr>
          <w:p w:rsidR="00B452DB" w:rsidRPr="0068728D" w:rsidRDefault="00B452DB" w:rsidP="00F73A98">
            <w:pPr>
              <w:autoSpaceDE w:val="0"/>
              <w:autoSpaceDN w:val="0"/>
              <w:adjustRightInd w:val="0"/>
              <w:spacing w:line="240" w:lineRule="auto"/>
              <w:rPr>
                <w:rFonts w:ascii="Book Antiqua" w:eastAsiaTheme="minorHAnsi" w:hAnsi="Book Antiqua" w:cstheme="minorHAnsi"/>
                <w:color w:val="000000"/>
              </w:rPr>
            </w:pPr>
            <w:r w:rsidRPr="00B452DB">
              <w:rPr>
                <w:rFonts w:ascii="Book Antiqua" w:eastAsiaTheme="minorHAnsi" w:hAnsi="Book Antiqua" w:cstheme="minorHAnsi"/>
                <w:color w:val="000000"/>
              </w:rPr>
              <w:t>Lightning and surge voltage protection.</w:t>
            </w:r>
          </w:p>
        </w:tc>
        <w:tc>
          <w:tcPr>
            <w:tcW w:w="720" w:type="dxa"/>
          </w:tcPr>
          <w:p w:rsidR="00B452DB" w:rsidRPr="0068728D"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B452DB" w:rsidRPr="0068728D"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B452DB" w:rsidRPr="0068728D"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c>
          <w:tcPr>
            <w:tcW w:w="1069" w:type="dxa"/>
          </w:tcPr>
          <w:p w:rsidR="00B452DB" w:rsidRPr="0068728D"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r>
      <w:tr w:rsidR="00B452DB" w:rsidRPr="0068728D" w:rsidTr="00F73A98">
        <w:trPr>
          <w:trHeight w:val="1610"/>
          <w:jc w:val="center"/>
        </w:trPr>
        <w:tc>
          <w:tcPr>
            <w:tcW w:w="766" w:type="dxa"/>
            <w:vAlign w:val="center"/>
          </w:tcPr>
          <w:p w:rsidR="00B452DB" w:rsidRDefault="00B452DB" w:rsidP="0068728D">
            <w:pPr>
              <w:autoSpaceDE w:val="0"/>
              <w:autoSpaceDN w:val="0"/>
              <w:adjustRightInd w:val="0"/>
              <w:spacing w:line="240" w:lineRule="auto"/>
              <w:jc w:val="center"/>
              <w:rPr>
                <w:rFonts w:ascii="Book Antiqua" w:eastAsiaTheme="minorHAnsi" w:hAnsi="Book Antiqua" w:cstheme="minorHAnsi"/>
                <w:color w:val="000000"/>
              </w:rPr>
            </w:pPr>
            <w:r>
              <w:rPr>
                <w:rFonts w:ascii="Book Antiqua" w:eastAsiaTheme="minorHAnsi" w:hAnsi="Book Antiqua" w:cstheme="minorHAnsi"/>
                <w:color w:val="000000"/>
              </w:rPr>
              <w:t>f)</w:t>
            </w:r>
          </w:p>
        </w:tc>
        <w:tc>
          <w:tcPr>
            <w:tcW w:w="7082" w:type="dxa"/>
            <w:vAlign w:val="center"/>
          </w:tcPr>
          <w:p w:rsidR="00B452DB" w:rsidRPr="00B452DB" w:rsidRDefault="00B452DB" w:rsidP="00F73A98">
            <w:pPr>
              <w:autoSpaceDE w:val="0"/>
              <w:autoSpaceDN w:val="0"/>
              <w:adjustRightInd w:val="0"/>
              <w:spacing w:line="240" w:lineRule="auto"/>
              <w:rPr>
                <w:rFonts w:ascii="Book Antiqua" w:eastAsiaTheme="minorHAnsi" w:hAnsi="Book Antiqua" w:cstheme="minorHAnsi"/>
                <w:color w:val="000000"/>
              </w:rPr>
            </w:pPr>
            <w:r w:rsidRPr="00B452DB">
              <w:rPr>
                <w:rFonts w:ascii="Book Antiqua" w:eastAsiaTheme="minorHAnsi" w:hAnsi="Book Antiqua" w:cstheme="minorHAnsi"/>
                <w:color w:val="000000"/>
              </w:rPr>
              <w:t>Connections &amp; Interconnections by supplying &amp; fixing required size XLPE insulated copper conductor 1.1 kV grade armoured power and control cables be</w:t>
            </w:r>
            <w:r>
              <w:rPr>
                <w:rFonts w:ascii="Book Antiqua" w:eastAsiaTheme="minorHAnsi" w:hAnsi="Book Antiqua" w:cstheme="minorHAnsi"/>
                <w:color w:val="000000"/>
              </w:rPr>
              <w:t xml:space="preserve">tween solar modules, main power </w:t>
            </w:r>
            <w:r w:rsidRPr="00B452DB">
              <w:rPr>
                <w:rFonts w:ascii="Book Antiqua" w:eastAsiaTheme="minorHAnsi" w:hAnsi="Book Antiqua" w:cstheme="minorHAnsi"/>
                <w:color w:val="000000"/>
              </w:rPr>
              <w:t>cable to grid supply PCU unit along with supplying &amp; fixing of necessary channel/conduit lugs and other accessories etc. as required.</w:t>
            </w:r>
          </w:p>
        </w:tc>
        <w:tc>
          <w:tcPr>
            <w:tcW w:w="720" w:type="dxa"/>
            <w:vAlign w:val="center"/>
          </w:tcPr>
          <w:p w:rsidR="00B452DB" w:rsidRPr="0068728D" w:rsidRDefault="00B452DB" w:rsidP="00F73A98">
            <w:pPr>
              <w:autoSpaceDE w:val="0"/>
              <w:autoSpaceDN w:val="0"/>
              <w:adjustRightInd w:val="0"/>
              <w:spacing w:line="240" w:lineRule="auto"/>
              <w:jc w:val="center"/>
              <w:rPr>
                <w:rFonts w:ascii="Book Antiqua" w:eastAsiaTheme="minorHAnsi" w:hAnsi="Book Antiqua" w:cstheme="minorHAnsi"/>
                <w:color w:val="000000"/>
              </w:rPr>
            </w:pPr>
            <w:r w:rsidRPr="00B452DB">
              <w:rPr>
                <w:rFonts w:ascii="Book Antiqua" w:eastAsiaTheme="minorHAnsi" w:hAnsi="Book Antiqua" w:cstheme="minorHAnsi"/>
                <w:color w:val="000000"/>
              </w:rPr>
              <w:t>40</w:t>
            </w:r>
          </w:p>
        </w:tc>
        <w:tc>
          <w:tcPr>
            <w:tcW w:w="720" w:type="dxa"/>
            <w:vAlign w:val="center"/>
          </w:tcPr>
          <w:p w:rsidR="00B452DB" w:rsidRPr="0068728D" w:rsidRDefault="00B452DB" w:rsidP="00F73A98">
            <w:pPr>
              <w:autoSpaceDE w:val="0"/>
              <w:autoSpaceDN w:val="0"/>
              <w:adjustRightInd w:val="0"/>
              <w:spacing w:line="240" w:lineRule="auto"/>
              <w:jc w:val="center"/>
              <w:rPr>
                <w:rFonts w:ascii="Book Antiqua" w:eastAsiaTheme="minorHAnsi" w:hAnsi="Book Antiqua" w:cstheme="minorHAnsi"/>
                <w:color w:val="000000"/>
              </w:rPr>
            </w:pPr>
            <w:r w:rsidRPr="00B452DB">
              <w:rPr>
                <w:rFonts w:ascii="Book Antiqua" w:eastAsiaTheme="minorHAnsi" w:hAnsi="Book Antiqua" w:cstheme="minorHAnsi"/>
                <w:color w:val="000000"/>
              </w:rPr>
              <w:t>KWp</w:t>
            </w:r>
          </w:p>
        </w:tc>
        <w:tc>
          <w:tcPr>
            <w:tcW w:w="990" w:type="dxa"/>
          </w:tcPr>
          <w:p w:rsidR="00B452DB" w:rsidRPr="0068728D" w:rsidRDefault="00B452DB" w:rsidP="00B452DB">
            <w:pPr>
              <w:autoSpaceDE w:val="0"/>
              <w:autoSpaceDN w:val="0"/>
              <w:adjustRightInd w:val="0"/>
              <w:spacing w:line="240" w:lineRule="auto"/>
              <w:rPr>
                <w:rFonts w:ascii="Book Antiqua" w:eastAsiaTheme="minorHAnsi" w:hAnsi="Book Antiqua" w:cstheme="minorHAnsi"/>
                <w:color w:val="000000"/>
              </w:rPr>
            </w:pPr>
          </w:p>
        </w:tc>
        <w:tc>
          <w:tcPr>
            <w:tcW w:w="1069" w:type="dxa"/>
          </w:tcPr>
          <w:p w:rsidR="00B452DB" w:rsidRPr="0068728D" w:rsidRDefault="00B452DB" w:rsidP="00B452DB">
            <w:pPr>
              <w:autoSpaceDE w:val="0"/>
              <w:autoSpaceDN w:val="0"/>
              <w:adjustRightInd w:val="0"/>
              <w:spacing w:line="240" w:lineRule="auto"/>
              <w:rPr>
                <w:rFonts w:ascii="Book Antiqua" w:eastAsiaTheme="minorHAnsi" w:hAnsi="Book Antiqua" w:cstheme="minorHAnsi"/>
                <w:color w:val="000000"/>
              </w:rPr>
            </w:pPr>
          </w:p>
        </w:tc>
      </w:tr>
      <w:tr w:rsidR="00B452DB" w:rsidRPr="0068728D" w:rsidTr="00870781">
        <w:trPr>
          <w:trHeight w:val="350"/>
          <w:jc w:val="center"/>
        </w:trPr>
        <w:tc>
          <w:tcPr>
            <w:tcW w:w="766" w:type="dxa"/>
            <w:vAlign w:val="center"/>
          </w:tcPr>
          <w:p w:rsidR="00B452DB"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c>
          <w:tcPr>
            <w:tcW w:w="7082" w:type="dxa"/>
            <w:vAlign w:val="center"/>
          </w:tcPr>
          <w:p w:rsidR="00B452DB" w:rsidRPr="00B452DB" w:rsidRDefault="00B452DB" w:rsidP="00870781">
            <w:pPr>
              <w:autoSpaceDE w:val="0"/>
              <w:autoSpaceDN w:val="0"/>
              <w:adjustRightInd w:val="0"/>
              <w:spacing w:line="240" w:lineRule="auto"/>
              <w:jc w:val="right"/>
              <w:rPr>
                <w:rFonts w:ascii="Book Antiqua" w:eastAsiaTheme="minorHAnsi" w:hAnsi="Book Antiqua" w:cstheme="minorHAnsi"/>
                <w:b/>
                <w:color w:val="000000"/>
              </w:rPr>
            </w:pPr>
            <w:r w:rsidRPr="00B452DB">
              <w:rPr>
                <w:rFonts w:ascii="Book Antiqua" w:eastAsiaTheme="minorHAnsi" w:hAnsi="Book Antiqua" w:cstheme="minorHAnsi"/>
                <w:b/>
                <w:color w:val="000000"/>
              </w:rPr>
              <w:t>Total Rs.</w:t>
            </w:r>
          </w:p>
        </w:tc>
        <w:tc>
          <w:tcPr>
            <w:tcW w:w="720" w:type="dxa"/>
          </w:tcPr>
          <w:p w:rsidR="00B452DB" w:rsidRPr="00B452DB"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c>
          <w:tcPr>
            <w:tcW w:w="720" w:type="dxa"/>
          </w:tcPr>
          <w:p w:rsidR="00B452DB" w:rsidRPr="00B452DB" w:rsidRDefault="00B452DB" w:rsidP="0068728D">
            <w:pPr>
              <w:autoSpaceDE w:val="0"/>
              <w:autoSpaceDN w:val="0"/>
              <w:adjustRightInd w:val="0"/>
              <w:spacing w:line="240" w:lineRule="auto"/>
              <w:jc w:val="center"/>
              <w:rPr>
                <w:rFonts w:ascii="Book Antiqua" w:eastAsiaTheme="minorHAnsi" w:hAnsi="Book Antiqua" w:cstheme="minorHAnsi"/>
                <w:color w:val="000000"/>
              </w:rPr>
            </w:pPr>
          </w:p>
        </w:tc>
        <w:tc>
          <w:tcPr>
            <w:tcW w:w="990" w:type="dxa"/>
          </w:tcPr>
          <w:p w:rsidR="00B452DB" w:rsidRPr="0068728D" w:rsidRDefault="00B452DB" w:rsidP="00B452DB">
            <w:pPr>
              <w:autoSpaceDE w:val="0"/>
              <w:autoSpaceDN w:val="0"/>
              <w:adjustRightInd w:val="0"/>
              <w:spacing w:line="240" w:lineRule="auto"/>
              <w:rPr>
                <w:rFonts w:ascii="Book Antiqua" w:eastAsiaTheme="minorHAnsi" w:hAnsi="Book Antiqua" w:cstheme="minorHAnsi"/>
                <w:color w:val="000000"/>
              </w:rPr>
            </w:pPr>
          </w:p>
        </w:tc>
        <w:tc>
          <w:tcPr>
            <w:tcW w:w="1069" w:type="dxa"/>
          </w:tcPr>
          <w:p w:rsidR="00B452DB" w:rsidRPr="0068728D" w:rsidRDefault="00B452DB" w:rsidP="00B452DB">
            <w:pPr>
              <w:autoSpaceDE w:val="0"/>
              <w:autoSpaceDN w:val="0"/>
              <w:adjustRightInd w:val="0"/>
              <w:spacing w:line="240" w:lineRule="auto"/>
              <w:rPr>
                <w:rFonts w:ascii="Book Antiqua" w:eastAsiaTheme="minorHAnsi" w:hAnsi="Book Antiqua" w:cstheme="minorHAnsi"/>
                <w:color w:val="000000"/>
              </w:rPr>
            </w:pPr>
          </w:p>
        </w:tc>
      </w:tr>
    </w:tbl>
    <w:p w:rsidR="002B6787" w:rsidRDefault="002B6787" w:rsidP="00934777">
      <w:pPr>
        <w:autoSpaceDE w:val="0"/>
        <w:autoSpaceDN w:val="0"/>
        <w:adjustRightInd w:val="0"/>
        <w:spacing w:line="240" w:lineRule="auto"/>
        <w:rPr>
          <w:rFonts w:ascii="Book Antiqua" w:eastAsiaTheme="minorHAnsi" w:hAnsi="Book Antiqua" w:cstheme="minorHAnsi"/>
          <w:b/>
          <w:color w:val="000000"/>
          <w:sz w:val="24"/>
          <w:szCs w:val="24"/>
        </w:rPr>
      </w:pPr>
    </w:p>
    <w:p w:rsidR="002D7B09" w:rsidRDefault="002D7B09" w:rsidP="00934777">
      <w:pPr>
        <w:autoSpaceDE w:val="0"/>
        <w:autoSpaceDN w:val="0"/>
        <w:adjustRightInd w:val="0"/>
        <w:spacing w:line="240" w:lineRule="auto"/>
        <w:rPr>
          <w:rFonts w:ascii="Book Antiqua" w:eastAsiaTheme="minorHAnsi" w:hAnsi="Book Antiqua" w:cstheme="minorHAnsi"/>
          <w:b/>
          <w:color w:val="000000"/>
          <w:sz w:val="24"/>
          <w:szCs w:val="24"/>
        </w:rPr>
      </w:pPr>
    </w:p>
    <w:p w:rsidR="002D7B09" w:rsidRDefault="002D7B09" w:rsidP="00934777">
      <w:pPr>
        <w:autoSpaceDE w:val="0"/>
        <w:autoSpaceDN w:val="0"/>
        <w:adjustRightInd w:val="0"/>
        <w:spacing w:line="240" w:lineRule="auto"/>
        <w:rPr>
          <w:rFonts w:ascii="Book Antiqua" w:eastAsiaTheme="minorHAnsi" w:hAnsi="Book Antiqua" w:cstheme="minorHAnsi"/>
          <w:b/>
          <w:color w:val="000000"/>
          <w:sz w:val="24"/>
          <w:szCs w:val="24"/>
        </w:rPr>
      </w:pPr>
    </w:p>
    <w:p w:rsidR="002D7B09" w:rsidRDefault="002D7B09" w:rsidP="002D7B09">
      <w:pPr>
        <w:pStyle w:val="ListParagraph"/>
        <w:autoSpaceDE w:val="0"/>
        <w:autoSpaceDN w:val="0"/>
        <w:adjustRightInd w:val="0"/>
        <w:spacing w:line="240" w:lineRule="auto"/>
        <w:ind w:left="1287" w:firstLine="0"/>
        <w:jc w:val="right"/>
        <w:rPr>
          <w:rFonts w:ascii="Book Antiqua" w:eastAsiaTheme="minorHAnsi" w:hAnsi="Book Antiqua" w:cstheme="minorHAnsi"/>
          <w:b/>
          <w:color w:val="000000"/>
        </w:rPr>
      </w:pPr>
      <w:r w:rsidRPr="00A04C5B">
        <w:rPr>
          <w:rFonts w:ascii="Book Antiqua" w:eastAsiaTheme="minorHAnsi" w:hAnsi="Book Antiqua" w:cstheme="minorHAnsi"/>
          <w:b/>
          <w:color w:val="000000"/>
        </w:rPr>
        <w:t xml:space="preserve">EXECUTIVE </w:t>
      </w:r>
      <w:r w:rsidR="001745A7" w:rsidRPr="00A04C5B">
        <w:rPr>
          <w:rFonts w:ascii="Book Antiqua" w:eastAsiaTheme="minorHAnsi" w:hAnsi="Book Antiqua" w:cstheme="minorHAnsi"/>
          <w:b/>
          <w:color w:val="000000"/>
        </w:rPr>
        <w:t>ENGINEER (</w:t>
      </w:r>
      <w:r w:rsidRPr="00A04C5B">
        <w:rPr>
          <w:rFonts w:ascii="Book Antiqua" w:eastAsiaTheme="minorHAnsi" w:hAnsi="Book Antiqua" w:cstheme="minorHAnsi"/>
          <w:b/>
          <w:color w:val="000000"/>
        </w:rPr>
        <w:t>E</w:t>
      </w:r>
      <w:r w:rsidR="001745A7" w:rsidRPr="00A04C5B">
        <w:rPr>
          <w:rFonts w:ascii="Book Antiqua" w:eastAsiaTheme="minorHAnsi" w:hAnsi="Book Antiqua" w:cstheme="minorHAnsi"/>
          <w:b/>
          <w:color w:val="000000"/>
        </w:rPr>
        <w:t>) CHD</w:t>
      </w:r>
      <w:r w:rsidRPr="00A04C5B">
        <w:rPr>
          <w:rFonts w:ascii="Book Antiqua" w:eastAsiaTheme="minorHAnsi" w:hAnsi="Book Antiqua" w:cstheme="minorHAnsi"/>
          <w:b/>
          <w:color w:val="000000"/>
        </w:rPr>
        <w:t>.</w:t>
      </w:r>
    </w:p>
    <w:p w:rsidR="002D7B09" w:rsidRPr="009E6B24" w:rsidRDefault="002D7B09" w:rsidP="00934777">
      <w:pPr>
        <w:autoSpaceDE w:val="0"/>
        <w:autoSpaceDN w:val="0"/>
        <w:adjustRightInd w:val="0"/>
        <w:spacing w:line="240" w:lineRule="auto"/>
        <w:rPr>
          <w:rFonts w:ascii="Book Antiqua" w:eastAsiaTheme="minorHAnsi" w:hAnsi="Book Antiqua" w:cstheme="minorHAnsi"/>
          <w:b/>
          <w:color w:val="000000"/>
          <w:sz w:val="24"/>
          <w:szCs w:val="24"/>
        </w:rPr>
      </w:pPr>
    </w:p>
    <w:sectPr w:rsidR="002D7B09" w:rsidRPr="009E6B24" w:rsidSect="00747102">
      <w:headerReference w:type="default" r:id="rId21"/>
      <w:footerReference w:type="default" r:id="rId22"/>
      <w:pgSz w:w="12240" w:h="15840"/>
      <w:pgMar w:top="540" w:right="504" w:bottom="216" w:left="605" w:header="763" w:footer="69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EAB" w:rsidRDefault="00852EAB" w:rsidP="002E2C0F">
      <w:r>
        <w:separator/>
      </w:r>
    </w:p>
  </w:endnote>
  <w:endnote w:type="continuationSeparator" w:id="1">
    <w:p w:rsidR="00852EAB" w:rsidRDefault="00852EAB" w:rsidP="002E2C0F">
      <w:r>
        <w:continuationSeparator/>
      </w:r>
    </w:p>
  </w:endnote>
</w:endnotes>
</file>

<file path=word/fontTable.xml><?xml version="1.0" encoding="utf-8"?>
<w:fonts xmlns:r="http://schemas.openxmlformats.org/officeDocument/2006/relationships" xmlns:w="http://schemas.openxmlformats.org/wordprocessingml/2006/main">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ladio Uralic">
    <w:altName w:val="Times New Roman"/>
    <w:panose1 w:val="00000000000000000000"/>
    <w:charset w:val="00"/>
    <w:family w:val="roman"/>
    <w:notTrueType/>
    <w:pitch w:val="default"/>
    <w:sig w:usb0="00000000" w:usb1="00000000" w:usb2="00000000" w:usb3="00000000" w:csb0="00000000" w:csb1="00000000"/>
  </w:font>
  <w:font w:name="Tw Cen MT">
    <w:panose1 w:val="020B0602020104020603"/>
    <w:charset w:val="00"/>
    <w:family w:val="swiss"/>
    <w:pitch w:val="variable"/>
    <w:sig w:usb0="00000007" w:usb1="00000000" w:usb2="00000000" w:usb3="00000000" w:csb0="00000003" w:csb1="00000000"/>
  </w:font>
  <w:font w:name="Caladea">
    <w:altName w:val="Times New Roman"/>
    <w:charset w:val="00"/>
    <w:family w:val="roman"/>
    <w:pitch w:val="variable"/>
    <w:sig w:usb0="00000000" w:usb1="00000000" w:usb2="00000000" w:usb3="00000000" w:csb0="00000000" w:csb1="00000000"/>
  </w:font>
  <w:font w:name="Calibri">
    <w:panose1 w:val="020F0502020204030204"/>
    <w:charset w:val="00"/>
    <w:family w:val="swiss"/>
    <w:pitch w:val="variable"/>
    <w:sig w:usb0="E0002EFF" w:usb1="C000247B" w:usb2="00000009" w:usb3="00000000" w:csb0="000001FF" w:csb1="00000000"/>
  </w:font>
  <w:font w:name="TeXGyrePagella">
    <w:altName w:val="Times New Roman"/>
    <w:charset w:val="00"/>
    <w:family w:val="auto"/>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IDFont+F4">
    <w:altName w:val="Times New Roman"/>
    <w:panose1 w:val="00000000000000000000"/>
    <w:charset w:val="B1"/>
    <w:family w:val="auto"/>
    <w:notTrueType/>
    <w:pitch w:val="default"/>
    <w:sig w:usb0="00000801" w:usb1="00000000" w:usb2="00000000" w:usb3="00000000" w:csb0="00000020" w:csb1="00000000"/>
  </w:font>
  <w:font w:name="Times-Roman">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CIDFont+F2">
    <w:panose1 w:val="00000000000000000000"/>
    <w:charset w:val="00"/>
    <w:family w:val="auto"/>
    <w:notTrueType/>
    <w:pitch w:val="default"/>
    <w:sig w:usb0="00000003" w:usb1="00000000" w:usb2="00000000" w:usb3="00000000" w:csb0="00000001" w:csb1="00000000"/>
  </w:font>
  <w:font w:name="CIDFont+F3">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BCA" w:rsidRDefault="00C51BCA">
    <w:pPr>
      <w:pStyle w:val="Footer"/>
    </w:pPr>
    <w:r>
      <w:t xml:space="preserve">                       ASW(E)-HQ</w:t>
    </w:r>
    <w:r>
      <w:tab/>
      <w:t xml:space="preserve">                    SW(E)-HQ</w:t>
    </w:r>
    <w:r>
      <w:tab/>
      <w:t>SSW-I</w:t>
    </w:r>
  </w:p>
  <w:p w:rsidR="00C51BCA" w:rsidRDefault="00C51BCA">
    <w:pPr>
      <w:pStyle w:val="BodyText"/>
      <w:spacing w:line="14" w:lineRule="auto"/>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BCA" w:rsidRDefault="00C51BCA" w:rsidP="00AE452A">
    <w:pPr>
      <w:pStyle w:val="Footer"/>
    </w:pPr>
    <w:r>
      <w:t xml:space="preserve">             ASW(E)-HQ</w:t>
    </w:r>
    <w:r>
      <w:tab/>
      <w:t xml:space="preserve">    SW(E)-HQ</w:t>
    </w:r>
    <w:r>
      <w:tab/>
      <w:t>SSW-I</w:t>
    </w:r>
  </w:p>
  <w:p w:rsidR="00C51BCA" w:rsidRDefault="00C51BCA">
    <w:pPr>
      <w:pStyle w:val="BodyText"/>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BCA" w:rsidRDefault="00C51BCA" w:rsidP="00DD7583">
    <w:pPr>
      <w:pStyle w:val="Footer"/>
    </w:pPr>
    <w:r>
      <w:t xml:space="preserve">              ASW(E)-HQ</w:t>
    </w:r>
    <w:r>
      <w:tab/>
      <w:t xml:space="preserve">       SW(E)-HQ</w:t>
    </w:r>
    <w:r>
      <w:tab/>
      <w:t>SSW-I</w:t>
    </w:r>
  </w:p>
  <w:p w:rsidR="00C51BCA" w:rsidRDefault="00C51BCA">
    <w:pPr>
      <w:pStyle w:val="BodyText"/>
      <w:spacing w:line="14" w:lineRule="auto"/>
      <w:rPr>
        <w:sz w:val="20"/>
      </w:rPr>
    </w:pPr>
    <w:r w:rsidRPr="00DD7583">
      <w:rPr>
        <w:sz w:val="20"/>
      </w:rPr>
      <w:ptab w:relativeTo="margin" w:alignment="center" w:leader="none"/>
    </w:r>
    <w:r w:rsidRPr="00DD7583">
      <w:rPr>
        <w:sz w:val="20"/>
      </w:rPr>
      <w:ptab w:relativeTo="margin" w:alignment="right" w:leader="none"/>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BCA" w:rsidRDefault="00C51BCA" w:rsidP="00DD7583">
    <w:pPr>
      <w:pStyle w:val="Footer"/>
    </w:pPr>
    <w:r>
      <w:t xml:space="preserve">              ASW(E)-HQ</w:t>
    </w:r>
    <w:r>
      <w:tab/>
      <w:t xml:space="preserve">       SW(E)-HQ</w:t>
    </w:r>
    <w:r>
      <w:tab/>
      <w:t>SSW-I</w:t>
    </w:r>
  </w:p>
  <w:p w:rsidR="00C51BCA" w:rsidRDefault="00C51BCA">
    <w:pPr>
      <w:pStyle w:val="BodyText"/>
      <w:spacing w:line="14" w:lineRule="auto"/>
      <w:rPr>
        <w:sz w:val="20"/>
      </w:rPr>
    </w:pPr>
    <w:r w:rsidRPr="00DD7583">
      <w:rPr>
        <w:sz w:val="20"/>
      </w:rPr>
      <w:ptab w:relativeTo="margin" w:alignment="center" w:leader="none"/>
    </w:r>
    <w:r w:rsidRPr="00DD7583">
      <w:rPr>
        <w:sz w:val="20"/>
      </w:rPr>
      <w:ptab w:relativeTo="margin" w:alignment="right" w:leader="none"/>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BCA" w:rsidRPr="00747102" w:rsidRDefault="00C51BCA" w:rsidP="00747102">
    <w:pPr>
      <w:pStyle w:val="Footer"/>
    </w:pPr>
    <w:r>
      <w:t xml:space="preserve">             ASW(E)-HQ</w:t>
    </w:r>
    <w:r>
      <w:tab/>
      <w:t xml:space="preserve">       SW(E)-HQ</w:t>
    </w:r>
    <w:r>
      <w:tab/>
      <w:t>SSW-I</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EAB" w:rsidRDefault="00852EAB" w:rsidP="002E2C0F">
      <w:r>
        <w:separator/>
      </w:r>
    </w:p>
  </w:footnote>
  <w:footnote w:type="continuationSeparator" w:id="1">
    <w:p w:rsidR="00852EAB" w:rsidRDefault="00852EAB" w:rsidP="002E2C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22626"/>
      <w:docPartObj>
        <w:docPartGallery w:val="Page Numbers (Top of Page)"/>
        <w:docPartUnique/>
      </w:docPartObj>
    </w:sdtPr>
    <w:sdtContent>
      <w:p w:rsidR="00C51BCA" w:rsidRDefault="00BF4C57">
        <w:pPr>
          <w:pStyle w:val="Header"/>
          <w:jc w:val="right"/>
        </w:pPr>
        <w:fldSimple w:instr=" PAGE   \* MERGEFORMAT ">
          <w:r w:rsidR="00931FB4">
            <w:rPr>
              <w:noProof/>
            </w:rPr>
            <w:t>2</w:t>
          </w:r>
        </w:fldSimple>
      </w:p>
    </w:sdtContent>
  </w:sdt>
  <w:p w:rsidR="00C51BCA" w:rsidRDefault="00C51BCA">
    <w:pPr>
      <w:pStyle w:val="BodyText"/>
      <w:spacing w:line="14" w:lineRule="auto"/>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22628"/>
      <w:docPartObj>
        <w:docPartGallery w:val="Page Numbers (Top of Page)"/>
        <w:docPartUnique/>
      </w:docPartObj>
    </w:sdtPr>
    <w:sdtContent>
      <w:p w:rsidR="00C51BCA" w:rsidRDefault="00BF4C57" w:rsidP="00973FA9">
        <w:pPr>
          <w:pStyle w:val="Header"/>
          <w:jc w:val="right"/>
        </w:pPr>
        <w:fldSimple w:instr=" PAGE   \* MERGEFORMAT ">
          <w:r w:rsidR="002B0F4E">
            <w:rPr>
              <w:noProof/>
            </w:rPr>
            <w:t>14</w:t>
          </w:r>
        </w:fldSimple>
      </w:p>
    </w:sdtContent>
  </w:sdt>
  <w:p w:rsidR="00C51BCA" w:rsidRDefault="00C51BCA">
    <w:pPr>
      <w:pStyle w:val="BodyText"/>
      <w:spacing w:line="14" w:lineRule="auto"/>
      <w:rPr>
        <w:sz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079877"/>
      <w:docPartObj>
        <w:docPartGallery w:val="Page Numbers (Top of Page)"/>
        <w:docPartUnique/>
      </w:docPartObj>
    </w:sdtPr>
    <w:sdtContent>
      <w:p w:rsidR="00C51BCA" w:rsidRDefault="00BF4C57">
        <w:pPr>
          <w:pStyle w:val="Header"/>
          <w:jc w:val="right"/>
        </w:pPr>
        <w:fldSimple w:instr=" PAGE   \* MERGEFORMAT ">
          <w:r w:rsidR="002B0F4E">
            <w:rPr>
              <w:noProof/>
            </w:rPr>
            <w:t>22</w:t>
          </w:r>
        </w:fldSimple>
      </w:p>
    </w:sdtContent>
  </w:sdt>
  <w:p w:rsidR="00C51BCA" w:rsidRDefault="00C51BCA">
    <w:pPr>
      <w:pStyle w:val="BodyText"/>
      <w:spacing w:line="14" w:lineRule="auto"/>
      <w:rPr>
        <w:sz w:val="20"/>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22652"/>
      <w:docPartObj>
        <w:docPartGallery w:val="Page Numbers (Top of Page)"/>
        <w:docPartUnique/>
      </w:docPartObj>
    </w:sdtPr>
    <w:sdtContent>
      <w:p w:rsidR="00C51BCA" w:rsidRDefault="00BF4C57">
        <w:pPr>
          <w:pStyle w:val="Header"/>
          <w:jc w:val="right"/>
        </w:pPr>
        <w:fldSimple w:instr=" PAGE   \* MERGEFORMAT ">
          <w:r w:rsidR="002B0F4E">
            <w:rPr>
              <w:noProof/>
            </w:rPr>
            <w:t>26</w:t>
          </w:r>
        </w:fldSimple>
      </w:p>
    </w:sdtContent>
  </w:sdt>
  <w:p w:rsidR="00C51BCA" w:rsidRDefault="00C51BCA" w:rsidP="002C74FE">
    <w:pPr>
      <w:pStyle w:val="BodyText"/>
      <w:tabs>
        <w:tab w:val="left" w:pos="10293"/>
      </w:tabs>
      <w:spacing w:line="14" w:lineRule="auto"/>
      <w:rPr>
        <w:sz w:val="20"/>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BCA" w:rsidRDefault="00BF4C57">
    <w:pPr>
      <w:pStyle w:val="Header"/>
      <w:jc w:val="right"/>
    </w:pPr>
    <w:fldSimple w:instr=" PAGE   \* MERGEFORMAT ">
      <w:r w:rsidR="002B0F4E">
        <w:rPr>
          <w:noProof/>
        </w:rPr>
        <w:t>41</w:t>
      </w:r>
    </w:fldSimple>
  </w:p>
  <w:p w:rsidR="00C51BCA" w:rsidRDefault="00C51BCA" w:rsidP="002C74FE">
    <w:pPr>
      <w:pStyle w:val="BodyText"/>
      <w:tabs>
        <w:tab w:val="left" w:pos="10293"/>
      </w:tabs>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B25F1"/>
    <w:multiLevelType w:val="hybridMultilevel"/>
    <w:tmpl w:val="82E038E4"/>
    <w:lvl w:ilvl="0" w:tplc="BCA48FC8">
      <w:start w:val="1"/>
      <w:numFmt w:val="decimal"/>
      <w:lvlText w:val="(%1)"/>
      <w:lvlJc w:val="left"/>
      <w:pPr>
        <w:ind w:left="418" w:hanging="418"/>
      </w:pPr>
      <w:rPr>
        <w:rFonts w:ascii="Book Antiqua" w:eastAsia="Arial" w:hAnsi="Book Antiqua" w:cs="Arial" w:hint="default"/>
        <w:spacing w:val="-1"/>
        <w:w w:val="102"/>
        <w:sz w:val="22"/>
        <w:szCs w:val="22"/>
      </w:rPr>
    </w:lvl>
    <w:lvl w:ilvl="1" w:tplc="E0B2D156">
      <w:start w:val="1"/>
      <w:numFmt w:val="lowerLetter"/>
      <w:lvlText w:val="(%2)"/>
      <w:lvlJc w:val="left"/>
      <w:pPr>
        <w:ind w:left="408" w:hanging="408"/>
      </w:pPr>
      <w:rPr>
        <w:rFonts w:ascii="Book Antiqua" w:eastAsia="Arial" w:hAnsi="Book Antiqua" w:cs="Arial" w:hint="default"/>
        <w:spacing w:val="-1"/>
        <w:w w:val="102"/>
        <w:sz w:val="22"/>
        <w:szCs w:val="22"/>
      </w:rPr>
    </w:lvl>
    <w:lvl w:ilvl="2" w:tplc="4DC84DC4">
      <w:numFmt w:val="bullet"/>
      <w:lvlText w:val="•"/>
      <w:lvlJc w:val="left"/>
      <w:pPr>
        <w:ind w:left="2314" w:hanging="408"/>
      </w:pPr>
      <w:rPr>
        <w:rFonts w:hint="default"/>
      </w:rPr>
    </w:lvl>
    <w:lvl w:ilvl="3" w:tplc="C568A264">
      <w:numFmt w:val="bullet"/>
      <w:lvlText w:val="•"/>
      <w:lvlJc w:val="left"/>
      <w:pPr>
        <w:ind w:left="3264" w:hanging="408"/>
      </w:pPr>
      <w:rPr>
        <w:rFonts w:hint="default"/>
      </w:rPr>
    </w:lvl>
    <w:lvl w:ilvl="4" w:tplc="44606D80">
      <w:numFmt w:val="bullet"/>
      <w:lvlText w:val="•"/>
      <w:lvlJc w:val="left"/>
      <w:pPr>
        <w:ind w:left="4214" w:hanging="408"/>
      </w:pPr>
      <w:rPr>
        <w:rFonts w:hint="default"/>
      </w:rPr>
    </w:lvl>
    <w:lvl w:ilvl="5" w:tplc="42EE12EE">
      <w:numFmt w:val="bullet"/>
      <w:lvlText w:val="•"/>
      <w:lvlJc w:val="left"/>
      <w:pPr>
        <w:ind w:left="5164" w:hanging="408"/>
      </w:pPr>
      <w:rPr>
        <w:rFonts w:hint="default"/>
      </w:rPr>
    </w:lvl>
    <w:lvl w:ilvl="6" w:tplc="8FF2DD72">
      <w:numFmt w:val="bullet"/>
      <w:lvlText w:val="•"/>
      <w:lvlJc w:val="left"/>
      <w:pPr>
        <w:ind w:left="6114" w:hanging="408"/>
      </w:pPr>
      <w:rPr>
        <w:rFonts w:hint="default"/>
      </w:rPr>
    </w:lvl>
    <w:lvl w:ilvl="7" w:tplc="0D0A9CFE">
      <w:numFmt w:val="bullet"/>
      <w:lvlText w:val="•"/>
      <w:lvlJc w:val="left"/>
      <w:pPr>
        <w:ind w:left="7064" w:hanging="408"/>
      </w:pPr>
      <w:rPr>
        <w:rFonts w:hint="default"/>
      </w:rPr>
    </w:lvl>
    <w:lvl w:ilvl="8" w:tplc="2D4C260A">
      <w:numFmt w:val="bullet"/>
      <w:lvlText w:val="•"/>
      <w:lvlJc w:val="left"/>
      <w:pPr>
        <w:ind w:left="8014" w:hanging="408"/>
      </w:pPr>
      <w:rPr>
        <w:rFonts w:hint="default"/>
      </w:rPr>
    </w:lvl>
  </w:abstractNum>
  <w:abstractNum w:abstractNumId="1">
    <w:nsid w:val="05732AB8"/>
    <w:multiLevelType w:val="hybridMultilevel"/>
    <w:tmpl w:val="FCE46796"/>
    <w:lvl w:ilvl="0" w:tplc="81A040B6">
      <w:start w:val="1"/>
      <w:numFmt w:val="lowerLetter"/>
      <w:lvlText w:val="%1."/>
      <w:lvlJc w:val="left"/>
      <w:pPr>
        <w:ind w:left="1912" w:hanging="360"/>
      </w:pPr>
      <w:rPr>
        <w:rFonts w:hint="default"/>
      </w:rPr>
    </w:lvl>
    <w:lvl w:ilvl="1" w:tplc="04090019" w:tentative="1">
      <w:start w:val="1"/>
      <w:numFmt w:val="lowerLetter"/>
      <w:lvlText w:val="%2."/>
      <w:lvlJc w:val="left"/>
      <w:pPr>
        <w:ind w:left="2632" w:hanging="360"/>
      </w:pPr>
    </w:lvl>
    <w:lvl w:ilvl="2" w:tplc="0409001B" w:tentative="1">
      <w:start w:val="1"/>
      <w:numFmt w:val="lowerRoman"/>
      <w:lvlText w:val="%3."/>
      <w:lvlJc w:val="right"/>
      <w:pPr>
        <w:ind w:left="3352" w:hanging="180"/>
      </w:pPr>
    </w:lvl>
    <w:lvl w:ilvl="3" w:tplc="0409000F" w:tentative="1">
      <w:start w:val="1"/>
      <w:numFmt w:val="decimal"/>
      <w:lvlText w:val="%4."/>
      <w:lvlJc w:val="left"/>
      <w:pPr>
        <w:ind w:left="4072" w:hanging="360"/>
      </w:pPr>
    </w:lvl>
    <w:lvl w:ilvl="4" w:tplc="04090019" w:tentative="1">
      <w:start w:val="1"/>
      <w:numFmt w:val="lowerLetter"/>
      <w:lvlText w:val="%5."/>
      <w:lvlJc w:val="left"/>
      <w:pPr>
        <w:ind w:left="4792" w:hanging="360"/>
      </w:pPr>
    </w:lvl>
    <w:lvl w:ilvl="5" w:tplc="0409001B" w:tentative="1">
      <w:start w:val="1"/>
      <w:numFmt w:val="lowerRoman"/>
      <w:lvlText w:val="%6."/>
      <w:lvlJc w:val="right"/>
      <w:pPr>
        <w:ind w:left="5512" w:hanging="180"/>
      </w:pPr>
    </w:lvl>
    <w:lvl w:ilvl="6" w:tplc="0409000F" w:tentative="1">
      <w:start w:val="1"/>
      <w:numFmt w:val="decimal"/>
      <w:lvlText w:val="%7."/>
      <w:lvlJc w:val="left"/>
      <w:pPr>
        <w:ind w:left="6232" w:hanging="360"/>
      </w:pPr>
    </w:lvl>
    <w:lvl w:ilvl="7" w:tplc="04090019" w:tentative="1">
      <w:start w:val="1"/>
      <w:numFmt w:val="lowerLetter"/>
      <w:lvlText w:val="%8."/>
      <w:lvlJc w:val="left"/>
      <w:pPr>
        <w:ind w:left="6952" w:hanging="360"/>
      </w:pPr>
    </w:lvl>
    <w:lvl w:ilvl="8" w:tplc="0409001B" w:tentative="1">
      <w:start w:val="1"/>
      <w:numFmt w:val="lowerRoman"/>
      <w:lvlText w:val="%9."/>
      <w:lvlJc w:val="right"/>
      <w:pPr>
        <w:ind w:left="7672" w:hanging="180"/>
      </w:pPr>
    </w:lvl>
  </w:abstractNum>
  <w:abstractNum w:abstractNumId="2">
    <w:nsid w:val="0633031E"/>
    <w:multiLevelType w:val="hybridMultilevel"/>
    <w:tmpl w:val="A1EC69C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AE26E8"/>
    <w:multiLevelType w:val="hybridMultilevel"/>
    <w:tmpl w:val="B980174A"/>
    <w:lvl w:ilvl="0" w:tplc="B94640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05308C"/>
    <w:multiLevelType w:val="hybridMultilevel"/>
    <w:tmpl w:val="4F0046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0A0D35"/>
    <w:multiLevelType w:val="hybridMultilevel"/>
    <w:tmpl w:val="C4C69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6E313F"/>
    <w:multiLevelType w:val="hybridMultilevel"/>
    <w:tmpl w:val="EE9ECC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263DA5"/>
    <w:multiLevelType w:val="hybridMultilevel"/>
    <w:tmpl w:val="53CE81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B763BA0"/>
    <w:multiLevelType w:val="hybridMultilevel"/>
    <w:tmpl w:val="46D0FE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7C217B"/>
    <w:multiLevelType w:val="hybridMultilevel"/>
    <w:tmpl w:val="6B46B5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7915BC"/>
    <w:multiLevelType w:val="hybridMultilevel"/>
    <w:tmpl w:val="47200B52"/>
    <w:lvl w:ilvl="0" w:tplc="9D6A8B38">
      <w:start w:val="1"/>
      <w:numFmt w:val="lowerLetter"/>
      <w:lvlText w:val="(%1)"/>
      <w:lvlJc w:val="left"/>
      <w:pPr>
        <w:ind w:left="2234" w:hanging="413"/>
      </w:pPr>
      <w:rPr>
        <w:rFonts w:ascii="Book Antiqua" w:eastAsia="Palladio Uralic" w:hAnsi="Book Antiqua" w:cs="Palladio Uralic"/>
        <w:spacing w:val="0"/>
        <w:w w:val="100"/>
        <w:sz w:val="22"/>
        <w:szCs w:val="22"/>
        <w:lang w:val="en-US" w:eastAsia="en-US" w:bidi="ar-SA"/>
      </w:rPr>
    </w:lvl>
    <w:lvl w:ilvl="1" w:tplc="23CE1754">
      <w:numFmt w:val="bullet"/>
      <w:lvlText w:val="•"/>
      <w:lvlJc w:val="left"/>
      <w:pPr>
        <w:ind w:left="3130" w:hanging="413"/>
      </w:pPr>
      <w:rPr>
        <w:rFonts w:hint="default"/>
        <w:lang w:val="en-US" w:eastAsia="en-US" w:bidi="ar-SA"/>
      </w:rPr>
    </w:lvl>
    <w:lvl w:ilvl="2" w:tplc="6FEE6D94">
      <w:numFmt w:val="bullet"/>
      <w:lvlText w:val="•"/>
      <w:lvlJc w:val="left"/>
      <w:pPr>
        <w:ind w:left="4020" w:hanging="413"/>
      </w:pPr>
      <w:rPr>
        <w:rFonts w:hint="default"/>
        <w:lang w:val="en-US" w:eastAsia="en-US" w:bidi="ar-SA"/>
      </w:rPr>
    </w:lvl>
    <w:lvl w:ilvl="3" w:tplc="5C627F92">
      <w:numFmt w:val="bullet"/>
      <w:lvlText w:val="•"/>
      <w:lvlJc w:val="left"/>
      <w:pPr>
        <w:ind w:left="4910" w:hanging="413"/>
      </w:pPr>
      <w:rPr>
        <w:rFonts w:hint="default"/>
        <w:lang w:val="en-US" w:eastAsia="en-US" w:bidi="ar-SA"/>
      </w:rPr>
    </w:lvl>
    <w:lvl w:ilvl="4" w:tplc="8BA228EA">
      <w:numFmt w:val="bullet"/>
      <w:lvlText w:val="•"/>
      <w:lvlJc w:val="left"/>
      <w:pPr>
        <w:ind w:left="5800" w:hanging="413"/>
      </w:pPr>
      <w:rPr>
        <w:rFonts w:hint="default"/>
        <w:lang w:val="en-US" w:eastAsia="en-US" w:bidi="ar-SA"/>
      </w:rPr>
    </w:lvl>
    <w:lvl w:ilvl="5" w:tplc="1B62E804">
      <w:numFmt w:val="bullet"/>
      <w:lvlText w:val="•"/>
      <w:lvlJc w:val="left"/>
      <w:pPr>
        <w:ind w:left="6690" w:hanging="413"/>
      </w:pPr>
      <w:rPr>
        <w:rFonts w:hint="default"/>
        <w:lang w:val="en-US" w:eastAsia="en-US" w:bidi="ar-SA"/>
      </w:rPr>
    </w:lvl>
    <w:lvl w:ilvl="6" w:tplc="8FB47E60">
      <w:numFmt w:val="bullet"/>
      <w:lvlText w:val="•"/>
      <w:lvlJc w:val="left"/>
      <w:pPr>
        <w:ind w:left="7580" w:hanging="413"/>
      </w:pPr>
      <w:rPr>
        <w:rFonts w:hint="default"/>
        <w:lang w:val="en-US" w:eastAsia="en-US" w:bidi="ar-SA"/>
      </w:rPr>
    </w:lvl>
    <w:lvl w:ilvl="7" w:tplc="BC1E678A">
      <w:numFmt w:val="bullet"/>
      <w:lvlText w:val="•"/>
      <w:lvlJc w:val="left"/>
      <w:pPr>
        <w:ind w:left="8470" w:hanging="413"/>
      </w:pPr>
      <w:rPr>
        <w:rFonts w:hint="default"/>
        <w:lang w:val="en-US" w:eastAsia="en-US" w:bidi="ar-SA"/>
      </w:rPr>
    </w:lvl>
    <w:lvl w:ilvl="8" w:tplc="9196CB6C">
      <w:numFmt w:val="bullet"/>
      <w:lvlText w:val="•"/>
      <w:lvlJc w:val="left"/>
      <w:pPr>
        <w:ind w:left="9360" w:hanging="413"/>
      </w:pPr>
      <w:rPr>
        <w:rFonts w:hint="default"/>
        <w:lang w:val="en-US" w:eastAsia="en-US" w:bidi="ar-SA"/>
      </w:rPr>
    </w:lvl>
  </w:abstractNum>
  <w:abstractNum w:abstractNumId="11">
    <w:nsid w:val="21711C8E"/>
    <w:multiLevelType w:val="hybridMultilevel"/>
    <w:tmpl w:val="4882240C"/>
    <w:lvl w:ilvl="0" w:tplc="351016DA">
      <w:start w:val="1"/>
      <w:numFmt w:val="decimal"/>
      <w:lvlText w:val="%1."/>
      <w:lvlJc w:val="left"/>
      <w:pPr>
        <w:ind w:left="333" w:hanging="231"/>
      </w:pPr>
      <w:rPr>
        <w:rFonts w:ascii="Tw Cen MT" w:eastAsia="Tw Cen MT" w:hAnsi="Tw Cen MT" w:cs="Tw Cen MT" w:hint="default"/>
        <w:w w:val="100"/>
        <w:sz w:val="22"/>
        <w:szCs w:val="22"/>
        <w:lang w:val="en-US" w:eastAsia="en-US" w:bidi="en-US"/>
      </w:rPr>
    </w:lvl>
    <w:lvl w:ilvl="1" w:tplc="02A61090">
      <w:numFmt w:val="bullet"/>
      <w:lvlText w:val="•"/>
      <w:lvlJc w:val="left"/>
      <w:pPr>
        <w:ind w:left="1205" w:hanging="231"/>
      </w:pPr>
      <w:rPr>
        <w:rFonts w:hint="default"/>
        <w:lang w:val="en-US" w:eastAsia="en-US" w:bidi="en-US"/>
      </w:rPr>
    </w:lvl>
    <w:lvl w:ilvl="2" w:tplc="CD7CAAFA">
      <w:numFmt w:val="bullet"/>
      <w:lvlText w:val="•"/>
      <w:lvlJc w:val="left"/>
      <w:pPr>
        <w:ind w:left="2070" w:hanging="231"/>
      </w:pPr>
      <w:rPr>
        <w:rFonts w:hint="default"/>
        <w:lang w:val="en-US" w:eastAsia="en-US" w:bidi="en-US"/>
      </w:rPr>
    </w:lvl>
    <w:lvl w:ilvl="3" w:tplc="B30EBD2A">
      <w:numFmt w:val="bullet"/>
      <w:lvlText w:val="•"/>
      <w:lvlJc w:val="left"/>
      <w:pPr>
        <w:ind w:left="2935" w:hanging="231"/>
      </w:pPr>
      <w:rPr>
        <w:rFonts w:hint="default"/>
        <w:lang w:val="en-US" w:eastAsia="en-US" w:bidi="en-US"/>
      </w:rPr>
    </w:lvl>
    <w:lvl w:ilvl="4" w:tplc="9EAA816E">
      <w:numFmt w:val="bullet"/>
      <w:lvlText w:val="•"/>
      <w:lvlJc w:val="left"/>
      <w:pPr>
        <w:ind w:left="3800" w:hanging="231"/>
      </w:pPr>
      <w:rPr>
        <w:rFonts w:hint="default"/>
        <w:lang w:val="en-US" w:eastAsia="en-US" w:bidi="en-US"/>
      </w:rPr>
    </w:lvl>
    <w:lvl w:ilvl="5" w:tplc="C2E45EAE">
      <w:numFmt w:val="bullet"/>
      <w:lvlText w:val="•"/>
      <w:lvlJc w:val="left"/>
      <w:pPr>
        <w:ind w:left="4665" w:hanging="231"/>
      </w:pPr>
      <w:rPr>
        <w:rFonts w:hint="default"/>
        <w:lang w:val="en-US" w:eastAsia="en-US" w:bidi="en-US"/>
      </w:rPr>
    </w:lvl>
    <w:lvl w:ilvl="6" w:tplc="974A63B4">
      <w:numFmt w:val="bullet"/>
      <w:lvlText w:val="•"/>
      <w:lvlJc w:val="left"/>
      <w:pPr>
        <w:ind w:left="5530" w:hanging="231"/>
      </w:pPr>
      <w:rPr>
        <w:rFonts w:hint="default"/>
        <w:lang w:val="en-US" w:eastAsia="en-US" w:bidi="en-US"/>
      </w:rPr>
    </w:lvl>
    <w:lvl w:ilvl="7" w:tplc="849256F4">
      <w:numFmt w:val="bullet"/>
      <w:lvlText w:val="•"/>
      <w:lvlJc w:val="left"/>
      <w:pPr>
        <w:ind w:left="6395" w:hanging="231"/>
      </w:pPr>
      <w:rPr>
        <w:rFonts w:hint="default"/>
        <w:lang w:val="en-US" w:eastAsia="en-US" w:bidi="en-US"/>
      </w:rPr>
    </w:lvl>
    <w:lvl w:ilvl="8" w:tplc="58E22BC6">
      <w:numFmt w:val="bullet"/>
      <w:lvlText w:val="•"/>
      <w:lvlJc w:val="left"/>
      <w:pPr>
        <w:ind w:left="7260" w:hanging="231"/>
      </w:pPr>
      <w:rPr>
        <w:rFonts w:hint="default"/>
        <w:lang w:val="en-US" w:eastAsia="en-US" w:bidi="en-US"/>
      </w:rPr>
    </w:lvl>
  </w:abstractNum>
  <w:abstractNum w:abstractNumId="12">
    <w:nsid w:val="27187A50"/>
    <w:multiLevelType w:val="hybridMultilevel"/>
    <w:tmpl w:val="BC409042"/>
    <w:lvl w:ilvl="0" w:tplc="53ECF80E">
      <w:start w:val="5"/>
      <w:numFmt w:val="decimal"/>
      <w:lvlText w:val="%1."/>
      <w:lvlJc w:val="left"/>
      <w:pPr>
        <w:ind w:left="1602" w:hanging="360"/>
      </w:pPr>
      <w:rPr>
        <w:rFonts w:hint="default"/>
        <w:b/>
      </w:rPr>
    </w:lvl>
    <w:lvl w:ilvl="1" w:tplc="04090019" w:tentative="1">
      <w:start w:val="1"/>
      <w:numFmt w:val="lowerLetter"/>
      <w:lvlText w:val="%2."/>
      <w:lvlJc w:val="left"/>
      <w:pPr>
        <w:ind w:left="2322" w:hanging="360"/>
      </w:pPr>
    </w:lvl>
    <w:lvl w:ilvl="2" w:tplc="0409001B" w:tentative="1">
      <w:start w:val="1"/>
      <w:numFmt w:val="lowerRoman"/>
      <w:lvlText w:val="%3."/>
      <w:lvlJc w:val="right"/>
      <w:pPr>
        <w:ind w:left="3042" w:hanging="180"/>
      </w:pPr>
    </w:lvl>
    <w:lvl w:ilvl="3" w:tplc="0409000F" w:tentative="1">
      <w:start w:val="1"/>
      <w:numFmt w:val="decimal"/>
      <w:lvlText w:val="%4."/>
      <w:lvlJc w:val="left"/>
      <w:pPr>
        <w:ind w:left="3762" w:hanging="360"/>
      </w:pPr>
    </w:lvl>
    <w:lvl w:ilvl="4" w:tplc="04090019" w:tentative="1">
      <w:start w:val="1"/>
      <w:numFmt w:val="lowerLetter"/>
      <w:lvlText w:val="%5."/>
      <w:lvlJc w:val="left"/>
      <w:pPr>
        <w:ind w:left="4482" w:hanging="360"/>
      </w:pPr>
    </w:lvl>
    <w:lvl w:ilvl="5" w:tplc="0409001B" w:tentative="1">
      <w:start w:val="1"/>
      <w:numFmt w:val="lowerRoman"/>
      <w:lvlText w:val="%6."/>
      <w:lvlJc w:val="right"/>
      <w:pPr>
        <w:ind w:left="5202" w:hanging="180"/>
      </w:pPr>
    </w:lvl>
    <w:lvl w:ilvl="6" w:tplc="0409000F" w:tentative="1">
      <w:start w:val="1"/>
      <w:numFmt w:val="decimal"/>
      <w:lvlText w:val="%7."/>
      <w:lvlJc w:val="left"/>
      <w:pPr>
        <w:ind w:left="5922" w:hanging="360"/>
      </w:pPr>
    </w:lvl>
    <w:lvl w:ilvl="7" w:tplc="04090019" w:tentative="1">
      <w:start w:val="1"/>
      <w:numFmt w:val="lowerLetter"/>
      <w:lvlText w:val="%8."/>
      <w:lvlJc w:val="left"/>
      <w:pPr>
        <w:ind w:left="6642" w:hanging="360"/>
      </w:pPr>
    </w:lvl>
    <w:lvl w:ilvl="8" w:tplc="0409001B" w:tentative="1">
      <w:start w:val="1"/>
      <w:numFmt w:val="lowerRoman"/>
      <w:lvlText w:val="%9."/>
      <w:lvlJc w:val="right"/>
      <w:pPr>
        <w:ind w:left="7362" w:hanging="180"/>
      </w:pPr>
    </w:lvl>
  </w:abstractNum>
  <w:abstractNum w:abstractNumId="13">
    <w:nsid w:val="2C2F35F8"/>
    <w:multiLevelType w:val="hybridMultilevel"/>
    <w:tmpl w:val="78F27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24344A"/>
    <w:multiLevelType w:val="hybridMultilevel"/>
    <w:tmpl w:val="8F4278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3CF3D32"/>
    <w:multiLevelType w:val="hybridMultilevel"/>
    <w:tmpl w:val="90A48E0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444DEC"/>
    <w:multiLevelType w:val="hybridMultilevel"/>
    <w:tmpl w:val="504E3430"/>
    <w:lvl w:ilvl="0" w:tplc="941A2976">
      <w:start w:val="1"/>
      <w:numFmt w:val="lowerLetter"/>
      <w:lvlText w:val="%1)"/>
      <w:lvlJc w:val="left"/>
      <w:pPr>
        <w:ind w:left="2095" w:hanging="263"/>
        <w:jc w:val="right"/>
      </w:pPr>
      <w:rPr>
        <w:rFonts w:ascii="Palladio Uralic" w:eastAsia="Palladio Uralic" w:hAnsi="Palladio Uralic" w:cs="Palladio Uralic" w:hint="default"/>
        <w:w w:val="100"/>
        <w:sz w:val="22"/>
        <w:szCs w:val="22"/>
        <w:lang w:val="en-US" w:eastAsia="en-US" w:bidi="ar-SA"/>
      </w:rPr>
    </w:lvl>
    <w:lvl w:ilvl="1" w:tplc="05DAE22A">
      <w:numFmt w:val="bullet"/>
      <w:lvlText w:val="•"/>
      <w:lvlJc w:val="left"/>
      <w:pPr>
        <w:ind w:left="3004" w:hanging="263"/>
      </w:pPr>
      <w:rPr>
        <w:rFonts w:hint="default"/>
        <w:lang w:val="en-US" w:eastAsia="en-US" w:bidi="ar-SA"/>
      </w:rPr>
    </w:lvl>
    <w:lvl w:ilvl="2" w:tplc="074A126A">
      <w:numFmt w:val="bullet"/>
      <w:lvlText w:val="•"/>
      <w:lvlJc w:val="left"/>
      <w:pPr>
        <w:ind w:left="3908" w:hanging="263"/>
      </w:pPr>
      <w:rPr>
        <w:rFonts w:hint="default"/>
        <w:lang w:val="en-US" w:eastAsia="en-US" w:bidi="ar-SA"/>
      </w:rPr>
    </w:lvl>
    <w:lvl w:ilvl="3" w:tplc="AD36A5B4">
      <w:numFmt w:val="bullet"/>
      <w:lvlText w:val="•"/>
      <w:lvlJc w:val="left"/>
      <w:pPr>
        <w:ind w:left="4812" w:hanging="263"/>
      </w:pPr>
      <w:rPr>
        <w:rFonts w:hint="default"/>
        <w:lang w:val="en-US" w:eastAsia="en-US" w:bidi="ar-SA"/>
      </w:rPr>
    </w:lvl>
    <w:lvl w:ilvl="4" w:tplc="7CFA0224">
      <w:numFmt w:val="bullet"/>
      <w:lvlText w:val="•"/>
      <w:lvlJc w:val="left"/>
      <w:pPr>
        <w:ind w:left="5716" w:hanging="263"/>
      </w:pPr>
      <w:rPr>
        <w:rFonts w:hint="default"/>
        <w:lang w:val="en-US" w:eastAsia="en-US" w:bidi="ar-SA"/>
      </w:rPr>
    </w:lvl>
    <w:lvl w:ilvl="5" w:tplc="A2843F3C">
      <w:numFmt w:val="bullet"/>
      <w:lvlText w:val="•"/>
      <w:lvlJc w:val="left"/>
      <w:pPr>
        <w:ind w:left="6620" w:hanging="263"/>
      </w:pPr>
      <w:rPr>
        <w:rFonts w:hint="default"/>
        <w:lang w:val="en-US" w:eastAsia="en-US" w:bidi="ar-SA"/>
      </w:rPr>
    </w:lvl>
    <w:lvl w:ilvl="6" w:tplc="536E3EC4">
      <w:numFmt w:val="bullet"/>
      <w:lvlText w:val="•"/>
      <w:lvlJc w:val="left"/>
      <w:pPr>
        <w:ind w:left="7524" w:hanging="263"/>
      </w:pPr>
      <w:rPr>
        <w:rFonts w:hint="default"/>
        <w:lang w:val="en-US" w:eastAsia="en-US" w:bidi="ar-SA"/>
      </w:rPr>
    </w:lvl>
    <w:lvl w:ilvl="7" w:tplc="6CDE0EAA">
      <w:numFmt w:val="bullet"/>
      <w:lvlText w:val="•"/>
      <w:lvlJc w:val="left"/>
      <w:pPr>
        <w:ind w:left="8428" w:hanging="263"/>
      </w:pPr>
      <w:rPr>
        <w:rFonts w:hint="default"/>
        <w:lang w:val="en-US" w:eastAsia="en-US" w:bidi="ar-SA"/>
      </w:rPr>
    </w:lvl>
    <w:lvl w:ilvl="8" w:tplc="FEEEB2D8">
      <w:numFmt w:val="bullet"/>
      <w:lvlText w:val="•"/>
      <w:lvlJc w:val="left"/>
      <w:pPr>
        <w:ind w:left="9332" w:hanging="263"/>
      </w:pPr>
      <w:rPr>
        <w:rFonts w:hint="default"/>
        <w:lang w:val="en-US" w:eastAsia="en-US" w:bidi="ar-SA"/>
      </w:rPr>
    </w:lvl>
  </w:abstractNum>
  <w:abstractNum w:abstractNumId="17">
    <w:nsid w:val="37C36191"/>
    <w:multiLevelType w:val="hybridMultilevel"/>
    <w:tmpl w:val="7C1822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AD422FB"/>
    <w:multiLevelType w:val="hybridMultilevel"/>
    <w:tmpl w:val="65B41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0A35BB"/>
    <w:multiLevelType w:val="hybridMultilevel"/>
    <w:tmpl w:val="261A0F54"/>
    <w:lvl w:ilvl="0" w:tplc="4AC852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237552"/>
    <w:multiLevelType w:val="hybridMultilevel"/>
    <w:tmpl w:val="58DC61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nsid w:val="3E8402A4"/>
    <w:multiLevelType w:val="hybridMultilevel"/>
    <w:tmpl w:val="E90AE0A4"/>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2">
    <w:nsid w:val="412446A0"/>
    <w:multiLevelType w:val="hybridMultilevel"/>
    <w:tmpl w:val="45AAF728"/>
    <w:lvl w:ilvl="0" w:tplc="6E1C9F7E">
      <w:start w:val="1"/>
      <w:numFmt w:val="decimal"/>
      <w:lvlText w:val="%1."/>
      <w:lvlJc w:val="left"/>
      <w:pPr>
        <w:ind w:left="519" w:hanging="449"/>
        <w:jc w:val="right"/>
      </w:pPr>
      <w:rPr>
        <w:rFonts w:ascii="Times New Roman" w:eastAsiaTheme="minorEastAsia" w:hAnsi="Times New Roman" w:cs="Times New Roman"/>
        <w:w w:val="100"/>
        <w:sz w:val="24"/>
        <w:szCs w:val="22"/>
        <w:lang w:val="en-US" w:eastAsia="en-US" w:bidi="en-US"/>
      </w:rPr>
    </w:lvl>
    <w:lvl w:ilvl="1" w:tplc="2C8EB258">
      <w:numFmt w:val="bullet"/>
      <w:lvlText w:val="•"/>
      <w:lvlJc w:val="left"/>
      <w:pPr>
        <w:ind w:left="1468" w:hanging="449"/>
      </w:pPr>
      <w:rPr>
        <w:rFonts w:hint="default"/>
        <w:lang w:val="en-US" w:eastAsia="en-US" w:bidi="en-US"/>
      </w:rPr>
    </w:lvl>
    <w:lvl w:ilvl="2" w:tplc="7450827E">
      <w:numFmt w:val="bullet"/>
      <w:lvlText w:val="•"/>
      <w:lvlJc w:val="left"/>
      <w:pPr>
        <w:ind w:left="2416" w:hanging="449"/>
      </w:pPr>
      <w:rPr>
        <w:rFonts w:hint="default"/>
        <w:lang w:val="en-US" w:eastAsia="en-US" w:bidi="en-US"/>
      </w:rPr>
    </w:lvl>
    <w:lvl w:ilvl="3" w:tplc="83247FA0">
      <w:numFmt w:val="bullet"/>
      <w:lvlText w:val="•"/>
      <w:lvlJc w:val="left"/>
      <w:pPr>
        <w:ind w:left="3364" w:hanging="449"/>
      </w:pPr>
      <w:rPr>
        <w:rFonts w:hint="default"/>
        <w:lang w:val="en-US" w:eastAsia="en-US" w:bidi="en-US"/>
      </w:rPr>
    </w:lvl>
    <w:lvl w:ilvl="4" w:tplc="8C506850">
      <w:numFmt w:val="bullet"/>
      <w:lvlText w:val="•"/>
      <w:lvlJc w:val="left"/>
      <w:pPr>
        <w:ind w:left="4312" w:hanging="449"/>
      </w:pPr>
      <w:rPr>
        <w:rFonts w:hint="default"/>
        <w:lang w:val="en-US" w:eastAsia="en-US" w:bidi="en-US"/>
      </w:rPr>
    </w:lvl>
    <w:lvl w:ilvl="5" w:tplc="2242AF98">
      <w:numFmt w:val="bullet"/>
      <w:lvlText w:val="•"/>
      <w:lvlJc w:val="left"/>
      <w:pPr>
        <w:ind w:left="5260" w:hanging="449"/>
      </w:pPr>
      <w:rPr>
        <w:rFonts w:hint="default"/>
        <w:lang w:val="en-US" w:eastAsia="en-US" w:bidi="en-US"/>
      </w:rPr>
    </w:lvl>
    <w:lvl w:ilvl="6" w:tplc="D4DA5D44">
      <w:numFmt w:val="bullet"/>
      <w:lvlText w:val="•"/>
      <w:lvlJc w:val="left"/>
      <w:pPr>
        <w:ind w:left="6208" w:hanging="449"/>
      </w:pPr>
      <w:rPr>
        <w:rFonts w:hint="default"/>
        <w:lang w:val="en-US" w:eastAsia="en-US" w:bidi="en-US"/>
      </w:rPr>
    </w:lvl>
    <w:lvl w:ilvl="7" w:tplc="680C0ACA">
      <w:numFmt w:val="bullet"/>
      <w:lvlText w:val="•"/>
      <w:lvlJc w:val="left"/>
      <w:pPr>
        <w:ind w:left="7156" w:hanging="449"/>
      </w:pPr>
      <w:rPr>
        <w:rFonts w:hint="default"/>
        <w:lang w:val="en-US" w:eastAsia="en-US" w:bidi="en-US"/>
      </w:rPr>
    </w:lvl>
    <w:lvl w:ilvl="8" w:tplc="552286F2">
      <w:numFmt w:val="bullet"/>
      <w:lvlText w:val="•"/>
      <w:lvlJc w:val="left"/>
      <w:pPr>
        <w:ind w:left="8104" w:hanging="449"/>
      </w:pPr>
      <w:rPr>
        <w:rFonts w:hint="default"/>
        <w:lang w:val="en-US" w:eastAsia="en-US" w:bidi="en-US"/>
      </w:rPr>
    </w:lvl>
  </w:abstractNum>
  <w:abstractNum w:abstractNumId="23">
    <w:nsid w:val="43C35EB5"/>
    <w:multiLevelType w:val="hybridMultilevel"/>
    <w:tmpl w:val="331407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65D1D4D"/>
    <w:multiLevelType w:val="hybridMultilevel"/>
    <w:tmpl w:val="B630F26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5">
    <w:nsid w:val="4B6A5459"/>
    <w:multiLevelType w:val="hybridMultilevel"/>
    <w:tmpl w:val="316C68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C5513ED"/>
    <w:multiLevelType w:val="hybridMultilevel"/>
    <w:tmpl w:val="D5A83212"/>
    <w:lvl w:ilvl="0" w:tplc="5838D306">
      <w:start w:val="1"/>
      <w:numFmt w:val="decimal"/>
      <w:lvlText w:val="%1)"/>
      <w:lvlJc w:val="left"/>
      <w:pPr>
        <w:ind w:left="793" w:hanging="231"/>
      </w:pPr>
      <w:rPr>
        <w:rFonts w:ascii="Book Antiqua" w:eastAsia="Palladio Uralic" w:hAnsi="Book Antiqua" w:cs="Palladio Uralic"/>
        <w:w w:val="100"/>
        <w:sz w:val="22"/>
        <w:szCs w:val="22"/>
        <w:lang w:val="en-US" w:eastAsia="en-US" w:bidi="en-US"/>
      </w:rPr>
    </w:lvl>
    <w:lvl w:ilvl="1" w:tplc="9B72E760">
      <w:numFmt w:val="bullet"/>
      <w:lvlText w:val="•"/>
      <w:lvlJc w:val="left"/>
      <w:pPr>
        <w:ind w:left="1665" w:hanging="231"/>
      </w:pPr>
      <w:rPr>
        <w:rFonts w:hint="default"/>
        <w:lang w:val="en-US" w:eastAsia="en-US" w:bidi="en-US"/>
      </w:rPr>
    </w:lvl>
    <w:lvl w:ilvl="2" w:tplc="D4EA9400">
      <w:numFmt w:val="bullet"/>
      <w:lvlText w:val="•"/>
      <w:lvlJc w:val="left"/>
      <w:pPr>
        <w:ind w:left="2530" w:hanging="231"/>
      </w:pPr>
      <w:rPr>
        <w:rFonts w:hint="default"/>
        <w:lang w:val="en-US" w:eastAsia="en-US" w:bidi="en-US"/>
      </w:rPr>
    </w:lvl>
    <w:lvl w:ilvl="3" w:tplc="367EECF4">
      <w:numFmt w:val="bullet"/>
      <w:lvlText w:val="•"/>
      <w:lvlJc w:val="left"/>
      <w:pPr>
        <w:ind w:left="3395" w:hanging="231"/>
      </w:pPr>
      <w:rPr>
        <w:rFonts w:hint="default"/>
        <w:lang w:val="en-US" w:eastAsia="en-US" w:bidi="en-US"/>
      </w:rPr>
    </w:lvl>
    <w:lvl w:ilvl="4" w:tplc="D3AC056C">
      <w:numFmt w:val="bullet"/>
      <w:lvlText w:val="•"/>
      <w:lvlJc w:val="left"/>
      <w:pPr>
        <w:ind w:left="4260" w:hanging="231"/>
      </w:pPr>
      <w:rPr>
        <w:rFonts w:hint="default"/>
        <w:lang w:val="en-US" w:eastAsia="en-US" w:bidi="en-US"/>
      </w:rPr>
    </w:lvl>
    <w:lvl w:ilvl="5" w:tplc="45CAE2D8">
      <w:numFmt w:val="bullet"/>
      <w:lvlText w:val="•"/>
      <w:lvlJc w:val="left"/>
      <w:pPr>
        <w:ind w:left="5125" w:hanging="231"/>
      </w:pPr>
      <w:rPr>
        <w:rFonts w:hint="default"/>
        <w:lang w:val="en-US" w:eastAsia="en-US" w:bidi="en-US"/>
      </w:rPr>
    </w:lvl>
    <w:lvl w:ilvl="6" w:tplc="36D86AF2">
      <w:numFmt w:val="bullet"/>
      <w:lvlText w:val="•"/>
      <w:lvlJc w:val="left"/>
      <w:pPr>
        <w:ind w:left="5990" w:hanging="231"/>
      </w:pPr>
      <w:rPr>
        <w:rFonts w:hint="default"/>
        <w:lang w:val="en-US" w:eastAsia="en-US" w:bidi="en-US"/>
      </w:rPr>
    </w:lvl>
    <w:lvl w:ilvl="7" w:tplc="6068D7C8">
      <w:numFmt w:val="bullet"/>
      <w:lvlText w:val="•"/>
      <w:lvlJc w:val="left"/>
      <w:pPr>
        <w:ind w:left="6855" w:hanging="231"/>
      </w:pPr>
      <w:rPr>
        <w:rFonts w:hint="default"/>
        <w:lang w:val="en-US" w:eastAsia="en-US" w:bidi="en-US"/>
      </w:rPr>
    </w:lvl>
    <w:lvl w:ilvl="8" w:tplc="A69E7704">
      <w:numFmt w:val="bullet"/>
      <w:lvlText w:val="•"/>
      <w:lvlJc w:val="left"/>
      <w:pPr>
        <w:ind w:left="7720" w:hanging="231"/>
      </w:pPr>
      <w:rPr>
        <w:rFonts w:hint="default"/>
        <w:lang w:val="en-US" w:eastAsia="en-US" w:bidi="en-US"/>
      </w:rPr>
    </w:lvl>
  </w:abstractNum>
  <w:abstractNum w:abstractNumId="27">
    <w:nsid w:val="4DB445F3"/>
    <w:multiLevelType w:val="hybridMultilevel"/>
    <w:tmpl w:val="8C18E8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556363"/>
    <w:multiLevelType w:val="hybridMultilevel"/>
    <w:tmpl w:val="17AA280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40C1010"/>
    <w:multiLevelType w:val="hybridMultilevel"/>
    <w:tmpl w:val="C6E85798"/>
    <w:lvl w:ilvl="0" w:tplc="F63E3B32">
      <w:start w:val="1"/>
      <w:numFmt w:val="decimal"/>
      <w:lvlText w:val="%1."/>
      <w:lvlJc w:val="left"/>
      <w:pPr>
        <w:ind w:left="1461" w:hanging="360"/>
      </w:pPr>
      <w:rPr>
        <w:rFonts w:ascii="Caladea" w:eastAsia="Caladea" w:hAnsi="Caladea" w:cs="Caladea" w:hint="default"/>
        <w:spacing w:val="0"/>
        <w:w w:val="100"/>
        <w:sz w:val="22"/>
        <w:szCs w:val="22"/>
        <w:lang w:val="en-US" w:eastAsia="en-US" w:bidi="ar-SA"/>
      </w:rPr>
    </w:lvl>
    <w:lvl w:ilvl="1" w:tplc="48D69252">
      <w:start w:val="1"/>
      <w:numFmt w:val="lowerLetter"/>
      <w:lvlText w:val="%2."/>
      <w:lvlJc w:val="left"/>
      <w:pPr>
        <w:ind w:left="1461" w:hanging="360"/>
      </w:pPr>
      <w:rPr>
        <w:rFonts w:ascii="Palladio Uralic" w:eastAsia="Palladio Uralic" w:hAnsi="Palladio Uralic" w:cs="Palladio Uralic" w:hint="default"/>
        <w:w w:val="100"/>
        <w:sz w:val="22"/>
        <w:szCs w:val="22"/>
        <w:lang w:val="en-US" w:eastAsia="en-US" w:bidi="ar-SA"/>
      </w:rPr>
    </w:lvl>
    <w:lvl w:ilvl="2" w:tplc="D894341E">
      <w:start w:val="1"/>
      <w:numFmt w:val="lowerRoman"/>
      <w:lvlText w:val="%3."/>
      <w:lvlJc w:val="left"/>
      <w:pPr>
        <w:ind w:left="2632" w:hanging="360"/>
      </w:pPr>
      <w:rPr>
        <w:rFonts w:ascii="Palladio Uralic" w:eastAsia="Palladio Uralic" w:hAnsi="Palladio Uralic" w:cs="Palladio Uralic" w:hint="default"/>
        <w:w w:val="100"/>
        <w:sz w:val="22"/>
        <w:szCs w:val="22"/>
        <w:lang w:val="en-US" w:eastAsia="en-US" w:bidi="ar-SA"/>
      </w:rPr>
    </w:lvl>
    <w:lvl w:ilvl="3" w:tplc="CB121C1E">
      <w:numFmt w:val="bullet"/>
      <w:lvlText w:val="•"/>
      <w:lvlJc w:val="left"/>
      <w:pPr>
        <w:ind w:left="4528" w:hanging="360"/>
      </w:pPr>
      <w:rPr>
        <w:rFonts w:hint="default"/>
        <w:lang w:val="en-US" w:eastAsia="en-US" w:bidi="ar-SA"/>
      </w:rPr>
    </w:lvl>
    <w:lvl w:ilvl="4" w:tplc="34840806">
      <w:numFmt w:val="bullet"/>
      <w:lvlText w:val="•"/>
      <w:lvlJc w:val="left"/>
      <w:pPr>
        <w:ind w:left="5473" w:hanging="360"/>
      </w:pPr>
      <w:rPr>
        <w:rFonts w:hint="default"/>
        <w:lang w:val="en-US" w:eastAsia="en-US" w:bidi="ar-SA"/>
      </w:rPr>
    </w:lvl>
    <w:lvl w:ilvl="5" w:tplc="33C0AF8E">
      <w:numFmt w:val="bullet"/>
      <w:lvlText w:val="•"/>
      <w:lvlJc w:val="left"/>
      <w:pPr>
        <w:ind w:left="6417" w:hanging="360"/>
      </w:pPr>
      <w:rPr>
        <w:rFonts w:hint="default"/>
        <w:lang w:val="en-US" w:eastAsia="en-US" w:bidi="ar-SA"/>
      </w:rPr>
    </w:lvl>
    <w:lvl w:ilvl="6" w:tplc="5A4EE048">
      <w:numFmt w:val="bullet"/>
      <w:lvlText w:val="•"/>
      <w:lvlJc w:val="left"/>
      <w:pPr>
        <w:ind w:left="7362" w:hanging="360"/>
      </w:pPr>
      <w:rPr>
        <w:rFonts w:hint="default"/>
        <w:lang w:val="en-US" w:eastAsia="en-US" w:bidi="ar-SA"/>
      </w:rPr>
    </w:lvl>
    <w:lvl w:ilvl="7" w:tplc="BBC291D6">
      <w:numFmt w:val="bullet"/>
      <w:lvlText w:val="•"/>
      <w:lvlJc w:val="left"/>
      <w:pPr>
        <w:ind w:left="8306" w:hanging="360"/>
      </w:pPr>
      <w:rPr>
        <w:rFonts w:hint="default"/>
        <w:lang w:val="en-US" w:eastAsia="en-US" w:bidi="ar-SA"/>
      </w:rPr>
    </w:lvl>
    <w:lvl w:ilvl="8" w:tplc="2C82CED4">
      <w:numFmt w:val="bullet"/>
      <w:lvlText w:val="•"/>
      <w:lvlJc w:val="left"/>
      <w:pPr>
        <w:ind w:left="9251" w:hanging="360"/>
      </w:pPr>
      <w:rPr>
        <w:rFonts w:hint="default"/>
        <w:lang w:val="en-US" w:eastAsia="en-US" w:bidi="ar-SA"/>
      </w:rPr>
    </w:lvl>
  </w:abstractNum>
  <w:abstractNum w:abstractNumId="30">
    <w:nsid w:val="54E64912"/>
    <w:multiLevelType w:val="hybridMultilevel"/>
    <w:tmpl w:val="E7983D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9D629CE"/>
    <w:multiLevelType w:val="hybridMultilevel"/>
    <w:tmpl w:val="30582A56"/>
    <w:lvl w:ilvl="0" w:tplc="8E748E54">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A4F3FB8"/>
    <w:multiLevelType w:val="hybridMultilevel"/>
    <w:tmpl w:val="CCFC5F1C"/>
    <w:lvl w:ilvl="0" w:tplc="27B01508">
      <w:start w:val="1"/>
      <w:numFmt w:val="lowerLetter"/>
      <w:lvlText w:val="(%1)"/>
      <w:lvlJc w:val="left"/>
      <w:pPr>
        <w:ind w:left="2234" w:hanging="373"/>
      </w:pPr>
      <w:rPr>
        <w:rFonts w:ascii="Book Antiqua" w:eastAsia="Palladio Uralic" w:hAnsi="Book Antiqua" w:cs="Palladio Uralic"/>
        <w:w w:val="100"/>
        <w:sz w:val="22"/>
        <w:szCs w:val="22"/>
        <w:lang w:val="en-US" w:eastAsia="en-US" w:bidi="ar-SA"/>
      </w:rPr>
    </w:lvl>
    <w:lvl w:ilvl="1" w:tplc="4DE240D2">
      <w:numFmt w:val="bullet"/>
      <w:lvlText w:val="•"/>
      <w:lvlJc w:val="left"/>
      <w:pPr>
        <w:ind w:left="3130" w:hanging="373"/>
      </w:pPr>
      <w:rPr>
        <w:rFonts w:hint="default"/>
        <w:lang w:val="en-US" w:eastAsia="en-US" w:bidi="ar-SA"/>
      </w:rPr>
    </w:lvl>
    <w:lvl w:ilvl="2" w:tplc="31446A12">
      <w:numFmt w:val="bullet"/>
      <w:lvlText w:val="•"/>
      <w:lvlJc w:val="left"/>
      <w:pPr>
        <w:ind w:left="4020" w:hanging="373"/>
      </w:pPr>
      <w:rPr>
        <w:rFonts w:hint="default"/>
        <w:lang w:val="en-US" w:eastAsia="en-US" w:bidi="ar-SA"/>
      </w:rPr>
    </w:lvl>
    <w:lvl w:ilvl="3" w:tplc="A3F4756C">
      <w:numFmt w:val="bullet"/>
      <w:lvlText w:val="•"/>
      <w:lvlJc w:val="left"/>
      <w:pPr>
        <w:ind w:left="4910" w:hanging="373"/>
      </w:pPr>
      <w:rPr>
        <w:rFonts w:hint="default"/>
        <w:lang w:val="en-US" w:eastAsia="en-US" w:bidi="ar-SA"/>
      </w:rPr>
    </w:lvl>
    <w:lvl w:ilvl="4" w:tplc="17BCF558">
      <w:numFmt w:val="bullet"/>
      <w:lvlText w:val="•"/>
      <w:lvlJc w:val="left"/>
      <w:pPr>
        <w:ind w:left="5800" w:hanging="373"/>
      </w:pPr>
      <w:rPr>
        <w:rFonts w:hint="default"/>
        <w:lang w:val="en-US" w:eastAsia="en-US" w:bidi="ar-SA"/>
      </w:rPr>
    </w:lvl>
    <w:lvl w:ilvl="5" w:tplc="C7CC6666">
      <w:numFmt w:val="bullet"/>
      <w:lvlText w:val="•"/>
      <w:lvlJc w:val="left"/>
      <w:pPr>
        <w:ind w:left="6690" w:hanging="373"/>
      </w:pPr>
      <w:rPr>
        <w:rFonts w:hint="default"/>
        <w:lang w:val="en-US" w:eastAsia="en-US" w:bidi="ar-SA"/>
      </w:rPr>
    </w:lvl>
    <w:lvl w:ilvl="6" w:tplc="F256980E">
      <w:numFmt w:val="bullet"/>
      <w:lvlText w:val="•"/>
      <w:lvlJc w:val="left"/>
      <w:pPr>
        <w:ind w:left="7580" w:hanging="373"/>
      </w:pPr>
      <w:rPr>
        <w:rFonts w:hint="default"/>
        <w:lang w:val="en-US" w:eastAsia="en-US" w:bidi="ar-SA"/>
      </w:rPr>
    </w:lvl>
    <w:lvl w:ilvl="7" w:tplc="FC561148">
      <w:numFmt w:val="bullet"/>
      <w:lvlText w:val="•"/>
      <w:lvlJc w:val="left"/>
      <w:pPr>
        <w:ind w:left="8470" w:hanging="373"/>
      </w:pPr>
      <w:rPr>
        <w:rFonts w:hint="default"/>
        <w:lang w:val="en-US" w:eastAsia="en-US" w:bidi="ar-SA"/>
      </w:rPr>
    </w:lvl>
    <w:lvl w:ilvl="8" w:tplc="379CD718">
      <w:numFmt w:val="bullet"/>
      <w:lvlText w:val="•"/>
      <w:lvlJc w:val="left"/>
      <w:pPr>
        <w:ind w:left="9360" w:hanging="373"/>
      </w:pPr>
      <w:rPr>
        <w:rFonts w:hint="default"/>
        <w:lang w:val="en-US" w:eastAsia="en-US" w:bidi="ar-SA"/>
      </w:rPr>
    </w:lvl>
  </w:abstractNum>
  <w:abstractNum w:abstractNumId="33">
    <w:nsid w:val="5D1E0E84"/>
    <w:multiLevelType w:val="hybridMultilevel"/>
    <w:tmpl w:val="1EE6B8B0"/>
    <w:lvl w:ilvl="0" w:tplc="9E7EB610">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FA9218D"/>
    <w:multiLevelType w:val="hybridMultilevel"/>
    <w:tmpl w:val="B8C87786"/>
    <w:lvl w:ilvl="0" w:tplc="04090011">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7782676"/>
    <w:multiLevelType w:val="hybridMultilevel"/>
    <w:tmpl w:val="CFE40E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ABA2DC9"/>
    <w:multiLevelType w:val="hybridMultilevel"/>
    <w:tmpl w:val="9BD010C4"/>
    <w:lvl w:ilvl="0" w:tplc="A85C51BC">
      <w:start w:val="6"/>
      <w:numFmt w:val="decimal"/>
      <w:lvlText w:val="%1."/>
      <w:lvlJc w:val="left"/>
      <w:pPr>
        <w:ind w:left="1528" w:hanging="286"/>
      </w:pPr>
      <w:rPr>
        <w:rFonts w:ascii="Arial" w:eastAsia="Arial" w:hAnsi="Arial" w:cs="Arial" w:hint="default"/>
        <w:w w:val="78"/>
        <w:sz w:val="24"/>
        <w:szCs w:val="24"/>
        <w:lang w:val="en-US" w:eastAsia="en-US" w:bidi="ar-SA"/>
      </w:rPr>
    </w:lvl>
    <w:lvl w:ilvl="1" w:tplc="6268B140">
      <w:start w:val="1"/>
      <w:numFmt w:val="decimal"/>
      <w:lvlText w:val="%2."/>
      <w:lvlJc w:val="left"/>
      <w:pPr>
        <w:ind w:left="544" w:hanging="274"/>
        <w:jc w:val="right"/>
      </w:pPr>
      <w:rPr>
        <w:rFonts w:hint="default"/>
        <w:b w:val="0"/>
        <w:w w:val="100"/>
        <w:lang w:val="en-US" w:eastAsia="en-US" w:bidi="ar-SA"/>
      </w:rPr>
    </w:lvl>
    <w:lvl w:ilvl="2" w:tplc="7FD0DEA8">
      <w:start w:val="1"/>
      <w:numFmt w:val="lowerLetter"/>
      <w:lvlText w:val="%3."/>
      <w:lvlJc w:val="left"/>
      <w:pPr>
        <w:ind w:left="2195" w:hanging="386"/>
      </w:pPr>
      <w:rPr>
        <w:rFonts w:ascii="Book Antiqua" w:eastAsia="Palladio Uralic" w:hAnsi="Book Antiqua" w:cs="Palladio Uralic"/>
        <w:w w:val="100"/>
        <w:sz w:val="22"/>
        <w:szCs w:val="22"/>
        <w:lang w:val="en-US" w:eastAsia="en-US" w:bidi="ar-SA"/>
      </w:rPr>
    </w:lvl>
    <w:lvl w:ilvl="3" w:tplc="8D8A5B5A">
      <w:numFmt w:val="bullet"/>
      <w:lvlText w:val="•"/>
      <w:lvlJc w:val="left"/>
      <w:pPr>
        <w:ind w:left="2220" w:hanging="386"/>
      </w:pPr>
      <w:rPr>
        <w:rFonts w:hint="default"/>
        <w:lang w:val="en-US" w:eastAsia="en-US" w:bidi="ar-SA"/>
      </w:rPr>
    </w:lvl>
    <w:lvl w:ilvl="4" w:tplc="E3083480">
      <w:numFmt w:val="bullet"/>
      <w:lvlText w:val="•"/>
      <w:lvlJc w:val="left"/>
      <w:pPr>
        <w:ind w:left="3494" w:hanging="386"/>
      </w:pPr>
      <w:rPr>
        <w:rFonts w:hint="default"/>
        <w:lang w:val="en-US" w:eastAsia="en-US" w:bidi="ar-SA"/>
      </w:rPr>
    </w:lvl>
    <w:lvl w:ilvl="5" w:tplc="9B4C5AE0">
      <w:numFmt w:val="bullet"/>
      <w:lvlText w:val="•"/>
      <w:lvlJc w:val="left"/>
      <w:pPr>
        <w:ind w:left="4768" w:hanging="386"/>
      </w:pPr>
      <w:rPr>
        <w:rFonts w:hint="default"/>
        <w:lang w:val="en-US" w:eastAsia="en-US" w:bidi="ar-SA"/>
      </w:rPr>
    </w:lvl>
    <w:lvl w:ilvl="6" w:tplc="BD4EEEBE">
      <w:numFmt w:val="bullet"/>
      <w:lvlText w:val="•"/>
      <w:lvlJc w:val="left"/>
      <w:pPr>
        <w:ind w:left="6042" w:hanging="386"/>
      </w:pPr>
      <w:rPr>
        <w:rFonts w:hint="default"/>
        <w:lang w:val="en-US" w:eastAsia="en-US" w:bidi="ar-SA"/>
      </w:rPr>
    </w:lvl>
    <w:lvl w:ilvl="7" w:tplc="A1FA8AC2">
      <w:numFmt w:val="bullet"/>
      <w:lvlText w:val="•"/>
      <w:lvlJc w:val="left"/>
      <w:pPr>
        <w:ind w:left="7317" w:hanging="386"/>
      </w:pPr>
      <w:rPr>
        <w:rFonts w:hint="default"/>
        <w:lang w:val="en-US" w:eastAsia="en-US" w:bidi="ar-SA"/>
      </w:rPr>
    </w:lvl>
    <w:lvl w:ilvl="8" w:tplc="CE949230">
      <w:numFmt w:val="bullet"/>
      <w:lvlText w:val="•"/>
      <w:lvlJc w:val="left"/>
      <w:pPr>
        <w:ind w:left="8591" w:hanging="386"/>
      </w:pPr>
      <w:rPr>
        <w:rFonts w:hint="default"/>
        <w:lang w:val="en-US" w:eastAsia="en-US" w:bidi="ar-SA"/>
      </w:rPr>
    </w:lvl>
  </w:abstractNum>
  <w:abstractNum w:abstractNumId="37">
    <w:nsid w:val="6C694E7A"/>
    <w:multiLevelType w:val="hybridMultilevel"/>
    <w:tmpl w:val="BF384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E6C6702"/>
    <w:multiLevelType w:val="hybridMultilevel"/>
    <w:tmpl w:val="26B66A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52023EA"/>
    <w:multiLevelType w:val="hybridMultilevel"/>
    <w:tmpl w:val="532AC97E"/>
    <w:lvl w:ilvl="0" w:tplc="0409000F">
      <w:start w:val="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96C74D8"/>
    <w:multiLevelType w:val="multilevel"/>
    <w:tmpl w:val="A18E426E"/>
    <w:lvl w:ilvl="0">
      <w:start w:val="1"/>
      <w:numFmt w:val="decimal"/>
      <w:lvlText w:val="%1"/>
      <w:lvlJc w:val="left"/>
      <w:pPr>
        <w:ind w:left="6480" w:hanging="360"/>
      </w:pPr>
      <w:rPr>
        <w:rFonts w:hint="default"/>
        <w:b w:val="0"/>
      </w:rPr>
    </w:lvl>
    <w:lvl w:ilvl="1">
      <w:start w:val="1"/>
      <w:numFmt w:val="decimal"/>
      <w:lvlText w:val="%1.%2"/>
      <w:lvlJc w:val="left"/>
      <w:pPr>
        <w:ind w:left="1821" w:hanging="360"/>
      </w:pPr>
      <w:rPr>
        <w:rFonts w:hint="default"/>
        <w:b w:val="0"/>
      </w:rPr>
    </w:lvl>
    <w:lvl w:ilvl="2">
      <w:start w:val="1"/>
      <w:numFmt w:val="decimal"/>
      <w:lvlText w:val="%1.%2.%3"/>
      <w:lvlJc w:val="left"/>
      <w:pPr>
        <w:ind w:left="3642" w:hanging="720"/>
      </w:pPr>
      <w:rPr>
        <w:rFonts w:hint="default"/>
        <w:b w:val="0"/>
      </w:rPr>
    </w:lvl>
    <w:lvl w:ilvl="3">
      <w:start w:val="1"/>
      <w:numFmt w:val="decimal"/>
      <w:lvlText w:val="%1.%2.%3.%4"/>
      <w:lvlJc w:val="left"/>
      <w:pPr>
        <w:ind w:left="5103" w:hanging="720"/>
      </w:pPr>
      <w:rPr>
        <w:rFonts w:hint="default"/>
        <w:b w:val="0"/>
      </w:rPr>
    </w:lvl>
    <w:lvl w:ilvl="4">
      <w:start w:val="1"/>
      <w:numFmt w:val="decimal"/>
      <w:lvlText w:val="%1.%2.%3.%4.%5"/>
      <w:lvlJc w:val="left"/>
      <w:pPr>
        <w:ind w:left="6924" w:hanging="1080"/>
      </w:pPr>
      <w:rPr>
        <w:rFonts w:hint="default"/>
        <w:b w:val="0"/>
      </w:rPr>
    </w:lvl>
    <w:lvl w:ilvl="5">
      <w:start w:val="1"/>
      <w:numFmt w:val="decimal"/>
      <w:lvlText w:val="%1.%2.%3.%4.%5.%6"/>
      <w:lvlJc w:val="left"/>
      <w:pPr>
        <w:ind w:left="8385" w:hanging="1080"/>
      </w:pPr>
      <w:rPr>
        <w:rFonts w:hint="default"/>
        <w:b w:val="0"/>
      </w:rPr>
    </w:lvl>
    <w:lvl w:ilvl="6">
      <w:start w:val="1"/>
      <w:numFmt w:val="decimal"/>
      <w:lvlText w:val="%1.%2.%3.%4.%5.%6.%7"/>
      <w:lvlJc w:val="left"/>
      <w:pPr>
        <w:ind w:left="10206" w:hanging="1440"/>
      </w:pPr>
      <w:rPr>
        <w:rFonts w:hint="default"/>
        <w:b w:val="0"/>
      </w:rPr>
    </w:lvl>
    <w:lvl w:ilvl="7">
      <w:start w:val="1"/>
      <w:numFmt w:val="decimal"/>
      <w:lvlText w:val="%1.%2.%3.%4.%5.%6.%7.%8"/>
      <w:lvlJc w:val="left"/>
      <w:pPr>
        <w:ind w:left="11667" w:hanging="1440"/>
      </w:pPr>
      <w:rPr>
        <w:rFonts w:hint="default"/>
        <w:b w:val="0"/>
      </w:rPr>
    </w:lvl>
    <w:lvl w:ilvl="8">
      <w:start w:val="1"/>
      <w:numFmt w:val="decimal"/>
      <w:lvlText w:val="%1.%2.%3.%4.%5.%6.%7.%8.%9"/>
      <w:lvlJc w:val="left"/>
      <w:pPr>
        <w:ind w:left="13128" w:hanging="1440"/>
      </w:pPr>
      <w:rPr>
        <w:rFonts w:hint="default"/>
        <w:b w:val="0"/>
      </w:rPr>
    </w:lvl>
  </w:abstractNum>
  <w:abstractNum w:abstractNumId="41">
    <w:nsid w:val="7C76210A"/>
    <w:multiLevelType w:val="hybridMultilevel"/>
    <w:tmpl w:val="49F0E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10"/>
  </w:num>
  <w:num w:numId="3">
    <w:abstractNumId w:val="16"/>
  </w:num>
  <w:num w:numId="4">
    <w:abstractNumId w:val="36"/>
  </w:num>
  <w:num w:numId="5">
    <w:abstractNumId w:val="29"/>
  </w:num>
  <w:num w:numId="6">
    <w:abstractNumId w:val="40"/>
  </w:num>
  <w:num w:numId="7">
    <w:abstractNumId w:val="41"/>
  </w:num>
  <w:num w:numId="8">
    <w:abstractNumId w:val="13"/>
  </w:num>
  <w:num w:numId="9">
    <w:abstractNumId w:val="1"/>
  </w:num>
  <w:num w:numId="10">
    <w:abstractNumId w:val="21"/>
  </w:num>
  <w:num w:numId="11">
    <w:abstractNumId w:val="33"/>
  </w:num>
  <w:num w:numId="12">
    <w:abstractNumId w:val="38"/>
  </w:num>
  <w:num w:numId="13">
    <w:abstractNumId w:val="12"/>
  </w:num>
  <w:num w:numId="14">
    <w:abstractNumId w:val="31"/>
  </w:num>
  <w:num w:numId="15">
    <w:abstractNumId w:val="24"/>
  </w:num>
  <w:num w:numId="16">
    <w:abstractNumId w:val="18"/>
  </w:num>
  <w:num w:numId="17">
    <w:abstractNumId w:val="5"/>
  </w:num>
  <w:num w:numId="18">
    <w:abstractNumId w:val="35"/>
  </w:num>
  <w:num w:numId="19">
    <w:abstractNumId w:val="30"/>
  </w:num>
  <w:num w:numId="20">
    <w:abstractNumId w:val="3"/>
  </w:num>
  <w:num w:numId="21">
    <w:abstractNumId w:val="37"/>
  </w:num>
  <w:num w:numId="22">
    <w:abstractNumId w:val="19"/>
  </w:num>
  <w:num w:numId="23">
    <w:abstractNumId w:val="7"/>
  </w:num>
  <w:num w:numId="24">
    <w:abstractNumId w:val="15"/>
  </w:num>
  <w:num w:numId="25">
    <w:abstractNumId w:val="9"/>
  </w:num>
  <w:num w:numId="26">
    <w:abstractNumId w:val="17"/>
  </w:num>
  <w:num w:numId="27">
    <w:abstractNumId w:val="8"/>
  </w:num>
  <w:num w:numId="28">
    <w:abstractNumId w:val="4"/>
  </w:num>
  <w:num w:numId="29">
    <w:abstractNumId w:val="25"/>
  </w:num>
  <w:num w:numId="30">
    <w:abstractNumId w:val="23"/>
  </w:num>
  <w:num w:numId="31">
    <w:abstractNumId w:val="28"/>
  </w:num>
  <w:num w:numId="32">
    <w:abstractNumId w:val="2"/>
  </w:num>
  <w:num w:numId="33">
    <w:abstractNumId w:val="14"/>
  </w:num>
  <w:num w:numId="34">
    <w:abstractNumId w:val="27"/>
  </w:num>
  <w:num w:numId="35">
    <w:abstractNumId w:val="6"/>
  </w:num>
  <w:num w:numId="36">
    <w:abstractNumId w:val="11"/>
  </w:num>
  <w:num w:numId="37">
    <w:abstractNumId w:val="26"/>
  </w:num>
  <w:num w:numId="38">
    <w:abstractNumId w:val="22"/>
  </w:num>
  <w:num w:numId="39">
    <w:abstractNumId w:val="20"/>
  </w:num>
  <w:num w:numId="40">
    <w:abstractNumId w:val="0"/>
  </w:num>
  <w:num w:numId="41">
    <w:abstractNumId w:val="39"/>
  </w:num>
  <w:num w:numId="42">
    <w:abstractNumId w:val="34"/>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20"/>
  <w:drawingGridHorizontalSpacing w:val="110"/>
  <w:displayHorizontalDrawingGridEvery w:val="2"/>
  <w:characterSpacingControl w:val="doNotCompress"/>
  <w:hdrShapeDefaults>
    <o:shapedefaults v:ext="edit" spidmax="41986"/>
  </w:hdrShapeDefaults>
  <w:footnotePr>
    <w:footnote w:id="0"/>
    <w:footnote w:id="1"/>
  </w:footnotePr>
  <w:endnotePr>
    <w:endnote w:id="0"/>
    <w:endnote w:id="1"/>
  </w:endnotePr>
  <w:compat>
    <w:ulTrailSpace/>
    <w:shapeLayoutLikeWW8/>
  </w:compat>
  <w:rsids>
    <w:rsidRoot w:val="002E2C0F"/>
    <w:rsid w:val="000032DB"/>
    <w:rsid w:val="000134CF"/>
    <w:rsid w:val="00013607"/>
    <w:rsid w:val="0001762B"/>
    <w:rsid w:val="00025716"/>
    <w:rsid w:val="0003721D"/>
    <w:rsid w:val="0005408E"/>
    <w:rsid w:val="00056F75"/>
    <w:rsid w:val="00063B10"/>
    <w:rsid w:val="000724EB"/>
    <w:rsid w:val="00072C32"/>
    <w:rsid w:val="00073A85"/>
    <w:rsid w:val="00076786"/>
    <w:rsid w:val="00083826"/>
    <w:rsid w:val="0009572F"/>
    <w:rsid w:val="00095818"/>
    <w:rsid w:val="000967CF"/>
    <w:rsid w:val="00097223"/>
    <w:rsid w:val="00097E1B"/>
    <w:rsid w:val="000A0B27"/>
    <w:rsid w:val="000A3A4F"/>
    <w:rsid w:val="000A6ADE"/>
    <w:rsid w:val="000B28CF"/>
    <w:rsid w:val="000B35CD"/>
    <w:rsid w:val="000B3E19"/>
    <w:rsid w:val="000B5DE2"/>
    <w:rsid w:val="000B7A4B"/>
    <w:rsid w:val="000C4EC0"/>
    <w:rsid w:val="000D3026"/>
    <w:rsid w:val="000D5468"/>
    <w:rsid w:val="000D75D8"/>
    <w:rsid w:val="000E0F39"/>
    <w:rsid w:val="000F3AFE"/>
    <w:rsid w:val="001003D8"/>
    <w:rsid w:val="00111233"/>
    <w:rsid w:val="001151C4"/>
    <w:rsid w:val="001172F3"/>
    <w:rsid w:val="00122A99"/>
    <w:rsid w:val="001448E5"/>
    <w:rsid w:val="001554EB"/>
    <w:rsid w:val="001611E2"/>
    <w:rsid w:val="00164720"/>
    <w:rsid w:val="00170ED3"/>
    <w:rsid w:val="001745A7"/>
    <w:rsid w:val="00183012"/>
    <w:rsid w:val="00195E4F"/>
    <w:rsid w:val="001A21FD"/>
    <w:rsid w:val="001A3912"/>
    <w:rsid w:val="001B171B"/>
    <w:rsid w:val="001B1971"/>
    <w:rsid w:val="001B21EE"/>
    <w:rsid w:val="001B4152"/>
    <w:rsid w:val="001B51D4"/>
    <w:rsid w:val="001B601A"/>
    <w:rsid w:val="001B7B39"/>
    <w:rsid w:val="001D49EC"/>
    <w:rsid w:val="001E7EF7"/>
    <w:rsid w:val="001F70D0"/>
    <w:rsid w:val="0020004A"/>
    <w:rsid w:val="002008D9"/>
    <w:rsid w:val="00206682"/>
    <w:rsid w:val="00207CD1"/>
    <w:rsid w:val="0022015D"/>
    <w:rsid w:val="0022466D"/>
    <w:rsid w:val="002357F4"/>
    <w:rsid w:val="002551A3"/>
    <w:rsid w:val="00257939"/>
    <w:rsid w:val="002604D9"/>
    <w:rsid w:val="00276E27"/>
    <w:rsid w:val="00283488"/>
    <w:rsid w:val="00285883"/>
    <w:rsid w:val="00291F4A"/>
    <w:rsid w:val="00292689"/>
    <w:rsid w:val="00295549"/>
    <w:rsid w:val="002A4C82"/>
    <w:rsid w:val="002B0B9D"/>
    <w:rsid w:val="002B0F4E"/>
    <w:rsid w:val="002B45B4"/>
    <w:rsid w:val="002B6787"/>
    <w:rsid w:val="002C3935"/>
    <w:rsid w:val="002C3DDE"/>
    <w:rsid w:val="002C436B"/>
    <w:rsid w:val="002C74FE"/>
    <w:rsid w:val="002D58FF"/>
    <w:rsid w:val="002D7B09"/>
    <w:rsid w:val="002E098E"/>
    <w:rsid w:val="002E2C0F"/>
    <w:rsid w:val="002F06E5"/>
    <w:rsid w:val="002F2322"/>
    <w:rsid w:val="002F4433"/>
    <w:rsid w:val="002F6A22"/>
    <w:rsid w:val="00300CBA"/>
    <w:rsid w:val="00300FFE"/>
    <w:rsid w:val="00304CC2"/>
    <w:rsid w:val="00305FE2"/>
    <w:rsid w:val="00313211"/>
    <w:rsid w:val="0032124E"/>
    <w:rsid w:val="00324D24"/>
    <w:rsid w:val="00330A6F"/>
    <w:rsid w:val="00334090"/>
    <w:rsid w:val="00334407"/>
    <w:rsid w:val="00335C2C"/>
    <w:rsid w:val="00340A37"/>
    <w:rsid w:val="0034194C"/>
    <w:rsid w:val="00344B69"/>
    <w:rsid w:val="00344D0E"/>
    <w:rsid w:val="003457B2"/>
    <w:rsid w:val="003506E5"/>
    <w:rsid w:val="00353B7B"/>
    <w:rsid w:val="0036096F"/>
    <w:rsid w:val="00360C90"/>
    <w:rsid w:val="003618BE"/>
    <w:rsid w:val="00365FBB"/>
    <w:rsid w:val="00371108"/>
    <w:rsid w:val="00394251"/>
    <w:rsid w:val="00394B0D"/>
    <w:rsid w:val="003951B2"/>
    <w:rsid w:val="00395679"/>
    <w:rsid w:val="003961DD"/>
    <w:rsid w:val="003A2341"/>
    <w:rsid w:val="003A3AFA"/>
    <w:rsid w:val="003B2067"/>
    <w:rsid w:val="003B3EDC"/>
    <w:rsid w:val="003B7F1B"/>
    <w:rsid w:val="003C0245"/>
    <w:rsid w:val="003C2A11"/>
    <w:rsid w:val="003C3487"/>
    <w:rsid w:val="003D3DCF"/>
    <w:rsid w:val="003D770A"/>
    <w:rsid w:val="003E217F"/>
    <w:rsid w:val="003E6A2C"/>
    <w:rsid w:val="003F0B3D"/>
    <w:rsid w:val="003F5C4C"/>
    <w:rsid w:val="003F7A0F"/>
    <w:rsid w:val="00403C36"/>
    <w:rsid w:val="00405630"/>
    <w:rsid w:val="00410DBE"/>
    <w:rsid w:val="00421CF2"/>
    <w:rsid w:val="00422702"/>
    <w:rsid w:val="00422F51"/>
    <w:rsid w:val="004340E9"/>
    <w:rsid w:val="0044262D"/>
    <w:rsid w:val="00445CA0"/>
    <w:rsid w:val="004467C8"/>
    <w:rsid w:val="004606E4"/>
    <w:rsid w:val="004624EC"/>
    <w:rsid w:val="004706BE"/>
    <w:rsid w:val="00485D3C"/>
    <w:rsid w:val="00493ACB"/>
    <w:rsid w:val="0049496C"/>
    <w:rsid w:val="004B26F1"/>
    <w:rsid w:val="004B3045"/>
    <w:rsid w:val="004C06FD"/>
    <w:rsid w:val="004C4AFD"/>
    <w:rsid w:val="004C70EB"/>
    <w:rsid w:val="004D05CA"/>
    <w:rsid w:val="004D17E1"/>
    <w:rsid w:val="004D7489"/>
    <w:rsid w:val="004F612B"/>
    <w:rsid w:val="00500510"/>
    <w:rsid w:val="00501B5E"/>
    <w:rsid w:val="005027F0"/>
    <w:rsid w:val="0050386B"/>
    <w:rsid w:val="00505227"/>
    <w:rsid w:val="00505D3B"/>
    <w:rsid w:val="00527326"/>
    <w:rsid w:val="00530986"/>
    <w:rsid w:val="00534B45"/>
    <w:rsid w:val="00537992"/>
    <w:rsid w:val="00543E39"/>
    <w:rsid w:val="00553589"/>
    <w:rsid w:val="00556549"/>
    <w:rsid w:val="0055754E"/>
    <w:rsid w:val="0056533B"/>
    <w:rsid w:val="00567D47"/>
    <w:rsid w:val="00574F5B"/>
    <w:rsid w:val="0057588C"/>
    <w:rsid w:val="00576E7C"/>
    <w:rsid w:val="005827D1"/>
    <w:rsid w:val="00587DD2"/>
    <w:rsid w:val="00596B8F"/>
    <w:rsid w:val="005A57B9"/>
    <w:rsid w:val="005B1803"/>
    <w:rsid w:val="005B3DBB"/>
    <w:rsid w:val="005B5578"/>
    <w:rsid w:val="005B6BD6"/>
    <w:rsid w:val="005B79AA"/>
    <w:rsid w:val="005C14EE"/>
    <w:rsid w:val="005D0479"/>
    <w:rsid w:val="005D4B85"/>
    <w:rsid w:val="005E0043"/>
    <w:rsid w:val="005E0610"/>
    <w:rsid w:val="005E2853"/>
    <w:rsid w:val="005E2AAD"/>
    <w:rsid w:val="005E5884"/>
    <w:rsid w:val="005F36AB"/>
    <w:rsid w:val="005F6A1B"/>
    <w:rsid w:val="00601E2A"/>
    <w:rsid w:val="006027C6"/>
    <w:rsid w:val="00621026"/>
    <w:rsid w:val="00622B0C"/>
    <w:rsid w:val="00627924"/>
    <w:rsid w:val="00632285"/>
    <w:rsid w:val="0063257D"/>
    <w:rsid w:val="006446AD"/>
    <w:rsid w:val="00650FC0"/>
    <w:rsid w:val="006609FA"/>
    <w:rsid w:val="0067055A"/>
    <w:rsid w:val="00673EE0"/>
    <w:rsid w:val="006776E2"/>
    <w:rsid w:val="00681F8B"/>
    <w:rsid w:val="0068728D"/>
    <w:rsid w:val="00692B7E"/>
    <w:rsid w:val="00693070"/>
    <w:rsid w:val="006938C7"/>
    <w:rsid w:val="006950C3"/>
    <w:rsid w:val="00695BA9"/>
    <w:rsid w:val="006A71B3"/>
    <w:rsid w:val="006B11CD"/>
    <w:rsid w:val="006B4F94"/>
    <w:rsid w:val="006C37DB"/>
    <w:rsid w:val="006C5F96"/>
    <w:rsid w:val="006E1577"/>
    <w:rsid w:val="006E72C1"/>
    <w:rsid w:val="006F12C1"/>
    <w:rsid w:val="006F27E6"/>
    <w:rsid w:val="00700771"/>
    <w:rsid w:val="007034E6"/>
    <w:rsid w:val="00721C3C"/>
    <w:rsid w:val="00733F35"/>
    <w:rsid w:val="00735C9E"/>
    <w:rsid w:val="00747102"/>
    <w:rsid w:val="00751DE2"/>
    <w:rsid w:val="00752284"/>
    <w:rsid w:val="00753F3C"/>
    <w:rsid w:val="007604C4"/>
    <w:rsid w:val="00762D98"/>
    <w:rsid w:val="00765CFA"/>
    <w:rsid w:val="007745AC"/>
    <w:rsid w:val="00780363"/>
    <w:rsid w:val="00780DF5"/>
    <w:rsid w:val="00783488"/>
    <w:rsid w:val="00791115"/>
    <w:rsid w:val="00793A77"/>
    <w:rsid w:val="007A3E80"/>
    <w:rsid w:val="007A4AAF"/>
    <w:rsid w:val="007B5A8A"/>
    <w:rsid w:val="007B7D3B"/>
    <w:rsid w:val="007D074A"/>
    <w:rsid w:val="007E3D30"/>
    <w:rsid w:val="007E67F8"/>
    <w:rsid w:val="007E7489"/>
    <w:rsid w:val="00800B24"/>
    <w:rsid w:val="00802404"/>
    <w:rsid w:val="00807CDF"/>
    <w:rsid w:val="0082079C"/>
    <w:rsid w:val="008208AC"/>
    <w:rsid w:val="008212A4"/>
    <w:rsid w:val="00821999"/>
    <w:rsid w:val="00823375"/>
    <w:rsid w:val="0082486B"/>
    <w:rsid w:val="0082618A"/>
    <w:rsid w:val="0083536D"/>
    <w:rsid w:val="00844B96"/>
    <w:rsid w:val="008471FF"/>
    <w:rsid w:val="00852EAB"/>
    <w:rsid w:val="00870781"/>
    <w:rsid w:val="00871861"/>
    <w:rsid w:val="00876681"/>
    <w:rsid w:val="008856E1"/>
    <w:rsid w:val="008902C5"/>
    <w:rsid w:val="008A6625"/>
    <w:rsid w:val="008B0D05"/>
    <w:rsid w:val="008B471C"/>
    <w:rsid w:val="008B4C46"/>
    <w:rsid w:val="008B7BC9"/>
    <w:rsid w:val="008C258D"/>
    <w:rsid w:val="008C2E0B"/>
    <w:rsid w:val="008C71DC"/>
    <w:rsid w:val="008C7835"/>
    <w:rsid w:val="008D7D90"/>
    <w:rsid w:val="008E2656"/>
    <w:rsid w:val="008E3F8F"/>
    <w:rsid w:val="008F016B"/>
    <w:rsid w:val="00900F1A"/>
    <w:rsid w:val="009034D5"/>
    <w:rsid w:val="00920460"/>
    <w:rsid w:val="00926D10"/>
    <w:rsid w:val="00931FB4"/>
    <w:rsid w:val="00934777"/>
    <w:rsid w:val="00953A86"/>
    <w:rsid w:val="00960FEF"/>
    <w:rsid w:val="009613BC"/>
    <w:rsid w:val="00966DE0"/>
    <w:rsid w:val="00973FA9"/>
    <w:rsid w:val="00976993"/>
    <w:rsid w:val="009776C8"/>
    <w:rsid w:val="00985BE5"/>
    <w:rsid w:val="00990DF8"/>
    <w:rsid w:val="00991F36"/>
    <w:rsid w:val="009A2712"/>
    <w:rsid w:val="009A2970"/>
    <w:rsid w:val="009B7839"/>
    <w:rsid w:val="009C5984"/>
    <w:rsid w:val="009C67BE"/>
    <w:rsid w:val="009D39AA"/>
    <w:rsid w:val="009D630D"/>
    <w:rsid w:val="009E6B24"/>
    <w:rsid w:val="009F07C3"/>
    <w:rsid w:val="00A01ABB"/>
    <w:rsid w:val="00A04C5B"/>
    <w:rsid w:val="00A06919"/>
    <w:rsid w:val="00A12F36"/>
    <w:rsid w:val="00A20409"/>
    <w:rsid w:val="00A20A89"/>
    <w:rsid w:val="00A2295D"/>
    <w:rsid w:val="00A2540C"/>
    <w:rsid w:val="00A26C46"/>
    <w:rsid w:val="00A30B2D"/>
    <w:rsid w:val="00A44447"/>
    <w:rsid w:val="00A472BB"/>
    <w:rsid w:val="00A50CB2"/>
    <w:rsid w:val="00A70F66"/>
    <w:rsid w:val="00A730A8"/>
    <w:rsid w:val="00A80F0F"/>
    <w:rsid w:val="00A90437"/>
    <w:rsid w:val="00A945A4"/>
    <w:rsid w:val="00A95082"/>
    <w:rsid w:val="00AC3844"/>
    <w:rsid w:val="00AC7862"/>
    <w:rsid w:val="00AD4D3E"/>
    <w:rsid w:val="00AD50A3"/>
    <w:rsid w:val="00AD5643"/>
    <w:rsid w:val="00AE1D49"/>
    <w:rsid w:val="00AE3362"/>
    <w:rsid w:val="00AE452A"/>
    <w:rsid w:val="00AF1767"/>
    <w:rsid w:val="00B0267C"/>
    <w:rsid w:val="00B03D8B"/>
    <w:rsid w:val="00B05865"/>
    <w:rsid w:val="00B06E10"/>
    <w:rsid w:val="00B075D6"/>
    <w:rsid w:val="00B14FC4"/>
    <w:rsid w:val="00B2579A"/>
    <w:rsid w:val="00B31192"/>
    <w:rsid w:val="00B36626"/>
    <w:rsid w:val="00B43E62"/>
    <w:rsid w:val="00B44334"/>
    <w:rsid w:val="00B452DB"/>
    <w:rsid w:val="00B45383"/>
    <w:rsid w:val="00B47731"/>
    <w:rsid w:val="00B50F69"/>
    <w:rsid w:val="00B51FB6"/>
    <w:rsid w:val="00B56D37"/>
    <w:rsid w:val="00B61827"/>
    <w:rsid w:val="00B676B3"/>
    <w:rsid w:val="00B7206C"/>
    <w:rsid w:val="00B73E5C"/>
    <w:rsid w:val="00B75C69"/>
    <w:rsid w:val="00B76DDD"/>
    <w:rsid w:val="00B832EA"/>
    <w:rsid w:val="00B83A65"/>
    <w:rsid w:val="00B83FF7"/>
    <w:rsid w:val="00B84842"/>
    <w:rsid w:val="00B87588"/>
    <w:rsid w:val="00B91059"/>
    <w:rsid w:val="00B948E3"/>
    <w:rsid w:val="00B95215"/>
    <w:rsid w:val="00B9605E"/>
    <w:rsid w:val="00BA2347"/>
    <w:rsid w:val="00BA5665"/>
    <w:rsid w:val="00BA70B6"/>
    <w:rsid w:val="00BB391F"/>
    <w:rsid w:val="00BB4036"/>
    <w:rsid w:val="00BB4BAE"/>
    <w:rsid w:val="00BC13A5"/>
    <w:rsid w:val="00BC6945"/>
    <w:rsid w:val="00BE50A8"/>
    <w:rsid w:val="00BE64D6"/>
    <w:rsid w:val="00BF1AD3"/>
    <w:rsid w:val="00BF45F1"/>
    <w:rsid w:val="00BF4C57"/>
    <w:rsid w:val="00BF4F2F"/>
    <w:rsid w:val="00BF50B0"/>
    <w:rsid w:val="00BF7DE4"/>
    <w:rsid w:val="00C007B9"/>
    <w:rsid w:val="00C03DBC"/>
    <w:rsid w:val="00C079AF"/>
    <w:rsid w:val="00C1098D"/>
    <w:rsid w:val="00C13F4C"/>
    <w:rsid w:val="00C14A0A"/>
    <w:rsid w:val="00C17315"/>
    <w:rsid w:val="00C20CA5"/>
    <w:rsid w:val="00C22C12"/>
    <w:rsid w:val="00C458B4"/>
    <w:rsid w:val="00C50D28"/>
    <w:rsid w:val="00C5127C"/>
    <w:rsid w:val="00C51BCA"/>
    <w:rsid w:val="00C55AA4"/>
    <w:rsid w:val="00C64CC8"/>
    <w:rsid w:val="00C70354"/>
    <w:rsid w:val="00C748C2"/>
    <w:rsid w:val="00C76DE9"/>
    <w:rsid w:val="00C96C93"/>
    <w:rsid w:val="00C97B35"/>
    <w:rsid w:val="00CA0919"/>
    <w:rsid w:val="00CA4719"/>
    <w:rsid w:val="00CB229B"/>
    <w:rsid w:val="00CB3B43"/>
    <w:rsid w:val="00CB4C39"/>
    <w:rsid w:val="00CB6288"/>
    <w:rsid w:val="00CC4354"/>
    <w:rsid w:val="00CD2D95"/>
    <w:rsid w:val="00CD36E6"/>
    <w:rsid w:val="00CE114D"/>
    <w:rsid w:val="00CF01BA"/>
    <w:rsid w:val="00CF5008"/>
    <w:rsid w:val="00CF7622"/>
    <w:rsid w:val="00D05284"/>
    <w:rsid w:val="00D06553"/>
    <w:rsid w:val="00D100C8"/>
    <w:rsid w:val="00D2149D"/>
    <w:rsid w:val="00D22CDE"/>
    <w:rsid w:val="00D2499F"/>
    <w:rsid w:val="00D3694F"/>
    <w:rsid w:val="00D451CA"/>
    <w:rsid w:val="00D47FFD"/>
    <w:rsid w:val="00D51ED3"/>
    <w:rsid w:val="00D5494B"/>
    <w:rsid w:val="00D5790F"/>
    <w:rsid w:val="00D63773"/>
    <w:rsid w:val="00D661D2"/>
    <w:rsid w:val="00D67810"/>
    <w:rsid w:val="00D70B7A"/>
    <w:rsid w:val="00D73939"/>
    <w:rsid w:val="00D779F3"/>
    <w:rsid w:val="00D82598"/>
    <w:rsid w:val="00D8291E"/>
    <w:rsid w:val="00D833FB"/>
    <w:rsid w:val="00D87C27"/>
    <w:rsid w:val="00D947D1"/>
    <w:rsid w:val="00D94D9D"/>
    <w:rsid w:val="00D9504C"/>
    <w:rsid w:val="00D95D9C"/>
    <w:rsid w:val="00DA2238"/>
    <w:rsid w:val="00DA72FF"/>
    <w:rsid w:val="00DB1955"/>
    <w:rsid w:val="00DB5FC3"/>
    <w:rsid w:val="00DC188D"/>
    <w:rsid w:val="00DC5777"/>
    <w:rsid w:val="00DD0423"/>
    <w:rsid w:val="00DD08CC"/>
    <w:rsid w:val="00DD7583"/>
    <w:rsid w:val="00DF0378"/>
    <w:rsid w:val="00DF72E3"/>
    <w:rsid w:val="00E014C9"/>
    <w:rsid w:val="00E02A1B"/>
    <w:rsid w:val="00E03319"/>
    <w:rsid w:val="00E14157"/>
    <w:rsid w:val="00E15B0C"/>
    <w:rsid w:val="00E16300"/>
    <w:rsid w:val="00E203C2"/>
    <w:rsid w:val="00E2189E"/>
    <w:rsid w:val="00E23F35"/>
    <w:rsid w:val="00E24552"/>
    <w:rsid w:val="00E259DE"/>
    <w:rsid w:val="00E40487"/>
    <w:rsid w:val="00E42E67"/>
    <w:rsid w:val="00E51777"/>
    <w:rsid w:val="00E528E4"/>
    <w:rsid w:val="00E5607D"/>
    <w:rsid w:val="00E64D59"/>
    <w:rsid w:val="00E7039B"/>
    <w:rsid w:val="00E97ACC"/>
    <w:rsid w:val="00E97F94"/>
    <w:rsid w:val="00EA0D26"/>
    <w:rsid w:val="00EA397C"/>
    <w:rsid w:val="00EB2BA5"/>
    <w:rsid w:val="00EB63A0"/>
    <w:rsid w:val="00EC1474"/>
    <w:rsid w:val="00EE21B9"/>
    <w:rsid w:val="00EE2E14"/>
    <w:rsid w:val="00EE38CA"/>
    <w:rsid w:val="00EE7419"/>
    <w:rsid w:val="00EF42D2"/>
    <w:rsid w:val="00EF5BFB"/>
    <w:rsid w:val="00EF5CF0"/>
    <w:rsid w:val="00F00C73"/>
    <w:rsid w:val="00F05047"/>
    <w:rsid w:val="00F12D02"/>
    <w:rsid w:val="00F13BD3"/>
    <w:rsid w:val="00F169FE"/>
    <w:rsid w:val="00F204CD"/>
    <w:rsid w:val="00F207C1"/>
    <w:rsid w:val="00F22B0A"/>
    <w:rsid w:val="00F24B9E"/>
    <w:rsid w:val="00F40924"/>
    <w:rsid w:val="00F41957"/>
    <w:rsid w:val="00F522FF"/>
    <w:rsid w:val="00F53130"/>
    <w:rsid w:val="00F5606D"/>
    <w:rsid w:val="00F56F25"/>
    <w:rsid w:val="00F6256A"/>
    <w:rsid w:val="00F63C99"/>
    <w:rsid w:val="00F6407D"/>
    <w:rsid w:val="00F66B28"/>
    <w:rsid w:val="00F71B23"/>
    <w:rsid w:val="00F73A98"/>
    <w:rsid w:val="00F76E9C"/>
    <w:rsid w:val="00F82F26"/>
    <w:rsid w:val="00F837B7"/>
    <w:rsid w:val="00F8489D"/>
    <w:rsid w:val="00F868BE"/>
    <w:rsid w:val="00F97C62"/>
    <w:rsid w:val="00FA5465"/>
    <w:rsid w:val="00FA5CB3"/>
    <w:rsid w:val="00FB5E26"/>
    <w:rsid w:val="00FC1E7E"/>
    <w:rsid w:val="00FC3A3D"/>
    <w:rsid w:val="00FF168A"/>
    <w:rsid w:val="00FF23A5"/>
    <w:rsid w:val="00FF3A43"/>
    <w:rsid w:val="00FF4C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E2C0F"/>
    <w:rPr>
      <w:rFonts w:ascii="Palladio Uralic" w:eastAsia="Palladio Uralic" w:hAnsi="Palladio Uralic" w:cs="Palladio Uralic"/>
    </w:rPr>
  </w:style>
  <w:style w:type="paragraph" w:styleId="Heading1">
    <w:name w:val="heading 1"/>
    <w:basedOn w:val="Normal"/>
    <w:uiPriority w:val="1"/>
    <w:qFormat/>
    <w:rsid w:val="002E2C0F"/>
    <w:pPr>
      <w:ind w:left="172"/>
      <w:jc w:val="center"/>
      <w:outlineLvl w:val="0"/>
    </w:pPr>
    <w:rPr>
      <w:rFonts w:ascii="Arial" w:eastAsia="Arial" w:hAnsi="Arial" w:cs="Arial"/>
      <w:b/>
      <w:bCs/>
      <w:sz w:val="28"/>
      <w:szCs w:val="28"/>
    </w:rPr>
  </w:style>
  <w:style w:type="paragraph" w:styleId="Heading2">
    <w:name w:val="heading 2"/>
    <w:basedOn w:val="Normal"/>
    <w:uiPriority w:val="1"/>
    <w:qFormat/>
    <w:rsid w:val="002E2C0F"/>
    <w:pPr>
      <w:ind w:left="1101"/>
      <w:outlineLvl w:val="1"/>
    </w:pPr>
    <w:rPr>
      <w:rFonts w:ascii="Arial" w:eastAsia="Arial" w:hAnsi="Arial" w:cs="Arial"/>
      <w:b/>
      <w:bCs/>
      <w:sz w:val="24"/>
      <w:szCs w:val="24"/>
    </w:rPr>
  </w:style>
  <w:style w:type="paragraph" w:styleId="Heading3">
    <w:name w:val="heading 3"/>
    <w:basedOn w:val="Normal"/>
    <w:link w:val="Heading3Char"/>
    <w:uiPriority w:val="1"/>
    <w:qFormat/>
    <w:rsid w:val="002E2C0F"/>
    <w:pPr>
      <w:ind w:left="1101"/>
      <w:outlineLvl w:val="2"/>
    </w:pPr>
    <w:rPr>
      <w:rFonts w:ascii="Arial" w:eastAsia="Arial" w:hAnsi="Arial" w:cs="Arial"/>
      <w:sz w:val="24"/>
      <w:szCs w:val="24"/>
    </w:rPr>
  </w:style>
  <w:style w:type="paragraph" w:styleId="Heading4">
    <w:name w:val="heading 4"/>
    <w:basedOn w:val="Normal"/>
    <w:uiPriority w:val="1"/>
    <w:qFormat/>
    <w:rsid w:val="002E2C0F"/>
    <w:pPr>
      <w:ind w:left="1101"/>
      <w:outlineLvl w:val="3"/>
    </w:pPr>
    <w:rPr>
      <w:b/>
      <w:bCs/>
    </w:rPr>
  </w:style>
  <w:style w:type="paragraph" w:styleId="Heading5">
    <w:name w:val="heading 5"/>
    <w:basedOn w:val="Normal"/>
    <w:uiPriority w:val="1"/>
    <w:qFormat/>
    <w:rsid w:val="002E2C0F"/>
    <w:pPr>
      <w:ind w:left="39"/>
      <w:outlineLvl w:val="4"/>
    </w:pPr>
    <w:rPr>
      <w:rFonts w:ascii="TeXGyrePagella" w:eastAsia="TeXGyrePagella" w:hAnsi="TeXGyrePagella" w:cs="TeXGyrePagella"/>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E2C0F"/>
  </w:style>
  <w:style w:type="paragraph" w:styleId="ListParagraph">
    <w:name w:val="List Paragraph"/>
    <w:basedOn w:val="Normal"/>
    <w:uiPriority w:val="34"/>
    <w:qFormat/>
    <w:rsid w:val="002E2C0F"/>
    <w:pPr>
      <w:ind w:left="2541" w:hanging="360"/>
    </w:pPr>
  </w:style>
  <w:style w:type="paragraph" w:customStyle="1" w:styleId="TableParagraph">
    <w:name w:val="Table Paragraph"/>
    <w:basedOn w:val="Normal"/>
    <w:uiPriority w:val="1"/>
    <w:qFormat/>
    <w:rsid w:val="002E2C0F"/>
    <w:rPr>
      <w:rFonts w:ascii="Arial" w:eastAsia="Arial" w:hAnsi="Arial" w:cs="Arial"/>
    </w:rPr>
  </w:style>
  <w:style w:type="paragraph" w:styleId="Header">
    <w:name w:val="header"/>
    <w:basedOn w:val="Normal"/>
    <w:link w:val="HeaderChar"/>
    <w:uiPriority w:val="99"/>
    <w:unhideWhenUsed/>
    <w:rsid w:val="00EB63A0"/>
    <w:pPr>
      <w:tabs>
        <w:tab w:val="center" w:pos="4680"/>
        <w:tab w:val="right" w:pos="9360"/>
      </w:tabs>
    </w:pPr>
  </w:style>
  <w:style w:type="character" w:customStyle="1" w:styleId="HeaderChar">
    <w:name w:val="Header Char"/>
    <w:basedOn w:val="DefaultParagraphFont"/>
    <w:link w:val="Header"/>
    <w:uiPriority w:val="99"/>
    <w:rsid w:val="00EB63A0"/>
    <w:rPr>
      <w:rFonts w:ascii="Palladio Uralic" w:eastAsia="Palladio Uralic" w:hAnsi="Palladio Uralic" w:cs="Palladio Uralic"/>
    </w:rPr>
  </w:style>
  <w:style w:type="paragraph" w:styleId="Footer">
    <w:name w:val="footer"/>
    <w:basedOn w:val="Normal"/>
    <w:link w:val="FooterChar"/>
    <w:uiPriority w:val="99"/>
    <w:unhideWhenUsed/>
    <w:rsid w:val="00EB63A0"/>
    <w:pPr>
      <w:tabs>
        <w:tab w:val="center" w:pos="4680"/>
        <w:tab w:val="right" w:pos="9360"/>
      </w:tabs>
    </w:pPr>
  </w:style>
  <w:style w:type="character" w:customStyle="1" w:styleId="FooterChar">
    <w:name w:val="Footer Char"/>
    <w:basedOn w:val="DefaultParagraphFont"/>
    <w:link w:val="Footer"/>
    <w:uiPriority w:val="99"/>
    <w:rsid w:val="00EB63A0"/>
    <w:rPr>
      <w:rFonts w:ascii="Palladio Uralic" w:eastAsia="Palladio Uralic" w:hAnsi="Palladio Uralic" w:cs="Palladio Uralic"/>
    </w:rPr>
  </w:style>
  <w:style w:type="paragraph" w:customStyle="1" w:styleId="yiv4315071126msolistparagraph">
    <w:name w:val="yiv4315071126msolistparagraph"/>
    <w:basedOn w:val="Normal"/>
    <w:rsid w:val="00821999"/>
    <w:pPr>
      <w:spacing w:before="100" w:beforeAutospacing="1" w:after="100" w:afterAutospacing="1"/>
    </w:pPr>
    <w:rPr>
      <w:rFonts w:ascii="Times New Roman" w:eastAsia="Times New Roman" w:hAnsi="Times New Roman" w:cs="Times New Roman"/>
      <w:sz w:val="24"/>
      <w:szCs w:val="24"/>
    </w:rPr>
  </w:style>
  <w:style w:type="paragraph" w:customStyle="1" w:styleId="yiv4315071126msonormal">
    <w:name w:val="yiv4315071126msonormal"/>
    <w:basedOn w:val="Normal"/>
    <w:rsid w:val="0082199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05047"/>
    <w:pPr>
      <w:adjustRightInd w:val="0"/>
    </w:pPr>
    <w:rPr>
      <w:rFonts w:ascii="Times New Roman" w:hAnsi="Times New Roman" w:cs="Times New Roman"/>
      <w:color w:val="000000"/>
      <w:sz w:val="24"/>
      <w:szCs w:val="24"/>
    </w:rPr>
  </w:style>
  <w:style w:type="table" w:styleId="TableGrid">
    <w:name w:val="Table Grid"/>
    <w:basedOn w:val="TableNormal"/>
    <w:uiPriority w:val="59"/>
    <w:rsid w:val="00CA091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escpl">
    <w:name w:val="escpl"/>
    <w:basedOn w:val="Normal"/>
    <w:link w:val="escplChar"/>
    <w:qFormat/>
    <w:rsid w:val="00E42E67"/>
    <w:pPr>
      <w:spacing w:line="240" w:lineRule="auto"/>
      <w:jc w:val="left"/>
    </w:pPr>
    <w:rPr>
      <w:rFonts w:ascii="Calibri" w:eastAsia="Times New Roman" w:hAnsi="Calibri" w:cs="Times New Roman"/>
      <w:b/>
    </w:rPr>
  </w:style>
  <w:style w:type="character" w:customStyle="1" w:styleId="escplChar">
    <w:name w:val="escpl Char"/>
    <w:basedOn w:val="DefaultParagraphFont"/>
    <w:link w:val="escpl"/>
    <w:rsid w:val="00E42E67"/>
    <w:rPr>
      <w:rFonts w:ascii="Calibri" w:eastAsia="Times New Roman" w:hAnsi="Calibri" w:cs="Times New Roman"/>
      <w:b/>
    </w:rPr>
  </w:style>
  <w:style w:type="paragraph" w:styleId="BalloonText">
    <w:name w:val="Balloon Text"/>
    <w:basedOn w:val="Normal"/>
    <w:link w:val="BalloonTextChar"/>
    <w:uiPriority w:val="99"/>
    <w:semiHidden/>
    <w:unhideWhenUsed/>
    <w:rsid w:val="00E42E6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2E67"/>
    <w:rPr>
      <w:rFonts w:ascii="Tahoma" w:eastAsia="Palladio Uralic" w:hAnsi="Tahoma" w:cs="Tahoma"/>
      <w:sz w:val="16"/>
      <w:szCs w:val="16"/>
    </w:rPr>
  </w:style>
  <w:style w:type="paragraph" w:styleId="NoSpacing">
    <w:name w:val="No Spacing"/>
    <w:link w:val="NoSpacingChar"/>
    <w:uiPriority w:val="1"/>
    <w:qFormat/>
    <w:rsid w:val="00421CF2"/>
    <w:pPr>
      <w:spacing w:line="240" w:lineRule="auto"/>
      <w:jc w:val="left"/>
    </w:pPr>
    <w:rPr>
      <w:rFonts w:ascii="Calibri" w:eastAsia="Times New Roman" w:hAnsi="Calibri" w:cs="Times New Roman"/>
    </w:rPr>
  </w:style>
  <w:style w:type="character" w:customStyle="1" w:styleId="NoSpacingChar">
    <w:name w:val="No Spacing Char"/>
    <w:link w:val="NoSpacing"/>
    <w:uiPriority w:val="1"/>
    <w:locked/>
    <w:rsid w:val="00421CF2"/>
    <w:rPr>
      <w:rFonts w:ascii="Calibri" w:eastAsia="Times New Roman" w:hAnsi="Calibri" w:cs="Times New Roman"/>
    </w:rPr>
  </w:style>
  <w:style w:type="paragraph" w:styleId="BodyTextIndent">
    <w:name w:val="Body Text Indent"/>
    <w:basedOn w:val="Normal"/>
    <w:link w:val="BodyTextIndentChar"/>
    <w:uiPriority w:val="99"/>
    <w:unhideWhenUsed/>
    <w:rsid w:val="00587DD2"/>
    <w:pPr>
      <w:spacing w:after="120"/>
      <w:ind w:left="283"/>
    </w:pPr>
  </w:style>
  <w:style w:type="character" w:customStyle="1" w:styleId="BodyTextIndentChar">
    <w:name w:val="Body Text Indent Char"/>
    <w:basedOn w:val="DefaultParagraphFont"/>
    <w:link w:val="BodyTextIndent"/>
    <w:uiPriority w:val="99"/>
    <w:rsid w:val="00587DD2"/>
    <w:rPr>
      <w:rFonts w:ascii="Palladio Uralic" w:eastAsia="Palladio Uralic" w:hAnsi="Palladio Uralic" w:cs="Palladio Uralic"/>
    </w:rPr>
  </w:style>
  <w:style w:type="character" w:styleId="Emphasis">
    <w:name w:val="Emphasis"/>
    <w:basedOn w:val="DefaultParagraphFont"/>
    <w:uiPriority w:val="20"/>
    <w:qFormat/>
    <w:rsid w:val="00B83FF7"/>
    <w:rPr>
      <w:i/>
      <w:iCs/>
    </w:rPr>
  </w:style>
  <w:style w:type="character" w:styleId="Hyperlink">
    <w:name w:val="Hyperlink"/>
    <w:uiPriority w:val="99"/>
    <w:rsid w:val="00C5127C"/>
    <w:rPr>
      <w:color w:val="0000FF"/>
      <w:u w:val="single"/>
    </w:rPr>
  </w:style>
  <w:style w:type="paragraph" w:styleId="Caption">
    <w:name w:val="caption"/>
    <w:basedOn w:val="Normal"/>
    <w:next w:val="Normal"/>
    <w:qFormat/>
    <w:rsid w:val="00D70B7A"/>
    <w:pPr>
      <w:spacing w:line="240" w:lineRule="auto"/>
      <w:jc w:val="center"/>
    </w:pPr>
    <w:rPr>
      <w:rFonts w:ascii="Castellar" w:eastAsia="Times New Roman" w:hAnsi="Castellar" w:cs="Times New Roman"/>
      <w:sz w:val="32"/>
      <w:szCs w:val="20"/>
    </w:rPr>
  </w:style>
  <w:style w:type="character" w:customStyle="1" w:styleId="Heading3Char">
    <w:name w:val="Heading 3 Char"/>
    <w:basedOn w:val="DefaultParagraphFont"/>
    <w:link w:val="Heading3"/>
    <w:uiPriority w:val="1"/>
    <w:rsid w:val="006776E2"/>
    <w:rPr>
      <w:rFonts w:ascii="Arial" w:eastAsia="Arial" w:hAnsi="Arial" w:cs="Arial"/>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nderwizard.com/AIR" TargetMode="External"/><Relationship Id="rId13" Type="http://schemas.openxmlformats.org/officeDocument/2006/relationships/hyperlink" Target="http://www.tenderwizard.com/AIR"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yperlink" Target="http://www.cpwd.gov.in/"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tenderwizard.com/AIR"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www.eprocure.gov.in" TargetMode="Externa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C78A7-AAB7-4243-B4C2-B6FEE6870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41</Pages>
  <Words>14314</Words>
  <Characters>81592</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Microsoft Word - Modified - NIT LIFT JAMMU _22.06.2021 - Final.docx</vt:lpstr>
    </vt:vector>
  </TitlesOfParts>
  <Company>Grizli777</Company>
  <LinksUpToDate>false</LinksUpToDate>
  <CharactersWithSpaces>95715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Modified - NIT LIFT JAMMU _22.06.2021 - Final.docx</dc:title>
  <dc:creator>E 153</dc:creator>
  <cp:lastModifiedBy>Desktop</cp:lastModifiedBy>
  <cp:revision>10</cp:revision>
  <cp:lastPrinted>2022-01-31T05:30:00Z</cp:lastPrinted>
  <dcterms:created xsi:type="dcterms:W3CDTF">2022-02-07T09:44:00Z</dcterms:created>
  <dcterms:modified xsi:type="dcterms:W3CDTF">2022-02-07T10:12:00Z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2021-06-28T00:00:00Z</vt:filetime>
  </property>
  <property fmtid="{D5CDD505-2E9C-101B-9397-08002B2CF9AE}" pid="3" name="LastSaved">
    <vt:filetime>2021-07-23T00:00:00Z</vt:filetime>
  </property>
</Properties>
</file>