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CD5" w:rsidRPr="00834CD5" w:rsidRDefault="00834CD5" w:rsidP="00834CD5">
      <w:pPr>
        <w:spacing w:after="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34CD5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16319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143/AE(E)/KCESD-III/KCED-I/CPWD/2022-23</w:t>
            </w:r>
          </w:p>
        </w:tc>
      </w:tr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Supply, installation, testing and commissioning of Solar Photo Voltaic Power Generation system for Office Building of </w:t>
            </w:r>
            <w:proofErr w:type="spellStart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Rashtriya</w:t>
            </w:r>
            <w:proofErr w:type="spellEnd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Atlas </w:t>
            </w:r>
            <w:proofErr w:type="spellStart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Bhawan</w:t>
            </w:r>
            <w:proofErr w:type="spellEnd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35 G. N. Block, NATMO, Sector-V, Salt Lake, Kolkata (SH: Providing and fixing of power/computer plug points </w:t>
            </w:r>
            <w:proofErr w:type="spellStart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i/c</w:t>
            </w:r>
            <w:proofErr w:type="spellEnd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LAN socket etc. in work station tables of Big Hall Room beside Service Room etc.)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2,05,264</w:t>
            </w:r>
          </w:p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Two Lakh Five Thousand Two Hundred and Sixty Four Rupees )</w:t>
            </w:r>
          </w:p>
        </w:tc>
      </w:tr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ELECTRICAL,GENERAL,COMPOSITE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834CD5" w:rsidP="00834CD5"/>
    <w:p w:rsidR="00834CD5" w:rsidRPr="00834CD5" w:rsidRDefault="00834CD5" w:rsidP="00834CD5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34CD5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834CD5" w:rsidRPr="00834CD5" w:rsidTr="00834CD5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18/08/2022 14:04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24/08/2022 12:00</w:t>
            </w:r>
          </w:p>
        </w:tc>
      </w:tr>
      <w:tr w:rsidR="00834CD5" w:rsidRPr="00834CD5" w:rsidTr="00834CD5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Interface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4CD5" w:rsidRPr="00834CD5" w:rsidTr="00834CD5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25/08/2022 15:00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4CD5" w:rsidRPr="00834CD5" w:rsidTr="00834CD5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24/09/2022 15:30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34CD5" w:rsidRPr="00834CD5" w:rsidRDefault="00834CD5" w:rsidP="00834CD5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34CD5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4,105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Executive Engineer(E)/KCED-I/CPWD/Kolkata</w:t>
            </w:r>
          </w:p>
        </w:tc>
      </w:tr>
      <w:tr w:rsidR="00834CD5" w:rsidRPr="00834CD5" w:rsidTr="00834CD5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DD,BG,FDR,CDR,BC,TC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34CD5" w:rsidRPr="00834CD5" w:rsidRDefault="00834CD5" w:rsidP="00834CD5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34CD5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Covers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5"/>
        <w:gridCol w:w="3314"/>
        <w:gridCol w:w="5563"/>
        <w:gridCol w:w="6386"/>
        <w:gridCol w:w="3742"/>
      </w:tblGrid>
      <w:tr w:rsidR="00834CD5" w:rsidRPr="00834CD5" w:rsidTr="00834CD5">
        <w:trPr>
          <w:tblHeader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Cover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Form Name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Opening date &amp; Time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Evaluation Dependencies</w:t>
            </w:r>
          </w:p>
        </w:tc>
        <w:tc>
          <w:tcPr>
            <w:tcW w:w="0" w:type="auto"/>
            <w:tcBorders>
              <w:top w:val="nil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D8D5D5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Form</w:t>
            </w:r>
          </w:p>
        </w:tc>
      </w:tr>
      <w:tr w:rsidR="00834CD5" w:rsidRPr="00834CD5" w:rsidTr="00834CD5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Price Bid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25/08/2022 15:30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34CD5" w:rsidRPr="00834CD5" w:rsidRDefault="00834CD5" w:rsidP="00834CD5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34C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Secure</w:t>
            </w:r>
          </w:p>
        </w:tc>
      </w:tr>
    </w:tbl>
    <w:p w:rsidR="00834CD5" w:rsidRPr="00834CD5" w:rsidRDefault="00834CD5" w:rsidP="00834CD5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834CD5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Documents</w:t>
      </w:r>
    </w:p>
    <w:p w:rsidR="00834CD5" w:rsidRPr="00834CD5" w:rsidRDefault="00834CD5" w:rsidP="00834CD5">
      <w:bookmarkStart w:id="0" w:name="_GoBack"/>
      <w:bookmarkEnd w:id="0"/>
    </w:p>
    <w:sectPr w:rsidR="00834CD5" w:rsidRPr="00834C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CD5"/>
    <w:rsid w:val="006C0BAC"/>
    <w:rsid w:val="00834CD5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47992D-92CB-48EA-B6E9-776982A02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34CD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34CD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834CD5"/>
  </w:style>
  <w:style w:type="character" w:customStyle="1" w:styleId="customtextfield">
    <w:name w:val="customtextfield"/>
    <w:basedOn w:val="DefaultParagraphFont"/>
    <w:rsid w:val="00834CD5"/>
  </w:style>
  <w:style w:type="character" w:customStyle="1" w:styleId="texthead">
    <w:name w:val="texthead"/>
    <w:basedOn w:val="DefaultParagraphFont"/>
    <w:rsid w:val="00834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45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4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9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3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222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94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1658798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749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2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8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5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98968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27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33334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7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3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5" w:color="F4F4F4"/>
            <w:right w:val="none" w:sz="0" w:space="0" w:color="auto"/>
          </w:divBdr>
        </w:div>
        <w:div w:id="10412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1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339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26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86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07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965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25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55397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83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68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95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23071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35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9508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08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2022-08-19T04:24:00Z</dcterms:created>
  <dcterms:modified xsi:type="dcterms:W3CDTF">2022-08-19T04:24:00Z</dcterms:modified>
</cp:coreProperties>
</file>