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013" w:rsidRPr="0056488E" w:rsidRDefault="00900F5B">
      <w:pPr>
        <w:rPr>
          <w:rFonts w:ascii="Times New Roman" w:hAnsi="Times New Roman" w:cs="Times New Roman"/>
          <w:szCs w:val="22"/>
        </w:rPr>
      </w:pPr>
      <w:r>
        <w:t>WEST CENTRAL RAILWAY</w:t>
      </w:r>
    </w:p>
    <w:p w:rsidR="00900F5B" w:rsidRPr="00862B8E" w:rsidRDefault="00900F5B" w:rsidP="00900F5B">
      <w:pPr>
        <w:jc w:val="center"/>
        <w:rPr>
          <w:rFonts w:ascii="Times New Roman" w:hAnsi="Times New Roman" w:cs="Times New Roman"/>
          <w:b/>
          <w:bCs/>
          <w:color w:val="000000" w:themeColor="text1"/>
          <w:szCs w:val="22"/>
        </w:rPr>
      </w:pPr>
      <w:r w:rsidRPr="00862B8E">
        <w:rPr>
          <w:rFonts w:ascii="Times New Roman" w:hAnsi="Times New Roman" w:cs="Times New Roman"/>
          <w:b/>
          <w:bCs/>
          <w:color w:val="000000" w:themeColor="text1"/>
          <w:szCs w:val="22"/>
        </w:rPr>
        <w:t>NOTICE for RFQ and RFP</w:t>
      </w:r>
    </w:p>
    <w:p w:rsidR="00900F5B" w:rsidRPr="0056488E" w:rsidRDefault="00900F5B" w:rsidP="00900F5B">
      <w:pPr>
        <w:rPr>
          <w:rFonts w:ascii="Times New Roman" w:hAnsi="Times New Roman" w:cs="Times New Roman"/>
          <w:szCs w:val="22"/>
        </w:rPr>
      </w:pPr>
      <w:r w:rsidRPr="0056488E">
        <w:rPr>
          <w:rFonts w:ascii="Times New Roman" w:hAnsi="Times New Roman" w:cs="Times New Roman"/>
          <w:szCs w:val="22"/>
        </w:rPr>
        <w:t xml:space="preserve">Sr. Divisional </w:t>
      </w:r>
      <w:proofErr w:type="gramStart"/>
      <w:r w:rsidRPr="0056488E">
        <w:rPr>
          <w:rFonts w:ascii="Times New Roman" w:hAnsi="Times New Roman" w:cs="Times New Roman"/>
          <w:szCs w:val="22"/>
        </w:rPr>
        <w:t>Electrical  Engineer</w:t>
      </w:r>
      <w:proofErr w:type="gramEnd"/>
      <w:r w:rsidRPr="0056488E">
        <w:rPr>
          <w:rFonts w:ascii="Times New Roman" w:hAnsi="Times New Roman" w:cs="Times New Roman"/>
          <w:szCs w:val="22"/>
        </w:rPr>
        <w:t>(General)  Jabalpur Division, West Central Railway, for &amp; on behalf of the president of India invites sealed Request for Qualification and Request for proposal in single stage  two packet system from reputed and experienced solar power developers for  the following work.</w:t>
      </w:r>
    </w:p>
    <w:tbl>
      <w:tblPr>
        <w:tblStyle w:val="TableGrid"/>
        <w:tblW w:w="10031" w:type="dxa"/>
        <w:tblLook w:val="04A0"/>
      </w:tblPr>
      <w:tblGrid>
        <w:gridCol w:w="651"/>
        <w:gridCol w:w="2473"/>
        <w:gridCol w:w="6452"/>
        <w:gridCol w:w="455"/>
      </w:tblGrid>
      <w:tr w:rsidR="00900F5B" w:rsidRPr="0056488E" w:rsidTr="00CE5853">
        <w:tc>
          <w:tcPr>
            <w:tcW w:w="651" w:type="dxa"/>
          </w:tcPr>
          <w:p w:rsidR="00900F5B" w:rsidRPr="0056488E" w:rsidRDefault="00900F5B" w:rsidP="00900F5B">
            <w:pPr>
              <w:rPr>
                <w:rFonts w:ascii="Times New Roman" w:hAnsi="Times New Roman" w:cs="Times New Roman"/>
                <w:szCs w:val="22"/>
              </w:rPr>
            </w:pPr>
            <w:r w:rsidRPr="0056488E">
              <w:rPr>
                <w:rFonts w:ascii="Times New Roman" w:hAnsi="Times New Roman" w:cs="Times New Roman"/>
                <w:szCs w:val="22"/>
              </w:rPr>
              <w:t>1</w:t>
            </w:r>
          </w:p>
        </w:tc>
        <w:tc>
          <w:tcPr>
            <w:tcW w:w="2473" w:type="dxa"/>
          </w:tcPr>
          <w:p w:rsidR="00900F5B" w:rsidRPr="0056488E" w:rsidRDefault="00900F5B" w:rsidP="00900F5B">
            <w:pPr>
              <w:rPr>
                <w:rFonts w:ascii="Times New Roman" w:hAnsi="Times New Roman" w:cs="Times New Roman"/>
                <w:szCs w:val="22"/>
              </w:rPr>
            </w:pPr>
            <w:r w:rsidRPr="0056488E">
              <w:rPr>
                <w:rFonts w:ascii="Times New Roman" w:hAnsi="Times New Roman" w:cs="Times New Roman"/>
                <w:szCs w:val="22"/>
              </w:rPr>
              <w:t>Name of work</w:t>
            </w:r>
          </w:p>
        </w:tc>
        <w:tc>
          <w:tcPr>
            <w:tcW w:w="6907" w:type="dxa"/>
            <w:gridSpan w:val="2"/>
          </w:tcPr>
          <w:p w:rsidR="00886BCF" w:rsidRPr="0056488E" w:rsidRDefault="00886BCF" w:rsidP="00531C9F">
            <w:pPr>
              <w:ind w:left="720" w:hanging="720"/>
              <w:contextualSpacing/>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Implementation of rooftop/cop ,solar PV system </w:t>
            </w:r>
            <w:r w:rsidR="00BE16F0">
              <w:rPr>
                <w:rFonts w:ascii="Times New Roman" w:hAnsi="Times New Roman" w:cs="Times New Roman"/>
                <w:color w:val="000000" w:themeColor="text1"/>
                <w:szCs w:val="22"/>
              </w:rPr>
              <w:t xml:space="preserve">at JBP </w:t>
            </w:r>
            <w:r w:rsidRPr="0056488E">
              <w:rPr>
                <w:rFonts w:ascii="Times New Roman" w:hAnsi="Times New Roman" w:cs="Times New Roman"/>
                <w:color w:val="000000" w:themeColor="text1"/>
                <w:szCs w:val="22"/>
              </w:rPr>
              <w:t xml:space="preserve"> division of </w:t>
            </w:r>
          </w:p>
          <w:p w:rsidR="00886BCF" w:rsidRPr="0056488E" w:rsidRDefault="00886BCF" w:rsidP="00531C9F">
            <w:pPr>
              <w:ind w:left="720" w:hanging="720"/>
              <w:contextualSpacing/>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West central Railway” the projects are located at various locations</w:t>
            </w:r>
          </w:p>
          <w:p w:rsidR="00886BCF" w:rsidRPr="0056488E" w:rsidRDefault="00886BCF" w:rsidP="00531C9F">
            <w:pPr>
              <w:ind w:left="720" w:hanging="720"/>
              <w:contextualSpacing/>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 of JBP, division having an aggregated capacity of </w:t>
            </w:r>
            <w:r w:rsidR="00361302">
              <w:rPr>
                <w:rFonts w:ascii="Times New Roman" w:hAnsi="Times New Roman" w:cs="Times New Roman"/>
                <w:color w:val="000000" w:themeColor="text1"/>
                <w:szCs w:val="22"/>
              </w:rPr>
              <w:t>1.65</w:t>
            </w:r>
          </w:p>
          <w:p w:rsidR="00886BCF" w:rsidRPr="0056488E" w:rsidRDefault="00886BCF" w:rsidP="00531C9F">
            <w:pPr>
              <w:ind w:left="720" w:hanging="720"/>
              <w:contextualSpacing/>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 MW  through public-private partnership (“PPP”) on design, build,</w:t>
            </w:r>
          </w:p>
          <w:p w:rsidR="00886BCF" w:rsidRPr="0056488E" w:rsidRDefault="00886BCF" w:rsidP="00531C9F">
            <w:pPr>
              <w:ind w:left="720" w:hanging="720"/>
              <w:contextualSpacing/>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 finance, operate and transfer (the “DBFOT”) basis and the supply of</w:t>
            </w:r>
          </w:p>
          <w:p w:rsidR="0056488E" w:rsidRPr="0056488E" w:rsidRDefault="00886BCF" w:rsidP="00531C9F">
            <w:pPr>
              <w:ind w:left="720" w:hanging="720"/>
              <w:contextualSpacing/>
              <w:rPr>
                <w:rFonts w:ascii="Times New Roman" w:hAnsi="Times New Roman" w:cs="Times New Roman"/>
                <w:szCs w:val="22"/>
              </w:rPr>
            </w:pPr>
            <w:r w:rsidRPr="0056488E">
              <w:rPr>
                <w:rFonts w:ascii="Times New Roman" w:hAnsi="Times New Roman" w:cs="Times New Roman"/>
                <w:color w:val="000000" w:themeColor="text1"/>
                <w:szCs w:val="22"/>
              </w:rPr>
              <w:t xml:space="preserve"> electricity to railways under long-term fixed rate PPA</w:t>
            </w:r>
            <w:r w:rsidR="0056488E" w:rsidRPr="0056488E">
              <w:rPr>
                <w:rFonts w:ascii="Times New Roman" w:hAnsi="Times New Roman" w:cs="Times New Roman"/>
                <w:color w:val="000000" w:themeColor="text1"/>
                <w:szCs w:val="22"/>
              </w:rPr>
              <w:t>(</w:t>
            </w:r>
            <w:proofErr w:type="spellStart"/>
            <w:r w:rsidR="0056488E" w:rsidRPr="0056488E">
              <w:rPr>
                <w:rFonts w:ascii="Times New Roman" w:hAnsi="Times New Roman" w:cs="Times New Roman"/>
                <w:color w:val="000000" w:themeColor="text1"/>
                <w:szCs w:val="22"/>
              </w:rPr>
              <w:t>i.e</w:t>
            </w:r>
            <w:proofErr w:type="spellEnd"/>
            <w:r w:rsidR="0056488E" w:rsidRPr="0056488E">
              <w:rPr>
                <w:rFonts w:ascii="Times New Roman" w:hAnsi="Times New Roman" w:cs="Times New Roman"/>
                <w:szCs w:val="22"/>
              </w:rPr>
              <w:t xml:space="preserve"> for</w:t>
            </w:r>
            <w:r w:rsidR="0056488E" w:rsidRPr="0056488E">
              <w:rPr>
                <w:rFonts w:ascii="Times New Roman" w:hAnsi="Times New Roman" w:cs="Times New Roman"/>
                <w:spacing w:val="1"/>
                <w:szCs w:val="22"/>
              </w:rPr>
              <w:t xml:space="preserve"> </w:t>
            </w:r>
            <w:r w:rsidR="0056488E" w:rsidRPr="0056488E">
              <w:rPr>
                <w:rFonts w:ascii="Times New Roman" w:hAnsi="Times New Roman" w:cs="Times New Roman"/>
                <w:szCs w:val="22"/>
              </w:rPr>
              <w:t xml:space="preserve">period </w:t>
            </w:r>
          </w:p>
          <w:p w:rsidR="00900F5B" w:rsidRPr="0056488E" w:rsidRDefault="0056488E" w:rsidP="00CE5853">
            <w:pPr>
              <w:ind w:left="720" w:hanging="720"/>
              <w:contextualSpacing/>
              <w:rPr>
                <w:rFonts w:ascii="Times New Roman" w:hAnsi="Times New Roman" w:cs="Times New Roman"/>
                <w:color w:val="000000" w:themeColor="text1"/>
                <w:szCs w:val="22"/>
              </w:rPr>
            </w:pPr>
            <w:proofErr w:type="gramStart"/>
            <w:r w:rsidRPr="0056488E">
              <w:rPr>
                <w:rFonts w:ascii="Times New Roman" w:hAnsi="Times New Roman" w:cs="Times New Roman"/>
                <w:szCs w:val="22"/>
              </w:rPr>
              <w:t>of</w:t>
            </w:r>
            <w:proofErr w:type="gramEnd"/>
            <w:r w:rsidRPr="0056488E">
              <w:rPr>
                <w:rFonts w:ascii="Times New Roman" w:hAnsi="Times New Roman" w:cs="Times New Roman"/>
                <w:szCs w:val="22"/>
              </w:rPr>
              <w:t xml:space="preserve"> 25 years after commissioning of projects). </w:t>
            </w:r>
          </w:p>
        </w:tc>
      </w:tr>
      <w:tr w:rsidR="008E4447" w:rsidRPr="0056488E" w:rsidTr="00CE5853">
        <w:trPr>
          <w:trHeight w:val="302"/>
        </w:trPr>
        <w:tc>
          <w:tcPr>
            <w:tcW w:w="651" w:type="dxa"/>
          </w:tcPr>
          <w:p w:rsidR="008E4447" w:rsidRPr="0056488E" w:rsidRDefault="008E4447" w:rsidP="00900F5B">
            <w:pPr>
              <w:rPr>
                <w:rFonts w:ascii="Times New Roman" w:hAnsi="Times New Roman" w:cs="Times New Roman"/>
                <w:szCs w:val="22"/>
              </w:rPr>
            </w:pPr>
            <w:r>
              <w:rPr>
                <w:rFonts w:ascii="Times New Roman" w:hAnsi="Times New Roman" w:cs="Times New Roman"/>
                <w:szCs w:val="22"/>
              </w:rPr>
              <w:t>2</w:t>
            </w:r>
          </w:p>
        </w:tc>
        <w:tc>
          <w:tcPr>
            <w:tcW w:w="2473" w:type="dxa"/>
          </w:tcPr>
          <w:p w:rsidR="008E4447" w:rsidRPr="0056488E" w:rsidRDefault="008E4447" w:rsidP="00900F5B">
            <w:pPr>
              <w:rPr>
                <w:rFonts w:ascii="Times New Roman" w:hAnsi="Times New Roman" w:cs="Times New Roman"/>
                <w:color w:val="000000" w:themeColor="text1"/>
                <w:szCs w:val="22"/>
              </w:rPr>
            </w:pPr>
            <w:r>
              <w:rPr>
                <w:rFonts w:ascii="Times New Roman" w:hAnsi="Times New Roman" w:cs="Times New Roman"/>
                <w:color w:val="000000" w:themeColor="text1"/>
                <w:szCs w:val="22"/>
              </w:rPr>
              <w:t>Estimated project cost</w:t>
            </w:r>
            <w:r w:rsidR="0089137D">
              <w:rPr>
                <w:rFonts w:ascii="Times New Roman" w:hAnsi="Times New Roman" w:cs="Times New Roman"/>
                <w:color w:val="000000" w:themeColor="text1"/>
                <w:szCs w:val="22"/>
              </w:rPr>
              <w:t>(Approx)</w:t>
            </w:r>
          </w:p>
        </w:tc>
        <w:tc>
          <w:tcPr>
            <w:tcW w:w="6907" w:type="dxa"/>
            <w:gridSpan w:val="2"/>
          </w:tcPr>
          <w:p w:rsidR="008E4447" w:rsidRPr="0056488E" w:rsidRDefault="0089137D" w:rsidP="008D1C87">
            <w:pPr>
              <w:ind w:left="720" w:hanging="720"/>
              <w:contextualSpacing/>
              <w:jc w:val="both"/>
              <w:rPr>
                <w:rFonts w:ascii="Times New Roman" w:hAnsi="Times New Roman" w:cs="Times New Roman"/>
                <w:color w:val="000000" w:themeColor="text1"/>
                <w:szCs w:val="22"/>
              </w:rPr>
            </w:pPr>
            <w:r>
              <w:rPr>
                <w:rFonts w:ascii="Times New Roman" w:hAnsi="Times New Roman" w:cs="Times New Roman"/>
                <w:color w:val="000000" w:themeColor="text1"/>
                <w:szCs w:val="22"/>
              </w:rPr>
              <w:t xml:space="preserve">Rs </w:t>
            </w:r>
            <w:r w:rsidR="008D1C87">
              <w:rPr>
                <w:rFonts w:ascii="Times New Roman" w:hAnsi="Times New Roman" w:cs="Times New Roman"/>
                <w:color w:val="000000" w:themeColor="text1"/>
                <w:szCs w:val="22"/>
              </w:rPr>
              <w:t xml:space="preserve">7.14 </w:t>
            </w:r>
            <w:r w:rsidR="008E4447">
              <w:rPr>
                <w:rFonts w:ascii="Times New Roman" w:hAnsi="Times New Roman" w:cs="Times New Roman"/>
                <w:color w:val="000000" w:themeColor="text1"/>
                <w:szCs w:val="22"/>
              </w:rPr>
              <w:t xml:space="preserve"> </w:t>
            </w:r>
            <w:proofErr w:type="spellStart"/>
            <w:r w:rsidR="008E4447">
              <w:rPr>
                <w:rFonts w:ascii="Times New Roman" w:hAnsi="Times New Roman" w:cs="Times New Roman"/>
                <w:color w:val="000000" w:themeColor="text1"/>
                <w:szCs w:val="22"/>
              </w:rPr>
              <w:t>crore</w:t>
            </w:r>
            <w:proofErr w:type="spellEnd"/>
            <w:r w:rsidR="008E4447">
              <w:rPr>
                <w:rFonts w:ascii="Times New Roman" w:hAnsi="Times New Roman" w:cs="Times New Roman"/>
                <w:color w:val="000000" w:themeColor="text1"/>
                <w:szCs w:val="22"/>
              </w:rPr>
              <w:t xml:space="preserve">  (As per Bench mark cost of MNRE ) </w:t>
            </w:r>
          </w:p>
        </w:tc>
      </w:tr>
      <w:tr w:rsidR="00886BCF" w:rsidRPr="0056488E" w:rsidTr="00CE5853">
        <w:trPr>
          <w:trHeight w:val="302"/>
        </w:trPr>
        <w:tc>
          <w:tcPr>
            <w:tcW w:w="651" w:type="dxa"/>
          </w:tcPr>
          <w:p w:rsidR="00886BCF" w:rsidRPr="0056488E" w:rsidRDefault="008E4447" w:rsidP="00900F5B">
            <w:pPr>
              <w:rPr>
                <w:rFonts w:ascii="Times New Roman" w:hAnsi="Times New Roman" w:cs="Times New Roman"/>
                <w:szCs w:val="22"/>
              </w:rPr>
            </w:pPr>
            <w:r>
              <w:rPr>
                <w:rFonts w:ascii="Times New Roman" w:hAnsi="Times New Roman" w:cs="Times New Roman"/>
                <w:szCs w:val="22"/>
              </w:rPr>
              <w:t>3</w:t>
            </w:r>
          </w:p>
        </w:tc>
        <w:tc>
          <w:tcPr>
            <w:tcW w:w="2473" w:type="dxa"/>
          </w:tcPr>
          <w:p w:rsidR="00886BCF" w:rsidRPr="0056488E" w:rsidRDefault="00886BCF" w:rsidP="00900F5B">
            <w:pPr>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NIT No</w:t>
            </w:r>
            <w:r w:rsidR="00DB44C5">
              <w:rPr>
                <w:rFonts w:ascii="Times New Roman" w:hAnsi="Times New Roman" w:cs="Times New Roman"/>
                <w:color w:val="000000" w:themeColor="text1"/>
                <w:szCs w:val="22"/>
              </w:rPr>
              <w:t>.</w:t>
            </w:r>
          </w:p>
        </w:tc>
        <w:tc>
          <w:tcPr>
            <w:tcW w:w="6907" w:type="dxa"/>
            <w:gridSpan w:val="2"/>
          </w:tcPr>
          <w:p w:rsidR="00862B8E" w:rsidRPr="0056488E" w:rsidRDefault="00886BCF" w:rsidP="008D1C87">
            <w:pPr>
              <w:ind w:left="720" w:hanging="720"/>
              <w:contextualSpacing/>
              <w:jc w:val="both"/>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JBP/L/</w:t>
            </w:r>
            <w:r w:rsidR="00DB44C5">
              <w:rPr>
                <w:rFonts w:ascii="Times New Roman" w:hAnsi="Times New Roman" w:cs="Times New Roman"/>
                <w:color w:val="000000" w:themeColor="text1"/>
                <w:szCs w:val="22"/>
              </w:rPr>
              <w:t>T No 14/2023 /</w:t>
            </w:r>
            <w:r w:rsidR="008D1C87">
              <w:rPr>
                <w:rFonts w:ascii="Times New Roman" w:hAnsi="Times New Roman" w:cs="Times New Roman"/>
                <w:color w:val="000000" w:themeColor="text1"/>
                <w:szCs w:val="22"/>
              </w:rPr>
              <w:t xml:space="preserve">1.65 </w:t>
            </w:r>
            <w:r w:rsidRPr="0056488E">
              <w:rPr>
                <w:rFonts w:ascii="Times New Roman" w:hAnsi="Times New Roman" w:cs="Times New Roman"/>
                <w:color w:val="000000" w:themeColor="text1"/>
                <w:szCs w:val="22"/>
              </w:rPr>
              <w:t xml:space="preserve">MWP solar WCR </w:t>
            </w:r>
          </w:p>
        </w:tc>
      </w:tr>
      <w:tr w:rsidR="00886BCF" w:rsidRPr="0056488E" w:rsidTr="00CE5853">
        <w:trPr>
          <w:trHeight w:val="296"/>
        </w:trPr>
        <w:tc>
          <w:tcPr>
            <w:tcW w:w="651" w:type="dxa"/>
          </w:tcPr>
          <w:p w:rsidR="00886BCF" w:rsidRPr="0056488E" w:rsidRDefault="008E4447" w:rsidP="00900F5B">
            <w:pPr>
              <w:rPr>
                <w:rFonts w:ascii="Times New Roman" w:hAnsi="Times New Roman" w:cs="Times New Roman"/>
                <w:szCs w:val="22"/>
              </w:rPr>
            </w:pPr>
            <w:r>
              <w:rPr>
                <w:rFonts w:ascii="Times New Roman" w:hAnsi="Times New Roman" w:cs="Times New Roman"/>
                <w:szCs w:val="22"/>
              </w:rPr>
              <w:t>4</w:t>
            </w:r>
          </w:p>
        </w:tc>
        <w:tc>
          <w:tcPr>
            <w:tcW w:w="2473" w:type="dxa"/>
          </w:tcPr>
          <w:p w:rsidR="00886BCF" w:rsidRPr="0056488E" w:rsidRDefault="00886BCF" w:rsidP="00900F5B">
            <w:pPr>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Period of completion</w:t>
            </w:r>
          </w:p>
        </w:tc>
        <w:tc>
          <w:tcPr>
            <w:tcW w:w="6907" w:type="dxa"/>
            <w:gridSpan w:val="2"/>
          </w:tcPr>
          <w:p w:rsidR="00862B8E" w:rsidRPr="0056488E" w:rsidRDefault="00886BCF" w:rsidP="00531C9F">
            <w:pPr>
              <w:ind w:left="720" w:hanging="720"/>
              <w:contextualSpacing/>
              <w:jc w:val="both"/>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9 month from appointed dat</w:t>
            </w:r>
            <w:r w:rsidR="00531C9F">
              <w:rPr>
                <w:rFonts w:ascii="Times New Roman" w:hAnsi="Times New Roman" w:cs="Times New Roman"/>
                <w:color w:val="000000" w:themeColor="text1"/>
                <w:szCs w:val="22"/>
              </w:rPr>
              <w:t>e</w:t>
            </w:r>
          </w:p>
        </w:tc>
      </w:tr>
      <w:tr w:rsidR="00886BCF" w:rsidRPr="0056488E" w:rsidTr="00CE5853">
        <w:tc>
          <w:tcPr>
            <w:tcW w:w="651" w:type="dxa"/>
          </w:tcPr>
          <w:p w:rsidR="00886BCF" w:rsidRPr="0056488E" w:rsidRDefault="008E4447" w:rsidP="00900F5B">
            <w:pPr>
              <w:rPr>
                <w:rFonts w:ascii="Times New Roman" w:hAnsi="Times New Roman" w:cs="Times New Roman"/>
                <w:szCs w:val="22"/>
              </w:rPr>
            </w:pPr>
            <w:r>
              <w:rPr>
                <w:rFonts w:ascii="Times New Roman" w:hAnsi="Times New Roman" w:cs="Times New Roman"/>
                <w:szCs w:val="22"/>
              </w:rPr>
              <w:t>5</w:t>
            </w:r>
          </w:p>
        </w:tc>
        <w:tc>
          <w:tcPr>
            <w:tcW w:w="2473" w:type="dxa"/>
          </w:tcPr>
          <w:p w:rsidR="00886BCF" w:rsidRPr="0056488E" w:rsidRDefault="00886BCF" w:rsidP="00DB44C5">
            <w:pPr>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Cost of </w:t>
            </w:r>
            <w:r w:rsidR="00DB44C5">
              <w:rPr>
                <w:rFonts w:ascii="Times New Roman" w:hAnsi="Times New Roman" w:cs="Times New Roman"/>
                <w:color w:val="000000" w:themeColor="text1"/>
                <w:szCs w:val="22"/>
              </w:rPr>
              <w:t xml:space="preserve">Bid documents </w:t>
            </w:r>
          </w:p>
        </w:tc>
        <w:tc>
          <w:tcPr>
            <w:tcW w:w="6907" w:type="dxa"/>
            <w:gridSpan w:val="2"/>
          </w:tcPr>
          <w:p w:rsidR="00886BCF" w:rsidRDefault="00886BCF" w:rsidP="00531C9F">
            <w:pPr>
              <w:pStyle w:val="TableParagraph"/>
              <w:spacing w:before="173"/>
            </w:pPr>
            <w:r w:rsidRPr="0056488E">
              <w:rPr>
                <w:color w:val="000000" w:themeColor="text1"/>
              </w:rPr>
              <w:t>Rs 348</w:t>
            </w:r>
            <w:r w:rsidR="008F11EE">
              <w:rPr>
                <w:color w:val="000000" w:themeColor="text1"/>
              </w:rPr>
              <w:t>1</w:t>
            </w:r>
            <w:r w:rsidRPr="0056488E">
              <w:rPr>
                <w:color w:val="000000" w:themeColor="text1"/>
              </w:rPr>
              <w:t>0/-( Thirty four</w:t>
            </w:r>
            <w:r w:rsidR="00D21DDD" w:rsidRPr="0056488E">
              <w:rPr>
                <w:color w:val="000000" w:themeColor="text1"/>
              </w:rPr>
              <w:t xml:space="preserve"> </w:t>
            </w:r>
            <w:r w:rsidRPr="0056488E">
              <w:rPr>
                <w:color w:val="000000" w:themeColor="text1"/>
              </w:rPr>
              <w:t>thousand</w:t>
            </w:r>
            <w:r w:rsidR="00D21DDD" w:rsidRPr="0056488E">
              <w:rPr>
                <w:color w:val="000000" w:themeColor="text1"/>
              </w:rPr>
              <w:t xml:space="preserve">, eight hundred </w:t>
            </w:r>
            <w:r w:rsidRPr="0056488E">
              <w:rPr>
                <w:color w:val="000000" w:themeColor="text1"/>
              </w:rPr>
              <w:t xml:space="preserve"> </w:t>
            </w:r>
            <w:r w:rsidR="008F11EE">
              <w:rPr>
                <w:color w:val="000000" w:themeColor="text1"/>
              </w:rPr>
              <w:t xml:space="preserve">ten </w:t>
            </w:r>
            <w:r w:rsidRPr="0056488E">
              <w:rPr>
                <w:color w:val="000000" w:themeColor="text1"/>
              </w:rPr>
              <w:t>only),</w:t>
            </w:r>
            <w:r w:rsidR="00531C9F">
              <w:rPr>
                <w:color w:val="000000" w:themeColor="text1"/>
              </w:rPr>
              <w:t xml:space="preserve"> non refundable </w:t>
            </w:r>
            <w:r w:rsidRPr="0056488E">
              <w:rPr>
                <w:color w:val="000000" w:themeColor="text1"/>
              </w:rPr>
              <w:t xml:space="preserve"> t</w:t>
            </w:r>
            <w:r w:rsidRPr="0056488E">
              <w:t>o</w:t>
            </w:r>
            <w:r w:rsidRPr="0056488E">
              <w:rPr>
                <w:spacing w:val="17"/>
              </w:rPr>
              <w:t xml:space="preserve"> </w:t>
            </w:r>
            <w:r w:rsidRPr="0056488E">
              <w:t>be</w:t>
            </w:r>
            <w:r w:rsidRPr="0056488E">
              <w:rPr>
                <w:spacing w:val="15"/>
              </w:rPr>
              <w:t xml:space="preserve"> </w:t>
            </w:r>
            <w:r w:rsidRPr="0056488E">
              <w:t>submitted</w:t>
            </w:r>
            <w:r w:rsidRPr="0056488E">
              <w:rPr>
                <w:spacing w:val="22"/>
              </w:rPr>
              <w:t xml:space="preserve"> </w:t>
            </w:r>
            <w:r w:rsidRPr="0056488E">
              <w:t>either</w:t>
            </w:r>
            <w:r w:rsidRPr="0056488E">
              <w:rPr>
                <w:spacing w:val="25"/>
              </w:rPr>
              <w:t xml:space="preserve"> </w:t>
            </w:r>
            <w:r w:rsidRPr="0056488E">
              <w:t>through</w:t>
            </w:r>
            <w:r w:rsidRPr="0056488E">
              <w:rPr>
                <w:spacing w:val="-52"/>
              </w:rPr>
              <w:t xml:space="preserve"> </w:t>
            </w:r>
            <w:r w:rsidRPr="0056488E">
              <w:t>NEFT/RTGS</w:t>
            </w:r>
            <w:r w:rsidRPr="0056488E">
              <w:rPr>
                <w:spacing w:val="53"/>
              </w:rPr>
              <w:t xml:space="preserve"> </w:t>
            </w:r>
            <w:r w:rsidRPr="0056488E">
              <w:t>in</w:t>
            </w:r>
            <w:r w:rsidRPr="0056488E">
              <w:rPr>
                <w:spacing w:val="47"/>
              </w:rPr>
              <w:t xml:space="preserve"> </w:t>
            </w:r>
            <w:r w:rsidRPr="0056488E">
              <w:t>account</w:t>
            </w:r>
            <w:r w:rsidRPr="0056488E">
              <w:rPr>
                <w:spacing w:val="52"/>
              </w:rPr>
              <w:t xml:space="preserve"> </w:t>
            </w:r>
            <w:r w:rsidRPr="0056488E">
              <w:t>of</w:t>
            </w:r>
            <w:r w:rsidRPr="0056488E">
              <w:rPr>
                <w:spacing w:val="55"/>
              </w:rPr>
              <w:t xml:space="preserve"> Sr.DFM, WCR JBP</w:t>
            </w:r>
            <w:r w:rsidRPr="0056488E">
              <w:rPr>
                <w:spacing w:val="49"/>
              </w:rPr>
              <w:t xml:space="preserve"> </w:t>
            </w:r>
            <w:r w:rsidRPr="0056488E">
              <w:t>payable</w:t>
            </w:r>
            <w:r w:rsidRPr="0056488E">
              <w:rPr>
                <w:spacing w:val="45"/>
              </w:rPr>
              <w:t xml:space="preserve"> </w:t>
            </w:r>
            <w:r w:rsidRPr="0056488E">
              <w:t>at Jabalpur (Account No 36903591229, IFSC code  SBIN0000390, MICR code  482002001, Branch code 00390)</w:t>
            </w:r>
          </w:p>
          <w:p w:rsidR="008142D2" w:rsidRPr="00531C9F" w:rsidRDefault="008142D2" w:rsidP="00DB44C5">
            <w:pPr>
              <w:pStyle w:val="TableParagraph"/>
              <w:spacing w:before="173"/>
              <w:ind w:left="167"/>
              <w:rPr>
                <w:color w:val="000000" w:themeColor="text1"/>
                <w:sz w:val="20"/>
                <w:szCs w:val="20"/>
              </w:rPr>
            </w:pPr>
            <w:r w:rsidRPr="00531C9F">
              <w:rPr>
                <w:b/>
                <w:sz w:val="20"/>
                <w:szCs w:val="20"/>
              </w:rPr>
              <w:t>Dispensation for MSEs</w:t>
            </w:r>
            <w:r w:rsidRPr="00531C9F">
              <w:rPr>
                <w:sz w:val="20"/>
                <w:szCs w:val="20"/>
              </w:rPr>
              <w:t>: -</w:t>
            </w:r>
            <w:r w:rsidRPr="00531C9F">
              <w:rPr>
                <w:spacing w:val="1"/>
                <w:sz w:val="20"/>
                <w:szCs w:val="20"/>
              </w:rPr>
              <w:t xml:space="preserve"> </w:t>
            </w:r>
            <w:r w:rsidRPr="00531C9F">
              <w:rPr>
                <w:sz w:val="20"/>
                <w:szCs w:val="20"/>
              </w:rPr>
              <w:t>Micro &amp; Small Enterprises ( MSEs) bidders who are having Valid</w:t>
            </w:r>
            <w:r w:rsidRPr="00531C9F">
              <w:rPr>
                <w:spacing w:val="1"/>
                <w:sz w:val="20"/>
                <w:szCs w:val="20"/>
              </w:rPr>
              <w:t xml:space="preserve"> </w:t>
            </w:r>
            <w:proofErr w:type="spellStart"/>
            <w:r w:rsidRPr="00531C9F">
              <w:rPr>
                <w:sz w:val="20"/>
                <w:szCs w:val="20"/>
              </w:rPr>
              <w:t>Udyog</w:t>
            </w:r>
            <w:proofErr w:type="spellEnd"/>
            <w:r w:rsidRPr="00531C9F">
              <w:rPr>
                <w:sz w:val="20"/>
                <w:szCs w:val="20"/>
              </w:rPr>
              <w:t xml:space="preserve"> </w:t>
            </w:r>
            <w:proofErr w:type="spellStart"/>
            <w:r w:rsidRPr="00531C9F">
              <w:rPr>
                <w:sz w:val="20"/>
                <w:szCs w:val="20"/>
              </w:rPr>
              <w:t>Adahar</w:t>
            </w:r>
            <w:proofErr w:type="spellEnd"/>
            <w:r w:rsidRPr="00531C9F">
              <w:rPr>
                <w:sz w:val="20"/>
                <w:szCs w:val="20"/>
              </w:rPr>
              <w:t xml:space="preserve"> certificate will be exempted for payment of Bid Document fee Rs</w:t>
            </w:r>
            <w:r w:rsidRPr="00531C9F">
              <w:rPr>
                <w:spacing w:val="1"/>
                <w:sz w:val="20"/>
                <w:szCs w:val="20"/>
              </w:rPr>
              <w:t xml:space="preserve"> </w:t>
            </w:r>
            <w:r w:rsidRPr="00531C9F">
              <w:rPr>
                <w:spacing w:val="11"/>
                <w:sz w:val="20"/>
                <w:szCs w:val="20"/>
              </w:rPr>
              <w:t>34,810</w:t>
            </w:r>
            <w:r w:rsidRPr="00531C9F">
              <w:rPr>
                <w:b/>
                <w:spacing w:val="11"/>
                <w:sz w:val="20"/>
                <w:szCs w:val="20"/>
              </w:rPr>
              <w:t>/-</w:t>
            </w:r>
            <w:r w:rsidR="00D53C88" w:rsidRPr="00531C9F">
              <w:rPr>
                <w:b/>
                <w:spacing w:val="11"/>
                <w:sz w:val="20"/>
                <w:szCs w:val="20"/>
              </w:rPr>
              <w:t>.</w:t>
            </w:r>
          </w:p>
        </w:tc>
      </w:tr>
      <w:tr w:rsidR="00862B8E" w:rsidRPr="0056488E" w:rsidTr="00CE5853">
        <w:tc>
          <w:tcPr>
            <w:tcW w:w="651" w:type="dxa"/>
          </w:tcPr>
          <w:p w:rsidR="00862B8E" w:rsidRPr="0056488E" w:rsidRDefault="008E4447" w:rsidP="00900F5B">
            <w:pPr>
              <w:rPr>
                <w:rFonts w:ascii="Times New Roman" w:hAnsi="Times New Roman" w:cs="Times New Roman"/>
                <w:szCs w:val="22"/>
              </w:rPr>
            </w:pPr>
            <w:r>
              <w:rPr>
                <w:rFonts w:ascii="Times New Roman" w:hAnsi="Times New Roman" w:cs="Times New Roman"/>
                <w:szCs w:val="22"/>
              </w:rPr>
              <w:t>6</w:t>
            </w:r>
          </w:p>
        </w:tc>
        <w:tc>
          <w:tcPr>
            <w:tcW w:w="2473" w:type="dxa"/>
          </w:tcPr>
          <w:p w:rsidR="00862B8E" w:rsidRPr="0056488E" w:rsidRDefault="00862B8E" w:rsidP="00900F5B">
            <w:pPr>
              <w:rPr>
                <w:rFonts w:ascii="Times New Roman" w:hAnsi="Times New Roman" w:cs="Times New Roman"/>
                <w:color w:val="000000" w:themeColor="text1"/>
                <w:szCs w:val="22"/>
              </w:rPr>
            </w:pPr>
            <w:r>
              <w:rPr>
                <w:rFonts w:ascii="Times New Roman" w:hAnsi="Times New Roman" w:cs="Times New Roman"/>
                <w:color w:val="000000" w:themeColor="text1"/>
                <w:szCs w:val="22"/>
              </w:rPr>
              <w:t xml:space="preserve">Pre bid conference </w:t>
            </w:r>
            <w:r>
              <w:rPr>
                <w:color w:val="000000" w:themeColor="text1"/>
              </w:rPr>
              <w:t>(Optional)</w:t>
            </w:r>
          </w:p>
        </w:tc>
        <w:tc>
          <w:tcPr>
            <w:tcW w:w="6907" w:type="dxa"/>
            <w:gridSpan w:val="2"/>
          </w:tcPr>
          <w:p w:rsidR="00862B8E" w:rsidRPr="0056488E" w:rsidRDefault="008D1C87" w:rsidP="008D1C87">
            <w:pPr>
              <w:pStyle w:val="TableParagraph"/>
              <w:spacing w:before="173"/>
              <w:ind w:left="167"/>
              <w:rPr>
                <w:color w:val="000000" w:themeColor="text1"/>
              </w:rPr>
            </w:pPr>
            <w:r>
              <w:rPr>
                <w:color w:val="000000" w:themeColor="text1"/>
              </w:rPr>
              <w:t>23</w:t>
            </w:r>
            <w:r w:rsidR="00CF7747">
              <w:rPr>
                <w:color w:val="000000" w:themeColor="text1"/>
              </w:rPr>
              <w:t>.0</w:t>
            </w:r>
            <w:r>
              <w:rPr>
                <w:color w:val="000000" w:themeColor="text1"/>
              </w:rPr>
              <w:t>6</w:t>
            </w:r>
            <w:r w:rsidR="00862B8E">
              <w:rPr>
                <w:color w:val="000000" w:themeColor="text1"/>
              </w:rPr>
              <w:t xml:space="preserve">.2023 at 11.00 hrs in Sr.DEE(G) Office Jabalpur </w:t>
            </w:r>
            <w:proofErr w:type="spellStart"/>
            <w:r w:rsidR="00862B8E">
              <w:rPr>
                <w:color w:val="000000" w:themeColor="text1"/>
              </w:rPr>
              <w:t>IInd</w:t>
            </w:r>
            <w:proofErr w:type="spellEnd"/>
            <w:r w:rsidR="00862B8E">
              <w:rPr>
                <w:color w:val="000000" w:themeColor="text1"/>
              </w:rPr>
              <w:t xml:space="preserve"> floor </w:t>
            </w:r>
          </w:p>
        </w:tc>
      </w:tr>
      <w:tr w:rsidR="00886BCF" w:rsidRPr="0056488E" w:rsidTr="00CE5853">
        <w:tc>
          <w:tcPr>
            <w:tcW w:w="651" w:type="dxa"/>
          </w:tcPr>
          <w:p w:rsidR="00886BCF" w:rsidRPr="0056488E" w:rsidRDefault="008E4447" w:rsidP="00900F5B">
            <w:pPr>
              <w:rPr>
                <w:rFonts w:ascii="Times New Roman" w:hAnsi="Times New Roman" w:cs="Times New Roman"/>
                <w:szCs w:val="22"/>
              </w:rPr>
            </w:pPr>
            <w:r>
              <w:rPr>
                <w:rFonts w:ascii="Times New Roman" w:hAnsi="Times New Roman" w:cs="Times New Roman"/>
                <w:szCs w:val="22"/>
              </w:rPr>
              <w:t>7</w:t>
            </w:r>
          </w:p>
        </w:tc>
        <w:tc>
          <w:tcPr>
            <w:tcW w:w="2473" w:type="dxa"/>
          </w:tcPr>
          <w:p w:rsidR="00886BCF" w:rsidRPr="0056488E" w:rsidRDefault="00D21DDD" w:rsidP="00900F5B">
            <w:pPr>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Date and time of submission of Bid &amp;opening </w:t>
            </w:r>
          </w:p>
        </w:tc>
        <w:tc>
          <w:tcPr>
            <w:tcW w:w="6907" w:type="dxa"/>
            <w:gridSpan w:val="2"/>
          </w:tcPr>
          <w:p w:rsidR="00886BCF" w:rsidRPr="0056488E" w:rsidRDefault="00862B8E" w:rsidP="009B4EF1">
            <w:pPr>
              <w:pStyle w:val="TableParagraph"/>
              <w:spacing w:before="173"/>
              <w:ind w:left="167"/>
              <w:rPr>
                <w:color w:val="000000" w:themeColor="text1"/>
              </w:rPr>
            </w:pPr>
            <w:r>
              <w:rPr>
                <w:color w:val="000000" w:themeColor="text1"/>
              </w:rPr>
              <w:t xml:space="preserve">Bid submission starts from </w:t>
            </w:r>
            <w:r w:rsidR="008D1C87" w:rsidRPr="008D1C87">
              <w:rPr>
                <w:color w:val="000000" w:themeColor="text1"/>
                <w:sz w:val="24"/>
                <w:szCs w:val="24"/>
              </w:rPr>
              <w:t>1</w:t>
            </w:r>
            <w:r w:rsidR="007C2D77">
              <w:rPr>
                <w:color w:val="000000" w:themeColor="text1"/>
                <w:sz w:val="24"/>
                <w:szCs w:val="24"/>
              </w:rPr>
              <w:t>5</w:t>
            </w:r>
            <w:r w:rsidR="00CF7747" w:rsidRPr="008D1C87">
              <w:rPr>
                <w:color w:val="000000" w:themeColor="text1"/>
                <w:sz w:val="24"/>
                <w:szCs w:val="24"/>
              </w:rPr>
              <w:t>.0</w:t>
            </w:r>
            <w:r w:rsidR="008D1C87" w:rsidRPr="008D1C87">
              <w:rPr>
                <w:color w:val="000000" w:themeColor="text1"/>
                <w:sz w:val="24"/>
                <w:szCs w:val="24"/>
              </w:rPr>
              <w:t>6</w:t>
            </w:r>
            <w:r w:rsidRPr="008D1C87">
              <w:rPr>
                <w:color w:val="000000" w:themeColor="text1"/>
                <w:sz w:val="24"/>
                <w:szCs w:val="24"/>
              </w:rPr>
              <w:t xml:space="preserve">.2023  </w:t>
            </w:r>
            <w:r w:rsidR="00D21DDD" w:rsidRPr="008D1C87">
              <w:rPr>
                <w:color w:val="000000" w:themeColor="text1"/>
              </w:rPr>
              <w:t xml:space="preserve"> to </w:t>
            </w:r>
            <w:r w:rsidR="008D1C87" w:rsidRPr="008D1C87">
              <w:rPr>
                <w:color w:val="000000" w:themeColor="text1"/>
              </w:rPr>
              <w:t>0</w:t>
            </w:r>
            <w:r w:rsidR="007C2D77">
              <w:rPr>
                <w:color w:val="000000" w:themeColor="text1"/>
              </w:rPr>
              <w:t>6</w:t>
            </w:r>
            <w:r w:rsidR="00CF7747" w:rsidRPr="008D1C87">
              <w:rPr>
                <w:color w:val="000000" w:themeColor="text1"/>
              </w:rPr>
              <w:t>.0</w:t>
            </w:r>
            <w:r w:rsidR="008D1C87" w:rsidRPr="008D1C87">
              <w:rPr>
                <w:color w:val="000000" w:themeColor="text1"/>
              </w:rPr>
              <w:t>7</w:t>
            </w:r>
            <w:r w:rsidR="00DB44C5" w:rsidRPr="008D1C87">
              <w:rPr>
                <w:color w:val="000000" w:themeColor="text1"/>
              </w:rPr>
              <w:t>.2023</w:t>
            </w:r>
            <w:r w:rsidR="00DB44C5">
              <w:rPr>
                <w:color w:val="000000" w:themeColor="text1"/>
              </w:rPr>
              <w:t xml:space="preserve"> </w:t>
            </w:r>
            <w:r w:rsidR="00D21DDD" w:rsidRPr="0056488E">
              <w:rPr>
                <w:color w:val="000000" w:themeColor="text1"/>
              </w:rPr>
              <w:t>at 1</w:t>
            </w:r>
            <w:r w:rsidR="009B4EF1">
              <w:rPr>
                <w:color w:val="000000" w:themeColor="text1"/>
              </w:rPr>
              <w:t>2</w:t>
            </w:r>
            <w:r w:rsidR="00D21DDD" w:rsidRPr="0056488E">
              <w:rPr>
                <w:color w:val="000000" w:themeColor="text1"/>
              </w:rPr>
              <w:t>.00 hrs. Bid opened at 15.30 hrs</w:t>
            </w:r>
            <w:r>
              <w:rPr>
                <w:color w:val="000000" w:themeColor="text1"/>
              </w:rPr>
              <w:t xml:space="preserve"> on </w:t>
            </w:r>
            <w:r w:rsidR="008D1C87">
              <w:rPr>
                <w:color w:val="000000" w:themeColor="text1"/>
              </w:rPr>
              <w:t>0</w:t>
            </w:r>
            <w:r w:rsidR="007C2D77">
              <w:rPr>
                <w:color w:val="000000" w:themeColor="text1"/>
              </w:rPr>
              <w:t>6</w:t>
            </w:r>
            <w:r w:rsidR="00CF7747">
              <w:rPr>
                <w:color w:val="000000" w:themeColor="text1"/>
              </w:rPr>
              <w:t>.0</w:t>
            </w:r>
            <w:r w:rsidR="008D1C87">
              <w:rPr>
                <w:color w:val="000000" w:themeColor="text1"/>
              </w:rPr>
              <w:t>7</w:t>
            </w:r>
            <w:r>
              <w:rPr>
                <w:color w:val="000000" w:themeColor="text1"/>
              </w:rPr>
              <w:t>.2023</w:t>
            </w:r>
          </w:p>
        </w:tc>
      </w:tr>
      <w:tr w:rsidR="00D21DDD" w:rsidRPr="0056488E" w:rsidTr="00CE5853">
        <w:tc>
          <w:tcPr>
            <w:tcW w:w="651" w:type="dxa"/>
          </w:tcPr>
          <w:p w:rsidR="00D21DDD" w:rsidRPr="0056488E" w:rsidRDefault="008E4447" w:rsidP="00900F5B">
            <w:pPr>
              <w:rPr>
                <w:rFonts w:ascii="Times New Roman" w:hAnsi="Times New Roman" w:cs="Times New Roman"/>
                <w:szCs w:val="22"/>
              </w:rPr>
            </w:pPr>
            <w:r>
              <w:rPr>
                <w:rFonts w:ascii="Times New Roman" w:hAnsi="Times New Roman" w:cs="Times New Roman"/>
                <w:szCs w:val="22"/>
              </w:rPr>
              <w:t>8</w:t>
            </w:r>
          </w:p>
        </w:tc>
        <w:tc>
          <w:tcPr>
            <w:tcW w:w="9380" w:type="dxa"/>
            <w:gridSpan w:val="3"/>
          </w:tcPr>
          <w:p w:rsidR="00D21DDD" w:rsidRPr="0056488E" w:rsidRDefault="00D21DDD" w:rsidP="00D21DDD">
            <w:pPr>
              <w:jc w:val="both"/>
              <w:rPr>
                <w:rFonts w:ascii="Times New Roman" w:hAnsi="Times New Roman" w:cs="Times New Roman"/>
                <w:color w:val="000000" w:themeColor="text1"/>
                <w:szCs w:val="22"/>
              </w:rPr>
            </w:pPr>
            <w:r w:rsidRPr="0056488E">
              <w:rPr>
                <w:rFonts w:ascii="Times New Roman" w:hAnsi="Times New Roman" w:cs="Times New Roman"/>
                <w:color w:val="000000" w:themeColor="text1"/>
                <w:szCs w:val="22"/>
              </w:rPr>
              <w:t xml:space="preserve">Eligibility criteria : </w:t>
            </w:r>
          </w:p>
          <w:p w:rsidR="00D21DDD" w:rsidRPr="0056488E" w:rsidRDefault="00D21DDD" w:rsidP="00D21DDD">
            <w:pPr>
              <w:jc w:val="both"/>
              <w:rPr>
                <w:rFonts w:ascii="Times New Roman" w:hAnsi="Times New Roman" w:cs="Times New Roman"/>
                <w:b/>
                <w:szCs w:val="22"/>
              </w:rPr>
            </w:pPr>
            <w:r w:rsidRPr="0056488E">
              <w:rPr>
                <w:rFonts w:ascii="Times New Roman" w:hAnsi="Times New Roman" w:cs="Times New Roman"/>
                <w:b/>
                <w:szCs w:val="22"/>
                <w:u w:val="thick"/>
              </w:rPr>
              <w:t>Technical</w:t>
            </w:r>
            <w:r w:rsidRPr="0056488E">
              <w:rPr>
                <w:rFonts w:ascii="Times New Roman" w:hAnsi="Times New Roman" w:cs="Times New Roman"/>
                <w:b/>
                <w:spacing w:val="-4"/>
                <w:szCs w:val="22"/>
                <w:u w:val="thick"/>
              </w:rPr>
              <w:t xml:space="preserve"> </w:t>
            </w:r>
            <w:r w:rsidRPr="0056488E">
              <w:rPr>
                <w:rFonts w:ascii="Times New Roman" w:hAnsi="Times New Roman" w:cs="Times New Roman"/>
                <w:b/>
                <w:szCs w:val="22"/>
                <w:u w:val="thick"/>
              </w:rPr>
              <w:t>Capacity</w:t>
            </w:r>
          </w:p>
          <w:p w:rsidR="00D21DDD" w:rsidRPr="0056488E" w:rsidRDefault="00D21DDD" w:rsidP="00CE5853">
            <w:pPr>
              <w:pStyle w:val="ListParagraph"/>
              <w:numPr>
                <w:ilvl w:val="0"/>
                <w:numId w:val="2"/>
              </w:numPr>
              <w:tabs>
                <w:tab w:val="left" w:pos="841"/>
              </w:tabs>
              <w:ind w:right="428"/>
            </w:pPr>
            <w:r w:rsidRPr="0056488E">
              <w:t>Bidder who</w:t>
            </w:r>
            <w:r w:rsidRPr="0056488E">
              <w:rPr>
                <w:spacing w:val="1"/>
              </w:rPr>
              <w:t xml:space="preserve"> </w:t>
            </w:r>
            <w:r w:rsidRPr="0056488E">
              <w:t>have experience of successful installation of minimum aggregate 200 KW</w:t>
            </w:r>
            <w:r w:rsidRPr="0056488E">
              <w:rPr>
                <w:spacing w:val="1"/>
              </w:rPr>
              <w:t xml:space="preserve"> </w:t>
            </w:r>
            <w:r w:rsidRPr="0056488E">
              <w:t>capacity of Grid connected solar rooftop systems in Developer or EPC mode before the</w:t>
            </w:r>
            <w:r w:rsidRPr="0056488E">
              <w:rPr>
                <w:spacing w:val="1"/>
              </w:rPr>
              <w:t xml:space="preserve"> </w:t>
            </w:r>
            <w:r w:rsidRPr="0056488E">
              <w:t>scheduled date of submission of Technical</w:t>
            </w:r>
            <w:r w:rsidRPr="0056488E">
              <w:rPr>
                <w:spacing w:val="1"/>
              </w:rPr>
              <w:t xml:space="preserve"> </w:t>
            </w:r>
            <w:r w:rsidRPr="0056488E">
              <w:t>Bid. Such experience should be of the BIDDER</w:t>
            </w:r>
            <w:r w:rsidRPr="0056488E">
              <w:rPr>
                <w:spacing w:val="1"/>
              </w:rPr>
              <w:t xml:space="preserve"> </w:t>
            </w:r>
            <w:r w:rsidRPr="0056488E">
              <w:t>himself.</w:t>
            </w:r>
          </w:p>
          <w:p w:rsidR="00D21DDD" w:rsidRPr="0056488E" w:rsidRDefault="00D21DDD" w:rsidP="00CE5853">
            <w:pPr>
              <w:ind w:left="1187" w:right="1195"/>
              <w:jc w:val="center"/>
              <w:rPr>
                <w:rFonts w:ascii="Times New Roman" w:hAnsi="Times New Roman" w:cs="Times New Roman"/>
                <w:szCs w:val="22"/>
              </w:rPr>
            </w:pPr>
            <w:r w:rsidRPr="0056488E">
              <w:rPr>
                <w:rFonts w:ascii="Times New Roman" w:hAnsi="Times New Roman" w:cs="Times New Roman"/>
                <w:szCs w:val="22"/>
              </w:rPr>
              <w:t>OR</w:t>
            </w:r>
          </w:p>
          <w:p w:rsidR="00D21DDD" w:rsidRPr="0056488E" w:rsidRDefault="00D21DDD" w:rsidP="00CE5853">
            <w:pPr>
              <w:ind w:left="841" w:right="421" w:hanging="63"/>
              <w:jc w:val="both"/>
              <w:rPr>
                <w:rFonts w:ascii="Times New Roman" w:hAnsi="Times New Roman" w:cs="Times New Roman"/>
                <w:szCs w:val="22"/>
              </w:rPr>
            </w:pPr>
            <w:r w:rsidRPr="0056488E">
              <w:rPr>
                <w:rFonts w:ascii="Times New Roman" w:hAnsi="Times New Roman" w:cs="Times New Roman"/>
                <w:szCs w:val="22"/>
              </w:rPr>
              <w:t>Bidder who have experience of successful installation and Commissioning of minimum</w:t>
            </w:r>
            <w:r w:rsidRPr="0056488E">
              <w:rPr>
                <w:rFonts w:ascii="Times New Roman" w:hAnsi="Times New Roman" w:cs="Times New Roman"/>
                <w:spacing w:val="1"/>
                <w:szCs w:val="22"/>
              </w:rPr>
              <w:t xml:space="preserve"> </w:t>
            </w:r>
            <w:r w:rsidRPr="0056488E">
              <w:rPr>
                <w:rFonts w:ascii="Times New Roman" w:hAnsi="Times New Roman" w:cs="Times New Roman"/>
                <w:szCs w:val="22"/>
              </w:rPr>
              <w:t>aggregate 1000 KW capacity of any Grid connected systems in Developer or EPC mode in</w:t>
            </w:r>
            <w:r w:rsidRPr="0056488E">
              <w:rPr>
                <w:rFonts w:ascii="Times New Roman" w:hAnsi="Times New Roman" w:cs="Times New Roman"/>
                <w:spacing w:val="1"/>
                <w:szCs w:val="22"/>
              </w:rPr>
              <w:t xml:space="preserve"> </w:t>
            </w:r>
            <w:r w:rsidRPr="0056488E">
              <w:rPr>
                <w:rFonts w:ascii="Times New Roman" w:hAnsi="Times New Roman" w:cs="Times New Roman"/>
                <w:szCs w:val="22"/>
              </w:rPr>
              <w:t>any sector viz. residential, social, industrial, commercial,</w:t>
            </w:r>
            <w:r w:rsidRPr="0056488E">
              <w:rPr>
                <w:rFonts w:ascii="Times New Roman" w:hAnsi="Times New Roman" w:cs="Times New Roman"/>
                <w:spacing w:val="60"/>
                <w:szCs w:val="22"/>
              </w:rPr>
              <w:t xml:space="preserve"> </w:t>
            </w:r>
            <w:r w:rsidRPr="0056488E">
              <w:rPr>
                <w:rFonts w:ascii="Times New Roman" w:hAnsi="Times New Roman" w:cs="Times New Roman"/>
                <w:szCs w:val="22"/>
              </w:rPr>
              <w:t>government or any other before</w:t>
            </w:r>
            <w:r w:rsidRPr="0056488E">
              <w:rPr>
                <w:rFonts w:ascii="Times New Roman" w:hAnsi="Times New Roman" w:cs="Times New Roman"/>
                <w:spacing w:val="1"/>
                <w:szCs w:val="22"/>
              </w:rPr>
              <w:t xml:space="preserve"> </w:t>
            </w:r>
            <w:r w:rsidRPr="0056488E">
              <w:rPr>
                <w:rFonts w:ascii="Times New Roman" w:hAnsi="Times New Roman" w:cs="Times New Roman"/>
                <w:szCs w:val="22"/>
              </w:rPr>
              <w:t>the scheduled</w:t>
            </w:r>
            <w:r w:rsidRPr="0056488E">
              <w:rPr>
                <w:rFonts w:ascii="Times New Roman" w:hAnsi="Times New Roman" w:cs="Times New Roman"/>
                <w:spacing w:val="1"/>
                <w:szCs w:val="22"/>
              </w:rPr>
              <w:t xml:space="preserve"> </w:t>
            </w:r>
            <w:r w:rsidRPr="0056488E">
              <w:rPr>
                <w:rFonts w:ascii="Times New Roman" w:hAnsi="Times New Roman" w:cs="Times New Roman"/>
                <w:szCs w:val="22"/>
              </w:rPr>
              <w:t>date of submission of Technical Bid.</w:t>
            </w:r>
            <w:r w:rsidRPr="0056488E">
              <w:rPr>
                <w:rFonts w:ascii="Times New Roman" w:hAnsi="Times New Roman" w:cs="Times New Roman"/>
                <w:spacing w:val="1"/>
                <w:szCs w:val="22"/>
              </w:rPr>
              <w:t xml:space="preserve"> </w:t>
            </w:r>
            <w:r w:rsidRPr="0056488E">
              <w:rPr>
                <w:rFonts w:ascii="Times New Roman" w:hAnsi="Times New Roman" w:cs="Times New Roman"/>
                <w:szCs w:val="22"/>
              </w:rPr>
              <w:t>Such experience should</w:t>
            </w:r>
            <w:r w:rsidRPr="0056488E">
              <w:rPr>
                <w:rFonts w:ascii="Times New Roman" w:hAnsi="Times New Roman" w:cs="Times New Roman"/>
                <w:spacing w:val="1"/>
                <w:szCs w:val="22"/>
              </w:rPr>
              <w:t xml:space="preserve"> </w:t>
            </w:r>
            <w:r w:rsidRPr="0056488E">
              <w:rPr>
                <w:rFonts w:ascii="Times New Roman" w:hAnsi="Times New Roman" w:cs="Times New Roman"/>
                <w:szCs w:val="22"/>
              </w:rPr>
              <w:t>be of the</w:t>
            </w:r>
            <w:r w:rsidRPr="0056488E">
              <w:rPr>
                <w:rFonts w:ascii="Times New Roman" w:hAnsi="Times New Roman" w:cs="Times New Roman"/>
                <w:spacing w:val="1"/>
                <w:szCs w:val="22"/>
              </w:rPr>
              <w:t xml:space="preserve"> </w:t>
            </w:r>
            <w:r w:rsidRPr="0056488E">
              <w:rPr>
                <w:rFonts w:ascii="Times New Roman" w:hAnsi="Times New Roman" w:cs="Times New Roman"/>
                <w:szCs w:val="22"/>
              </w:rPr>
              <w:t>BIDDER</w:t>
            </w:r>
            <w:r w:rsidRPr="0056488E">
              <w:rPr>
                <w:rFonts w:ascii="Times New Roman" w:hAnsi="Times New Roman" w:cs="Times New Roman"/>
                <w:spacing w:val="-1"/>
                <w:szCs w:val="22"/>
              </w:rPr>
              <w:t xml:space="preserve"> </w:t>
            </w:r>
            <w:r w:rsidRPr="0056488E">
              <w:rPr>
                <w:rFonts w:ascii="Times New Roman" w:hAnsi="Times New Roman" w:cs="Times New Roman"/>
                <w:szCs w:val="22"/>
              </w:rPr>
              <w:t>himself.</w:t>
            </w:r>
          </w:p>
          <w:p w:rsidR="00D21DDD" w:rsidRPr="0056488E" w:rsidRDefault="00D21DDD" w:rsidP="00CE5853">
            <w:pPr>
              <w:pStyle w:val="BodyText"/>
            </w:pPr>
          </w:p>
          <w:p w:rsidR="00D21DDD" w:rsidRPr="00531C9F" w:rsidRDefault="00D21DDD" w:rsidP="00CE5853">
            <w:pPr>
              <w:pStyle w:val="ListParagraph"/>
              <w:numPr>
                <w:ilvl w:val="0"/>
                <w:numId w:val="2"/>
              </w:numPr>
              <w:tabs>
                <w:tab w:val="left" w:pos="841"/>
              </w:tabs>
              <w:ind w:right="426"/>
            </w:pPr>
            <w:r w:rsidRPr="00531C9F">
              <w:rPr>
                <w:rFonts w:eastAsiaTheme="minorEastAsia"/>
                <w:lang w:bidi="hi-IN"/>
              </w:rPr>
              <w:t>Details of experience to establish the above experience, self-certified documents like copies of the Orders, Certificates of installation and commissioning, from the</w:t>
            </w:r>
            <w:r w:rsidRPr="00CE5853">
              <w:rPr>
                <w:rFonts w:eastAsiaTheme="minorEastAsia"/>
                <w:lang w:bidi="hi-IN"/>
              </w:rPr>
              <w:t xml:space="preserve"> client/user Agency, Project/application registration number with SECI/State Nodal Agency with</w:t>
            </w:r>
            <w:r w:rsidRPr="0056488E">
              <w:t xml:space="preserve"> commissioning</w:t>
            </w:r>
            <w:r w:rsidRPr="0056488E">
              <w:rPr>
                <w:spacing w:val="-57"/>
              </w:rPr>
              <w:t xml:space="preserve"> </w:t>
            </w:r>
            <w:r w:rsidRPr="0056488E">
              <w:t>report/meter installation report as a proof of commissioning, shall be mentioned in the</w:t>
            </w:r>
            <w:r w:rsidRPr="0056488E">
              <w:rPr>
                <w:spacing w:val="1"/>
              </w:rPr>
              <w:t xml:space="preserve"> </w:t>
            </w:r>
            <w:r w:rsidRPr="0056488E">
              <w:t>Appendix-I</w:t>
            </w:r>
            <w:r w:rsidRPr="0056488E">
              <w:rPr>
                <w:spacing w:val="2"/>
              </w:rPr>
              <w:t xml:space="preserve"> </w:t>
            </w:r>
            <w:r w:rsidRPr="0056488E">
              <w:t>Annexure-II</w:t>
            </w:r>
            <w:r w:rsidRPr="0056488E">
              <w:rPr>
                <w:spacing w:val="2"/>
              </w:rPr>
              <w:t xml:space="preserve"> </w:t>
            </w:r>
            <w:r w:rsidRPr="0056488E">
              <w:t>and</w:t>
            </w:r>
            <w:r w:rsidRPr="0056488E">
              <w:rPr>
                <w:spacing w:val="1"/>
              </w:rPr>
              <w:t xml:space="preserve"> </w:t>
            </w:r>
            <w:r w:rsidRPr="0056488E">
              <w:t>submitted</w:t>
            </w:r>
            <w:r w:rsidRPr="0056488E">
              <w:rPr>
                <w:spacing w:val="1"/>
              </w:rPr>
              <w:t xml:space="preserve"> </w:t>
            </w:r>
            <w:r w:rsidRPr="0056488E">
              <w:t>along</w:t>
            </w:r>
            <w:r w:rsidRPr="0056488E">
              <w:rPr>
                <w:spacing w:val="1"/>
              </w:rPr>
              <w:t xml:space="preserve"> </w:t>
            </w:r>
            <w:r w:rsidRPr="0056488E">
              <w:t>the</w:t>
            </w:r>
            <w:r w:rsidRPr="0056488E">
              <w:rPr>
                <w:spacing w:val="1"/>
              </w:rPr>
              <w:t xml:space="preserve"> </w:t>
            </w:r>
            <w:r w:rsidRPr="0056488E">
              <w:t>Technical</w:t>
            </w:r>
            <w:r w:rsidRPr="0056488E">
              <w:rPr>
                <w:spacing w:val="-4"/>
              </w:rPr>
              <w:t xml:space="preserve"> </w:t>
            </w:r>
            <w:r w:rsidRPr="0056488E">
              <w:t>Offer.”</w:t>
            </w:r>
          </w:p>
        </w:tc>
      </w:tr>
      <w:tr w:rsidR="00D21DDD" w:rsidRPr="00886BCF" w:rsidTr="00CE5853">
        <w:trPr>
          <w:gridAfter w:val="1"/>
          <w:wAfter w:w="455" w:type="dxa"/>
        </w:trPr>
        <w:tc>
          <w:tcPr>
            <w:tcW w:w="9576" w:type="dxa"/>
            <w:gridSpan w:val="3"/>
          </w:tcPr>
          <w:p w:rsidR="00D21DDD" w:rsidRDefault="00D21DDD" w:rsidP="00D21DDD">
            <w:pPr>
              <w:spacing w:before="188"/>
              <w:ind w:left="514"/>
              <w:rPr>
                <w:b/>
                <w:sz w:val="24"/>
              </w:rPr>
            </w:pPr>
            <w:r>
              <w:lastRenderedPageBreak/>
              <w:t xml:space="preserve"> </w:t>
            </w:r>
            <w:r>
              <w:rPr>
                <w:b/>
                <w:sz w:val="24"/>
                <w:u w:val="thick"/>
              </w:rPr>
              <w:t>Financial</w:t>
            </w:r>
            <w:r>
              <w:rPr>
                <w:b/>
                <w:spacing w:val="-3"/>
                <w:sz w:val="24"/>
                <w:u w:val="thick"/>
              </w:rPr>
              <w:t xml:space="preserve"> </w:t>
            </w:r>
            <w:r>
              <w:rPr>
                <w:b/>
                <w:sz w:val="24"/>
                <w:u w:val="thick"/>
              </w:rPr>
              <w:t>Capacity</w:t>
            </w:r>
          </w:p>
          <w:p w:rsidR="00D21DDD" w:rsidRDefault="00D21DDD" w:rsidP="00D21DDD">
            <w:pPr>
              <w:pStyle w:val="BodyText"/>
              <w:spacing w:before="8"/>
              <w:rPr>
                <w:b/>
                <w:sz w:val="15"/>
              </w:rPr>
            </w:pPr>
          </w:p>
          <w:p w:rsidR="00D21DDD" w:rsidRPr="000426F4" w:rsidRDefault="00D21DDD" w:rsidP="00D21DDD">
            <w:pPr>
              <w:pStyle w:val="ListParagraph"/>
              <w:numPr>
                <w:ilvl w:val="0"/>
                <w:numId w:val="1"/>
              </w:numPr>
              <w:tabs>
                <w:tab w:val="left" w:pos="831"/>
                <w:tab w:val="left" w:pos="832"/>
              </w:tabs>
              <w:spacing w:before="41"/>
              <w:ind w:hanging="429"/>
              <w:rPr>
                <w:b/>
                <w:bCs/>
                <w:sz w:val="24"/>
              </w:rPr>
            </w:pPr>
            <w:r w:rsidRPr="000426F4">
              <w:rPr>
                <w:sz w:val="24"/>
              </w:rPr>
              <w:t>Average</w:t>
            </w:r>
            <w:r w:rsidRPr="000426F4">
              <w:rPr>
                <w:spacing w:val="5"/>
                <w:sz w:val="24"/>
              </w:rPr>
              <w:t xml:space="preserve"> </w:t>
            </w:r>
            <w:r w:rsidRPr="000426F4">
              <w:rPr>
                <w:sz w:val="24"/>
              </w:rPr>
              <w:t>Turnover</w:t>
            </w:r>
            <w:r w:rsidRPr="000426F4">
              <w:rPr>
                <w:spacing w:val="8"/>
                <w:sz w:val="24"/>
              </w:rPr>
              <w:t xml:space="preserve"> </w:t>
            </w:r>
            <w:r w:rsidRPr="000426F4">
              <w:rPr>
                <w:sz w:val="24"/>
              </w:rPr>
              <w:t>of</w:t>
            </w:r>
            <w:r w:rsidRPr="000426F4">
              <w:rPr>
                <w:spacing w:val="-5"/>
                <w:sz w:val="24"/>
              </w:rPr>
              <w:t xml:space="preserve"> </w:t>
            </w:r>
            <w:r w:rsidRPr="000426F4">
              <w:rPr>
                <w:sz w:val="24"/>
              </w:rPr>
              <w:t>the</w:t>
            </w:r>
            <w:r w:rsidRPr="000426F4">
              <w:rPr>
                <w:spacing w:val="6"/>
                <w:sz w:val="24"/>
              </w:rPr>
              <w:t xml:space="preserve"> </w:t>
            </w:r>
            <w:r w:rsidRPr="000426F4">
              <w:rPr>
                <w:sz w:val="24"/>
              </w:rPr>
              <w:t>interested</w:t>
            </w:r>
            <w:r w:rsidRPr="000426F4">
              <w:rPr>
                <w:spacing w:val="6"/>
                <w:sz w:val="24"/>
              </w:rPr>
              <w:t xml:space="preserve"> </w:t>
            </w:r>
            <w:r w:rsidRPr="000426F4">
              <w:rPr>
                <w:sz w:val="24"/>
              </w:rPr>
              <w:t>bidder</w:t>
            </w:r>
            <w:r w:rsidRPr="000426F4">
              <w:rPr>
                <w:spacing w:val="9"/>
                <w:sz w:val="24"/>
              </w:rPr>
              <w:t xml:space="preserve"> </w:t>
            </w:r>
            <w:r w:rsidRPr="000426F4">
              <w:rPr>
                <w:sz w:val="24"/>
              </w:rPr>
              <w:t>during</w:t>
            </w:r>
            <w:r w:rsidRPr="000426F4">
              <w:rPr>
                <w:spacing w:val="11"/>
                <w:sz w:val="24"/>
              </w:rPr>
              <w:t xml:space="preserve"> </w:t>
            </w:r>
            <w:r w:rsidRPr="000426F4">
              <w:rPr>
                <w:sz w:val="24"/>
              </w:rPr>
              <w:t>last</w:t>
            </w:r>
            <w:r w:rsidRPr="000426F4">
              <w:rPr>
                <w:spacing w:val="11"/>
                <w:sz w:val="24"/>
              </w:rPr>
              <w:t xml:space="preserve"> </w:t>
            </w:r>
            <w:r w:rsidRPr="000426F4">
              <w:rPr>
                <w:sz w:val="24"/>
              </w:rPr>
              <w:t>3</w:t>
            </w:r>
            <w:r w:rsidRPr="000426F4">
              <w:rPr>
                <w:spacing w:val="2"/>
                <w:sz w:val="24"/>
              </w:rPr>
              <w:t xml:space="preserve"> </w:t>
            </w:r>
            <w:r w:rsidRPr="000426F4">
              <w:rPr>
                <w:sz w:val="24"/>
              </w:rPr>
              <w:t>financial</w:t>
            </w:r>
            <w:r w:rsidRPr="000426F4">
              <w:rPr>
                <w:spacing w:val="2"/>
                <w:sz w:val="24"/>
              </w:rPr>
              <w:t xml:space="preserve"> </w:t>
            </w:r>
            <w:r w:rsidRPr="000426F4">
              <w:rPr>
                <w:sz w:val="24"/>
              </w:rPr>
              <w:t>years</w:t>
            </w:r>
            <w:r w:rsidRPr="000426F4">
              <w:rPr>
                <w:spacing w:val="5"/>
                <w:sz w:val="24"/>
              </w:rPr>
              <w:t xml:space="preserve"> </w:t>
            </w:r>
            <w:r w:rsidRPr="000426F4">
              <w:rPr>
                <w:sz w:val="24"/>
              </w:rPr>
              <w:t>shall</w:t>
            </w:r>
            <w:r w:rsidRPr="000426F4">
              <w:rPr>
                <w:spacing w:val="3"/>
                <w:sz w:val="24"/>
              </w:rPr>
              <w:t xml:space="preserve"> </w:t>
            </w:r>
            <w:r w:rsidRPr="000426F4">
              <w:rPr>
                <w:sz w:val="24"/>
              </w:rPr>
              <w:t>be</w:t>
            </w:r>
            <w:r w:rsidRPr="000426F4">
              <w:rPr>
                <w:spacing w:val="5"/>
                <w:sz w:val="24"/>
              </w:rPr>
              <w:t xml:space="preserve"> </w:t>
            </w:r>
            <w:r w:rsidRPr="000426F4">
              <w:rPr>
                <w:b/>
                <w:bCs/>
                <w:sz w:val="24"/>
              </w:rPr>
              <w:t>Rs.150</w:t>
            </w:r>
            <w:r w:rsidRPr="000426F4">
              <w:rPr>
                <w:b/>
                <w:bCs/>
                <w:spacing w:val="6"/>
                <w:sz w:val="24"/>
              </w:rPr>
              <w:t xml:space="preserve"> </w:t>
            </w:r>
            <w:proofErr w:type="spellStart"/>
            <w:r w:rsidRPr="000426F4">
              <w:rPr>
                <w:b/>
                <w:bCs/>
                <w:sz w:val="24"/>
              </w:rPr>
              <w:t>lakh</w:t>
            </w:r>
            <w:proofErr w:type="spellEnd"/>
            <w:r w:rsidR="000426F4" w:rsidRPr="000426F4">
              <w:rPr>
                <w:b/>
                <w:bCs/>
                <w:sz w:val="24"/>
              </w:rPr>
              <w:t xml:space="preserve"> </w:t>
            </w:r>
            <w:r w:rsidRPr="000426F4">
              <w:rPr>
                <w:b/>
                <w:bCs/>
                <w:sz w:val="24"/>
              </w:rPr>
              <w:t>/</w:t>
            </w:r>
            <w:r w:rsidRPr="000426F4">
              <w:rPr>
                <w:b/>
                <w:bCs/>
                <w:spacing w:val="-1"/>
                <w:sz w:val="24"/>
              </w:rPr>
              <w:t xml:space="preserve"> </w:t>
            </w:r>
            <w:r w:rsidRPr="000426F4">
              <w:rPr>
                <w:b/>
                <w:bCs/>
                <w:sz w:val="24"/>
              </w:rPr>
              <w:t>year.</w:t>
            </w:r>
          </w:p>
          <w:p w:rsidR="00D21DDD" w:rsidRDefault="00D21DDD" w:rsidP="00D21DDD">
            <w:pPr>
              <w:pStyle w:val="BodyText"/>
              <w:spacing w:before="9"/>
              <w:rPr>
                <w:sz w:val="27"/>
              </w:rPr>
            </w:pPr>
          </w:p>
          <w:p w:rsidR="00D21DDD" w:rsidRDefault="00D21DDD" w:rsidP="00D21DDD">
            <w:pPr>
              <w:spacing w:before="1"/>
              <w:ind w:left="831"/>
              <w:rPr>
                <w:sz w:val="24"/>
              </w:rPr>
            </w:pPr>
            <w:r>
              <w:rPr>
                <w:sz w:val="24"/>
              </w:rPr>
              <w:t>Bidder</w:t>
            </w:r>
            <w:r>
              <w:rPr>
                <w:spacing w:val="2"/>
                <w:sz w:val="24"/>
              </w:rPr>
              <w:t xml:space="preserve"> </w:t>
            </w:r>
            <w:r>
              <w:rPr>
                <w:sz w:val="24"/>
              </w:rPr>
              <w:t>must</w:t>
            </w:r>
            <w:r>
              <w:rPr>
                <w:spacing w:val="1"/>
                <w:sz w:val="24"/>
              </w:rPr>
              <w:t xml:space="preserve"> </w:t>
            </w:r>
            <w:r>
              <w:rPr>
                <w:sz w:val="24"/>
              </w:rPr>
              <w:t>have</w:t>
            </w:r>
            <w:r>
              <w:rPr>
                <w:spacing w:val="-4"/>
                <w:sz w:val="24"/>
              </w:rPr>
              <w:t xml:space="preserve"> </w:t>
            </w:r>
            <w:r>
              <w:rPr>
                <w:sz w:val="24"/>
              </w:rPr>
              <w:t>positive</w:t>
            </w:r>
            <w:r>
              <w:rPr>
                <w:spacing w:val="1"/>
                <w:sz w:val="24"/>
              </w:rPr>
              <w:t xml:space="preserve"> </w:t>
            </w:r>
            <w:r>
              <w:rPr>
                <w:sz w:val="24"/>
              </w:rPr>
              <w:t>net</w:t>
            </w:r>
            <w:r>
              <w:rPr>
                <w:spacing w:val="1"/>
                <w:sz w:val="24"/>
              </w:rPr>
              <w:t xml:space="preserve"> </w:t>
            </w:r>
            <w:r>
              <w:rPr>
                <w:sz w:val="24"/>
              </w:rPr>
              <w:t>worth</w:t>
            </w:r>
            <w:r>
              <w:rPr>
                <w:spacing w:val="-3"/>
                <w:sz w:val="24"/>
              </w:rPr>
              <w:t xml:space="preserve"> </w:t>
            </w:r>
            <w:r>
              <w:rPr>
                <w:sz w:val="24"/>
              </w:rPr>
              <w:t>in</w:t>
            </w:r>
            <w:r>
              <w:rPr>
                <w:spacing w:val="-8"/>
                <w:sz w:val="24"/>
              </w:rPr>
              <w:t xml:space="preserve"> </w:t>
            </w:r>
            <w:r>
              <w:rPr>
                <w:sz w:val="24"/>
              </w:rPr>
              <w:t>all</w:t>
            </w:r>
            <w:r>
              <w:rPr>
                <w:spacing w:val="-3"/>
                <w:sz w:val="24"/>
              </w:rPr>
              <w:t xml:space="preserve"> </w:t>
            </w:r>
            <w:r>
              <w:rPr>
                <w:sz w:val="24"/>
              </w:rPr>
              <w:t>last</w:t>
            </w:r>
            <w:r>
              <w:rPr>
                <w:spacing w:val="-3"/>
                <w:sz w:val="24"/>
              </w:rPr>
              <w:t xml:space="preserve"> </w:t>
            </w:r>
            <w:r>
              <w:rPr>
                <w:sz w:val="24"/>
              </w:rPr>
              <w:t>three</w:t>
            </w:r>
            <w:r>
              <w:rPr>
                <w:spacing w:val="-4"/>
                <w:sz w:val="24"/>
              </w:rPr>
              <w:t xml:space="preserve"> </w:t>
            </w:r>
            <w:r>
              <w:rPr>
                <w:sz w:val="24"/>
              </w:rPr>
              <w:t>financial</w:t>
            </w:r>
            <w:r>
              <w:rPr>
                <w:spacing w:val="-8"/>
                <w:sz w:val="24"/>
              </w:rPr>
              <w:t xml:space="preserve"> </w:t>
            </w:r>
            <w:r>
              <w:rPr>
                <w:sz w:val="24"/>
              </w:rPr>
              <w:t>years.</w:t>
            </w:r>
          </w:p>
          <w:p w:rsidR="00D21DDD" w:rsidRDefault="00D21DDD" w:rsidP="00D21DDD">
            <w:pPr>
              <w:pStyle w:val="BodyText"/>
              <w:spacing w:before="11"/>
              <w:rPr>
                <w:sz w:val="23"/>
              </w:rPr>
            </w:pPr>
          </w:p>
          <w:p w:rsidR="00D21DDD" w:rsidRDefault="00D21DDD" w:rsidP="00D21DDD">
            <w:pPr>
              <w:pStyle w:val="ListParagraph"/>
              <w:numPr>
                <w:ilvl w:val="0"/>
                <w:numId w:val="1"/>
              </w:numPr>
              <w:tabs>
                <w:tab w:val="left" w:pos="832"/>
              </w:tabs>
              <w:spacing w:line="276" w:lineRule="auto"/>
              <w:ind w:right="435"/>
              <w:rPr>
                <w:sz w:val="24"/>
              </w:rPr>
            </w:pPr>
            <w:r>
              <w:rPr>
                <w:sz w:val="24"/>
              </w:rPr>
              <w:t>Parent</w:t>
            </w:r>
            <w:r>
              <w:rPr>
                <w:spacing w:val="1"/>
                <w:sz w:val="24"/>
              </w:rPr>
              <w:t xml:space="preserve"> </w:t>
            </w:r>
            <w:r>
              <w:rPr>
                <w:sz w:val="24"/>
              </w:rPr>
              <w:t>Company:</w:t>
            </w:r>
            <w:r>
              <w:rPr>
                <w:spacing w:val="1"/>
                <w:sz w:val="24"/>
              </w:rPr>
              <w:t xml:space="preserve"> </w:t>
            </w:r>
            <w:r>
              <w:rPr>
                <w:sz w:val="24"/>
              </w:rPr>
              <w:t>Eligibility</w:t>
            </w:r>
            <w:r>
              <w:rPr>
                <w:spacing w:val="1"/>
                <w:sz w:val="24"/>
              </w:rPr>
              <w:t xml:space="preserve"> </w:t>
            </w:r>
            <w:r>
              <w:rPr>
                <w:sz w:val="24"/>
              </w:rPr>
              <w:t>criteria</w:t>
            </w:r>
            <w:r>
              <w:rPr>
                <w:spacing w:val="1"/>
                <w:sz w:val="24"/>
              </w:rPr>
              <w:t xml:space="preserve"> </w:t>
            </w:r>
            <w:r>
              <w:rPr>
                <w:sz w:val="24"/>
              </w:rPr>
              <w:t>of</w:t>
            </w:r>
            <w:r>
              <w:rPr>
                <w:spacing w:val="1"/>
                <w:sz w:val="24"/>
              </w:rPr>
              <w:t xml:space="preserve"> </w:t>
            </w:r>
            <w:r>
              <w:rPr>
                <w:sz w:val="24"/>
              </w:rPr>
              <w:t>parent</w:t>
            </w:r>
            <w:r>
              <w:rPr>
                <w:spacing w:val="1"/>
                <w:sz w:val="24"/>
              </w:rPr>
              <w:t xml:space="preserve"> </w:t>
            </w:r>
            <w:r>
              <w:rPr>
                <w:sz w:val="24"/>
              </w:rPr>
              <w:t>company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bidder</w:t>
            </w:r>
            <w:r>
              <w:rPr>
                <w:spacing w:val="1"/>
                <w:sz w:val="24"/>
              </w:rPr>
              <w:t xml:space="preserve"> </w:t>
            </w:r>
            <w:r>
              <w:rPr>
                <w:sz w:val="24"/>
              </w:rPr>
              <w:t>shall</w:t>
            </w:r>
            <w:r>
              <w:rPr>
                <w:spacing w:val="1"/>
                <w:sz w:val="24"/>
              </w:rPr>
              <w:t xml:space="preserve"> </w:t>
            </w:r>
            <w:r>
              <w:rPr>
                <w:sz w:val="24"/>
              </w:rPr>
              <w:t>also</w:t>
            </w:r>
            <w:r>
              <w:rPr>
                <w:spacing w:val="1"/>
                <w:sz w:val="24"/>
              </w:rPr>
              <w:t xml:space="preserve"> </w:t>
            </w:r>
            <w:r>
              <w:rPr>
                <w:sz w:val="24"/>
              </w:rPr>
              <w:t>be</w:t>
            </w:r>
            <w:r>
              <w:rPr>
                <w:spacing w:val="1"/>
                <w:sz w:val="24"/>
              </w:rPr>
              <w:t xml:space="preserve"> </w:t>
            </w:r>
            <w:r>
              <w:rPr>
                <w:sz w:val="24"/>
              </w:rPr>
              <w:t>considered for bidder’s eligibility criteria if the parent company is holding minimum 26%</w:t>
            </w:r>
            <w:r>
              <w:rPr>
                <w:spacing w:val="1"/>
                <w:sz w:val="24"/>
              </w:rPr>
              <w:t xml:space="preserve"> </w:t>
            </w:r>
            <w:r>
              <w:rPr>
                <w:sz w:val="24"/>
              </w:rPr>
              <w:t>share</w:t>
            </w:r>
            <w:r>
              <w:rPr>
                <w:spacing w:val="2"/>
                <w:sz w:val="24"/>
              </w:rPr>
              <w:t xml:space="preserve"> </w:t>
            </w:r>
            <w:r>
              <w:rPr>
                <w:sz w:val="24"/>
              </w:rPr>
              <w:t>in</w:t>
            </w:r>
            <w:r>
              <w:rPr>
                <w:spacing w:val="-6"/>
                <w:sz w:val="24"/>
              </w:rPr>
              <w:t xml:space="preserve"> </w:t>
            </w:r>
            <w:r>
              <w:rPr>
                <w:sz w:val="24"/>
              </w:rPr>
              <w:t>the</w:t>
            </w:r>
            <w:r>
              <w:rPr>
                <w:spacing w:val="-2"/>
                <w:sz w:val="24"/>
              </w:rPr>
              <w:t xml:space="preserve"> </w:t>
            </w:r>
            <w:r>
              <w:rPr>
                <w:sz w:val="24"/>
              </w:rPr>
              <w:t>bidding</w:t>
            </w:r>
            <w:r>
              <w:rPr>
                <w:spacing w:val="-1"/>
                <w:sz w:val="24"/>
              </w:rPr>
              <w:t xml:space="preserve"> </w:t>
            </w:r>
            <w:r>
              <w:rPr>
                <w:sz w:val="24"/>
              </w:rPr>
              <w:t>company. Documentary</w:t>
            </w:r>
            <w:r>
              <w:rPr>
                <w:spacing w:val="-10"/>
                <w:sz w:val="24"/>
              </w:rPr>
              <w:t xml:space="preserve"> </w:t>
            </w:r>
            <w:r>
              <w:rPr>
                <w:sz w:val="24"/>
              </w:rPr>
              <w:t>evidence</w:t>
            </w:r>
            <w:r>
              <w:rPr>
                <w:spacing w:val="-2"/>
                <w:sz w:val="24"/>
              </w:rPr>
              <w:t xml:space="preserve"> </w:t>
            </w:r>
            <w:r>
              <w:rPr>
                <w:sz w:val="24"/>
              </w:rPr>
              <w:t>shall</w:t>
            </w:r>
            <w:r>
              <w:rPr>
                <w:spacing w:val="-2"/>
                <w:sz w:val="24"/>
              </w:rPr>
              <w:t xml:space="preserve"> </w:t>
            </w:r>
            <w:r>
              <w:rPr>
                <w:sz w:val="24"/>
              </w:rPr>
              <w:t>be</w:t>
            </w:r>
            <w:r>
              <w:rPr>
                <w:spacing w:val="-2"/>
                <w:sz w:val="24"/>
              </w:rPr>
              <w:t xml:space="preserve"> </w:t>
            </w:r>
            <w:r>
              <w:rPr>
                <w:sz w:val="24"/>
              </w:rPr>
              <w:t>submitted</w:t>
            </w:r>
            <w:r>
              <w:rPr>
                <w:spacing w:val="-1"/>
                <w:sz w:val="24"/>
              </w:rPr>
              <w:t xml:space="preserve"> </w:t>
            </w:r>
            <w:r>
              <w:rPr>
                <w:sz w:val="24"/>
              </w:rPr>
              <w:t>along</w:t>
            </w:r>
            <w:r>
              <w:rPr>
                <w:spacing w:val="-1"/>
                <w:sz w:val="24"/>
              </w:rPr>
              <w:t xml:space="preserve"> </w:t>
            </w:r>
            <w:r>
              <w:rPr>
                <w:sz w:val="24"/>
              </w:rPr>
              <w:t>with</w:t>
            </w:r>
            <w:r>
              <w:rPr>
                <w:spacing w:val="-6"/>
                <w:sz w:val="24"/>
              </w:rPr>
              <w:t xml:space="preserve"> </w:t>
            </w:r>
            <w:r>
              <w:rPr>
                <w:sz w:val="24"/>
              </w:rPr>
              <w:t>the</w:t>
            </w:r>
            <w:r>
              <w:rPr>
                <w:spacing w:val="-2"/>
                <w:sz w:val="24"/>
              </w:rPr>
              <w:t xml:space="preserve"> </w:t>
            </w:r>
            <w:r>
              <w:rPr>
                <w:sz w:val="24"/>
              </w:rPr>
              <w:t>bid.</w:t>
            </w:r>
          </w:p>
          <w:p w:rsidR="00D21DDD" w:rsidRDefault="00D21DDD" w:rsidP="00D21DDD">
            <w:pPr>
              <w:pStyle w:val="BodyText"/>
              <w:spacing w:before="1"/>
              <w:rPr>
                <w:sz w:val="24"/>
              </w:rPr>
            </w:pPr>
          </w:p>
          <w:p w:rsidR="00D21DDD" w:rsidRDefault="00D21DDD" w:rsidP="00D21DDD">
            <w:pPr>
              <w:pStyle w:val="ListParagraph"/>
              <w:numPr>
                <w:ilvl w:val="0"/>
                <w:numId w:val="1"/>
              </w:numPr>
              <w:tabs>
                <w:tab w:val="left" w:pos="832"/>
              </w:tabs>
              <w:spacing w:line="276" w:lineRule="auto"/>
              <w:ind w:right="423"/>
              <w:rPr>
                <w:sz w:val="24"/>
              </w:rPr>
            </w:pPr>
            <w:r>
              <w:rPr>
                <w:sz w:val="24"/>
              </w:rPr>
              <w:t>Audited and Certified copies of the Annual Accounts should be enclosed. For the preceding</w:t>
            </w:r>
            <w:r>
              <w:rPr>
                <w:spacing w:val="1"/>
                <w:sz w:val="24"/>
              </w:rPr>
              <w:t xml:space="preserve"> </w:t>
            </w:r>
            <w:r>
              <w:rPr>
                <w:sz w:val="24"/>
              </w:rPr>
              <w:t xml:space="preserve">years, a summarized sheet of turnover certified by </w:t>
            </w:r>
            <w:r>
              <w:rPr>
                <w:b/>
                <w:sz w:val="24"/>
              </w:rPr>
              <w:t>Statutory Auditors (Sole proprietor</w:t>
            </w:r>
            <w:r>
              <w:rPr>
                <w:b/>
                <w:spacing w:val="1"/>
                <w:sz w:val="24"/>
              </w:rPr>
              <w:t xml:space="preserve"> </w:t>
            </w:r>
            <w:r>
              <w:rPr>
                <w:b/>
                <w:sz w:val="24"/>
              </w:rPr>
              <w:t>ship/firm)</w:t>
            </w:r>
            <w:r>
              <w:rPr>
                <w:b/>
                <w:spacing w:val="3"/>
                <w:sz w:val="24"/>
              </w:rPr>
              <w:t xml:space="preserve"> </w:t>
            </w:r>
            <w:r>
              <w:rPr>
                <w:b/>
                <w:sz w:val="24"/>
              </w:rPr>
              <w:t>shall</w:t>
            </w:r>
            <w:r>
              <w:rPr>
                <w:b/>
                <w:spacing w:val="3"/>
                <w:sz w:val="24"/>
              </w:rPr>
              <w:t xml:space="preserve"> </w:t>
            </w:r>
            <w:r>
              <w:rPr>
                <w:sz w:val="24"/>
              </w:rPr>
              <w:t>be enclosed</w:t>
            </w:r>
            <w:r>
              <w:rPr>
                <w:spacing w:val="2"/>
                <w:sz w:val="24"/>
              </w:rPr>
              <w:t xml:space="preserve"> </w:t>
            </w:r>
            <w:r>
              <w:rPr>
                <w:sz w:val="24"/>
              </w:rPr>
              <w:t>as</w:t>
            </w:r>
            <w:r>
              <w:rPr>
                <w:spacing w:val="-1"/>
                <w:sz w:val="24"/>
              </w:rPr>
              <w:t xml:space="preserve"> </w:t>
            </w:r>
            <w:r>
              <w:rPr>
                <w:sz w:val="24"/>
              </w:rPr>
              <w:t>per</w:t>
            </w:r>
            <w:r>
              <w:rPr>
                <w:spacing w:val="3"/>
                <w:sz w:val="24"/>
              </w:rPr>
              <w:t xml:space="preserve"> </w:t>
            </w:r>
            <w:r>
              <w:rPr>
                <w:sz w:val="24"/>
              </w:rPr>
              <w:t>Appendix-I</w:t>
            </w:r>
            <w:r>
              <w:rPr>
                <w:spacing w:val="2"/>
                <w:sz w:val="24"/>
              </w:rPr>
              <w:t xml:space="preserve"> </w:t>
            </w:r>
            <w:r>
              <w:rPr>
                <w:sz w:val="24"/>
              </w:rPr>
              <w:t>Annexure-III.</w:t>
            </w:r>
          </w:p>
          <w:p w:rsidR="00D21DDD" w:rsidRDefault="00D21DDD" w:rsidP="00D21DDD">
            <w:pPr>
              <w:pStyle w:val="BodyText"/>
              <w:spacing w:before="8"/>
              <w:rPr>
                <w:sz w:val="23"/>
              </w:rPr>
            </w:pPr>
          </w:p>
          <w:p w:rsidR="00D21DDD" w:rsidRDefault="00D21DDD" w:rsidP="00D21DDD">
            <w:pPr>
              <w:pStyle w:val="ListParagraph"/>
              <w:numPr>
                <w:ilvl w:val="0"/>
                <w:numId w:val="1"/>
              </w:numPr>
              <w:tabs>
                <w:tab w:val="left" w:pos="832"/>
              </w:tabs>
              <w:spacing w:line="278" w:lineRule="auto"/>
              <w:ind w:right="425"/>
              <w:rPr>
                <w:sz w:val="24"/>
              </w:rPr>
            </w:pPr>
            <w:r>
              <w:rPr>
                <w:sz w:val="24"/>
              </w:rPr>
              <w:t>For</w:t>
            </w:r>
            <w:r>
              <w:rPr>
                <w:spacing w:val="1"/>
                <w:sz w:val="24"/>
              </w:rPr>
              <w:t xml:space="preserve"> </w:t>
            </w:r>
            <w:r>
              <w:rPr>
                <w:sz w:val="24"/>
              </w:rPr>
              <w:t>proprietary/partnership companies,</w:t>
            </w:r>
            <w:r>
              <w:rPr>
                <w:spacing w:val="60"/>
                <w:sz w:val="24"/>
              </w:rPr>
              <w:t xml:space="preserve"> </w:t>
            </w:r>
            <w:r>
              <w:rPr>
                <w:sz w:val="24"/>
              </w:rPr>
              <w:t>copies of Income Tax returns with full details of</w:t>
            </w:r>
            <w:r>
              <w:rPr>
                <w:spacing w:val="1"/>
                <w:sz w:val="24"/>
              </w:rPr>
              <w:t xml:space="preserve"> </w:t>
            </w:r>
            <w:r>
              <w:rPr>
                <w:sz w:val="24"/>
              </w:rPr>
              <w:t>turn over</w:t>
            </w:r>
            <w:r>
              <w:rPr>
                <w:spacing w:val="1"/>
                <w:sz w:val="24"/>
              </w:rPr>
              <w:t xml:space="preserve"> </w:t>
            </w:r>
            <w:r>
              <w:rPr>
                <w:sz w:val="24"/>
              </w:rPr>
              <w:t>should</w:t>
            </w:r>
            <w:r>
              <w:rPr>
                <w:spacing w:val="1"/>
                <w:sz w:val="24"/>
              </w:rPr>
              <w:t xml:space="preserve"> </w:t>
            </w:r>
            <w:r>
              <w:rPr>
                <w:sz w:val="24"/>
              </w:rPr>
              <w:t>be</w:t>
            </w:r>
            <w:r>
              <w:rPr>
                <w:spacing w:val="1"/>
                <w:sz w:val="24"/>
              </w:rPr>
              <w:t xml:space="preserve"> </w:t>
            </w:r>
            <w:r>
              <w:rPr>
                <w:sz w:val="24"/>
              </w:rPr>
              <w:t>enclosed.</w:t>
            </w:r>
            <w:r>
              <w:rPr>
                <w:spacing w:val="1"/>
                <w:sz w:val="24"/>
              </w:rPr>
              <w:t xml:space="preserve"> </w:t>
            </w:r>
            <w:r>
              <w:rPr>
                <w:sz w:val="24"/>
              </w:rPr>
              <w:t>A summarized</w:t>
            </w:r>
            <w:r>
              <w:rPr>
                <w:spacing w:val="1"/>
                <w:sz w:val="24"/>
              </w:rPr>
              <w:t xml:space="preserve"> </w:t>
            </w:r>
            <w:r>
              <w:rPr>
                <w:sz w:val="24"/>
              </w:rPr>
              <w:t>sheet</w:t>
            </w:r>
            <w:r>
              <w:rPr>
                <w:spacing w:val="1"/>
                <w:sz w:val="24"/>
              </w:rPr>
              <w:t xml:space="preserve"> </w:t>
            </w:r>
            <w:r>
              <w:rPr>
                <w:sz w:val="24"/>
              </w:rPr>
              <w:t>of turnover</w:t>
            </w:r>
            <w:r>
              <w:rPr>
                <w:spacing w:val="1"/>
                <w:sz w:val="24"/>
              </w:rPr>
              <w:t xml:space="preserve"> </w:t>
            </w:r>
            <w:r>
              <w:rPr>
                <w:sz w:val="24"/>
              </w:rPr>
              <w:t>certified</w:t>
            </w:r>
            <w:r>
              <w:rPr>
                <w:spacing w:val="1"/>
                <w:sz w:val="24"/>
              </w:rPr>
              <w:t xml:space="preserve"> </w:t>
            </w:r>
            <w:r>
              <w:rPr>
                <w:sz w:val="24"/>
              </w:rPr>
              <w:t>by</w:t>
            </w:r>
            <w:r>
              <w:rPr>
                <w:spacing w:val="1"/>
                <w:sz w:val="24"/>
              </w:rPr>
              <w:t xml:space="preserve"> </w:t>
            </w:r>
            <w:r>
              <w:rPr>
                <w:b/>
                <w:sz w:val="24"/>
              </w:rPr>
              <w:t>Statutory</w:t>
            </w:r>
            <w:r>
              <w:rPr>
                <w:b/>
                <w:spacing w:val="1"/>
                <w:sz w:val="24"/>
              </w:rPr>
              <w:t xml:space="preserve"> </w:t>
            </w:r>
            <w:r>
              <w:rPr>
                <w:b/>
                <w:sz w:val="24"/>
              </w:rPr>
              <w:t>Auditors</w:t>
            </w:r>
            <w:r>
              <w:rPr>
                <w:b/>
                <w:spacing w:val="-1"/>
                <w:sz w:val="24"/>
              </w:rPr>
              <w:t xml:space="preserve"> </w:t>
            </w:r>
            <w:r>
              <w:rPr>
                <w:b/>
                <w:sz w:val="24"/>
              </w:rPr>
              <w:t>(Sole proprietor</w:t>
            </w:r>
            <w:r>
              <w:rPr>
                <w:b/>
                <w:spacing w:val="-4"/>
                <w:sz w:val="24"/>
              </w:rPr>
              <w:t xml:space="preserve"> </w:t>
            </w:r>
            <w:r>
              <w:rPr>
                <w:b/>
                <w:sz w:val="24"/>
              </w:rPr>
              <w:t>ship/firm)</w:t>
            </w:r>
            <w:r>
              <w:rPr>
                <w:b/>
                <w:spacing w:val="5"/>
                <w:sz w:val="24"/>
              </w:rPr>
              <w:t xml:space="preserve"> </w:t>
            </w:r>
            <w:r>
              <w:rPr>
                <w:b/>
                <w:sz w:val="24"/>
              </w:rPr>
              <w:t>shall</w:t>
            </w:r>
            <w:r>
              <w:rPr>
                <w:b/>
                <w:spacing w:val="-2"/>
                <w:sz w:val="24"/>
              </w:rPr>
              <w:t xml:space="preserve"> </w:t>
            </w:r>
            <w:r>
              <w:rPr>
                <w:sz w:val="24"/>
              </w:rPr>
              <w:t>also</w:t>
            </w:r>
            <w:r>
              <w:rPr>
                <w:spacing w:val="5"/>
                <w:sz w:val="24"/>
              </w:rPr>
              <w:t xml:space="preserve"> </w:t>
            </w:r>
            <w:r>
              <w:rPr>
                <w:sz w:val="24"/>
              </w:rPr>
              <w:t>be</w:t>
            </w:r>
            <w:r>
              <w:rPr>
                <w:spacing w:val="1"/>
                <w:sz w:val="24"/>
              </w:rPr>
              <w:t xml:space="preserve"> </w:t>
            </w:r>
            <w:r>
              <w:rPr>
                <w:sz w:val="24"/>
              </w:rPr>
              <w:t>enclosed.]</w:t>
            </w:r>
          </w:p>
          <w:p w:rsidR="00D21DDD" w:rsidRDefault="00D21DDD" w:rsidP="00D21DDD">
            <w:pPr>
              <w:pStyle w:val="BodyText"/>
              <w:spacing w:before="8"/>
              <w:rPr>
                <w:sz w:val="23"/>
              </w:rPr>
            </w:pPr>
          </w:p>
          <w:p w:rsidR="00D21DDD" w:rsidRPr="00886BCF" w:rsidRDefault="00D21DDD" w:rsidP="00101C54">
            <w:pPr>
              <w:pStyle w:val="BodyText"/>
              <w:spacing w:line="244" w:lineRule="auto"/>
              <w:ind w:left="514"/>
              <w:rPr>
                <w:color w:val="000000" w:themeColor="text1"/>
              </w:rPr>
            </w:pPr>
            <w:r>
              <w:t>The</w:t>
            </w:r>
            <w:r>
              <w:rPr>
                <w:spacing w:val="22"/>
              </w:rPr>
              <w:t xml:space="preserve"> </w:t>
            </w:r>
            <w:r>
              <w:t>Bidder</w:t>
            </w:r>
            <w:r>
              <w:rPr>
                <w:spacing w:val="32"/>
              </w:rPr>
              <w:t xml:space="preserve"> </w:t>
            </w:r>
            <w:r>
              <w:t>should</w:t>
            </w:r>
            <w:r>
              <w:rPr>
                <w:spacing w:val="30"/>
              </w:rPr>
              <w:t xml:space="preserve"> </w:t>
            </w:r>
            <w:r>
              <w:t>have</w:t>
            </w:r>
            <w:r>
              <w:rPr>
                <w:spacing w:val="22"/>
              </w:rPr>
              <w:t xml:space="preserve"> </w:t>
            </w:r>
            <w:r>
              <w:t>valid</w:t>
            </w:r>
            <w:r>
              <w:rPr>
                <w:spacing w:val="25"/>
              </w:rPr>
              <w:t xml:space="preserve"> </w:t>
            </w:r>
            <w:r>
              <w:t>GSTIN</w:t>
            </w:r>
            <w:r>
              <w:rPr>
                <w:spacing w:val="19"/>
              </w:rPr>
              <w:t xml:space="preserve"> </w:t>
            </w:r>
            <w:r>
              <w:t>registration</w:t>
            </w:r>
            <w:r>
              <w:rPr>
                <w:spacing w:val="24"/>
              </w:rPr>
              <w:t xml:space="preserve"> </w:t>
            </w:r>
            <w:r>
              <w:t>certificate</w:t>
            </w:r>
            <w:r>
              <w:rPr>
                <w:spacing w:val="23"/>
              </w:rPr>
              <w:t xml:space="preserve"> </w:t>
            </w:r>
            <w:r>
              <w:t>in</w:t>
            </w:r>
            <w:r>
              <w:rPr>
                <w:spacing w:val="24"/>
              </w:rPr>
              <w:t xml:space="preserve"> </w:t>
            </w:r>
            <w:r>
              <w:t>the</w:t>
            </w:r>
            <w:r>
              <w:rPr>
                <w:spacing w:val="23"/>
              </w:rPr>
              <w:t xml:space="preserve"> </w:t>
            </w:r>
            <w:r>
              <w:t>State.</w:t>
            </w:r>
            <w:r>
              <w:rPr>
                <w:spacing w:val="26"/>
              </w:rPr>
              <w:t xml:space="preserve"> </w:t>
            </w:r>
            <w:r>
              <w:t>A</w:t>
            </w:r>
            <w:r>
              <w:rPr>
                <w:spacing w:val="24"/>
              </w:rPr>
              <w:t xml:space="preserve"> </w:t>
            </w:r>
            <w:r>
              <w:t>copy</w:t>
            </w:r>
            <w:r>
              <w:rPr>
                <w:spacing w:val="24"/>
              </w:rPr>
              <w:t xml:space="preserve"> </w:t>
            </w:r>
            <w:r>
              <w:t>of</w:t>
            </w:r>
            <w:r>
              <w:rPr>
                <w:spacing w:val="28"/>
              </w:rPr>
              <w:t xml:space="preserve"> </w:t>
            </w:r>
            <w:r>
              <w:t>which</w:t>
            </w:r>
            <w:r>
              <w:rPr>
                <w:spacing w:val="24"/>
              </w:rPr>
              <w:t xml:space="preserve"> </w:t>
            </w:r>
            <w:r>
              <w:t>should</w:t>
            </w:r>
            <w:r>
              <w:rPr>
                <w:spacing w:val="25"/>
              </w:rPr>
              <w:t xml:space="preserve"> </w:t>
            </w:r>
            <w:proofErr w:type="gramStart"/>
            <w:r>
              <w:t>be</w:t>
            </w:r>
            <w:r>
              <w:rPr>
                <w:spacing w:val="-52"/>
              </w:rPr>
              <w:t xml:space="preserve"> </w:t>
            </w:r>
            <w:r w:rsidR="00DB44C5">
              <w:rPr>
                <w:spacing w:val="-52"/>
              </w:rPr>
              <w:t xml:space="preserve"> </w:t>
            </w:r>
            <w:r>
              <w:t>enclosed</w:t>
            </w:r>
            <w:proofErr w:type="gramEnd"/>
            <w:r>
              <w:t>.”</w:t>
            </w:r>
            <w:r w:rsidR="00101C54">
              <w:t xml:space="preserve"> </w:t>
            </w:r>
          </w:p>
        </w:tc>
      </w:tr>
    </w:tbl>
    <w:tbl>
      <w:tblPr>
        <w:tblW w:w="964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18"/>
        <w:gridCol w:w="6122"/>
      </w:tblGrid>
      <w:tr w:rsidR="0056488E" w:rsidTr="00CE5853">
        <w:trPr>
          <w:trHeight w:val="1130"/>
        </w:trPr>
        <w:tc>
          <w:tcPr>
            <w:tcW w:w="3518" w:type="dxa"/>
          </w:tcPr>
          <w:p w:rsidR="0056488E" w:rsidRDefault="0056488E" w:rsidP="004266F5">
            <w:pPr>
              <w:pStyle w:val="TableParagraph"/>
              <w:rPr>
                <w:sz w:val="24"/>
              </w:rPr>
            </w:pPr>
          </w:p>
          <w:p w:rsidR="0056488E" w:rsidRDefault="0056488E" w:rsidP="004266F5">
            <w:pPr>
              <w:pStyle w:val="TableParagraph"/>
              <w:spacing w:before="9"/>
              <w:rPr>
                <w:sz w:val="35"/>
              </w:rPr>
            </w:pPr>
          </w:p>
          <w:p w:rsidR="0056488E" w:rsidRDefault="0056488E" w:rsidP="004266F5">
            <w:pPr>
              <w:pStyle w:val="TableParagraph"/>
              <w:ind w:left="110"/>
              <w:rPr>
                <w:b/>
              </w:rPr>
            </w:pPr>
            <w:r>
              <w:rPr>
                <w:b/>
              </w:rPr>
              <w:t>7.Performance</w:t>
            </w:r>
            <w:r>
              <w:rPr>
                <w:b/>
                <w:spacing w:val="-5"/>
              </w:rPr>
              <w:t xml:space="preserve"> </w:t>
            </w:r>
            <w:r>
              <w:rPr>
                <w:b/>
              </w:rPr>
              <w:t>Security</w:t>
            </w:r>
            <w:r>
              <w:rPr>
                <w:b/>
                <w:spacing w:val="-2"/>
              </w:rPr>
              <w:t xml:space="preserve"> </w:t>
            </w:r>
            <w:r>
              <w:rPr>
                <w:b/>
              </w:rPr>
              <w:t>(PBG)</w:t>
            </w:r>
          </w:p>
        </w:tc>
        <w:tc>
          <w:tcPr>
            <w:tcW w:w="6122" w:type="dxa"/>
          </w:tcPr>
          <w:p w:rsidR="0056488E" w:rsidRDefault="0056488E" w:rsidP="004266F5">
            <w:pPr>
              <w:pStyle w:val="TableParagraph"/>
              <w:spacing w:line="251" w:lineRule="exact"/>
              <w:ind w:left="172"/>
              <w:jc w:val="both"/>
              <w:rPr>
                <w:b/>
              </w:rPr>
            </w:pPr>
            <w:r>
              <w:rPr>
                <w:b/>
              </w:rPr>
              <w:t>Performance</w:t>
            </w:r>
            <w:r>
              <w:rPr>
                <w:b/>
                <w:spacing w:val="-9"/>
              </w:rPr>
              <w:t xml:space="preserve"> </w:t>
            </w:r>
            <w:r>
              <w:rPr>
                <w:b/>
              </w:rPr>
              <w:t>Security</w:t>
            </w:r>
          </w:p>
          <w:p w:rsidR="0056488E" w:rsidRDefault="0056488E" w:rsidP="00465C12">
            <w:pPr>
              <w:pStyle w:val="TableParagraph"/>
              <w:ind w:left="167" w:right="229"/>
              <w:jc w:val="both"/>
            </w:pPr>
            <w:r>
              <w:t xml:space="preserve">(PBG): Rs 16.02 </w:t>
            </w:r>
            <w:proofErr w:type="spellStart"/>
            <w:r>
              <w:t>Lakh</w:t>
            </w:r>
            <w:proofErr w:type="spellEnd"/>
            <w:r>
              <w:t>/</w:t>
            </w:r>
            <w:proofErr w:type="spellStart"/>
            <w:r>
              <w:t>MWp</w:t>
            </w:r>
            <w:proofErr w:type="spellEnd"/>
            <w:r>
              <w:t>. This PBG amount shall be furnished</w:t>
            </w:r>
            <w:r>
              <w:rPr>
                <w:spacing w:val="1"/>
              </w:rPr>
              <w:t xml:space="preserve"> </w:t>
            </w:r>
            <w:r>
              <w:t>by</w:t>
            </w:r>
            <w:r>
              <w:rPr>
                <w:spacing w:val="1"/>
              </w:rPr>
              <w:t xml:space="preserve"> </w:t>
            </w:r>
            <w:r>
              <w:t>the</w:t>
            </w:r>
            <w:r>
              <w:rPr>
                <w:spacing w:val="1"/>
              </w:rPr>
              <w:t xml:space="preserve"> </w:t>
            </w:r>
            <w:r>
              <w:t>successful</w:t>
            </w:r>
            <w:r>
              <w:rPr>
                <w:spacing w:val="1"/>
              </w:rPr>
              <w:t xml:space="preserve"> </w:t>
            </w:r>
            <w:r>
              <w:t>bidder</w:t>
            </w:r>
            <w:r>
              <w:rPr>
                <w:spacing w:val="1"/>
              </w:rPr>
              <w:t xml:space="preserve"> </w:t>
            </w:r>
            <w:r>
              <w:t>to</w:t>
            </w:r>
            <w:r>
              <w:rPr>
                <w:spacing w:val="1"/>
              </w:rPr>
              <w:t xml:space="preserve"> </w:t>
            </w:r>
            <w:r>
              <w:t>Zonal</w:t>
            </w:r>
            <w:r>
              <w:rPr>
                <w:spacing w:val="1"/>
              </w:rPr>
              <w:t xml:space="preserve"> </w:t>
            </w:r>
            <w:r>
              <w:t>Railways</w:t>
            </w:r>
            <w:r>
              <w:rPr>
                <w:spacing w:val="1"/>
              </w:rPr>
              <w:t xml:space="preserve"> </w:t>
            </w:r>
            <w:r>
              <w:t>within</w:t>
            </w:r>
            <w:r>
              <w:rPr>
                <w:spacing w:val="1"/>
              </w:rPr>
              <w:t xml:space="preserve"> </w:t>
            </w:r>
            <w:r>
              <w:t>30</w:t>
            </w:r>
            <w:r>
              <w:rPr>
                <w:spacing w:val="1"/>
              </w:rPr>
              <w:t xml:space="preserve"> </w:t>
            </w:r>
            <w:r>
              <w:t>days</w:t>
            </w:r>
            <w:r>
              <w:rPr>
                <w:spacing w:val="1"/>
              </w:rPr>
              <w:t xml:space="preserve"> </w:t>
            </w:r>
            <w:r>
              <w:t>of</w:t>
            </w:r>
            <w:r>
              <w:rPr>
                <w:spacing w:val="1"/>
              </w:rPr>
              <w:t xml:space="preserve"> </w:t>
            </w:r>
            <w:r>
              <w:t>Signing</w:t>
            </w:r>
            <w:r>
              <w:rPr>
                <w:spacing w:val="-4"/>
              </w:rPr>
              <w:t xml:space="preserve"> </w:t>
            </w:r>
            <w:r>
              <w:t>of PPA.</w:t>
            </w:r>
          </w:p>
        </w:tc>
      </w:tr>
      <w:tr w:rsidR="0056488E" w:rsidTr="00CE5853">
        <w:trPr>
          <w:trHeight w:val="1130"/>
        </w:trPr>
        <w:tc>
          <w:tcPr>
            <w:tcW w:w="3518" w:type="dxa"/>
          </w:tcPr>
          <w:p w:rsidR="0056488E" w:rsidRDefault="0056488E" w:rsidP="004266F5">
            <w:pPr>
              <w:pStyle w:val="TableParagraph"/>
              <w:rPr>
                <w:sz w:val="24"/>
              </w:rPr>
            </w:pPr>
          </w:p>
          <w:p w:rsidR="0056488E" w:rsidRDefault="0056488E" w:rsidP="004266F5">
            <w:pPr>
              <w:pStyle w:val="TableParagraph"/>
              <w:rPr>
                <w:sz w:val="24"/>
              </w:rPr>
            </w:pPr>
          </w:p>
          <w:p w:rsidR="0056488E" w:rsidRDefault="00862B8E" w:rsidP="004266F5">
            <w:pPr>
              <w:pStyle w:val="TableParagraph"/>
              <w:ind w:left="110"/>
              <w:rPr>
                <w:b/>
              </w:rPr>
            </w:pPr>
            <w:r>
              <w:rPr>
                <w:b/>
              </w:rPr>
              <w:t>8.</w:t>
            </w:r>
            <w:r w:rsidR="0056488E">
              <w:rPr>
                <w:b/>
              </w:rPr>
              <w:t>Bid</w:t>
            </w:r>
            <w:r w:rsidR="0056488E">
              <w:rPr>
                <w:b/>
                <w:spacing w:val="-6"/>
              </w:rPr>
              <w:t xml:space="preserve"> </w:t>
            </w:r>
            <w:r w:rsidR="0056488E">
              <w:rPr>
                <w:b/>
              </w:rPr>
              <w:t>Security/EMD:</w:t>
            </w:r>
          </w:p>
        </w:tc>
        <w:tc>
          <w:tcPr>
            <w:tcW w:w="6122" w:type="dxa"/>
          </w:tcPr>
          <w:p w:rsidR="0056488E" w:rsidRDefault="0056488E" w:rsidP="004266F5">
            <w:pPr>
              <w:pStyle w:val="TableParagraph"/>
              <w:spacing w:before="1"/>
              <w:ind w:left="162" w:right="73"/>
              <w:jc w:val="both"/>
              <w:rPr>
                <w:sz w:val="24"/>
              </w:rPr>
            </w:pPr>
            <w:r w:rsidRPr="00862B8E">
              <w:rPr>
                <w:b/>
                <w:color w:val="000000" w:themeColor="text1"/>
                <w:sz w:val="24"/>
              </w:rPr>
              <w:t xml:space="preserve">Bid Security/EMD: </w:t>
            </w:r>
            <w:r w:rsidRPr="00862B8E">
              <w:rPr>
                <w:color w:val="000000" w:themeColor="text1"/>
                <w:sz w:val="24"/>
              </w:rPr>
              <w:t xml:space="preserve">Rs. 10.68 </w:t>
            </w:r>
            <w:proofErr w:type="spellStart"/>
            <w:r w:rsidRPr="00862B8E">
              <w:rPr>
                <w:color w:val="000000" w:themeColor="text1"/>
                <w:sz w:val="24"/>
              </w:rPr>
              <w:t>Lakh</w:t>
            </w:r>
            <w:proofErr w:type="spellEnd"/>
            <w:r w:rsidRPr="00862B8E">
              <w:rPr>
                <w:color w:val="000000" w:themeColor="text1"/>
                <w:sz w:val="24"/>
              </w:rPr>
              <w:t>/MW</w:t>
            </w:r>
            <w:r>
              <w:rPr>
                <w:sz w:val="24"/>
              </w:rPr>
              <w:t xml:space="preserve"> is to be submitted in</w:t>
            </w:r>
            <w:r>
              <w:rPr>
                <w:spacing w:val="1"/>
                <w:sz w:val="24"/>
              </w:rPr>
              <w:t xml:space="preserve"> </w:t>
            </w:r>
            <w:r>
              <w:rPr>
                <w:sz w:val="24"/>
              </w:rPr>
              <w:t>the</w:t>
            </w:r>
            <w:r>
              <w:rPr>
                <w:spacing w:val="1"/>
                <w:sz w:val="24"/>
              </w:rPr>
              <w:t xml:space="preserve"> </w:t>
            </w:r>
            <w:r>
              <w:rPr>
                <w:sz w:val="24"/>
              </w:rPr>
              <w:t>form</w:t>
            </w:r>
            <w:r>
              <w:rPr>
                <w:spacing w:val="1"/>
                <w:sz w:val="24"/>
              </w:rPr>
              <w:t xml:space="preserve"> </w:t>
            </w:r>
            <w:r>
              <w:rPr>
                <w:sz w:val="24"/>
              </w:rPr>
              <w:t>of</w:t>
            </w:r>
            <w:r>
              <w:rPr>
                <w:spacing w:val="1"/>
                <w:sz w:val="24"/>
              </w:rPr>
              <w:t xml:space="preserve"> </w:t>
            </w:r>
            <w:r>
              <w:rPr>
                <w:sz w:val="24"/>
              </w:rPr>
              <w:t>Bank</w:t>
            </w:r>
            <w:r>
              <w:rPr>
                <w:spacing w:val="1"/>
                <w:sz w:val="24"/>
              </w:rPr>
              <w:t xml:space="preserve"> </w:t>
            </w:r>
            <w:r>
              <w:rPr>
                <w:sz w:val="24"/>
              </w:rPr>
              <w:t>Guarantee</w:t>
            </w:r>
            <w:r>
              <w:rPr>
                <w:spacing w:val="1"/>
                <w:sz w:val="24"/>
              </w:rPr>
              <w:t xml:space="preserve"> </w:t>
            </w:r>
            <w:r>
              <w:rPr>
                <w:sz w:val="24"/>
              </w:rPr>
              <w:t>along</w:t>
            </w:r>
            <w:r>
              <w:rPr>
                <w:spacing w:val="1"/>
                <w:sz w:val="24"/>
              </w:rPr>
              <w:t xml:space="preserve"> </w:t>
            </w:r>
            <w:r>
              <w:rPr>
                <w:sz w:val="24"/>
              </w:rPr>
              <w:t>with</w:t>
            </w:r>
            <w:r>
              <w:rPr>
                <w:spacing w:val="1"/>
                <w:sz w:val="24"/>
              </w:rPr>
              <w:t xml:space="preserve"> </w:t>
            </w:r>
            <w:r>
              <w:rPr>
                <w:sz w:val="24"/>
              </w:rPr>
              <w:t>the</w:t>
            </w:r>
            <w:r>
              <w:rPr>
                <w:spacing w:val="1"/>
                <w:sz w:val="24"/>
              </w:rPr>
              <w:t xml:space="preserve"> </w:t>
            </w:r>
            <w:r>
              <w:rPr>
                <w:sz w:val="24"/>
              </w:rPr>
              <w:t>Response</w:t>
            </w:r>
            <w:r>
              <w:rPr>
                <w:spacing w:val="1"/>
                <w:sz w:val="24"/>
              </w:rPr>
              <w:t xml:space="preserve"> </w:t>
            </w:r>
            <w:r>
              <w:rPr>
                <w:sz w:val="24"/>
              </w:rPr>
              <w:t>to</w:t>
            </w:r>
            <w:r>
              <w:rPr>
                <w:spacing w:val="1"/>
                <w:sz w:val="24"/>
              </w:rPr>
              <w:t xml:space="preserve"> </w:t>
            </w:r>
            <w:r>
              <w:rPr>
                <w:sz w:val="24"/>
              </w:rPr>
              <w:t>RFQ/RFP.</w:t>
            </w:r>
            <w:r w:rsidR="008E4447">
              <w:rPr>
                <w:sz w:val="24"/>
              </w:rPr>
              <w:t xml:space="preserve"> </w:t>
            </w:r>
          </w:p>
          <w:p w:rsidR="0056488E" w:rsidRDefault="00465C12" w:rsidP="004266F5">
            <w:pPr>
              <w:pStyle w:val="TableParagraph"/>
              <w:rPr>
                <w:sz w:val="24"/>
              </w:rPr>
            </w:pPr>
            <w:r>
              <w:rPr>
                <w:sz w:val="24"/>
              </w:rPr>
              <w:t xml:space="preserve"> </w:t>
            </w:r>
          </w:p>
          <w:p w:rsidR="0056488E" w:rsidRDefault="0056488E" w:rsidP="004266F5">
            <w:pPr>
              <w:pStyle w:val="TableParagraph"/>
              <w:ind w:left="167" w:right="425"/>
            </w:pPr>
            <w:r>
              <w:t>Format</w:t>
            </w:r>
            <w:r>
              <w:rPr>
                <w:spacing w:val="33"/>
              </w:rPr>
              <w:t xml:space="preserve"> </w:t>
            </w:r>
            <w:r>
              <w:t>of</w:t>
            </w:r>
            <w:r>
              <w:rPr>
                <w:spacing w:val="31"/>
              </w:rPr>
              <w:t xml:space="preserve"> </w:t>
            </w:r>
            <w:r>
              <w:t>Bank</w:t>
            </w:r>
            <w:r>
              <w:rPr>
                <w:spacing w:val="27"/>
              </w:rPr>
              <w:t xml:space="preserve"> </w:t>
            </w:r>
            <w:r>
              <w:t>Guarantee</w:t>
            </w:r>
            <w:r>
              <w:rPr>
                <w:spacing w:val="25"/>
              </w:rPr>
              <w:t xml:space="preserve"> </w:t>
            </w:r>
            <w:r>
              <w:t>for</w:t>
            </w:r>
            <w:r>
              <w:rPr>
                <w:spacing w:val="35"/>
              </w:rPr>
              <w:t xml:space="preserve"> </w:t>
            </w:r>
            <w:r>
              <w:t>Bid</w:t>
            </w:r>
            <w:r>
              <w:rPr>
                <w:spacing w:val="27"/>
              </w:rPr>
              <w:t xml:space="preserve"> </w:t>
            </w:r>
            <w:r>
              <w:t>Security</w:t>
            </w:r>
            <w:r>
              <w:rPr>
                <w:spacing w:val="27"/>
              </w:rPr>
              <w:t xml:space="preserve"> </w:t>
            </w:r>
            <w:r>
              <w:t>is</w:t>
            </w:r>
            <w:r>
              <w:rPr>
                <w:spacing w:val="33"/>
              </w:rPr>
              <w:t xml:space="preserve"> </w:t>
            </w:r>
            <w:r>
              <w:t>provided</w:t>
            </w:r>
            <w:r>
              <w:rPr>
                <w:spacing w:val="27"/>
              </w:rPr>
              <w:t xml:space="preserve"> </w:t>
            </w:r>
            <w:r>
              <w:t>at</w:t>
            </w:r>
            <w:r>
              <w:rPr>
                <w:spacing w:val="-52"/>
              </w:rPr>
              <w:t xml:space="preserve"> </w:t>
            </w:r>
            <w:r>
              <w:t>Appendix-II</w:t>
            </w:r>
            <w:r>
              <w:rPr>
                <w:spacing w:val="-1"/>
              </w:rPr>
              <w:t xml:space="preserve"> </w:t>
            </w:r>
            <w:r>
              <w:t>of RFP.</w:t>
            </w:r>
          </w:p>
        </w:tc>
      </w:tr>
      <w:tr w:rsidR="00862B8E" w:rsidTr="00CE5853">
        <w:trPr>
          <w:trHeight w:val="1130"/>
        </w:trPr>
        <w:tc>
          <w:tcPr>
            <w:tcW w:w="3518" w:type="dxa"/>
          </w:tcPr>
          <w:p w:rsidR="00862B8E" w:rsidRDefault="00862B8E" w:rsidP="004266F5">
            <w:pPr>
              <w:pStyle w:val="TableParagraph"/>
              <w:rPr>
                <w:sz w:val="24"/>
              </w:rPr>
            </w:pPr>
            <w:r>
              <w:rPr>
                <w:sz w:val="24"/>
              </w:rPr>
              <w:t xml:space="preserve">  9. </w:t>
            </w:r>
            <w:r w:rsidRPr="00862B8E">
              <w:rPr>
                <w:b/>
                <w:bCs/>
                <w:sz w:val="24"/>
              </w:rPr>
              <w:t>Bid  process Management fees</w:t>
            </w:r>
          </w:p>
        </w:tc>
        <w:tc>
          <w:tcPr>
            <w:tcW w:w="6122" w:type="dxa"/>
          </w:tcPr>
          <w:p w:rsidR="00862B8E" w:rsidRPr="00B16A79" w:rsidRDefault="00862B8E" w:rsidP="00CF0647">
            <w:pPr>
              <w:tabs>
                <w:tab w:val="left" w:leader="dot" w:pos="6866"/>
              </w:tabs>
              <w:spacing w:after="0" w:line="240" w:lineRule="auto"/>
              <w:ind w:right="431"/>
              <w:jc w:val="both"/>
              <w:rPr>
                <w:b/>
                <w:color w:val="FF0000"/>
                <w:sz w:val="24"/>
              </w:rPr>
            </w:pPr>
            <w:r>
              <w:rPr>
                <w:sz w:val="24"/>
              </w:rPr>
              <w:t>Within</w:t>
            </w:r>
            <w:r>
              <w:rPr>
                <w:spacing w:val="1"/>
                <w:sz w:val="24"/>
              </w:rPr>
              <w:t xml:space="preserve"> </w:t>
            </w:r>
            <w:r>
              <w:rPr>
                <w:sz w:val="24"/>
              </w:rPr>
              <w:t>30</w:t>
            </w:r>
            <w:r>
              <w:rPr>
                <w:spacing w:val="1"/>
                <w:sz w:val="24"/>
              </w:rPr>
              <w:t xml:space="preserve"> </w:t>
            </w:r>
            <w:r>
              <w:rPr>
                <w:sz w:val="24"/>
              </w:rPr>
              <w:t>days</w:t>
            </w:r>
            <w:r>
              <w:rPr>
                <w:spacing w:val="1"/>
                <w:sz w:val="24"/>
              </w:rPr>
              <w:t xml:space="preserve"> </w:t>
            </w:r>
            <w:r>
              <w:rPr>
                <w:sz w:val="24"/>
              </w:rPr>
              <w:t>of</w:t>
            </w:r>
            <w:r>
              <w:rPr>
                <w:spacing w:val="1"/>
                <w:sz w:val="24"/>
              </w:rPr>
              <w:t xml:space="preserve"> </w:t>
            </w:r>
            <w:r>
              <w:rPr>
                <w:sz w:val="24"/>
              </w:rPr>
              <w:t>signing</w:t>
            </w:r>
            <w:r>
              <w:rPr>
                <w:spacing w:val="1"/>
                <w:sz w:val="24"/>
              </w:rPr>
              <w:t xml:space="preserve"> </w:t>
            </w:r>
            <w:r>
              <w:rPr>
                <w:sz w:val="24"/>
              </w:rPr>
              <w:t>of</w:t>
            </w:r>
            <w:r>
              <w:rPr>
                <w:spacing w:val="1"/>
                <w:sz w:val="24"/>
              </w:rPr>
              <w:t xml:space="preserve"> </w:t>
            </w:r>
            <w:r>
              <w:rPr>
                <w:sz w:val="24"/>
              </w:rPr>
              <w:t>PPA,</w:t>
            </w:r>
            <w:r>
              <w:rPr>
                <w:spacing w:val="1"/>
                <w:sz w:val="24"/>
              </w:rPr>
              <w:t xml:space="preserve"> </w:t>
            </w:r>
            <w:r>
              <w:rPr>
                <w:sz w:val="24"/>
              </w:rPr>
              <w:t>successful</w:t>
            </w:r>
            <w:r>
              <w:rPr>
                <w:spacing w:val="1"/>
                <w:sz w:val="24"/>
              </w:rPr>
              <w:t xml:space="preserve"> </w:t>
            </w:r>
            <w:r>
              <w:rPr>
                <w:sz w:val="24"/>
              </w:rPr>
              <w:t>bidders</w:t>
            </w:r>
            <w:r>
              <w:rPr>
                <w:spacing w:val="1"/>
                <w:sz w:val="24"/>
              </w:rPr>
              <w:t xml:space="preserve"> </w:t>
            </w:r>
            <w:r>
              <w:rPr>
                <w:sz w:val="24"/>
              </w:rPr>
              <w:t>to</w:t>
            </w:r>
            <w:r>
              <w:rPr>
                <w:spacing w:val="1"/>
                <w:sz w:val="24"/>
              </w:rPr>
              <w:t xml:space="preserve"> </w:t>
            </w:r>
            <w:r>
              <w:rPr>
                <w:sz w:val="24"/>
              </w:rPr>
              <w:t>provide</w:t>
            </w:r>
            <w:r>
              <w:rPr>
                <w:spacing w:val="1"/>
                <w:sz w:val="24"/>
              </w:rPr>
              <w:t xml:space="preserve"> </w:t>
            </w:r>
            <w:r>
              <w:rPr>
                <w:sz w:val="24"/>
              </w:rPr>
              <w:t>Bid</w:t>
            </w:r>
            <w:r>
              <w:rPr>
                <w:spacing w:val="1"/>
                <w:sz w:val="24"/>
              </w:rPr>
              <w:t xml:space="preserve"> </w:t>
            </w:r>
            <w:r>
              <w:rPr>
                <w:sz w:val="24"/>
              </w:rPr>
              <w:t>Process</w:t>
            </w:r>
            <w:r>
              <w:rPr>
                <w:spacing w:val="1"/>
                <w:sz w:val="24"/>
              </w:rPr>
              <w:t xml:space="preserve"> </w:t>
            </w:r>
            <w:r>
              <w:rPr>
                <w:sz w:val="24"/>
              </w:rPr>
              <w:t xml:space="preserve">Management Fee </w:t>
            </w:r>
            <w:r w:rsidRPr="00862B8E">
              <w:rPr>
                <w:b/>
                <w:bCs/>
                <w:sz w:val="24"/>
              </w:rPr>
              <w:t>of   Rs 75,000/-</w:t>
            </w:r>
            <w:r>
              <w:rPr>
                <w:sz w:val="24"/>
              </w:rPr>
              <w:t xml:space="preserve"> per </w:t>
            </w:r>
            <w:proofErr w:type="spellStart"/>
            <w:r>
              <w:rPr>
                <w:sz w:val="24"/>
              </w:rPr>
              <w:t>MWp</w:t>
            </w:r>
            <w:proofErr w:type="spellEnd"/>
            <w:r>
              <w:rPr>
                <w:sz w:val="24"/>
              </w:rPr>
              <w:t xml:space="preserve"> (Rupees Seventy five thousand) (Exclusive</w:t>
            </w:r>
            <w:r>
              <w:rPr>
                <w:spacing w:val="1"/>
                <w:sz w:val="24"/>
              </w:rPr>
              <w:t xml:space="preserve"> </w:t>
            </w:r>
            <w:r>
              <w:rPr>
                <w:sz w:val="24"/>
              </w:rPr>
              <w:t>of</w:t>
            </w:r>
            <w:r>
              <w:rPr>
                <w:spacing w:val="-7"/>
                <w:sz w:val="24"/>
              </w:rPr>
              <w:t xml:space="preserve"> </w:t>
            </w:r>
            <w:r>
              <w:rPr>
                <w:sz w:val="24"/>
              </w:rPr>
              <w:t>GST)</w:t>
            </w:r>
            <w:r>
              <w:rPr>
                <w:spacing w:val="-1"/>
                <w:sz w:val="24"/>
              </w:rPr>
              <w:t xml:space="preserve"> </w:t>
            </w:r>
            <w:r>
              <w:rPr>
                <w:sz w:val="24"/>
              </w:rPr>
              <w:t>of</w:t>
            </w:r>
            <w:r>
              <w:rPr>
                <w:spacing w:val="-7"/>
                <w:sz w:val="24"/>
              </w:rPr>
              <w:t xml:space="preserve"> </w:t>
            </w:r>
            <w:r>
              <w:rPr>
                <w:sz w:val="24"/>
              </w:rPr>
              <w:t>the</w:t>
            </w:r>
            <w:r>
              <w:rPr>
                <w:spacing w:val="1"/>
                <w:sz w:val="24"/>
              </w:rPr>
              <w:t xml:space="preserve"> </w:t>
            </w:r>
            <w:r>
              <w:rPr>
                <w:sz w:val="24"/>
              </w:rPr>
              <w:t>awarded/signed</w:t>
            </w:r>
            <w:r>
              <w:rPr>
                <w:spacing w:val="1"/>
                <w:sz w:val="24"/>
              </w:rPr>
              <w:t xml:space="preserve"> </w:t>
            </w:r>
            <w:r>
              <w:rPr>
                <w:sz w:val="24"/>
              </w:rPr>
              <w:t>capacity</w:t>
            </w:r>
            <w:r>
              <w:rPr>
                <w:spacing w:val="2"/>
                <w:sz w:val="24"/>
              </w:rPr>
              <w:t xml:space="preserve"> </w:t>
            </w:r>
            <w:r>
              <w:rPr>
                <w:sz w:val="24"/>
              </w:rPr>
              <w:t>in</w:t>
            </w:r>
            <w:r>
              <w:rPr>
                <w:spacing w:val="-3"/>
                <w:sz w:val="24"/>
              </w:rPr>
              <w:t xml:space="preserve"> </w:t>
            </w:r>
            <w:r>
              <w:rPr>
                <w:sz w:val="24"/>
              </w:rPr>
              <w:t>PPA</w:t>
            </w:r>
            <w:r>
              <w:rPr>
                <w:spacing w:val="-5"/>
                <w:sz w:val="24"/>
              </w:rPr>
              <w:t xml:space="preserve"> </w:t>
            </w:r>
            <w:r w:rsidRPr="00862B8E">
              <w:rPr>
                <w:b/>
                <w:bCs/>
                <w:color w:val="000000" w:themeColor="text1"/>
                <w:sz w:val="24"/>
              </w:rPr>
              <w:t xml:space="preserve">to Sr. DFM West </w:t>
            </w:r>
            <w:proofErr w:type="gramStart"/>
            <w:r w:rsidRPr="00862B8E">
              <w:rPr>
                <w:b/>
                <w:bCs/>
                <w:color w:val="000000" w:themeColor="text1"/>
                <w:sz w:val="24"/>
              </w:rPr>
              <w:t xml:space="preserve">Central  </w:t>
            </w:r>
            <w:r w:rsidRPr="00862B8E">
              <w:rPr>
                <w:b/>
                <w:bCs/>
                <w:color w:val="000000" w:themeColor="text1"/>
              </w:rPr>
              <w:t>Railway</w:t>
            </w:r>
            <w:proofErr w:type="gramEnd"/>
            <w:r w:rsidRPr="00862B8E">
              <w:rPr>
                <w:b/>
                <w:bCs/>
                <w:color w:val="000000" w:themeColor="text1"/>
                <w:sz w:val="24"/>
              </w:rPr>
              <w:t>.</w:t>
            </w:r>
            <w:r w:rsidR="008E4447">
              <w:rPr>
                <w:b/>
                <w:bCs/>
                <w:color w:val="000000" w:themeColor="text1"/>
                <w:sz w:val="24"/>
              </w:rPr>
              <w:t xml:space="preserve"> </w:t>
            </w:r>
          </w:p>
        </w:tc>
      </w:tr>
      <w:tr w:rsidR="00862B8E" w:rsidRPr="00B16A79" w:rsidTr="00CE5853">
        <w:trPr>
          <w:trHeight w:val="1130"/>
        </w:trPr>
        <w:tc>
          <w:tcPr>
            <w:tcW w:w="3518" w:type="dxa"/>
          </w:tcPr>
          <w:p w:rsidR="00862B8E" w:rsidRDefault="00862B8E" w:rsidP="00CE5853">
            <w:pPr>
              <w:pStyle w:val="TableParagraph"/>
              <w:rPr>
                <w:sz w:val="24"/>
              </w:rPr>
            </w:pPr>
            <w:r>
              <w:rPr>
                <w:sz w:val="24"/>
              </w:rPr>
              <w:t xml:space="preserve">  </w:t>
            </w:r>
            <w:r w:rsidR="00CE5853">
              <w:rPr>
                <w:sz w:val="24"/>
              </w:rPr>
              <w:t>10</w:t>
            </w:r>
            <w:r>
              <w:rPr>
                <w:sz w:val="24"/>
              </w:rPr>
              <w:t xml:space="preserve">. </w:t>
            </w:r>
            <w:r w:rsidRPr="00CE5853">
              <w:rPr>
                <w:b/>
                <w:bCs/>
              </w:rPr>
              <w:t>METHOD</w:t>
            </w:r>
            <w:r w:rsidRPr="00CE5853">
              <w:rPr>
                <w:b/>
                <w:bCs/>
                <w:spacing w:val="-6"/>
              </w:rPr>
              <w:t xml:space="preserve"> </w:t>
            </w:r>
            <w:r w:rsidRPr="00CE5853">
              <w:rPr>
                <w:b/>
                <w:bCs/>
              </w:rPr>
              <w:t>OF</w:t>
            </w:r>
            <w:r w:rsidRPr="00CE5853">
              <w:rPr>
                <w:b/>
                <w:bCs/>
                <w:spacing w:val="-5"/>
              </w:rPr>
              <w:t xml:space="preserve"> </w:t>
            </w:r>
            <w:r w:rsidRPr="00CE5853">
              <w:rPr>
                <w:b/>
                <w:bCs/>
              </w:rPr>
              <w:t>BID</w:t>
            </w:r>
            <w:r w:rsidRPr="00CE5853">
              <w:rPr>
                <w:b/>
                <w:bCs/>
                <w:spacing w:val="-4"/>
              </w:rPr>
              <w:t xml:space="preserve"> </w:t>
            </w:r>
            <w:r w:rsidRPr="00CE5853">
              <w:rPr>
                <w:b/>
                <w:bCs/>
              </w:rPr>
              <w:t>SUBMISSION</w:t>
            </w:r>
          </w:p>
        </w:tc>
        <w:tc>
          <w:tcPr>
            <w:tcW w:w="6122" w:type="dxa"/>
          </w:tcPr>
          <w:p w:rsidR="00862B8E" w:rsidRPr="00CE5853" w:rsidRDefault="00862B8E" w:rsidP="00CE5853">
            <w:pPr>
              <w:tabs>
                <w:tab w:val="left" w:leader="dot" w:pos="6866"/>
              </w:tabs>
              <w:spacing w:after="0" w:line="240" w:lineRule="auto"/>
              <w:jc w:val="both"/>
              <w:rPr>
                <w:sz w:val="24"/>
              </w:rPr>
            </w:pPr>
            <w:r w:rsidRPr="00CE5853">
              <w:rPr>
                <w:sz w:val="24"/>
              </w:rPr>
              <w:t>(</w:t>
            </w:r>
            <w:r w:rsidRPr="000912C6">
              <w:rPr>
                <w:sz w:val="24"/>
              </w:rPr>
              <w:t xml:space="preserve">On line &amp; offline mode) .Pl </w:t>
            </w:r>
            <w:proofErr w:type="gramStart"/>
            <w:r w:rsidRPr="000912C6">
              <w:rPr>
                <w:sz w:val="24"/>
              </w:rPr>
              <w:t>see</w:t>
            </w:r>
            <w:proofErr w:type="gramEnd"/>
            <w:r w:rsidRPr="000912C6">
              <w:rPr>
                <w:sz w:val="24"/>
              </w:rPr>
              <w:t xml:space="preserve"> Page No 32 to 33 of Tender Document.</w:t>
            </w:r>
            <w:r w:rsidR="000912C6" w:rsidRPr="000912C6">
              <w:rPr>
                <w:sz w:val="24"/>
              </w:rPr>
              <w:t xml:space="preserve"> If the bidder has submitted   </w:t>
            </w:r>
            <w:proofErr w:type="gramStart"/>
            <w:r w:rsidR="000912C6" w:rsidRPr="000912C6">
              <w:rPr>
                <w:sz w:val="24"/>
              </w:rPr>
              <w:t>off  line</w:t>
            </w:r>
            <w:proofErr w:type="gramEnd"/>
            <w:r w:rsidR="000912C6" w:rsidRPr="000912C6">
              <w:rPr>
                <w:sz w:val="24"/>
              </w:rPr>
              <w:t xml:space="preserve"> documents and fails to submit the on line documents bid then the same </w:t>
            </w:r>
            <w:r w:rsidR="000912C6" w:rsidRPr="00CE5853">
              <w:rPr>
                <w:sz w:val="24"/>
              </w:rPr>
              <w:t>shall be treated as incomplete bid and Cost of Bid document submitted shall be enchased.</w:t>
            </w:r>
          </w:p>
        </w:tc>
      </w:tr>
    </w:tbl>
    <w:p w:rsidR="00862B8E" w:rsidRDefault="00862B8E" w:rsidP="00862B8E">
      <w:pPr>
        <w:pStyle w:val="Heading4"/>
        <w:tabs>
          <w:tab w:val="left" w:pos="1676"/>
          <w:tab w:val="left" w:pos="1677"/>
        </w:tabs>
        <w:spacing w:before="62"/>
      </w:pPr>
    </w:p>
    <w:p w:rsidR="00862B8E" w:rsidRPr="00D576DE" w:rsidRDefault="00862B8E" w:rsidP="00862B8E">
      <w:pPr>
        <w:rPr>
          <w:rFonts w:ascii="Arial" w:hAnsi="Arial" w:cs="Arial"/>
          <w:b/>
          <w:bCs/>
        </w:rPr>
      </w:pPr>
      <w:proofErr w:type="gramStart"/>
      <w:r w:rsidRPr="00D576DE">
        <w:rPr>
          <w:rFonts w:ascii="Arial" w:hAnsi="Arial" w:cs="Arial"/>
          <w:b/>
          <w:bCs/>
        </w:rPr>
        <w:lastRenderedPageBreak/>
        <w:t>Important  instruction</w:t>
      </w:r>
      <w:proofErr w:type="gramEnd"/>
      <w:r w:rsidRPr="00D576DE">
        <w:rPr>
          <w:rFonts w:ascii="Arial" w:hAnsi="Arial" w:cs="Arial"/>
          <w:b/>
          <w:bCs/>
        </w:rPr>
        <w:t xml:space="preserve"> to be followed while submitting offer </w:t>
      </w:r>
    </w:p>
    <w:tbl>
      <w:tblPr>
        <w:tblStyle w:val="TableGrid"/>
        <w:tblW w:w="0" w:type="auto"/>
        <w:tblLook w:val="04A0"/>
      </w:tblPr>
      <w:tblGrid>
        <w:gridCol w:w="534"/>
        <w:gridCol w:w="9042"/>
      </w:tblGrid>
      <w:tr w:rsidR="00862B8E" w:rsidRPr="001C71C8" w:rsidTr="004266F5">
        <w:tc>
          <w:tcPr>
            <w:tcW w:w="534"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1</w:t>
            </w:r>
          </w:p>
        </w:tc>
        <w:tc>
          <w:tcPr>
            <w:tcW w:w="9042"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 xml:space="preserve">Reverse power relay </w:t>
            </w:r>
            <w:proofErr w:type="gramStart"/>
            <w:r w:rsidRPr="001C71C8">
              <w:rPr>
                <w:rFonts w:ascii="Times New Roman" w:hAnsi="Times New Roman" w:cs="Times New Roman"/>
                <w:sz w:val="24"/>
                <w:szCs w:val="24"/>
              </w:rPr>
              <w:t>should  be</w:t>
            </w:r>
            <w:proofErr w:type="gramEnd"/>
            <w:r w:rsidRPr="001C71C8">
              <w:rPr>
                <w:rFonts w:ascii="Times New Roman" w:hAnsi="Times New Roman" w:cs="Times New Roman"/>
                <w:sz w:val="24"/>
                <w:szCs w:val="24"/>
              </w:rPr>
              <w:t xml:space="preserve"> provided to ensure solar generation when  state supply  gets OFF &amp; DG set is working.</w:t>
            </w:r>
          </w:p>
          <w:p w:rsidR="00862B8E" w:rsidRPr="001C71C8" w:rsidRDefault="00862B8E" w:rsidP="004266F5">
            <w:pPr>
              <w:rPr>
                <w:rFonts w:ascii="Times New Roman" w:hAnsi="Times New Roman" w:cs="Times New Roman"/>
                <w:sz w:val="24"/>
                <w:szCs w:val="24"/>
              </w:rPr>
            </w:pPr>
          </w:p>
        </w:tc>
      </w:tr>
      <w:tr w:rsidR="00862B8E" w:rsidRPr="001C71C8" w:rsidTr="004266F5">
        <w:trPr>
          <w:trHeight w:val="1142"/>
        </w:trPr>
        <w:tc>
          <w:tcPr>
            <w:tcW w:w="534"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2</w:t>
            </w:r>
          </w:p>
        </w:tc>
        <w:tc>
          <w:tcPr>
            <w:tcW w:w="9042"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 xml:space="preserve">For </w:t>
            </w:r>
            <w:proofErr w:type="gramStart"/>
            <w:r w:rsidRPr="001C71C8">
              <w:rPr>
                <w:rFonts w:ascii="Times New Roman" w:hAnsi="Times New Roman" w:cs="Times New Roman"/>
                <w:sz w:val="24"/>
                <w:szCs w:val="24"/>
              </w:rPr>
              <w:t>daily  monitoring</w:t>
            </w:r>
            <w:proofErr w:type="gramEnd"/>
            <w:r w:rsidRPr="001C71C8">
              <w:rPr>
                <w:rFonts w:ascii="Times New Roman" w:hAnsi="Times New Roman" w:cs="Times New Roman"/>
                <w:sz w:val="24"/>
                <w:szCs w:val="24"/>
              </w:rPr>
              <w:t xml:space="preserve"> of solar  generation  software  based on line system  should  be developed . To </w:t>
            </w:r>
            <w:proofErr w:type="gramStart"/>
            <w:r w:rsidRPr="001C71C8">
              <w:rPr>
                <w:rFonts w:ascii="Times New Roman" w:hAnsi="Times New Roman" w:cs="Times New Roman"/>
                <w:sz w:val="24"/>
                <w:szCs w:val="24"/>
              </w:rPr>
              <w:t>access  system</w:t>
            </w:r>
            <w:proofErr w:type="gramEnd"/>
            <w:r w:rsidRPr="001C71C8">
              <w:rPr>
                <w:rFonts w:ascii="Times New Roman" w:hAnsi="Times New Roman" w:cs="Times New Roman"/>
                <w:sz w:val="24"/>
                <w:szCs w:val="24"/>
              </w:rPr>
              <w:t xml:space="preserve">  ,login ID&amp;  password  to each depot </w:t>
            </w:r>
            <w:r w:rsidR="00CF0647" w:rsidRPr="001C71C8">
              <w:rPr>
                <w:rFonts w:ascii="Times New Roman" w:hAnsi="Times New Roman" w:cs="Times New Roman"/>
                <w:sz w:val="24"/>
                <w:szCs w:val="24"/>
              </w:rPr>
              <w:t>in charge</w:t>
            </w:r>
            <w:r w:rsidRPr="001C71C8">
              <w:rPr>
                <w:rFonts w:ascii="Times New Roman" w:hAnsi="Times New Roman" w:cs="Times New Roman"/>
                <w:sz w:val="24"/>
                <w:szCs w:val="24"/>
              </w:rPr>
              <w:t xml:space="preserve"> where solar installed ,  including representative  of Sr.DEE(G) Office should be provided . </w:t>
            </w:r>
          </w:p>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 xml:space="preserve"> </w:t>
            </w:r>
          </w:p>
        </w:tc>
      </w:tr>
      <w:tr w:rsidR="00862B8E" w:rsidRPr="001C71C8" w:rsidTr="004266F5">
        <w:tc>
          <w:tcPr>
            <w:tcW w:w="534"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3</w:t>
            </w:r>
          </w:p>
        </w:tc>
        <w:tc>
          <w:tcPr>
            <w:tcW w:w="9042" w:type="dxa"/>
          </w:tcPr>
          <w:p w:rsidR="00862B8E" w:rsidRPr="001C71C8" w:rsidRDefault="00862B8E" w:rsidP="004266F5">
            <w:pPr>
              <w:rPr>
                <w:rFonts w:ascii="Times New Roman" w:hAnsi="Times New Roman" w:cs="Times New Roman"/>
                <w:sz w:val="24"/>
                <w:szCs w:val="24"/>
              </w:rPr>
            </w:pPr>
            <w:proofErr w:type="gramStart"/>
            <w:r w:rsidRPr="001C71C8">
              <w:rPr>
                <w:rFonts w:ascii="Times New Roman" w:hAnsi="Times New Roman" w:cs="Times New Roman"/>
                <w:sz w:val="24"/>
                <w:szCs w:val="24"/>
              </w:rPr>
              <w:t>EIG  permission</w:t>
            </w:r>
            <w:proofErr w:type="gramEnd"/>
            <w:r w:rsidRPr="001C71C8">
              <w:rPr>
                <w:rFonts w:ascii="Times New Roman" w:hAnsi="Times New Roman" w:cs="Times New Roman"/>
                <w:sz w:val="24"/>
                <w:szCs w:val="24"/>
              </w:rPr>
              <w:t xml:space="preserve"> will be required   if  bidder has setup their  own system i.e.  Provision of </w:t>
            </w:r>
            <w:proofErr w:type="gramStart"/>
            <w:r w:rsidRPr="001C71C8">
              <w:rPr>
                <w:rFonts w:ascii="Times New Roman" w:hAnsi="Times New Roman" w:cs="Times New Roman"/>
                <w:sz w:val="24"/>
                <w:szCs w:val="24"/>
              </w:rPr>
              <w:t>11  KV</w:t>
            </w:r>
            <w:proofErr w:type="gramEnd"/>
            <w:r w:rsidRPr="001C71C8">
              <w:rPr>
                <w:rFonts w:ascii="Times New Roman" w:hAnsi="Times New Roman" w:cs="Times New Roman"/>
                <w:sz w:val="24"/>
                <w:szCs w:val="24"/>
              </w:rPr>
              <w:t xml:space="preserve"> /415 V  transformer, panels etc as per requirement of </w:t>
            </w:r>
            <w:proofErr w:type="spellStart"/>
            <w:r w:rsidRPr="001C71C8">
              <w:rPr>
                <w:rFonts w:ascii="Times New Roman" w:hAnsi="Times New Roman" w:cs="Times New Roman"/>
                <w:sz w:val="24"/>
                <w:szCs w:val="24"/>
              </w:rPr>
              <w:t>site.Otherwise</w:t>
            </w:r>
            <w:proofErr w:type="spellEnd"/>
            <w:r w:rsidRPr="001C71C8">
              <w:rPr>
                <w:rFonts w:ascii="Times New Roman" w:hAnsi="Times New Roman" w:cs="Times New Roman"/>
                <w:sz w:val="24"/>
                <w:szCs w:val="24"/>
              </w:rPr>
              <w:t xml:space="preserve"> </w:t>
            </w:r>
            <w:r w:rsidR="00101C54" w:rsidRPr="001C71C8">
              <w:rPr>
                <w:rFonts w:ascii="Times New Roman" w:hAnsi="Times New Roman" w:cs="Times New Roman"/>
                <w:sz w:val="24"/>
                <w:szCs w:val="24"/>
              </w:rPr>
              <w:t xml:space="preserve"> </w:t>
            </w:r>
            <w:r w:rsidRPr="001C71C8">
              <w:rPr>
                <w:rFonts w:ascii="Times New Roman" w:hAnsi="Times New Roman" w:cs="Times New Roman"/>
                <w:sz w:val="24"/>
                <w:szCs w:val="24"/>
              </w:rPr>
              <w:t>EIG permission is not necessary.</w:t>
            </w:r>
          </w:p>
          <w:p w:rsidR="00862B8E" w:rsidRPr="001C71C8" w:rsidRDefault="00862B8E" w:rsidP="004266F5">
            <w:pPr>
              <w:rPr>
                <w:rFonts w:ascii="Times New Roman" w:hAnsi="Times New Roman" w:cs="Times New Roman"/>
                <w:sz w:val="24"/>
                <w:szCs w:val="24"/>
              </w:rPr>
            </w:pPr>
          </w:p>
        </w:tc>
      </w:tr>
      <w:tr w:rsidR="00862B8E" w:rsidRPr="001C71C8" w:rsidTr="004266F5">
        <w:tc>
          <w:tcPr>
            <w:tcW w:w="534"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4</w:t>
            </w:r>
          </w:p>
        </w:tc>
        <w:tc>
          <w:tcPr>
            <w:tcW w:w="9042" w:type="dxa"/>
          </w:tcPr>
          <w:p w:rsidR="00862B8E" w:rsidRPr="001C71C8" w:rsidRDefault="00862B8E" w:rsidP="004266F5">
            <w:pPr>
              <w:rPr>
                <w:rFonts w:ascii="Times New Roman" w:hAnsi="Times New Roman" w:cs="Times New Roman"/>
                <w:sz w:val="24"/>
                <w:szCs w:val="24"/>
              </w:rPr>
            </w:pPr>
            <w:r w:rsidRPr="001C71C8">
              <w:rPr>
                <w:rFonts w:ascii="Times New Roman" w:hAnsi="Times New Roman" w:cs="Times New Roman"/>
                <w:sz w:val="24"/>
                <w:szCs w:val="24"/>
              </w:rPr>
              <w:t xml:space="preserve">In way side stations/small places where </w:t>
            </w:r>
            <w:proofErr w:type="spellStart"/>
            <w:r w:rsidRPr="001C71C8">
              <w:rPr>
                <w:rFonts w:ascii="Times New Roman" w:hAnsi="Times New Roman" w:cs="Times New Roman"/>
                <w:sz w:val="24"/>
                <w:szCs w:val="24"/>
              </w:rPr>
              <w:t>discom</w:t>
            </w:r>
            <w:proofErr w:type="spellEnd"/>
            <w:r w:rsidRPr="001C71C8">
              <w:rPr>
                <w:rFonts w:ascii="Times New Roman" w:hAnsi="Times New Roman" w:cs="Times New Roman"/>
                <w:sz w:val="24"/>
                <w:szCs w:val="24"/>
              </w:rPr>
              <w:t xml:space="preserve"> supply is not reliable&amp; capacity of solar plant is below 25 KW, single phase inverter to be provided and output is connected to AT with  metering arrangement  to  keep record of energy consumed  and transferred to AT .This will also avoid net metering  process  with </w:t>
            </w:r>
            <w:proofErr w:type="spellStart"/>
            <w:r w:rsidRPr="001C71C8">
              <w:rPr>
                <w:rFonts w:ascii="Times New Roman" w:hAnsi="Times New Roman" w:cs="Times New Roman"/>
                <w:sz w:val="24"/>
                <w:szCs w:val="24"/>
              </w:rPr>
              <w:t>discom</w:t>
            </w:r>
            <w:proofErr w:type="spellEnd"/>
            <w:r w:rsidRPr="001C71C8">
              <w:rPr>
                <w:rFonts w:ascii="Times New Roman" w:hAnsi="Times New Roman" w:cs="Times New Roman"/>
                <w:sz w:val="24"/>
                <w:szCs w:val="24"/>
              </w:rPr>
              <w:t xml:space="preserve"> .</w:t>
            </w:r>
          </w:p>
          <w:p w:rsidR="00862B8E" w:rsidRPr="001C71C8" w:rsidRDefault="00862B8E" w:rsidP="004266F5">
            <w:pPr>
              <w:rPr>
                <w:rFonts w:ascii="Times New Roman" w:hAnsi="Times New Roman" w:cs="Times New Roman"/>
                <w:sz w:val="24"/>
                <w:szCs w:val="24"/>
              </w:rPr>
            </w:pPr>
          </w:p>
        </w:tc>
      </w:tr>
      <w:tr w:rsidR="008E4447" w:rsidRPr="001C71C8" w:rsidTr="00101C54">
        <w:trPr>
          <w:trHeight w:val="690"/>
        </w:trPr>
        <w:tc>
          <w:tcPr>
            <w:tcW w:w="534" w:type="dxa"/>
          </w:tcPr>
          <w:p w:rsidR="008E4447" w:rsidRPr="001C71C8" w:rsidRDefault="008D1C87" w:rsidP="004266F5">
            <w:pPr>
              <w:rPr>
                <w:rFonts w:ascii="Times New Roman" w:hAnsi="Times New Roman" w:cs="Times New Roman"/>
                <w:sz w:val="24"/>
                <w:szCs w:val="24"/>
              </w:rPr>
            </w:pPr>
            <w:r>
              <w:rPr>
                <w:rFonts w:ascii="Times New Roman" w:hAnsi="Times New Roman" w:cs="Times New Roman"/>
                <w:sz w:val="24"/>
                <w:szCs w:val="24"/>
              </w:rPr>
              <w:t>5</w:t>
            </w:r>
          </w:p>
        </w:tc>
        <w:tc>
          <w:tcPr>
            <w:tcW w:w="9042" w:type="dxa"/>
          </w:tcPr>
          <w:p w:rsidR="008E4447" w:rsidRPr="001C71C8" w:rsidRDefault="00535992" w:rsidP="00535992">
            <w:pPr>
              <w:rPr>
                <w:rFonts w:ascii="Times New Roman" w:hAnsi="Times New Roman" w:cs="Times New Roman"/>
                <w:sz w:val="24"/>
                <w:szCs w:val="24"/>
              </w:rPr>
            </w:pPr>
            <w:r>
              <w:rPr>
                <w:rFonts w:ascii="Times New Roman" w:hAnsi="Times New Roman" w:cs="Times New Roman"/>
                <w:sz w:val="24"/>
                <w:szCs w:val="24"/>
              </w:rPr>
              <w:t xml:space="preserve">Supply to inverter will be released from incoming supply </w:t>
            </w:r>
            <w:proofErr w:type="spellStart"/>
            <w:r>
              <w:rPr>
                <w:rFonts w:ascii="Times New Roman" w:hAnsi="Times New Roman" w:cs="Times New Roman"/>
                <w:sz w:val="24"/>
                <w:szCs w:val="24"/>
              </w:rPr>
              <w:t>i.e</w:t>
            </w:r>
            <w:proofErr w:type="spellEnd"/>
            <w:r>
              <w:rPr>
                <w:rFonts w:ascii="Times New Roman" w:hAnsi="Times New Roman" w:cs="Times New Roman"/>
                <w:sz w:val="24"/>
                <w:szCs w:val="24"/>
              </w:rPr>
              <w:t xml:space="preserve"> substation  not from LT panel </w:t>
            </w:r>
            <w:r w:rsidR="0089137D" w:rsidRPr="001C71C8">
              <w:rPr>
                <w:rFonts w:ascii="Times New Roman" w:hAnsi="Times New Roman" w:cs="Times New Roman"/>
                <w:sz w:val="24"/>
                <w:szCs w:val="24"/>
              </w:rPr>
              <w:t xml:space="preserve">  </w:t>
            </w:r>
          </w:p>
        </w:tc>
      </w:tr>
      <w:tr w:rsidR="00531C9F" w:rsidRPr="001C71C8" w:rsidTr="00101C54">
        <w:trPr>
          <w:trHeight w:val="690"/>
        </w:trPr>
        <w:tc>
          <w:tcPr>
            <w:tcW w:w="534" w:type="dxa"/>
          </w:tcPr>
          <w:p w:rsidR="00531C9F" w:rsidRPr="001C71C8" w:rsidRDefault="008D1C87" w:rsidP="004266F5">
            <w:pPr>
              <w:rPr>
                <w:rFonts w:ascii="Times New Roman" w:hAnsi="Times New Roman" w:cs="Times New Roman"/>
                <w:sz w:val="24"/>
                <w:szCs w:val="24"/>
              </w:rPr>
            </w:pPr>
            <w:r>
              <w:rPr>
                <w:rFonts w:ascii="Times New Roman" w:hAnsi="Times New Roman" w:cs="Times New Roman"/>
                <w:sz w:val="24"/>
                <w:szCs w:val="24"/>
              </w:rPr>
              <w:t>6</w:t>
            </w:r>
          </w:p>
        </w:tc>
        <w:tc>
          <w:tcPr>
            <w:tcW w:w="9042" w:type="dxa"/>
          </w:tcPr>
          <w:p w:rsidR="00531C9F" w:rsidRPr="001C71C8" w:rsidRDefault="00531C9F" w:rsidP="0089137D">
            <w:pPr>
              <w:rPr>
                <w:rFonts w:ascii="Times New Roman" w:hAnsi="Times New Roman" w:cs="Times New Roman"/>
                <w:sz w:val="24"/>
                <w:szCs w:val="24"/>
              </w:rPr>
            </w:pPr>
            <w:r w:rsidRPr="001C71C8">
              <w:rPr>
                <w:rFonts w:ascii="Times New Roman" w:hAnsi="Times New Roman" w:cs="Times New Roman"/>
                <w:sz w:val="24"/>
                <w:szCs w:val="24"/>
              </w:rPr>
              <w:t>Project capacity may be vary according to site requirement and feasibility.</w:t>
            </w:r>
          </w:p>
        </w:tc>
      </w:tr>
    </w:tbl>
    <w:p w:rsidR="00900F5B" w:rsidRPr="001C71C8" w:rsidRDefault="00605D28" w:rsidP="00D21DDD">
      <w:pPr>
        <w:spacing w:before="188"/>
        <w:ind w:left="514"/>
        <w:rPr>
          <w:rFonts w:ascii="Times New Roman" w:hAnsi="Times New Roman" w:cs="Times New Roman"/>
          <w:sz w:val="24"/>
          <w:szCs w:val="24"/>
        </w:rPr>
      </w:pPr>
      <w:r w:rsidRPr="001C71C8">
        <w:rPr>
          <w:rFonts w:ascii="Times New Roman" w:hAnsi="Times New Roman" w:cs="Times New Roman"/>
          <w:bCs/>
          <w:sz w:val="24"/>
          <w:szCs w:val="24"/>
        </w:rPr>
        <w:t>.</w:t>
      </w:r>
    </w:p>
    <w:p w:rsidR="000912C6" w:rsidRPr="001C71C8" w:rsidRDefault="000912C6" w:rsidP="00D21DDD">
      <w:pPr>
        <w:spacing w:before="188"/>
        <w:ind w:left="514"/>
        <w:rPr>
          <w:rFonts w:ascii="Times New Roman" w:hAnsi="Times New Roman" w:cs="Times New Roman"/>
          <w:sz w:val="24"/>
          <w:szCs w:val="24"/>
        </w:rPr>
      </w:pPr>
      <w:r w:rsidRPr="001C71C8">
        <w:rPr>
          <w:rFonts w:ascii="Times New Roman" w:hAnsi="Times New Roman" w:cs="Times New Roman"/>
          <w:sz w:val="24"/>
          <w:szCs w:val="24"/>
        </w:rPr>
        <w:tab/>
      </w:r>
      <w:r w:rsidRPr="001C71C8">
        <w:rPr>
          <w:rFonts w:ascii="Times New Roman" w:hAnsi="Times New Roman" w:cs="Times New Roman"/>
          <w:sz w:val="24"/>
          <w:szCs w:val="24"/>
        </w:rPr>
        <w:tab/>
      </w:r>
    </w:p>
    <w:p w:rsidR="001C71C8" w:rsidRDefault="000912C6" w:rsidP="000912C6">
      <w:pPr>
        <w:spacing w:before="188"/>
        <w:ind w:left="5040" w:firstLine="4"/>
        <w:contextualSpacing/>
        <w:rPr>
          <w:rFonts w:ascii="Times New Roman" w:hAnsi="Times New Roman" w:cs="Times New Roman"/>
          <w:sz w:val="24"/>
          <w:szCs w:val="24"/>
        </w:rPr>
      </w:pPr>
      <w:proofErr w:type="gramStart"/>
      <w:r w:rsidRPr="001C71C8">
        <w:rPr>
          <w:rFonts w:ascii="Times New Roman" w:hAnsi="Times New Roman" w:cs="Times New Roman"/>
          <w:sz w:val="24"/>
          <w:szCs w:val="24"/>
        </w:rPr>
        <w:t>Sr.</w:t>
      </w:r>
      <w:proofErr w:type="gramEnd"/>
      <w:r w:rsidRPr="001C71C8">
        <w:rPr>
          <w:rFonts w:ascii="Times New Roman" w:hAnsi="Times New Roman" w:cs="Times New Roman"/>
          <w:sz w:val="24"/>
          <w:szCs w:val="24"/>
        </w:rPr>
        <w:t xml:space="preserve">  Divisional Electrical </w:t>
      </w:r>
      <w:proofErr w:type="gramStart"/>
      <w:r w:rsidRPr="001C71C8">
        <w:rPr>
          <w:rFonts w:ascii="Times New Roman" w:hAnsi="Times New Roman" w:cs="Times New Roman"/>
          <w:sz w:val="24"/>
          <w:szCs w:val="24"/>
        </w:rPr>
        <w:t>Engineer(</w:t>
      </w:r>
      <w:proofErr w:type="gramEnd"/>
      <w:r w:rsidRPr="001C71C8">
        <w:rPr>
          <w:rFonts w:ascii="Times New Roman" w:hAnsi="Times New Roman" w:cs="Times New Roman"/>
          <w:sz w:val="24"/>
          <w:szCs w:val="24"/>
        </w:rPr>
        <w:t xml:space="preserve">G) </w:t>
      </w:r>
    </w:p>
    <w:p w:rsidR="000912C6" w:rsidRPr="001C71C8" w:rsidRDefault="000912C6" w:rsidP="000912C6">
      <w:pPr>
        <w:spacing w:before="188"/>
        <w:ind w:left="5040" w:firstLine="4"/>
        <w:contextualSpacing/>
        <w:rPr>
          <w:rFonts w:ascii="Times New Roman" w:hAnsi="Times New Roman" w:cs="Times New Roman"/>
          <w:sz w:val="24"/>
          <w:szCs w:val="24"/>
        </w:rPr>
      </w:pPr>
      <w:r w:rsidRPr="001C71C8">
        <w:rPr>
          <w:rFonts w:ascii="Times New Roman" w:hAnsi="Times New Roman" w:cs="Times New Roman"/>
          <w:sz w:val="24"/>
          <w:szCs w:val="24"/>
        </w:rPr>
        <w:t xml:space="preserve">West </w:t>
      </w:r>
      <w:r w:rsidR="001C71C8">
        <w:rPr>
          <w:rFonts w:ascii="Times New Roman" w:hAnsi="Times New Roman" w:cs="Times New Roman"/>
          <w:sz w:val="24"/>
          <w:szCs w:val="24"/>
        </w:rPr>
        <w:t>C</w:t>
      </w:r>
      <w:r w:rsidRPr="001C71C8">
        <w:rPr>
          <w:rFonts w:ascii="Times New Roman" w:hAnsi="Times New Roman" w:cs="Times New Roman"/>
          <w:sz w:val="24"/>
          <w:szCs w:val="24"/>
        </w:rPr>
        <w:t xml:space="preserve">entral Railway, Jabalpur </w:t>
      </w:r>
    </w:p>
    <w:p w:rsidR="00D94024" w:rsidRDefault="000912C6" w:rsidP="00D21DDD">
      <w:pPr>
        <w:spacing w:before="188"/>
        <w:ind w:left="514"/>
        <w:contextualSpacing/>
      </w:pPr>
      <w:r>
        <w:tab/>
      </w:r>
      <w:r>
        <w:tab/>
      </w:r>
      <w:r>
        <w:tab/>
      </w:r>
    </w:p>
    <w:p w:rsidR="00D94024" w:rsidRDefault="00D94024" w:rsidP="00D21DDD">
      <w:pPr>
        <w:spacing w:before="188"/>
        <w:ind w:left="514"/>
      </w:pPr>
    </w:p>
    <w:p w:rsidR="00D94024" w:rsidRDefault="00D94024" w:rsidP="00D21DDD">
      <w:pPr>
        <w:spacing w:before="188"/>
        <w:ind w:left="514"/>
      </w:pPr>
    </w:p>
    <w:p w:rsidR="00D94024" w:rsidRDefault="00D94024" w:rsidP="00D21DDD">
      <w:pPr>
        <w:spacing w:before="188"/>
        <w:ind w:left="514"/>
      </w:pPr>
    </w:p>
    <w:p w:rsidR="00D94024" w:rsidRDefault="00D94024" w:rsidP="00D21DDD">
      <w:pPr>
        <w:spacing w:before="188"/>
        <w:ind w:left="514"/>
      </w:pPr>
    </w:p>
    <w:p w:rsidR="00D94024" w:rsidRDefault="00D94024" w:rsidP="00D21DDD">
      <w:pPr>
        <w:spacing w:before="188"/>
        <w:ind w:left="514"/>
      </w:pPr>
    </w:p>
    <w:p w:rsidR="00D94024" w:rsidRDefault="00D94024" w:rsidP="00D21DDD">
      <w:pPr>
        <w:spacing w:before="188"/>
        <w:ind w:left="514"/>
      </w:pPr>
    </w:p>
    <w:sectPr w:rsidR="00D94024" w:rsidSect="0082401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B44D58"/>
    <w:multiLevelType w:val="hybridMultilevel"/>
    <w:tmpl w:val="E4006FAA"/>
    <w:lvl w:ilvl="0" w:tplc="63B0EC9A">
      <w:start w:val="1"/>
      <w:numFmt w:val="lowerRoman"/>
      <w:lvlText w:val="(%1)"/>
      <w:lvlJc w:val="left"/>
      <w:pPr>
        <w:ind w:left="841" w:hanging="428"/>
      </w:pPr>
      <w:rPr>
        <w:rFonts w:ascii="Times New Roman" w:eastAsia="Times New Roman" w:hAnsi="Times New Roman" w:cs="Times New Roman" w:hint="default"/>
        <w:spacing w:val="-10"/>
        <w:w w:val="99"/>
        <w:sz w:val="24"/>
        <w:szCs w:val="24"/>
        <w:lang w:val="en-US" w:eastAsia="en-US" w:bidi="ar-SA"/>
      </w:rPr>
    </w:lvl>
    <w:lvl w:ilvl="1" w:tplc="8A8A5D20">
      <w:numFmt w:val="bullet"/>
      <w:lvlText w:val="•"/>
      <w:lvlJc w:val="left"/>
      <w:pPr>
        <w:ind w:left="1770" w:hanging="428"/>
      </w:pPr>
      <w:rPr>
        <w:rFonts w:hint="default"/>
        <w:lang w:val="en-US" w:eastAsia="en-US" w:bidi="ar-SA"/>
      </w:rPr>
    </w:lvl>
    <w:lvl w:ilvl="2" w:tplc="F160AA30">
      <w:numFmt w:val="bullet"/>
      <w:lvlText w:val="•"/>
      <w:lvlJc w:val="left"/>
      <w:pPr>
        <w:ind w:left="2700" w:hanging="428"/>
      </w:pPr>
      <w:rPr>
        <w:rFonts w:hint="default"/>
        <w:lang w:val="en-US" w:eastAsia="en-US" w:bidi="ar-SA"/>
      </w:rPr>
    </w:lvl>
    <w:lvl w:ilvl="3" w:tplc="8A926BE4">
      <w:numFmt w:val="bullet"/>
      <w:lvlText w:val="•"/>
      <w:lvlJc w:val="left"/>
      <w:pPr>
        <w:ind w:left="3630" w:hanging="428"/>
      </w:pPr>
      <w:rPr>
        <w:rFonts w:hint="default"/>
        <w:lang w:val="en-US" w:eastAsia="en-US" w:bidi="ar-SA"/>
      </w:rPr>
    </w:lvl>
    <w:lvl w:ilvl="4" w:tplc="A83481F0">
      <w:numFmt w:val="bullet"/>
      <w:lvlText w:val="•"/>
      <w:lvlJc w:val="left"/>
      <w:pPr>
        <w:ind w:left="4560" w:hanging="428"/>
      </w:pPr>
      <w:rPr>
        <w:rFonts w:hint="default"/>
        <w:lang w:val="en-US" w:eastAsia="en-US" w:bidi="ar-SA"/>
      </w:rPr>
    </w:lvl>
    <w:lvl w:ilvl="5" w:tplc="3326A378">
      <w:numFmt w:val="bullet"/>
      <w:lvlText w:val="•"/>
      <w:lvlJc w:val="left"/>
      <w:pPr>
        <w:ind w:left="5490" w:hanging="428"/>
      </w:pPr>
      <w:rPr>
        <w:rFonts w:hint="default"/>
        <w:lang w:val="en-US" w:eastAsia="en-US" w:bidi="ar-SA"/>
      </w:rPr>
    </w:lvl>
    <w:lvl w:ilvl="6" w:tplc="A04E3F3C">
      <w:numFmt w:val="bullet"/>
      <w:lvlText w:val="•"/>
      <w:lvlJc w:val="left"/>
      <w:pPr>
        <w:ind w:left="6420" w:hanging="428"/>
      </w:pPr>
      <w:rPr>
        <w:rFonts w:hint="default"/>
        <w:lang w:val="en-US" w:eastAsia="en-US" w:bidi="ar-SA"/>
      </w:rPr>
    </w:lvl>
    <w:lvl w:ilvl="7" w:tplc="4CA268F8">
      <w:numFmt w:val="bullet"/>
      <w:lvlText w:val="•"/>
      <w:lvlJc w:val="left"/>
      <w:pPr>
        <w:ind w:left="7350" w:hanging="428"/>
      </w:pPr>
      <w:rPr>
        <w:rFonts w:hint="default"/>
        <w:lang w:val="en-US" w:eastAsia="en-US" w:bidi="ar-SA"/>
      </w:rPr>
    </w:lvl>
    <w:lvl w:ilvl="8" w:tplc="81B80BF8">
      <w:numFmt w:val="bullet"/>
      <w:lvlText w:val="•"/>
      <w:lvlJc w:val="left"/>
      <w:pPr>
        <w:ind w:left="8280" w:hanging="428"/>
      </w:pPr>
      <w:rPr>
        <w:rFonts w:hint="default"/>
        <w:lang w:val="en-US" w:eastAsia="en-US" w:bidi="ar-SA"/>
      </w:rPr>
    </w:lvl>
  </w:abstractNum>
  <w:abstractNum w:abstractNumId="1">
    <w:nsid w:val="224455AA"/>
    <w:multiLevelType w:val="hybridMultilevel"/>
    <w:tmpl w:val="292251DE"/>
    <w:lvl w:ilvl="0" w:tplc="133661A0">
      <w:start w:val="1"/>
      <w:numFmt w:val="lowerRoman"/>
      <w:lvlText w:val="(%1)"/>
      <w:lvlJc w:val="left"/>
      <w:pPr>
        <w:ind w:left="831" w:hanging="428"/>
      </w:pPr>
      <w:rPr>
        <w:rFonts w:ascii="Times New Roman" w:eastAsia="Times New Roman" w:hAnsi="Times New Roman" w:cs="Times New Roman" w:hint="default"/>
        <w:spacing w:val="-10"/>
        <w:w w:val="99"/>
        <w:sz w:val="24"/>
        <w:szCs w:val="24"/>
        <w:lang w:val="en-US" w:eastAsia="en-US" w:bidi="ar-SA"/>
      </w:rPr>
    </w:lvl>
    <w:lvl w:ilvl="1" w:tplc="A7F61FEE">
      <w:start w:val="1"/>
      <w:numFmt w:val="upperRoman"/>
      <w:lvlText w:val="%2."/>
      <w:lvlJc w:val="left"/>
      <w:pPr>
        <w:ind w:left="3035" w:hanging="677"/>
      </w:pPr>
      <w:rPr>
        <w:rFonts w:ascii="Times New Roman" w:eastAsia="Times New Roman" w:hAnsi="Times New Roman" w:cs="Times New Roman" w:hint="default"/>
        <w:spacing w:val="0"/>
        <w:w w:val="99"/>
        <w:sz w:val="24"/>
        <w:szCs w:val="24"/>
        <w:lang w:val="en-US" w:eastAsia="en-US" w:bidi="ar-SA"/>
      </w:rPr>
    </w:lvl>
    <w:lvl w:ilvl="2" w:tplc="713ECCD2">
      <w:numFmt w:val="bullet"/>
      <w:lvlText w:val="•"/>
      <w:lvlJc w:val="left"/>
      <w:pPr>
        <w:ind w:left="3828" w:hanging="677"/>
      </w:pPr>
      <w:rPr>
        <w:rFonts w:hint="default"/>
        <w:lang w:val="en-US" w:eastAsia="en-US" w:bidi="ar-SA"/>
      </w:rPr>
    </w:lvl>
    <w:lvl w:ilvl="3" w:tplc="16B46C66">
      <w:numFmt w:val="bullet"/>
      <w:lvlText w:val="•"/>
      <w:lvlJc w:val="left"/>
      <w:pPr>
        <w:ind w:left="4617" w:hanging="677"/>
      </w:pPr>
      <w:rPr>
        <w:rFonts w:hint="default"/>
        <w:lang w:val="en-US" w:eastAsia="en-US" w:bidi="ar-SA"/>
      </w:rPr>
    </w:lvl>
    <w:lvl w:ilvl="4" w:tplc="F88E1D44">
      <w:numFmt w:val="bullet"/>
      <w:lvlText w:val="•"/>
      <w:lvlJc w:val="left"/>
      <w:pPr>
        <w:ind w:left="5406" w:hanging="677"/>
      </w:pPr>
      <w:rPr>
        <w:rFonts w:hint="default"/>
        <w:lang w:val="en-US" w:eastAsia="en-US" w:bidi="ar-SA"/>
      </w:rPr>
    </w:lvl>
    <w:lvl w:ilvl="5" w:tplc="304E68CE">
      <w:numFmt w:val="bullet"/>
      <w:lvlText w:val="•"/>
      <w:lvlJc w:val="left"/>
      <w:pPr>
        <w:ind w:left="6195" w:hanging="677"/>
      </w:pPr>
      <w:rPr>
        <w:rFonts w:hint="default"/>
        <w:lang w:val="en-US" w:eastAsia="en-US" w:bidi="ar-SA"/>
      </w:rPr>
    </w:lvl>
    <w:lvl w:ilvl="6" w:tplc="20A0EEEC">
      <w:numFmt w:val="bullet"/>
      <w:lvlText w:val="•"/>
      <w:lvlJc w:val="left"/>
      <w:pPr>
        <w:ind w:left="6984" w:hanging="677"/>
      </w:pPr>
      <w:rPr>
        <w:rFonts w:hint="default"/>
        <w:lang w:val="en-US" w:eastAsia="en-US" w:bidi="ar-SA"/>
      </w:rPr>
    </w:lvl>
    <w:lvl w:ilvl="7" w:tplc="61F8EF3E">
      <w:numFmt w:val="bullet"/>
      <w:lvlText w:val="•"/>
      <w:lvlJc w:val="left"/>
      <w:pPr>
        <w:ind w:left="7773" w:hanging="677"/>
      </w:pPr>
      <w:rPr>
        <w:rFonts w:hint="default"/>
        <w:lang w:val="en-US" w:eastAsia="en-US" w:bidi="ar-SA"/>
      </w:rPr>
    </w:lvl>
    <w:lvl w:ilvl="8" w:tplc="DECCE75C">
      <w:numFmt w:val="bullet"/>
      <w:lvlText w:val="•"/>
      <w:lvlJc w:val="left"/>
      <w:pPr>
        <w:ind w:left="8562" w:hanging="677"/>
      </w:pPr>
      <w:rPr>
        <w:rFonts w:hint="default"/>
        <w:lang w:val="en-US" w:eastAsia="en-US" w:bidi="ar-SA"/>
      </w:rPr>
    </w:lvl>
  </w:abstractNum>
  <w:abstractNum w:abstractNumId="2">
    <w:nsid w:val="2A9A097C"/>
    <w:multiLevelType w:val="multilevel"/>
    <w:tmpl w:val="17789C66"/>
    <w:lvl w:ilvl="0">
      <w:start w:val="2"/>
      <w:numFmt w:val="decimal"/>
      <w:lvlText w:val="%1"/>
      <w:lvlJc w:val="left"/>
      <w:pPr>
        <w:ind w:left="480" w:hanging="480"/>
      </w:pPr>
      <w:rPr>
        <w:rFonts w:hint="default"/>
      </w:rPr>
    </w:lvl>
    <w:lvl w:ilvl="1">
      <w:start w:val="3"/>
      <w:numFmt w:val="decimal"/>
      <w:lvlText w:val="%1.%2"/>
      <w:lvlJc w:val="left"/>
      <w:pPr>
        <w:ind w:left="585" w:hanging="48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2070" w:hanging="144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280" w:hanging="1440"/>
      </w:pPr>
      <w:rPr>
        <w:rFonts w:hint="default"/>
      </w:rPr>
    </w:lvl>
  </w:abstractNum>
  <w:abstractNum w:abstractNumId="3">
    <w:nsid w:val="71843414"/>
    <w:multiLevelType w:val="hybridMultilevel"/>
    <w:tmpl w:val="D958BADE"/>
    <w:lvl w:ilvl="0" w:tplc="0E8A0B6E">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900F5B"/>
    <w:rsid w:val="000426F4"/>
    <w:rsid w:val="000439D4"/>
    <w:rsid w:val="000761B7"/>
    <w:rsid w:val="000912C6"/>
    <w:rsid w:val="00101C54"/>
    <w:rsid w:val="001578D8"/>
    <w:rsid w:val="001B0ABA"/>
    <w:rsid w:val="001C71C8"/>
    <w:rsid w:val="002461CF"/>
    <w:rsid w:val="002B41E4"/>
    <w:rsid w:val="00361302"/>
    <w:rsid w:val="003D098F"/>
    <w:rsid w:val="00465C12"/>
    <w:rsid w:val="00484256"/>
    <w:rsid w:val="004A7726"/>
    <w:rsid w:val="00524BF2"/>
    <w:rsid w:val="00531C9F"/>
    <w:rsid w:val="00535992"/>
    <w:rsid w:val="0056488E"/>
    <w:rsid w:val="00605D28"/>
    <w:rsid w:val="006E4A25"/>
    <w:rsid w:val="00766B22"/>
    <w:rsid w:val="00770BA2"/>
    <w:rsid w:val="00774143"/>
    <w:rsid w:val="007C2D77"/>
    <w:rsid w:val="007D03AF"/>
    <w:rsid w:val="007E3932"/>
    <w:rsid w:val="008142D2"/>
    <w:rsid w:val="00824013"/>
    <w:rsid w:val="00861F13"/>
    <w:rsid w:val="00862B8E"/>
    <w:rsid w:val="008634D0"/>
    <w:rsid w:val="00886BCF"/>
    <w:rsid w:val="0089137D"/>
    <w:rsid w:val="008D1C87"/>
    <w:rsid w:val="008E4447"/>
    <w:rsid w:val="008F11EE"/>
    <w:rsid w:val="00900F5B"/>
    <w:rsid w:val="0093033F"/>
    <w:rsid w:val="00981AE4"/>
    <w:rsid w:val="009A2485"/>
    <w:rsid w:val="009B4EF1"/>
    <w:rsid w:val="00A014C6"/>
    <w:rsid w:val="00A400A8"/>
    <w:rsid w:val="00A578AC"/>
    <w:rsid w:val="00AD270E"/>
    <w:rsid w:val="00AD543C"/>
    <w:rsid w:val="00AE1B5C"/>
    <w:rsid w:val="00BE16F0"/>
    <w:rsid w:val="00C44C29"/>
    <w:rsid w:val="00C50249"/>
    <w:rsid w:val="00CE5853"/>
    <w:rsid w:val="00CF0647"/>
    <w:rsid w:val="00CF7747"/>
    <w:rsid w:val="00D21DDD"/>
    <w:rsid w:val="00D53C88"/>
    <w:rsid w:val="00D842ED"/>
    <w:rsid w:val="00D94024"/>
    <w:rsid w:val="00DB44C5"/>
    <w:rsid w:val="00DC0F46"/>
    <w:rsid w:val="00E26558"/>
    <w:rsid w:val="00EA7A8B"/>
    <w:rsid w:val="00ED52C6"/>
    <w:rsid w:val="00EF6687"/>
    <w:rsid w:val="00F67881"/>
    <w:rsid w:val="00F855FC"/>
    <w:rsid w:val="00FD102C"/>
    <w:rsid w:val="00FF4D5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013"/>
    <w:rPr>
      <w:rFonts w:cs="Mangal"/>
    </w:rPr>
  </w:style>
  <w:style w:type="paragraph" w:styleId="Heading4">
    <w:name w:val="heading 4"/>
    <w:basedOn w:val="Normal"/>
    <w:link w:val="Heading4Char"/>
    <w:uiPriority w:val="1"/>
    <w:qFormat/>
    <w:rsid w:val="00862B8E"/>
    <w:pPr>
      <w:widowControl w:val="0"/>
      <w:autoSpaceDE w:val="0"/>
      <w:autoSpaceDN w:val="0"/>
      <w:spacing w:after="0" w:line="240" w:lineRule="auto"/>
      <w:ind w:left="1180" w:hanging="721"/>
      <w:outlineLvl w:val="3"/>
    </w:pPr>
    <w:rPr>
      <w:rFonts w:ascii="Times New Roman" w:eastAsia="Times New Roman" w:hAnsi="Times New Roman" w:cs="Times New Roman"/>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F5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Paragraph">
    <w:name w:val="Table Paragraph"/>
    <w:basedOn w:val="Normal"/>
    <w:uiPriority w:val="1"/>
    <w:qFormat/>
    <w:rsid w:val="00886BCF"/>
    <w:pPr>
      <w:widowControl w:val="0"/>
      <w:autoSpaceDE w:val="0"/>
      <w:autoSpaceDN w:val="0"/>
      <w:spacing w:after="0" w:line="240" w:lineRule="auto"/>
    </w:pPr>
    <w:rPr>
      <w:rFonts w:ascii="Times New Roman" w:eastAsia="Times New Roman" w:hAnsi="Times New Roman" w:cs="Times New Roman"/>
      <w:szCs w:val="22"/>
      <w:lang w:bidi="ar-SA"/>
    </w:rPr>
  </w:style>
  <w:style w:type="paragraph" w:styleId="BodyText">
    <w:name w:val="Body Text"/>
    <w:basedOn w:val="Normal"/>
    <w:link w:val="BodyTextChar"/>
    <w:uiPriority w:val="1"/>
    <w:qFormat/>
    <w:rsid w:val="00D21DDD"/>
    <w:pPr>
      <w:widowControl w:val="0"/>
      <w:autoSpaceDE w:val="0"/>
      <w:autoSpaceDN w:val="0"/>
      <w:spacing w:after="0" w:line="240" w:lineRule="auto"/>
    </w:pPr>
    <w:rPr>
      <w:rFonts w:ascii="Times New Roman" w:eastAsia="Times New Roman" w:hAnsi="Times New Roman" w:cs="Times New Roman"/>
      <w:szCs w:val="22"/>
      <w:lang w:bidi="ar-SA"/>
    </w:rPr>
  </w:style>
  <w:style w:type="character" w:customStyle="1" w:styleId="BodyTextChar">
    <w:name w:val="Body Text Char"/>
    <w:basedOn w:val="DefaultParagraphFont"/>
    <w:link w:val="BodyText"/>
    <w:uiPriority w:val="1"/>
    <w:rsid w:val="00D21DDD"/>
    <w:rPr>
      <w:rFonts w:ascii="Times New Roman" w:eastAsia="Times New Roman" w:hAnsi="Times New Roman" w:cs="Times New Roman"/>
      <w:szCs w:val="22"/>
      <w:lang w:bidi="ar-SA"/>
    </w:rPr>
  </w:style>
  <w:style w:type="paragraph" w:styleId="ListParagraph">
    <w:name w:val="List Paragraph"/>
    <w:basedOn w:val="Normal"/>
    <w:uiPriority w:val="34"/>
    <w:qFormat/>
    <w:rsid w:val="00D21DDD"/>
    <w:pPr>
      <w:widowControl w:val="0"/>
      <w:autoSpaceDE w:val="0"/>
      <w:autoSpaceDN w:val="0"/>
      <w:spacing w:after="0" w:line="240" w:lineRule="auto"/>
      <w:ind w:left="1900" w:hanging="721"/>
      <w:jc w:val="both"/>
    </w:pPr>
    <w:rPr>
      <w:rFonts w:ascii="Times New Roman" w:eastAsia="Times New Roman" w:hAnsi="Times New Roman" w:cs="Times New Roman"/>
      <w:szCs w:val="22"/>
      <w:lang w:bidi="ar-SA"/>
    </w:rPr>
  </w:style>
  <w:style w:type="character" w:customStyle="1" w:styleId="Heading4Char">
    <w:name w:val="Heading 4 Char"/>
    <w:basedOn w:val="DefaultParagraphFont"/>
    <w:link w:val="Heading4"/>
    <w:uiPriority w:val="1"/>
    <w:rsid w:val="00862B8E"/>
    <w:rPr>
      <w:rFonts w:ascii="Times New Roman" w:eastAsia="Times New Roman" w:hAnsi="Times New Roman" w:cs="Times New Roman"/>
      <w:b/>
      <w:bCs/>
      <w:szCs w:val="22"/>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516</TotalTime>
  <Pages>3</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Sulakshna</dc:creator>
  <cp:keywords/>
  <dc:description/>
  <cp:lastModifiedBy>AANAND</cp:lastModifiedBy>
  <cp:revision>146</cp:revision>
  <cp:lastPrinted>2023-01-13T06:54:00Z</cp:lastPrinted>
  <dcterms:created xsi:type="dcterms:W3CDTF">2023-01-10T11:51:00Z</dcterms:created>
  <dcterms:modified xsi:type="dcterms:W3CDTF">2023-06-14T12:20:00Z</dcterms:modified>
</cp:coreProperties>
</file>