
<file path=[Content_Types].xml><?xml version="1.0" encoding="utf-8"?>
<Types xmlns="http://schemas.openxmlformats.org/package/2006/content-types">
  <Override PartName="/word/header47.xml" ContentType="application/vnd.openxmlformats-officedocument.wordprocessingml.header+xml"/>
  <Override PartName="/word/footer88.xml" ContentType="application/vnd.openxmlformats-officedocument.wordprocessingml.footer+xml"/>
  <Override PartName="/word/header94.xml" ContentType="application/vnd.openxmlformats-officedocument.wordprocessingml.header+xml"/>
  <Override PartName="/word/footer105.xml" ContentType="application/vnd.openxmlformats-officedocument.wordprocessingml.footer+xml"/>
  <Override PartName="/word/footer152.xml" ContentType="application/vnd.openxmlformats-officedocument.wordprocessingml.footer+xml"/>
  <Override PartName="/word/footer130.xml" ContentType="application/vnd.openxmlformats-officedocument.wordprocessingml.footer+xml"/>
  <Override PartName="/word/header130.xml" ContentType="application/vnd.openxmlformats-officedocument.wordprocessingml.header+xml"/>
  <Override PartName="/word/footer7.xml" ContentType="application/vnd.openxmlformats-officedocument.wordprocessingml.footer+xml"/>
  <Override PartName="/word/footer19.xml" ContentType="application/vnd.openxmlformats-officedocument.wordprocessingml.footer+xml"/>
  <Override PartName="/word/header25.xml" ContentType="application/vnd.openxmlformats-officedocument.wordprocessingml.header+xml"/>
  <Override PartName="/word/footer66.xml" ContentType="application/vnd.openxmlformats-officedocument.wordprocessingml.footer+xml"/>
  <Override PartName="/word/header72.xml" ContentType="application/vnd.openxmlformats-officedocument.wordprocessingml.header+xml"/>
  <Override PartName="/word/footer206.xml" ContentType="application/vnd.openxmlformats-officedocument.wordprocessingml.footer+xml"/>
  <Override PartName="/word/header206.xml" ContentType="application/vnd.openxmlformats-officedocument.wordprocessingml.header+xml"/>
  <Default Extension="xml" ContentType="application/xml"/>
  <Override PartName="/word/document.xml" ContentType="application/vnd.openxmlformats-officedocument.wordprocessingml.document.main+xml"/>
  <Override PartName="/word/header8.xml" ContentType="application/vnd.openxmlformats-officedocument.wordprocessingml.header+xml"/>
  <Override PartName="/word/footer44.xml" ContentType="application/vnd.openxmlformats-officedocument.wordprocessingml.footer+xml"/>
  <Override PartName="/word/header50.xml" ContentType="application/vnd.openxmlformats-officedocument.wordprocessingml.header+xml"/>
  <Override PartName="/word/footer91.xml" ContentType="application/vnd.openxmlformats-officedocument.wordprocessingml.footer+xml"/>
  <Override PartName="/word/header168.xml" ContentType="application/vnd.openxmlformats-officedocument.wordprocessingml.header+xml"/>
  <Override PartName="/word/footer22.xml" ContentType="application/vnd.openxmlformats-officedocument.wordprocessingml.footer+xml"/>
  <Override PartName="/word/header146.xml" ContentType="application/vnd.openxmlformats-officedocument.wordprocessingml.header+xml"/>
  <Override PartName="/word/footer168.xml" ContentType="application/vnd.openxmlformats-officedocument.wordprocessingml.footer+xml"/>
  <Override PartName="/word/header193.xml" ContentType="application/vnd.openxmlformats-officedocument.wordprocessingml.header+xml"/>
  <Override PartName="/word/header88.xml" ContentType="application/vnd.openxmlformats-officedocument.wordprocessingml.header+xml"/>
  <Override PartName="/word/footer146.xml" ContentType="application/vnd.openxmlformats-officedocument.wordprocessingml.footer+xml"/>
  <Override PartName="/word/footer193.xml" ContentType="application/vnd.openxmlformats-officedocument.wordprocessingml.footer+xml"/>
  <Override PartName="/word/header124.xml" ContentType="application/vnd.openxmlformats-officedocument.wordprocessingml.header+xml"/>
  <Override PartName="/word/header171.xml" ContentType="application/vnd.openxmlformats-officedocument.wordprocessingml.header+xml"/>
  <Override PartName="/word/header19.xml" ContentType="application/vnd.openxmlformats-officedocument.wordprocessingml.header+xml"/>
  <Override PartName="/word/header66.xml" ContentType="application/vnd.openxmlformats-officedocument.wordprocessingml.header+xml"/>
  <Override PartName="/word/header102.xml" ContentType="application/vnd.openxmlformats-officedocument.wordprocessingml.header+xml"/>
  <Override PartName="/word/footer124.xml" ContentType="application/vnd.openxmlformats-officedocument.wordprocessingml.footer+xml"/>
  <Override PartName="/word/footer171.xml" ContentType="application/vnd.openxmlformats-officedocument.wordprocessingml.footer+xml"/>
  <Override PartName="/word/header44.xml" ContentType="application/vnd.openxmlformats-officedocument.wordprocessingml.header+xml"/>
  <Override PartName="/word/header91.xml" ContentType="application/vnd.openxmlformats-officedocument.wordprocessingml.header+xml"/>
  <Override PartName="/word/footer102.xml" ContentType="application/vnd.openxmlformats-officedocument.wordprocessingml.footer+xml"/>
  <Override PartName="/word/footer38.xml" ContentType="application/vnd.openxmlformats-officedocument.wordprocessingml.footer+xml"/>
  <Override PartName="/word/footer85.xml" ContentType="application/vnd.openxmlformats-officedocument.wordprocessingml.footer+xml"/>
  <Override PartName="/word/footer225.xml" ContentType="application/vnd.openxmlformats-officedocument.wordprocessingml.footer+xml"/>
  <Override PartName="/word/header225.xml" ContentType="application/vnd.openxmlformats-officedocument.wordprocessingml.header+xml"/>
  <Override PartName="/word/footer4.xml" ContentType="application/vnd.openxmlformats-officedocument.wordprocessingml.footer+xml"/>
  <Override PartName="/word/footer16.xml" ContentType="application/vnd.openxmlformats-officedocument.wordprocessingml.footer+xml"/>
  <Override PartName="/word/header22.xml" ContentType="application/vnd.openxmlformats-officedocument.wordprocessingml.header+xml"/>
  <Override PartName="/word/footer63.xml" ContentType="application/vnd.openxmlformats-officedocument.wordprocessingml.footer+xml"/>
  <Override PartName="/word/header203.xml" ContentType="application/vnd.openxmlformats-officedocument.wordprocessingml.header+xml"/>
  <Override PartName="/word/footer187.xml" ContentType="application/vnd.openxmlformats-officedocument.wordprocessingml.footer+xml"/>
  <Override PartName="/word/header187.xml" ContentType="application/vnd.openxmlformats-officedocument.wordprocessingml.header+xml"/>
  <Override PartName="/word/footer203.xml" ContentType="application/vnd.openxmlformats-officedocument.wordprocessingml.footer+xml"/>
  <Override PartName="/word/header5.xml" ContentType="application/vnd.openxmlformats-officedocument.wordprocessingml.header+xml"/>
  <Override PartName="/word/footer41.xml" ContentType="application/vnd.openxmlformats-officedocument.wordprocessingml.footer+xml"/>
  <Override PartName="/word/header118.xml" ContentType="application/vnd.openxmlformats-officedocument.wordprocessingml.header+xml"/>
  <Override PartName="/word/header165.xml" ContentType="application/vnd.openxmlformats-officedocument.wordprocessingml.header+xml"/>
  <Override PartName="/word/header107.xml" ContentType="application/vnd.openxmlformats-officedocument.wordprocessingml.header+xml"/>
  <Override PartName="/word/footer118.xml" ContentType="application/vnd.openxmlformats-officedocument.wordprocessingml.footer+xml"/>
  <Override PartName="/word/header154.xml" ContentType="application/vnd.openxmlformats-officedocument.wordprocessingml.header+xml"/>
  <Override PartName="/word/footer165.xml" ContentType="application/vnd.openxmlformats-officedocument.wordprocessingml.footer+xml"/>
  <Override PartName="/word/header49.xml" ContentType="application/vnd.openxmlformats-officedocument.wordprocessingml.header+xml"/>
  <Override PartName="/word/header96.xml" ContentType="application/vnd.openxmlformats-officedocument.wordprocessingml.header+xml"/>
  <Override PartName="/word/footer107.xml" ContentType="application/vnd.openxmlformats-officedocument.wordprocessingml.footer+xml"/>
  <Override PartName="/word/footer143.xml" ContentType="application/vnd.openxmlformats-officedocument.wordprocessingml.footer+xml"/>
  <Override PartName="/word/header143.xml" ContentType="application/vnd.openxmlformats-officedocument.wordprocessingml.header+xml"/>
  <Override PartName="/word/footer154.xml" ContentType="application/vnd.openxmlformats-officedocument.wordprocessingml.footer+xml"/>
  <Override PartName="/word/footer190.xml" ContentType="application/vnd.openxmlformats-officedocument.wordprocessingml.footer+xml"/>
  <Override PartName="/word/header190.xml" ContentType="application/vnd.openxmlformats-officedocument.wordprocessingml.header+xml"/>
  <Override PartName="/word/footnotes.xml" ContentType="application/vnd.openxmlformats-officedocument.wordprocessingml.footnotes+xml"/>
  <Override PartName="/word/header38.xml" ContentType="application/vnd.openxmlformats-officedocument.wordprocessingml.header+xml"/>
  <Override PartName="/word/footer79.xml" ContentType="application/vnd.openxmlformats-officedocument.wordprocessingml.footer+xml"/>
  <Override PartName="/word/header85.xml" ContentType="application/vnd.openxmlformats-officedocument.wordprocessingml.header+xml"/>
  <Override PartName="/word/header121.xml" ContentType="application/vnd.openxmlformats-officedocument.wordprocessingml.header+xml"/>
  <Override PartName="/word/footer132.xml" ContentType="application/vnd.openxmlformats-officedocument.wordprocessingml.footer+xml"/>
  <Override PartName="/word/header132.xml" ContentType="application/vnd.openxmlformats-officedocument.wordprocessingml.header+xml"/>
  <Override PartName="/word/header219.xml" ContentType="application/vnd.openxmlformats-officedocument.wordprocessingml.header+xml"/>
  <Override PartName="/word/footer9.xml" ContentType="application/vnd.openxmlformats-officedocument.wordprocessingml.footer+xml"/>
  <Override PartName="/word/header16.xml" ContentType="application/vnd.openxmlformats-officedocument.wordprocessingml.header+xml"/>
  <Override PartName="/word/header27.xml" ContentType="application/vnd.openxmlformats-officedocument.wordprocessingml.header+xml"/>
  <Override PartName="/word/footer57.xml" ContentType="application/vnd.openxmlformats-officedocument.wordprocessingml.footer+xml"/>
  <Override PartName="/word/header63.xml" ContentType="application/vnd.openxmlformats-officedocument.wordprocessingml.header+xml"/>
  <Override PartName="/word/footer68.xml" ContentType="application/vnd.openxmlformats-officedocument.wordprocessingml.footer+xml"/>
  <Override PartName="/word/header74.xml" ContentType="application/vnd.openxmlformats-officedocument.wordprocessingml.header+xml"/>
  <Override PartName="/word/header110.xml" ContentType="application/vnd.openxmlformats-officedocument.wordprocessingml.header+xml"/>
  <Override PartName="/word/footer121.xml" ContentType="application/vnd.openxmlformats-officedocument.wordprocessingml.footer+xml"/>
  <Override PartName="/word/footer208.xml" ContentType="application/vnd.openxmlformats-officedocument.wordprocessingml.footer+xml"/>
  <Override PartName="/word/header208.xml" ContentType="application/vnd.openxmlformats-officedocument.wordprocessingml.header+xml"/>
  <Override PartName="/word/footer219.xml" ContentType="application/vnd.openxmlformats-officedocument.wordprocessingml.footer+xml"/>
  <Override PartName="/word/footer46.xml" ContentType="application/vnd.openxmlformats-officedocument.wordprocessingml.footer+xml"/>
  <Override PartName="/word/header52.xml" ContentType="application/vnd.openxmlformats-officedocument.wordprocessingml.header+xml"/>
  <Override PartName="/word/footer93.xml" ContentType="application/vnd.openxmlformats-officedocument.wordprocessingml.footer+xml"/>
  <Override PartName="/word/footer110.xml" ContentType="application/vnd.openxmlformats-officedocument.wordprocessingml.footer+xml"/>
  <Override PartName="/word/footer35.xml" ContentType="application/vnd.openxmlformats-officedocument.wordprocessingml.footer+xml"/>
  <Override PartName="/word/header41.xml" ContentType="application/vnd.openxmlformats-officedocument.wordprocessingml.header+xml"/>
  <Override PartName="/word/footer82.xml" ContentType="application/vnd.openxmlformats-officedocument.wordprocessingml.footer+xml"/>
  <Override PartName="/word/header222.xml" ContentType="application/vnd.openxmlformats-officedocument.wordprocessingml.header+xml"/>
  <Override PartName="/word/footer13.xml" ContentType="application/vnd.openxmlformats-officedocument.wordprocessingml.footer+xml"/>
  <Override PartName="/word/footer24.xml" ContentType="application/vnd.openxmlformats-officedocument.wordprocessingml.footer+xml"/>
  <Override PartName="/word/header30.xml" ContentType="application/vnd.openxmlformats-officedocument.wordprocessingml.header+xml"/>
  <Override PartName="/word/footer60.xml" ContentType="application/vnd.openxmlformats-officedocument.wordprocessingml.footer+xml"/>
  <Override PartName="/word/footer71.xml" ContentType="application/vnd.openxmlformats-officedocument.wordprocessingml.footer+xml"/>
  <Override PartName="/word/header148.xml" ContentType="application/vnd.openxmlformats-officedocument.wordprocessingml.header+xml"/>
  <Override PartName="/word/footer159.xml" ContentType="application/vnd.openxmlformats-officedocument.wordprocessingml.footer+xml"/>
  <Override PartName="/word/header159.xml" ContentType="application/vnd.openxmlformats-officedocument.wordprocessingml.header+xml"/>
  <Override PartName="/word/header195.xml" ContentType="application/vnd.openxmlformats-officedocument.wordprocessingml.header+xml"/>
  <Override PartName="/word/footer211.xml" ContentType="application/vnd.openxmlformats-officedocument.wordprocessingml.footer+xml"/>
  <Override PartName="/word/header211.xml" ContentType="application/vnd.openxmlformats-officedocument.wordprocessingml.header+xml"/>
  <Override PartName="/word/footer222.xml" ContentType="application/vnd.openxmlformats-officedocument.wordprocessingml.footer+xml"/>
  <Override PartName="/word/footer1.xml" ContentType="application/vnd.openxmlformats-officedocument.wordprocessingml.footer+xml"/>
  <Override PartName="/word/header137.xml" ContentType="application/vnd.openxmlformats-officedocument.wordprocessingml.header+xml"/>
  <Override PartName="/word/footer148.xml" ContentType="application/vnd.openxmlformats-officedocument.wordprocessingml.footer+xml"/>
  <Override PartName="/word/header184.xml" ContentType="application/vnd.openxmlformats-officedocument.wordprocessingml.header+xml"/>
  <Override PartName="/word/footer195.xml" ContentType="application/vnd.openxmlformats-officedocument.wordprocessingml.footer+xml"/>
  <Override PartName="/word/footer200.xml" ContentType="application/vnd.openxmlformats-officedocument.wordprocessingml.footer+xml"/>
  <Override PartName="/word/header200.xml" ContentType="application/vnd.openxmlformats-officedocument.wordprocessingml.header+xml"/>
  <Override PartName="/word/header2.xml" ContentType="application/vnd.openxmlformats-officedocument.wordprocessingml.header+xml"/>
  <Override PartName="/word/header79.xml" ContentType="application/vnd.openxmlformats-officedocument.wordprocessingml.header+xml"/>
  <Override PartName="/word/header126.xml" ContentType="application/vnd.openxmlformats-officedocument.wordprocessingml.header+xml"/>
  <Override PartName="/word/footer137.xml" ContentType="application/vnd.openxmlformats-officedocument.wordprocessingml.footer+xml"/>
  <Override PartName="/word/header173.xml" ContentType="application/vnd.openxmlformats-officedocument.wordprocessingml.header+xml"/>
  <Override PartName="/word/footer184.xml" ContentType="application/vnd.openxmlformats-officedocument.wordprocessingml.footer+xml"/>
  <Override PartName="/word/header68.xml" ContentType="application/vnd.openxmlformats-officedocument.wordprocessingml.header+xml"/>
  <Override PartName="/word/footer115.xml" ContentType="application/vnd.openxmlformats-officedocument.wordprocessingml.footer+xml"/>
  <Override PartName="/word/header115.xml" ContentType="application/vnd.openxmlformats-officedocument.wordprocessingml.header+xml"/>
  <Override PartName="/word/footer126.xml" ContentType="application/vnd.openxmlformats-officedocument.wordprocessingml.footer+xml"/>
  <Override PartName="/word/footer162.xml" ContentType="application/vnd.openxmlformats-officedocument.wordprocessingml.footer+xml"/>
  <Override PartName="/word/header162.xml" ContentType="application/vnd.openxmlformats-officedocument.wordprocessingml.header+xml"/>
  <Override PartName="/word/footer173.xml" ContentType="application/vnd.openxmlformats-officedocument.wordprocessingml.footer+xml"/>
  <Override PartName="/word/header57.xml" ContentType="application/vnd.openxmlformats-officedocument.wordprocessingml.header+xml"/>
  <Override PartName="/word/footer98.xml" ContentType="application/vnd.openxmlformats-officedocument.wordprocessingml.footer+xml"/>
  <Override PartName="/word/footer104.xml" ContentType="application/vnd.openxmlformats-officedocument.wordprocessingml.footer+xml"/>
  <Override PartName="/word/header104.xml" ContentType="application/vnd.openxmlformats-officedocument.wordprocessingml.header+xml"/>
  <Override PartName="/word/header140.xml" ContentType="application/vnd.openxmlformats-officedocument.wordprocessingml.header+xml"/>
  <Override PartName="/word/footer151.xml" ContentType="application/vnd.openxmlformats-officedocument.wordprocessingml.footer+xml"/>
  <Override PartName="/word/header151.xml" ContentType="application/vnd.openxmlformats-officedocument.wordprocessingml.header+xml"/>
  <Override PartName="/word/footer29.xml" ContentType="application/vnd.openxmlformats-officedocument.wordprocessingml.footer+xml"/>
  <Override PartName="/word/header35.xml" ContentType="application/vnd.openxmlformats-officedocument.wordprocessingml.header+xml"/>
  <Override PartName="/word/header46.xml" ContentType="application/vnd.openxmlformats-officedocument.wordprocessingml.header+xml"/>
  <Override PartName="/word/footer76.xml" ContentType="application/vnd.openxmlformats-officedocument.wordprocessingml.footer+xml"/>
  <Override PartName="/word/header82.xml" ContentType="application/vnd.openxmlformats-officedocument.wordprocessingml.header+xml"/>
  <Override PartName="/word/footer87.xml" ContentType="application/vnd.openxmlformats-officedocument.wordprocessingml.footer+xml"/>
  <Override PartName="/word/header93.xml" ContentType="application/vnd.openxmlformats-officedocument.wordprocessingml.header+xml"/>
  <Override PartName="/word/footer140.xml" ContentType="application/vnd.openxmlformats-officedocument.wordprocessingml.footer+xml"/>
  <Override PartName="/word/header216.xml" ContentType="application/vnd.openxmlformats-officedocument.wordprocessingml.header+xml"/>
  <Override PartName="/word/footer6.xml" ContentType="application/vnd.openxmlformats-officedocument.wordprocessingml.footer+xml"/>
  <Override PartName="/word/footer18.xml" ContentType="application/vnd.openxmlformats-officedocument.wordprocessingml.footer+xml"/>
  <Override PartName="/word/header24.xml" ContentType="application/vnd.openxmlformats-officedocument.wordprocessingml.header+xml"/>
  <Override PartName="/word/footer65.xml" ContentType="application/vnd.openxmlformats-officedocument.wordprocessingml.footer+xml"/>
  <Override PartName="/word/header71.xml" ContentType="application/vnd.openxmlformats-officedocument.wordprocessingml.header+xml"/>
  <Override PartName="/word/header205.xml" ContentType="application/vnd.openxmlformats-officedocument.wordprocessingml.header+xml"/>
  <Override PartName="/word/footer216.xml" ContentType="application/vnd.openxmlformats-officedocument.wordprocessingml.footer+xml"/>
  <Override PartName="/word/numbering.xml" ContentType="application/vnd.openxmlformats-officedocument.wordprocessingml.numbering+xml"/>
  <Override PartName="/word/header13.xml" ContentType="application/vnd.openxmlformats-officedocument.wordprocessingml.header+xml"/>
  <Override PartName="/word/footer54.xml" ContentType="application/vnd.openxmlformats-officedocument.wordprocessingml.footer+xml"/>
  <Override PartName="/word/header60.xml" ContentType="application/vnd.openxmlformats-officedocument.wordprocessingml.header+xml"/>
  <Override PartName="/word/footer189.xml" ContentType="application/vnd.openxmlformats-officedocument.wordprocessingml.footer+xml"/>
  <Override PartName="/word/header189.xml" ContentType="application/vnd.openxmlformats-officedocument.wordprocessingml.header+xml"/>
  <Override PartName="/word/footer205.xml" ContentType="application/vnd.openxmlformats-officedocument.wordprocessingml.footer+xml"/>
  <Override PartName="/word/settings.xml" ContentType="application/vnd.openxmlformats-officedocument.wordprocessingml.settings+xml"/>
  <Override PartName="/word/header7.xml" ContentType="application/vnd.openxmlformats-officedocument.wordprocessingml.header+xml"/>
  <Override PartName="/word/footer32.xml" ContentType="application/vnd.openxmlformats-officedocument.wordprocessingml.footer+xml"/>
  <Override PartName="/word/footer43.xml" ContentType="application/vnd.openxmlformats-officedocument.wordprocessingml.footer+xml"/>
  <Override PartName="/word/footer90.xml" ContentType="application/vnd.openxmlformats-officedocument.wordprocessingml.footer+xml"/>
  <Override PartName="/word/header167.xml" ContentType="application/vnd.openxmlformats-officedocument.wordprocessingml.header+xml"/>
  <Override PartName="/word/footer178.xml" ContentType="application/vnd.openxmlformats-officedocument.wordprocessingml.footer+xml"/>
  <Override PartName="/word/header178.xml" ContentType="application/vnd.openxmlformats-officedocument.wordprocessingml.header+xml"/>
  <Override PartName="/word/footer21.xml" ContentType="application/vnd.openxmlformats-officedocument.wordprocessingml.footer+xml"/>
  <Override PartName="/word/header109.xml" ContentType="application/vnd.openxmlformats-officedocument.wordprocessingml.header+xml"/>
  <Override PartName="/word/header156.xml" ContentType="application/vnd.openxmlformats-officedocument.wordprocessingml.header+xml"/>
  <Override PartName="/word/footer167.xml" ContentType="application/vnd.openxmlformats-officedocument.wordprocessingml.footer+xml"/>
  <Override PartName="/word/footer10.xml" ContentType="application/vnd.openxmlformats-officedocument.wordprocessingml.footer+xml"/>
  <Override PartName="/word/header98.xml" ContentType="application/vnd.openxmlformats-officedocument.wordprocessingml.header+xml"/>
  <Override PartName="/word/footer109.xml" ContentType="application/vnd.openxmlformats-officedocument.wordprocessingml.footer+xml"/>
  <Override PartName="/word/header145.xml" ContentType="application/vnd.openxmlformats-officedocument.wordprocessingml.header+xml"/>
  <Override PartName="/word/footer156.xml" ContentType="application/vnd.openxmlformats-officedocument.wordprocessingml.footer+xml"/>
  <Override PartName="/word/header192.xml" ContentType="application/vnd.openxmlformats-officedocument.wordprocessingml.header+xml"/>
  <Override PartName="/word/header87.xml" ContentType="application/vnd.openxmlformats-officedocument.wordprocessingml.header+xml"/>
  <Override PartName="/word/header123.xml" ContentType="application/vnd.openxmlformats-officedocument.wordprocessingml.header+xml"/>
  <Override PartName="/word/footer134.xml" ContentType="application/vnd.openxmlformats-officedocument.wordprocessingml.footer+xml"/>
  <Override PartName="/word/header134.xml" ContentType="application/vnd.openxmlformats-officedocument.wordprocessingml.header+xml"/>
  <Override PartName="/word/footer145.xml" ContentType="application/vnd.openxmlformats-officedocument.wordprocessingml.footer+xml"/>
  <Override PartName="/word/header170.xml" ContentType="application/vnd.openxmlformats-officedocument.wordprocessingml.header+xml"/>
  <Override PartName="/word/footer181.xml" ContentType="application/vnd.openxmlformats-officedocument.wordprocessingml.footer+xml"/>
  <Override PartName="/word/header181.xml" ContentType="application/vnd.openxmlformats-officedocument.wordprocessingml.header+xml"/>
  <Override PartName="/word/footer192.xml" ContentType="application/vnd.openxmlformats-officedocument.wordprocessingml.footer+xml"/>
  <Override PartName="/word/header18.xml" ContentType="application/vnd.openxmlformats-officedocument.wordprocessingml.header+xml"/>
  <Override PartName="/word/header29.xml" ContentType="application/vnd.openxmlformats-officedocument.wordprocessingml.header+xml"/>
  <Override PartName="/word/footer59.xml" ContentType="application/vnd.openxmlformats-officedocument.wordprocessingml.footer+xml"/>
  <Override PartName="/word/header65.xml" ContentType="application/vnd.openxmlformats-officedocument.wordprocessingml.header+xml"/>
  <Override PartName="/word/header76.xml" ContentType="application/vnd.openxmlformats-officedocument.wordprocessingml.header+xml"/>
  <Override PartName="/word/header112.xml" ContentType="application/vnd.openxmlformats-officedocument.wordprocessingml.header+xml"/>
  <Override PartName="/word/footer123.xml" ContentType="application/vnd.openxmlformats-officedocument.wordprocessingml.footer+xml"/>
  <Override PartName="/word/footer170.xml" ContentType="application/vnd.openxmlformats-officedocument.wordprocessingml.footer+xml"/>
  <Override PartName="/word/footer48.xml" ContentType="application/vnd.openxmlformats-officedocument.wordprocessingml.footer+xml"/>
  <Override PartName="/word/header54.xml" ContentType="application/vnd.openxmlformats-officedocument.wordprocessingml.header+xml"/>
  <Override PartName="/word/footer95.xml" ContentType="application/vnd.openxmlformats-officedocument.wordprocessingml.footer+xml"/>
  <Override PartName="/word/header101.xml" ContentType="application/vnd.openxmlformats-officedocument.wordprocessingml.header+xml"/>
  <Override PartName="/word/footer112.xml" ContentType="application/vnd.openxmlformats-officedocument.wordprocessingml.footer+xml"/>
  <Override PartName="/word/footer37.xml" ContentType="application/vnd.openxmlformats-officedocument.wordprocessingml.footer+xml"/>
  <Override PartName="/word/header43.xml" ContentType="application/vnd.openxmlformats-officedocument.wordprocessingml.header+xml"/>
  <Override PartName="/word/footer84.xml" ContentType="application/vnd.openxmlformats-officedocument.wordprocessingml.footer+xml"/>
  <Override PartName="/word/header90.xml" ContentType="application/vnd.openxmlformats-officedocument.wordprocessingml.header+xml"/>
  <Override PartName="/word/footer101.xml" ContentType="application/vnd.openxmlformats-officedocument.wordprocessingml.footer+xml"/>
  <Override PartName="/word/header224.xml" ContentType="application/vnd.openxmlformats-officedocument.wordprocessingml.header+xml"/>
  <Override PartName="/word/header21.xml" ContentType="application/vnd.openxmlformats-officedocument.wordprocessingml.header+xml"/>
  <Override PartName="/word/footer26.xml" ContentType="application/vnd.openxmlformats-officedocument.wordprocessingml.footer+xml"/>
  <Override PartName="/word/header32.xml" ContentType="application/vnd.openxmlformats-officedocument.wordprocessingml.header+xml"/>
  <Override PartName="/word/footer73.xml" ContentType="application/vnd.openxmlformats-officedocument.wordprocessingml.footer+xml"/>
  <Override PartName="/word/footer213.xml" ContentType="application/vnd.openxmlformats-officedocument.wordprocessingml.footer+xml"/>
  <Override PartName="/word/header213.xml" ContentType="application/vnd.openxmlformats-officedocument.wordprocessingml.header+xml"/>
  <Override PartName="/word/footer224.xml" ContentType="application/vnd.openxmlformats-officedocument.wordprocessingml.footer+xml"/>
  <Override PartName="/word/footer3.xml" ContentType="application/vnd.openxmlformats-officedocument.wordprocessingml.footer+xml"/>
  <Override PartName="/word/header10.xml" ContentType="application/vnd.openxmlformats-officedocument.wordprocessingml.header+xml"/>
  <Override PartName="/word/footer15.xml" ContentType="application/vnd.openxmlformats-officedocument.wordprocessingml.footer+xml"/>
  <Override PartName="/word/footer51.xml" ContentType="application/vnd.openxmlformats-officedocument.wordprocessingml.footer+xml"/>
  <Override PartName="/word/footer62.xml" ContentType="application/vnd.openxmlformats-officedocument.wordprocessingml.footer+xml"/>
  <Override PartName="/word/header139.xml" ContentType="application/vnd.openxmlformats-officedocument.wordprocessingml.header+xml"/>
  <Override PartName="/word/header186.xml" ContentType="application/vnd.openxmlformats-officedocument.wordprocessingml.header+xml"/>
  <Override PartName="/word/footer197.xml" ContentType="application/vnd.openxmlformats-officedocument.wordprocessingml.footer+xml"/>
  <Override PartName="/word/header197.xml" ContentType="application/vnd.openxmlformats-officedocument.wordprocessingml.header+xml"/>
  <Override PartName="/word/footer202.xml" ContentType="application/vnd.openxmlformats-officedocument.wordprocessingml.footer+xml"/>
  <Override PartName="/word/header202.xml" ContentType="application/vnd.openxmlformats-officedocument.wordprocessingml.header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footer40.xml" ContentType="application/vnd.openxmlformats-officedocument.wordprocessingml.footer+xml"/>
  <Override PartName="/word/header128.xml" ContentType="application/vnd.openxmlformats-officedocument.wordprocessingml.header+xml"/>
  <Override PartName="/word/footer139.xml" ContentType="application/vnd.openxmlformats-officedocument.wordprocessingml.footer+xml"/>
  <Override PartName="/word/header175.xml" ContentType="application/vnd.openxmlformats-officedocument.wordprocessingml.header+xml"/>
  <Override PartName="/word/footer186.xml" ContentType="application/vnd.openxmlformats-officedocument.wordprocessingml.footer+xml"/>
  <Override PartName="/word/footer117.xml" ContentType="application/vnd.openxmlformats-officedocument.wordprocessingml.footer+xml"/>
  <Override PartName="/word/header117.xml" ContentType="application/vnd.openxmlformats-officedocument.wordprocessingml.header+xml"/>
  <Override PartName="/word/footer128.xml" ContentType="application/vnd.openxmlformats-officedocument.wordprocessingml.footer+xml"/>
  <Override PartName="/word/footer164.xml" ContentType="application/vnd.openxmlformats-officedocument.wordprocessingml.footer+xml"/>
  <Override PartName="/word/header164.xml" ContentType="application/vnd.openxmlformats-officedocument.wordprocessingml.header+xml"/>
  <Override PartName="/word/footer175.xml" ContentType="application/vnd.openxmlformats-officedocument.wordprocessingml.footer+xml"/>
  <Override PartName="/word/header59.xml" ContentType="application/vnd.openxmlformats-officedocument.wordprocessingml.header+xml"/>
  <Override PartName="/word/footer106.xml" ContentType="application/vnd.openxmlformats-officedocument.wordprocessingml.footer+xml"/>
  <Override PartName="/word/header106.xml" ContentType="application/vnd.openxmlformats-officedocument.wordprocessingml.header+xml"/>
  <Override PartName="/word/header142.xml" ContentType="application/vnd.openxmlformats-officedocument.wordprocessingml.header+xml"/>
  <Override PartName="/word/footer153.xml" ContentType="application/vnd.openxmlformats-officedocument.wordprocessingml.footer+xml"/>
  <Override PartName="/word/header153.xml" ContentType="application/vnd.openxmlformats-officedocument.wordprocessingml.header+xml"/>
  <Override PartName="/word/header37.xml" ContentType="application/vnd.openxmlformats-officedocument.wordprocessingml.header+xml"/>
  <Override PartName="/word/header48.xml" ContentType="application/vnd.openxmlformats-officedocument.wordprocessingml.header+xml"/>
  <Override PartName="/word/footer78.xml" ContentType="application/vnd.openxmlformats-officedocument.wordprocessingml.footer+xml"/>
  <Override PartName="/word/header84.xml" ContentType="application/vnd.openxmlformats-officedocument.wordprocessingml.header+xml"/>
  <Override PartName="/word/footer89.xml" ContentType="application/vnd.openxmlformats-officedocument.wordprocessingml.footer+xml"/>
  <Override PartName="/word/header95.xml" ContentType="application/vnd.openxmlformats-officedocument.wordprocessingml.header+xml"/>
  <Override PartName="/word/header131.xml" ContentType="application/vnd.openxmlformats-officedocument.wordprocessingml.header+xml"/>
  <Override PartName="/word/footer142.xml" ContentType="application/vnd.openxmlformats-officedocument.wordprocessingml.footer+xml"/>
  <Override PartName="/word/header218.xml" ContentType="application/vnd.openxmlformats-officedocument.wordprocessingml.header+xml"/>
  <Override PartName="/word/footer8.xml" ContentType="application/vnd.openxmlformats-officedocument.wordprocessingml.footer+xml"/>
  <Override PartName="/word/header26.xml" ContentType="application/vnd.openxmlformats-officedocument.wordprocessingml.header+xml"/>
  <Override PartName="/word/footer67.xml" ContentType="application/vnd.openxmlformats-officedocument.wordprocessingml.footer+xml"/>
  <Override PartName="/word/header73.xml" ContentType="application/vnd.openxmlformats-officedocument.wordprocessingml.header+xml"/>
  <Override PartName="/word/footer120.xml" ContentType="application/vnd.openxmlformats-officedocument.wordprocessingml.footer+xml"/>
  <Override PartName="/word/header120.xml" ContentType="application/vnd.openxmlformats-officedocument.wordprocessingml.header+xml"/>
  <Override PartName="/word/footer131.xml" ContentType="application/vnd.openxmlformats-officedocument.wordprocessingml.footer+xml"/>
  <Override PartName="/word/header207.xml" ContentType="application/vnd.openxmlformats-officedocument.wordprocessingml.header+xml"/>
  <Override PartName="/word/footer218.xml" ContentType="application/vnd.openxmlformats-officedocument.wordprocessingml.footer+xml"/>
  <Override PartName="/word/header15.xml" ContentType="application/vnd.openxmlformats-officedocument.wordprocessingml.header+xml"/>
  <Override PartName="/word/footer56.xml" ContentType="application/vnd.openxmlformats-officedocument.wordprocessingml.footer+xml"/>
  <Override PartName="/word/header62.xml" ContentType="application/vnd.openxmlformats-officedocument.wordprocessingml.header+xml"/>
  <Override PartName="/word/footer207.xml" ContentType="application/vnd.openxmlformats-officedocument.wordprocessingml.footer+xml"/>
  <Override PartName="/word/header9.xml" ContentType="application/vnd.openxmlformats-officedocument.wordprocessingml.header+xml"/>
  <Override PartName="/word/footer34.xml" ContentType="application/vnd.openxmlformats-officedocument.wordprocessingml.footer+xml"/>
  <Override PartName="/word/header40.xml" ContentType="application/vnd.openxmlformats-officedocument.wordprocessingml.header+xml"/>
  <Override PartName="/word/footer45.xml" ContentType="application/vnd.openxmlformats-officedocument.wordprocessingml.footer+xml"/>
  <Override PartName="/word/header51.xml" ContentType="application/vnd.openxmlformats-officedocument.wordprocessingml.header+xml"/>
  <Override PartName="/word/footer81.xml" ContentType="application/vnd.openxmlformats-officedocument.wordprocessingml.footer+xml"/>
  <Override PartName="/word/footer92.xml" ContentType="application/vnd.openxmlformats-officedocument.wordprocessingml.footer+xml"/>
  <Override PartName="/word/header169.xml" ContentType="application/vnd.openxmlformats-officedocument.wordprocessingml.header+xml"/>
  <Override PartName="/word/footer23.xml" ContentType="application/vnd.openxmlformats-officedocument.wordprocessingml.footer+xml"/>
  <Override PartName="/word/footer70.xml" ContentType="application/vnd.openxmlformats-officedocument.wordprocessingml.footer+xml"/>
  <Override PartName="/word/header158.xml" ContentType="application/vnd.openxmlformats-officedocument.wordprocessingml.header+xml"/>
  <Override PartName="/word/footer169.xml" ContentType="application/vnd.openxmlformats-officedocument.wordprocessingml.footer+xml"/>
  <Override PartName="/word/header210.xml" ContentType="application/vnd.openxmlformats-officedocument.wordprocessingml.header+xml"/>
  <Override PartName="/word/footer221.xml" ContentType="application/vnd.openxmlformats-officedocument.wordprocessingml.footer+xml"/>
  <Override PartName="/word/header221.xml" ContentType="application/vnd.openxmlformats-officedocument.wordprocessingml.header+xml"/>
  <Override PartName="/word/footer12.xml" ContentType="application/vnd.openxmlformats-officedocument.wordprocessingml.footer+xml"/>
  <Override PartName="/word/header147.xml" ContentType="application/vnd.openxmlformats-officedocument.wordprocessingml.header+xml"/>
  <Override PartName="/word/footer158.xml" ContentType="application/vnd.openxmlformats-officedocument.wordprocessingml.footer+xml"/>
  <Override PartName="/word/header194.xml" ContentType="application/vnd.openxmlformats-officedocument.wordprocessingml.header+xml"/>
  <Override PartName="/word/footer210.xml" ContentType="application/vnd.openxmlformats-officedocument.wordprocessingml.footer+xml"/>
  <Override PartName="/word/header89.xml" ContentType="application/vnd.openxmlformats-officedocument.wordprocessingml.header+xml"/>
  <Override PartName="/word/header125.xml" ContentType="application/vnd.openxmlformats-officedocument.wordprocessingml.header+xml"/>
  <Override PartName="/word/footer136.xml" ContentType="application/vnd.openxmlformats-officedocument.wordprocessingml.footer+xml"/>
  <Override PartName="/word/header136.xml" ContentType="application/vnd.openxmlformats-officedocument.wordprocessingml.header+xml"/>
  <Override PartName="/word/footer147.xml" ContentType="application/vnd.openxmlformats-officedocument.wordprocessingml.footer+xml"/>
  <Override PartName="/word/header172.xml" ContentType="application/vnd.openxmlformats-officedocument.wordprocessingml.header+xml"/>
  <Override PartName="/word/footer183.xml" ContentType="application/vnd.openxmlformats-officedocument.wordprocessingml.footer+xml"/>
  <Override PartName="/word/header183.xml" ContentType="application/vnd.openxmlformats-officedocument.wordprocessingml.header+xml"/>
  <Override PartName="/word/footer194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67.xml" ContentType="application/vnd.openxmlformats-officedocument.wordprocessingml.header+xml"/>
  <Override PartName="/word/header78.xml" ContentType="application/vnd.openxmlformats-officedocument.wordprocessingml.header+xml"/>
  <Override PartName="/word/header114.xml" ContentType="application/vnd.openxmlformats-officedocument.wordprocessingml.header+xml"/>
  <Override PartName="/word/footer125.xml" ContentType="application/vnd.openxmlformats-officedocument.wordprocessingml.footer+xml"/>
  <Override PartName="/word/header161.xml" ContentType="application/vnd.openxmlformats-officedocument.wordprocessingml.header+xml"/>
  <Override PartName="/word/footer172.xml" ContentType="application/vnd.openxmlformats-officedocument.wordprocessingml.footer+xml"/>
  <Override PartName="/docProps/core.xml" ContentType="application/vnd.openxmlformats-package.core-properties+xml"/>
  <Override PartName="/word/header56.xml" ContentType="application/vnd.openxmlformats-officedocument.wordprocessingml.header+xml"/>
  <Override PartName="/word/footer97.xml" ContentType="application/vnd.openxmlformats-officedocument.wordprocessingml.footer+xml"/>
  <Override PartName="/word/header103.xml" ContentType="application/vnd.openxmlformats-officedocument.wordprocessingml.header+xml"/>
  <Override PartName="/word/footer114.xml" ContentType="application/vnd.openxmlformats-officedocument.wordprocessingml.footer+xml"/>
  <Override PartName="/word/header150.xml" ContentType="application/vnd.openxmlformats-officedocument.wordprocessingml.header+xml"/>
  <Override PartName="/word/footer161.xml" ContentType="application/vnd.openxmlformats-officedocument.wordprocessingml.footer+xml"/>
  <Override PartName="/word/footer39.xml" ContentType="application/vnd.openxmlformats-officedocument.wordprocessingml.footer+xml"/>
  <Override PartName="/word/header45.xml" ContentType="application/vnd.openxmlformats-officedocument.wordprocessingml.header+xml"/>
  <Override PartName="/word/footer86.xml" ContentType="application/vnd.openxmlformats-officedocument.wordprocessingml.footer+xml"/>
  <Override PartName="/word/header92.xml" ContentType="application/vnd.openxmlformats-officedocument.wordprocessingml.header+xml"/>
  <Override PartName="/word/footer103.xml" ContentType="application/vnd.openxmlformats-officedocument.wordprocessingml.footer+xml"/>
  <Override PartName="/word/footer150.xml" ContentType="application/vnd.openxmlformats-officedocument.wordprocessingml.footer+xml"/>
  <Override PartName="/word/footer28.xml" ContentType="application/vnd.openxmlformats-officedocument.wordprocessingml.footer+xml"/>
  <Override PartName="/word/header34.xml" ContentType="application/vnd.openxmlformats-officedocument.wordprocessingml.header+xml"/>
  <Override PartName="/word/footer75.xml" ContentType="application/vnd.openxmlformats-officedocument.wordprocessingml.footer+xml"/>
  <Override PartName="/word/header81.xml" ContentType="application/vnd.openxmlformats-officedocument.wordprocessingml.header+xml"/>
  <Override PartName="/word/header215.xml" ContentType="application/vnd.openxmlformats-officedocument.wordprocessingml.header+xml"/>
  <Override PartName="/word/footer226.xml" ContentType="application/vnd.openxmlformats-officedocument.wordprocessingml.footer+xml"/>
  <Default Extension="rels" ContentType="application/vnd.openxmlformats-package.relationships+xml"/>
  <Override PartName="/word/footer5.xml" ContentType="application/vnd.openxmlformats-officedocument.wordprocessingml.footer+xml"/>
  <Override PartName="/word/header12.xml" ContentType="application/vnd.openxmlformats-officedocument.wordprocessingml.header+xml"/>
  <Override PartName="/word/footer17.xml" ContentType="application/vnd.openxmlformats-officedocument.wordprocessingml.footer+xml"/>
  <Override PartName="/word/header23.xml" ContentType="application/vnd.openxmlformats-officedocument.wordprocessingml.header+xml"/>
  <Override PartName="/word/footer53.xml" ContentType="application/vnd.openxmlformats-officedocument.wordprocessingml.footer+xml"/>
  <Override PartName="/word/footer64.xml" ContentType="application/vnd.openxmlformats-officedocument.wordprocessingml.footer+xml"/>
  <Override PartName="/word/header70.xml" ContentType="application/vnd.openxmlformats-officedocument.wordprocessingml.header+xml"/>
  <Override PartName="/word/header188.xml" ContentType="application/vnd.openxmlformats-officedocument.wordprocessingml.header+xml"/>
  <Override PartName="/word/footer199.xml" ContentType="application/vnd.openxmlformats-officedocument.wordprocessingml.footer+xml"/>
  <Override PartName="/word/header199.xml" ContentType="application/vnd.openxmlformats-officedocument.wordprocessingml.header+xml"/>
  <Override PartName="/word/footer204.xml" ContentType="application/vnd.openxmlformats-officedocument.wordprocessingml.footer+xml"/>
  <Override PartName="/word/header204.xml" ContentType="application/vnd.openxmlformats-officedocument.wordprocessingml.header+xml"/>
  <Override PartName="/word/footer215.xml" ContentType="application/vnd.openxmlformats-officedocument.wordprocessingml.footer+xml"/>
  <Override PartName="/word/header6.xml" ContentType="application/vnd.openxmlformats-officedocument.wordprocessingml.header+xml"/>
  <Override PartName="/word/footer42.xml" ContentType="application/vnd.openxmlformats-officedocument.wordprocessingml.footer+xml"/>
  <Override PartName="/word/header177.xml" ContentType="application/vnd.openxmlformats-officedocument.wordprocessingml.header+xml"/>
  <Override PartName="/word/footer188.xml" ContentType="application/vnd.openxmlformats-officedocument.wordprocessingml.footer+xml"/>
  <Override PartName="/word/footer31.xml" ContentType="application/vnd.openxmlformats-officedocument.wordprocessingml.footer+xml"/>
  <Override PartName="/word/footer119.xml" ContentType="application/vnd.openxmlformats-officedocument.wordprocessingml.footer+xml"/>
  <Override PartName="/word/header119.xml" ContentType="application/vnd.openxmlformats-officedocument.wordprocessingml.header+xml"/>
  <Override PartName="/word/footer166.xml" ContentType="application/vnd.openxmlformats-officedocument.wordprocessingml.footer+xml"/>
  <Override PartName="/word/header166.xml" ContentType="application/vnd.openxmlformats-officedocument.wordprocessingml.header+xml"/>
  <Override PartName="/word/footer177.xml" ContentType="application/vnd.openxmlformats-officedocument.wordprocessingml.footer+xml"/>
  <Override PartName="/word/footer20.xml" ContentType="application/vnd.openxmlformats-officedocument.wordprocessingml.footer+xml"/>
  <Override PartName="/word/footer108.xml" ContentType="application/vnd.openxmlformats-officedocument.wordprocessingml.footer+xml"/>
  <Override PartName="/word/header108.xml" ContentType="application/vnd.openxmlformats-officedocument.wordprocessingml.header+xml"/>
  <Override PartName="/word/header144.xml" ContentType="application/vnd.openxmlformats-officedocument.wordprocessingml.header+xml"/>
  <Override PartName="/word/footer155.xml" ContentType="application/vnd.openxmlformats-officedocument.wordprocessingml.footer+xml"/>
  <Override PartName="/word/header155.xml" ContentType="application/vnd.openxmlformats-officedocument.wordprocessingml.header+xml"/>
  <Override PartName="/word/header191.xml" ContentType="application/vnd.openxmlformats-officedocument.wordprocessingml.header+xml"/>
  <Override PartName="/word/header39.xml" ContentType="application/vnd.openxmlformats-officedocument.wordprocessingml.header+xml"/>
  <Override PartName="/word/header86.xml" ContentType="application/vnd.openxmlformats-officedocument.wordprocessingml.header+xml"/>
  <Override PartName="/word/header97.xml" ContentType="application/vnd.openxmlformats-officedocument.wordprocessingml.header+xml"/>
  <Override PartName="/word/header133.xml" ContentType="application/vnd.openxmlformats-officedocument.wordprocessingml.header+xml"/>
  <Override PartName="/word/footer144.xml" ContentType="application/vnd.openxmlformats-officedocument.wordprocessingml.footer+xml"/>
  <Override PartName="/word/header180.xml" ContentType="application/vnd.openxmlformats-officedocument.wordprocessingml.header+xml"/>
  <Override PartName="/word/footer191.xml" ContentType="application/vnd.openxmlformats-officedocument.wordprocessingml.footer+xml"/>
  <Override PartName="/word/header28.xml" ContentType="application/vnd.openxmlformats-officedocument.wordprocessingml.header+xml"/>
  <Override PartName="/word/footer69.xml" ContentType="application/vnd.openxmlformats-officedocument.wordprocessingml.footer+xml"/>
  <Override PartName="/word/header75.xml" ContentType="application/vnd.openxmlformats-officedocument.wordprocessingml.header+xml"/>
  <Override PartName="/word/header122.xml" ContentType="application/vnd.openxmlformats-officedocument.wordprocessingml.header+xml"/>
  <Override PartName="/word/footer133.xml" ContentType="application/vnd.openxmlformats-officedocument.wordprocessingml.footer+xml"/>
  <Override PartName="/word/footer180.xml" ContentType="application/vnd.openxmlformats-officedocument.wordprocessingml.footer+xml"/>
  <Override PartName="/word/header209.xml" ContentType="application/vnd.openxmlformats-officedocument.wordprocessingml.header+xml"/>
  <Override PartName="/word/header17.xml" ContentType="application/vnd.openxmlformats-officedocument.wordprocessingml.header+xml"/>
  <Override PartName="/word/footer58.xml" ContentType="application/vnd.openxmlformats-officedocument.wordprocessingml.footer+xml"/>
  <Override PartName="/word/header64.xml" ContentType="application/vnd.openxmlformats-officedocument.wordprocessingml.header+xml"/>
  <Override PartName="/word/header100.xml" ContentType="application/vnd.openxmlformats-officedocument.wordprocessingml.header+xml"/>
  <Override PartName="/word/footer111.xml" ContentType="application/vnd.openxmlformats-officedocument.wordprocessingml.footer+xml"/>
  <Override PartName="/word/header111.xml" ContentType="application/vnd.openxmlformats-officedocument.wordprocessingml.header+xml"/>
  <Override PartName="/word/footer122.xml" ContentType="application/vnd.openxmlformats-officedocument.wordprocessingml.footer+xml"/>
  <Override PartName="/word/footer209.xml" ContentType="application/vnd.openxmlformats-officedocument.wordprocessingml.footer+xml"/>
  <Override PartName="/word/footer36.xml" ContentType="application/vnd.openxmlformats-officedocument.wordprocessingml.footer+xml"/>
  <Override PartName="/word/header42.xml" ContentType="application/vnd.openxmlformats-officedocument.wordprocessingml.header+xml"/>
  <Override PartName="/word/footer47.xml" ContentType="application/vnd.openxmlformats-officedocument.wordprocessingml.footer+xml"/>
  <Override PartName="/word/header53.xml" ContentType="application/vnd.openxmlformats-officedocument.wordprocessingml.header+xml"/>
  <Override PartName="/word/footer83.xml" ContentType="application/vnd.openxmlformats-officedocument.wordprocessingml.footer+xml"/>
  <Override PartName="/word/footer94.xml" ContentType="application/vnd.openxmlformats-officedocument.wordprocessingml.footer+xml"/>
  <Override PartName="/word/footer100.xml" ContentType="application/vnd.openxmlformats-officedocument.wordprocessingml.footer+xml"/>
  <Override PartName="/word/endnotes.xml" ContentType="application/vnd.openxmlformats-officedocument.wordprocessingml.endnotes+xml"/>
  <Override PartName="/word/footer25.xml" ContentType="application/vnd.openxmlformats-officedocument.wordprocessingml.footer+xml"/>
  <Override PartName="/word/header31.xml" ContentType="application/vnd.openxmlformats-officedocument.wordprocessingml.header+xml"/>
  <Override PartName="/word/footer72.xml" ContentType="application/vnd.openxmlformats-officedocument.wordprocessingml.footer+xml"/>
  <Override PartName="/word/header212.xml" ContentType="application/vnd.openxmlformats-officedocument.wordprocessingml.header+xml"/>
  <Override PartName="/word/footer223.xml" ContentType="application/vnd.openxmlformats-officedocument.wordprocessingml.footer+xml"/>
  <Override PartName="/word/header223.xml" ContentType="application/vnd.openxmlformats-officedocument.wordprocessingml.header+xml"/>
  <Override PartName="/word/footer2.xml" ContentType="application/vnd.openxmlformats-officedocument.wordprocessingml.footer+xml"/>
  <Override PartName="/word/footer14.xml" ContentType="application/vnd.openxmlformats-officedocument.wordprocessingml.footer+xml"/>
  <Override PartName="/word/header20.xml" ContentType="application/vnd.openxmlformats-officedocument.wordprocessingml.header+xml"/>
  <Override PartName="/word/footer61.xml" ContentType="application/vnd.openxmlformats-officedocument.wordprocessingml.footer+xml"/>
  <Override PartName="/word/header149.xml" ContentType="application/vnd.openxmlformats-officedocument.wordprocessingml.header+xml"/>
  <Override PartName="/word/header196.xml" ContentType="application/vnd.openxmlformats-officedocument.wordprocessingml.header+xml"/>
  <Override PartName="/word/header201.xml" ContentType="application/vnd.openxmlformats-officedocument.wordprocessingml.header+xml"/>
  <Override PartName="/word/footer212.xml" ContentType="application/vnd.openxmlformats-officedocument.wordprocessingml.footer+xml"/>
  <Override PartName="/word/footer50.xml" ContentType="application/vnd.openxmlformats-officedocument.wordprocessingml.footer+xml"/>
  <Override PartName="/word/footer138.xml" ContentType="application/vnd.openxmlformats-officedocument.wordprocessingml.footer+xml"/>
  <Override PartName="/word/header138.xml" ContentType="application/vnd.openxmlformats-officedocument.wordprocessingml.header+xml"/>
  <Override PartName="/word/footer149.xml" ContentType="application/vnd.openxmlformats-officedocument.wordprocessingml.footer+xml"/>
  <Override PartName="/word/footer185.xml" ContentType="application/vnd.openxmlformats-officedocument.wordprocessingml.footer+xml"/>
  <Override PartName="/word/header185.xml" ContentType="application/vnd.openxmlformats-officedocument.wordprocessingml.header+xml"/>
  <Override PartName="/word/footer196.xml" ContentType="application/vnd.openxmlformats-officedocument.wordprocessingml.footer+xml"/>
  <Override PartName="/word/footer201.xml" ContentType="application/vnd.openxmlformats-officedocument.wordprocessingml.foot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header116.xml" ContentType="application/vnd.openxmlformats-officedocument.wordprocessingml.header+xml"/>
  <Override PartName="/word/footer127.xml" ContentType="application/vnd.openxmlformats-officedocument.wordprocessingml.footer+xml"/>
  <Override PartName="/word/header127.xml" ContentType="application/vnd.openxmlformats-officedocument.wordprocessingml.header+xml"/>
  <Override PartName="/word/header163.xml" ContentType="application/vnd.openxmlformats-officedocument.wordprocessingml.header+xml"/>
  <Override PartName="/word/footer174.xml" ContentType="application/vnd.openxmlformats-officedocument.wordprocessingml.footer+xml"/>
  <Override PartName="/word/header174.xml" ContentType="application/vnd.openxmlformats-officedocument.wordprocessingml.header+xml"/>
  <Override PartName="/word/header58.xml" ContentType="application/vnd.openxmlformats-officedocument.wordprocessingml.header+xml"/>
  <Override PartName="/word/header69.xml" ContentType="application/vnd.openxmlformats-officedocument.wordprocessingml.header+xml"/>
  <Override PartName="/word/footer99.xml" ContentType="application/vnd.openxmlformats-officedocument.wordprocessingml.footer+xml"/>
  <Override PartName="/word/header105.xml" ContentType="application/vnd.openxmlformats-officedocument.wordprocessingml.header+xml"/>
  <Override PartName="/word/footer116.xml" ContentType="application/vnd.openxmlformats-officedocument.wordprocessingml.footer+xml"/>
  <Override PartName="/word/header152.xml" ContentType="application/vnd.openxmlformats-officedocument.wordprocessingml.header+xml"/>
  <Override PartName="/word/footer163.xml" ContentType="application/vnd.openxmlformats-officedocument.wordprocessingml.footer+xml"/>
  <Override PartName="/word/footer141.xml" ContentType="application/vnd.openxmlformats-officedocument.wordprocessingml.footer+xml"/>
  <Override PartName="/word/header141.xml" ContentType="application/vnd.openxmlformats-officedocument.wordprocessingml.header+xml"/>
  <Override PartName="/word/header36.xml" ContentType="application/vnd.openxmlformats-officedocument.wordprocessingml.header+xml"/>
  <Override PartName="/word/footer77.xml" ContentType="application/vnd.openxmlformats-officedocument.wordprocessingml.footer+xml"/>
  <Override PartName="/word/header83.xml" ContentType="application/vnd.openxmlformats-officedocument.wordprocessingml.header+xml"/>
  <Override PartName="/word/header217.xml" ContentType="application/vnd.openxmlformats-officedocument.wordprocessingml.header+xml"/>
  <Override PartName="/word/header14.xml" ContentType="application/vnd.openxmlformats-officedocument.wordprocessingml.header+xml"/>
  <Override PartName="/word/footer55.xml" ContentType="application/vnd.openxmlformats-officedocument.wordprocessingml.footer+xml"/>
  <Override PartName="/word/header61.xml" ContentType="application/vnd.openxmlformats-officedocument.wordprocessingml.header+xml"/>
  <Override PartName="/word/footer217.xml" ContentType="application/vnd.openxmlformats-officedocument.wordprocessingml.footer+xml"/>
  <Override PartName="/word/styles.xml" ContentType="application/vnd.openxmlformats-officedocument.wordprocessingml.styles+xml"/>
  <Override PartName="/word/header179.xml" ContentType="application/vnd.openxmlformats-officedocument.wordprocessingml.header+xml"/>
  <Override PartName="/word/footer33.xml" ContentType="application/vnd.openxmlformats-officedocument.wordprocessingml.footer+xml"/>
  <Override PartName="/word/footer80.xml" ContentType="application/vnd.openxmlformats-officedocument.wordprocessingml.footer+xml"/>
  <Override PartName="/word/footer179.xml" ContentType="application/vnd.openxmlformats-officedocument.wordprocessingml.footer+xml"/>
  <Override PartName="/word/header220.xml" ContentType="application/vnd.openxmlformats-officedocument.wordprocessingml.header+xml"/>
  <Override PartName="/word/footer11.xml" ContentType="application/vnd.openxmlformats-officedocument.wordprocessingml.footer+xml"/>
  <Override PartName="/word/footer157.xml" ContentType="application/vnd.openxmlformats-officedocument.wordprocessingml.footer+xml"/>
  <Override PartName="/word/header157.xml" ContentType="application/vnd.openxmlformats-officedocument.wordprocessingml.header+xml"/>
  <Override PartName="/word/footer220.xml" ContentType="application/vnd.openxmlformats-officedocument.wordprocessingml.footer+xml"/>
  <Override PartName="/word/header99.xml" ContentType="application/vnd.openxmlformats-officedocument.wordprocessingml.header+xml"/>
  <Override PartName="/word/header135.xml" ContentType="application/vnd.openxmlformats-officedocument.wordprocessingml.header+xml"/>
  <Override PartName="/word/header182.xml" ContentType="application/vnd.openxmlformats-officedocument.wordprocessingml.header+xml"/>
  <Override PartName="/word/header77.xml" ContentType="application/vnd.openxmlformats-officedocument.wordprocessingml.header+xml"/>
  <Override PartName="/word/footer135.xml" ContentType="application/vnd.openxmlformats-officedocument.wordprocessingml.footer+xml"/>
  <Override PartName="/word/footer182.xml" ContentType="application/vnd.openxmlformats-officedocument.wordprocessingml.footer+xml"/>
  <Override PartName="/word/footer113.xml" ContentType="application/vnd.openxmlformats-officedocument.wordprocessingml.footer+xml"/>
  <Override PartName="/word/header113.xml" ContentType="application/vnd.openxmlformats-officedocument.wordprocessingml.header+xml"/>
  <Override PartName="/word/footer160.xml" ContentType="application/vnd.openxmlformats-officedocument.wordprocessingml.footer+xml"/>
  <Override PartName="/word/header160.xml" ContentType="application/vnd.openxmlformats-officedocument.wordprocessingml.header+xml"/>
  <Override PartName="/word/footer49.xml" ContentType="application/vnd.openxmlformats-officedocument.wordprocessingml.footer+xml"/>
  <Override PartName="/word/header55.xml" ContentType="application/vnd.openxmlformats-officedocument.wordprocessingml.header+xml"/>
  <Override PartName="/word/footer96.xml" ContentType="application/vnd.openxmlformats-officedocument.wordprocessingml.footer+xml"/>
  <Override PartName="/word/footer27.xml" ContentType="application/vnd.openxmlformats-officedocument.wordprocessingml.footer+xml"/>
  <Override PartName="/word/header33.xml" ContentType="application/vnd.openxmlformats-officedocument.wordprocessingml.header+xml"/>
  <Override PartName="/word/footer74.xml" ContentType="application/vnd.openxmlformats-officedocument.wordprocessingml.footer+xml"/>
  <Override PartName="/word/header80.xml" ContentType="application/vnd.openxmlformats-officedocument.wordprocessingml.header+xml"/>
  <Override PartName="/word/header214.xml" ContentType="application/vnd.openxmlformats-officedocument.wordprocessingml.header+xml"/>
  <Override PartName="/word/header198.xml" ContentType="application/vnd.openxmlformats-officedocument.wordprocessingml.header+xml"/>
  <Override PartName="/word/footer214.xml" ContentType="application/vnd.openxmlformats-officedocument.wordprocessingml.footer+xml"/>
  <Override PartName="/docProps/app.xml" ContentType="application/vnd.openxmlformats-officedocument.extended-properties+xml"/>
  <Override PartName="/word/header11.xml" ContentType="application/vnd.openxmlformats-officedocument.wordprocessingml.header+xml"/>
  <Override PartName="/word/footer52.xml" ContentType="application/vnd.openxmlformats-officedocument.wordprocessingml.footer+xml"/>
  <Override PartName="/word/footer198.xml" ContentType="application/vnd.openxmlformats-officedocument.wordprocessingml.footer+xml"/>
  <Override PartName="/word/footer30.xml" ContentType="application/vnd.openxmlformats-officedocument.wordprocessingml.footer+xml"/>
  <Override PartName="/word/footer129.xml" ContentType="application/vnd.openxmlformats-officedocument.wordprocessingml.footer+xml"/>
  <Override PartName="/word/header129.xml" ContentType="application/vnd.openxmlformats-officedocument.wordprocessingml.header+xml"/>
  <Override PartName="/word/footer176.xml" ContentType="application/vnd.openxmlformats-officedocument.wordprocessingml.footer+xml"/>
  <Override PartName="/word/header176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6"/>
        <w:rPr>
          <w:color w:val="000000" w:themeColor="text1"/>
          <w:sz w:val="26"/>
        </w:rPr>
      </w:pPr>
    </w:p>
    <w:p w:rsidR="00B20C63" w:rsidRPr="000610CC" w:rsidRDefault="006E2DA9">
      <w:pPr>
        <w:spacing w:before="85"/>
        <w:ind w:left="2334" w:right="2181" w:firstLine="3"/>
        <w:jc w:val="center"/>
        <w:rPr>
          <w:b/>
          <w:color w:val="000000" w:themeColor="text1"/>
          <w:sz w:val="37"/>
        </w:rPr>
      </w:pPr>
      <w:r w:rsidRPr="000610CC">
        <w:rPr>
          <w:b/>
          <w:color w:val="000000" w:themeColor="text1"/>
          <w:sz w:val="37"/>
        </w:rPr>
        <w:t>Request</w:t>
      </w:r>
      <w:r w:rsidRPr="000610CC">
        <w:rPr>
          <w:b/>
          <w:color w:val="000000" w:themeColor="text1"/>
          <w:spacing w:val="-2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for</w:t>
      </w:r>
      <w:r w:rsidRPr="000610CC">
        <w:rPr>
          <w:b/>
          <w:color w:val="000000" w:themeColor="text1"/>
          <w:spacing w:val="-1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Qualification (RFQ)</w:t>
      </w:r>
      <w:r w:rsidRPr="000610CC">
        <w:rPr>
          <w:b/>
          <w:color w:val="000000" w:themeColor="text1"/>
          <w:spacing w:val="4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–</w:t>
      </w:r>
      <w:r w:rsidRPr="000610CC">
        <w:rPr>
          <w:b/>
          <w:color w:val="000000" w:themeColor="text1"/>
          <w:spacing w:val="1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Technical</w:t>
      </w:r>
      <w:r w:rsidRPr="000610CC">
        <w:rPr>
          <w:b/>
          <w:color w:val="000000" w:themeColor="text1"/>
          <w:spacing w:val="-12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and</w:t>
      </w:r>
      <w:r w:rsidRPr="000610CC">
        <w:rPr>
          <w:b/>
          <w:color w:val="000000" w:themeColor="text1"/>
          <w:spacing w:val="-8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Financial</w:t>
      </w:r>
      <w:r w:rsidRPr="000610CC">
        <w:rPr>
          <w:b/>
          <w:color w:val="000000" w:themeColor="text1"/>
          <w:spacing w:val="-6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Qualification</w:t>
      </w:r>
    </w:p>
    <w:p w:rsidR="00B20C63" w:rsidRPr="000610CC" w:rsidRDefault="006E2DA9">
      <w:pPr>
        <w:spacing w:before="3"/>
        <w:ind w:left="1199" w:right="1034"/>
        <w:jc w:val="center"/>
        <w:rPr>
          <w:b/>
          <w:color w:val="000000" w:themeColor="text1"/>
          <w:sz w:val="37"/>
        </w:rPr>
      </w:pPr>
      <w:r w:rsidRPr="000610CC">
        <w:rPr>
          <w:b/>
          <w:color w:val="000000" w:themeColor="text1"/>
          <w:sz w:val="37"/>
        </w:rPr>
        <w:t>For</w:t>
      </w:r>
      <w:r w:rsidRPr="000610CC">
        <w:rPr>
          <w:b/>
          <w:color w:val="000000" w:themeColor="text1"/>
          <w:spacing w:val="-12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Empanelment</w:t>
      </w:r>
      <w:r w:rsidRPr="000610CC">
        <w:rPr>
          <w:b/>
          <w:color w:val="000000" w:themeColor="text1"/>
          <w:spacing w:val="-9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of</w:t>
      </w:r>
      <w:r w:rsidRPr="000610CC">
        <w:rPr>
          <w:b/>
          <w:color w:val="000000" w:themeColor="text1"/>
          <w:spacing w:val="-10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agencies</w:t>
      </w:r>
      <w:r w:rsidRPr="000610CC">
        <w:rPr>
          <w:b/>
          <w:color w:val="000000" w:themeColor="text1"/>
          <w:spacing w:val="-7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for</w:t>
      </w:r>
      <w:r w:rsidRPr="000610CC">
        <w:rPr>
          <w:b/>
          <w:color w:val="000000" w:themeColor="text1"/>
          <w:spacing w:val="-9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Implementation</w:t>
      </w:r>
      <w:r w:rsidRPr="000610CC">
        <w:rPr>
          <w:b/>
          <w:color w:val="000000" w:themeColor="text1"/>
          <w:spacing w:val="-8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of</w:t>
      </w:r>
      <w:r w:rsidRPr="000610CC">
        <w:rPr>
          <w:b/>
          <w:color w:val="000000" w:themeColor="text1"/>
          <w:spacing w:val="-90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Roof</w:t>
      </w:r>
      <w:r w:rsidR="003F7356" w:rsidRPr="000610CC">
        <w:rPr>
          <w:b/>
          <w:color w:val="000000" w:themeColor="text1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top Solar</w:t>
      </w:r>
      <w:r w:rsidRPr="000610CC">
        <w:rPr>
          <w:b/>
          <w:color w:val="000000" w:themeColor="text1"/>
          <w:spacing w:val="-1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PV</w:t>
      </w:r>
      <w:r w:rsidRPr="000610CC">
        <w:rPr>
          <w:b/>
          <w:color w:val="000000" w:themeColor="text1"/>
          <w:spacing w:val="-2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Projects</w:t>
      </w:r>
      <w:r w:rsidRPr="000610CC">
        <w:rPr>
          <w:b/>
          <w:color w:val="000000" w:themeColor="text1"/>
          <w:spacing w:val="-1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for Indian</w:t>
      </w:r>
      <w:r w:rsidRPr="000610CC">
        <w:rPr>
          <w:b/>
          <w:color w:val="000000" w:themeColor="text1"/>
          <w:spacing w:val="3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Railways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36"/>
        </w:rPr>
      </w:pPr>
    </w:p>
    <w:p w:rsidR="00B20C63" w:rsidRPr="000610CC" w:rsidRDefault="006E2DA9">
      <w:pPr>
        <w:pStyle w:val="Heading3"/>
        <w:ind w:left="1173"/>
        <w:jc w:val="left"/>
        <w:rPr>
          <w:color w:val="000000" w:themeColor="text1"/>
        </w:rPr>
      </w:pPr>
      <w:r w:rsidRPr="000610CC">
        <w:rPr>
          <w:color w:val="000000" w:themeColor="text1"/>
        </w:rPr>
        <w:t>(NIT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No: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-</w:t>
      </w:r>
      <w:r w:rsidR="00A210C5" w:rsidRPr="000610CC">
        <w:rPr>
          <w:color w:val="000000" w:themeColor="text1"/>
        </w:rPr>
        <w:t>EL/G/01/SEE/Solar/1.24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MWp/2023-24,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Dated</w:t>
      </w:r>
      <w:r w:rsidRPr="000610CC">
        <w:rPr>
          <w:color w:val="000000" w:themeColor="text1"/>
          <w:spacing w:val="-1"/>
        </w:rPr>
        <w:t xml:space="preserve"> </w:t>
      </w:r>
      <w:r w:rsidR="00A210C5" w:rsidRPr="000610CC">
        <w:rPr>
          <w:color w:val="000000" w:themeColor="text1"/>
        </w:rPr>
        <w:t>15</w:t>
      </w:r>
      <w:r w:rsidRPr="000610CC">
        <w:rPr>
          <w:color w:val="000000" w:themeColor="text1"/>
        </w:rPr>
        <w:t>.01.2024)</w:t>
      </w:r>
    </w:p>
    <w:p w:rsidR="00B20C63" w:rsidRPr="000610CC" w:rsidRDefault="00B20C63">
      <w:pPr>
        <w:pStyle w:val="BodyText"/>
        <w:rPr>
          <w:b/>
          <w:color w:val="000000" w:themeColor="text1"/>
          <w:sz w:val="28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8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8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8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8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8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8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6"/>
        </w:rPr>
      </w:pPr>
    </w:p>
    <w:p w:rsidR="00B20C63" w:rsidRPr="000610CC" w:rsidRDefault="006E2DA9">
      <w:pPr>
        <w:spacing w:before="1"/>
        <w:ind w:left="3708" w:right="3489" w:hanging="10"/>
        <w:rPr>
          <w:b/>
          <w:color w:val="000000" w:themeColor="text1"/>
          <w:sz w:val="37"/>
        </w:rPr>
      </w:pPr>
      <w:r w:rsidRPr="000610CC">
        <w:rPr>
          <w:b/>
          <w:color w:val="000000" w:themeColor="text1"/>
          <w:sz w:val="37"/>
        </w:rPr>
        <w:t>Ministry</w:t>
      </w:r>
      <w:r w:rsidRPr="000610CC">
        <w:rPr>
          <w:b/>
          <w:color w:val="000000" w:themeColor="text1"/>
          <w:spacing w:val="-17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of</w:t>
      </w:r>
      <w:r w:rsidRPr="000610CC">
        <w:rPr>
          <w:b/>
          <w:color w:val="000000" w:themeColor="text1"/>
          <w:spacing w:val="-20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Railways</w:t>
      </w:r>
      <w:r w:rsidRPr="000610CC">
        <w:rPr>
          <w:b/>
          <w:color w:val="000000" w:themeColor="text1"/>
          <w:spacing w:val="-89"/>
          <w:sz w:val="37"/>
        </w:rPr>
        <w:t xml:space="preserve"> </w:t>
      </w:r>
      <w:r w:rsidRPr="000610CC">
        <w:rPr>
          <w:b/>
          <w:color w:val="000000" w:themeColor="text1"/>
          <w:spacing w:val="-3"/>
          <w:sz w:val="37"/>
        </w:rPr>
        <w:t>Government</w:t>
      </w:r>
      <w:r w:rsidRPr="000610CC">
        <w:rPr>
          <w:b/>
          <w:color w:val="000000" w:themeColor="text1"/>
          <w:spacing w:val="-18"/>
          <w:sz w:val="37"/>
        </w:rPr>
        <w:t xml:space="preserve"> </w:t>
      </w:r>
      <w:r w:rsidRPr="000610CC">
        <w:rPr>
          <w:b/>
          <w:color w:val="000000" w:themeColor="text1"/>
          <w:spacing w:val="-2"/>
          <w:sz w:val="37"/>
        </w:rPr>
        <w:t>of</w:t>
      </w:r>
      <w:r w:rsidRPr="000610CC">
        <w:rPr>
          <w:b/>
          <w:color w:val="000000" w:themeColor="text1"/>
          <w:spacing w:val="-8"/>
          <w:sz w:val="37"/>
        </w:rPr>
        <w:t xml:space="preserve"> </w:t>
      </w:r>
      <w:r w:rsidRPr="000610CC">
        <w:rPr>
          <w:b/>
          <w:color w:val="000000" w:themeColor="text1"/>
          <w:spacing w:val="-2"/>
          <w:sz w:val="37"/>
        </w:rPr>
        <w:t>India</w:t>
      </w:r>
    </w:p>
    <w:p w:rsidR="00B20C63" w:rsidRPr="000610CC" w:rsidRDefault="00B20C63">
      <w:pPr>
        <w:rPr>
          <w:color w:val="000000" w:themeColor="text1"/>
          <w:sz w:val="37"/>
        </w:rPr>
        <w:sectPr w:rsidR="00B20C63" w:rsidRPr="000610CC">
          <w:footerReference w:type="default" r:id="rId7"/>
          <w:type w:val="continuous"/>
          <w:pgSz w:w="12240" w:h="15840"/>
          <w:pgMar w:top="1500" w:right="780" w:bottom="560" w:left="980" w:header="720" w:footer="362" w:gutter="0"/>
          <w:pgNumType w:start="1"/>
          <w:cols w:space="720"/>
        </w:sectPr>
      </w:pPr>
    </w:p>
    <w:p w:rsidR="00B20C63" w:rsidRPr="000610CC" w:rsidRDefault="006E2DA9">
      <w:pPr>
        <w:pStyle w:val="Heading2"/>
        <w:ind w:right="1011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Overview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Framework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3"/>
        </w:rPr>
      </w:pPr>
    </w:p>
    <w:p w:rsidR="00B20C63" w:rsidRPr="000610CC" w:rsidRDefault="006E2DA9">
      <w:pPr>
        <w:spacing w:line="244" w:lineRule="auto"/>
        <w:ind w:left="734" w:right="46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 xml:space="preserve">The bidding process will be </w:t>
      </w:r>
      <w:r w:rsidRPr="000610CC">
        <w:rPr>
          <w:b/>
          <w:color w:val="000000" w:themeColor="text1"/>
          <w:sz w:val="24"/>
        </w:rPr>
        <w:t xml:space="preserve">a single stage two packet centralized process </w:t>
      </w:r>
      <w:r w:rsidRPr="000610CC">
        <w:rPr>
          <w:color w:val="000000" w:themeColor="text1"/>
          <w:sz w:val="24"/>
        </w:rPr>
        <w:t>carried out by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Railway without any Subsidy/Viability Gap Funding (VGF) support from MNRE or Railways.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 bid document comprises of RFQ, RFP and PPA. The bidders will submit bid comprising 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 technical and commercial qualification with supporting documents corresponding to 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requirements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Request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Qualification(RFQ)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price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bid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corresponding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requirements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Request</w:t>
      </w:r>
      <w:r w:rsidRPr="000610CC">
        <w:rPr>
          <w:color w:val="000000" w:themeColor="text1"/>
          <w:spacing w:val="41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Proposal(RFP) 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e-biding</w:t>
      </w:r>
      <w:r w:rsidRPr="000610CC">
        <w:rPr>
          <w:color w:val="000000" w:themeColor="text1"/>
          <w:spacing w:val="40"/>
          <w:sz w:val="24"/>
        </w:rPr>
        <w:t xml:space="preserve"> </w:t>
      </w:r>
      <w:r w:rsidRPr="000610CC">
        <w:rPr>
          <w:color w:val="000000" w:themeColor="text1"/>
          <w:sz w:val="24"/>
        </w:rPr>
        <w:t>portal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before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Bid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due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date.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4"/>
        </w:rPr>
      </w:pPr>
    </w:p>
    <w:p w:rsidR="00B20C63" w:rsidRPr="000610CC" w:rsidRDefault="006E2DA9">
      <w:pPr>
        <w:spacing w:line="247" w:lineRule="auto"/>
        <w:ind w:left="734" w:right="472"/>
        <w:jc w:val="both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 xml:space="preserve">Note: - </w:t>
      </w:r>
      <w:r w:rsidRPr="000610CC">
        <w:rPr>
          <w:color w:val="000000" w:themeColor="text1"/>
          <w:sz w:val="24"/>
        </w:rPr>
        <w:t>Interested bidders have to download the official copy of RFQ &amp; other documents after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logging into the e-biding portal. The bidder shall only be eligible to submit/ upload the bid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document only after logging into e-biding portal and downloading the official copy of Bid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document.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4"/>
        </w:rPr>
      </w:pPr>
    </w:p>
    <w:p w:rsidR="00B20C63" w:rsidRPr="000610CC" w:rsidRDefault="006E2DA9">
      <w:pPr>
        <w:spacing w:line="235" w:lineRule="auto"/>
        <w:ind w:left="734" w:right="535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 bidder is required to submit bid where it proposes to sell power (Annexure-VI) i.e Bihar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state.</w:t>
      </w:r>
      <w:r w:rsidRPr="000610CC">
        <w:rPr>
          <w:color w:val="000000" w:themeColor="text1"/>
          <w:spacing w:val="39"/>
          <w:sz w:val="24"/>
        </w:rPr>
        <w:t xml:space="preserve"> </w:t>
      </w:r>
      <w:r w:rsidRPr="000610CC">
        <w:rPr>
          <w:color w:val="000000" w:themeColor="text1"/>
          <w:sz w:val="24"/>
        </w:rPr>
        <w:t>Bids for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part capacity would be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rejected.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B20C63">
      <w:pPr>
        <w:pStyle w:val="BodyText"/>
        <w:rPr>
          <w:color w:val="000000" w:themeColor="text1"/>
          <w:sz w:val="27"/>
        </w:rPr>
      </w:pPr>
    </w:p>
    <w:p w:rsidR="00B20C63" w:rsidRPr="000610CC" w:rsidRDefault="006E2DA9">
      <w:pPr>
        <w:spacing w:line="237" w:lineRule="auto"/>
        <w:ind w:left="734" w:right="554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Railway will evaluate the bids based on the technical and financial eligibility illustrated under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2.2.2 (A) and 2.2.2 (B), of this RFQ document.</w:t>
      </w:r>
    </w:p>
    <w:p w:rsidR="00B20C63" w:rsidRPr="000610CC" w:rsidRDefault="006E2DA9">
      <w:pPr>
        <w:spacing w:before="10" w:line="232" w:lineRule="auto"/>
        <w:ind w:left="734" w:right="557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pacing w:val="-1"/>
          <w:sz w:val="24"/>
        </w:rPr>
        <w:t>“Only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those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bidders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who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meet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technical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financial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eligibility,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under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this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stage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(RFQ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stage)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will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have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their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price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bids opened by the Railway”.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4"/>
        </w:rPr>
      </w:pPr>
    </w:p>
    <w:p w:rsidR="00B20C63" w:rsidRPr="000610CC" w:rsidRDefault="006E2DA9">
      <w:pPr>
        <w:pStyle w:val="Heading4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  <w:u w:val="thick"/>
        </w:rPr>
        <w:t>CFA</w:t>
      </w:r>
      <w:r w:rsidRPr="000610CC">
        <w:rPr>
          <w:color w:val="000000" w:themeColor="text1"/>
          <w:spacing w:val="-13"/>
          <w:u w:val="thick"/>
        </w:rPr>
        <w:t xml:space="preserve"> </w:t>
      </w:r>
      <w:r w:rsidRPr="000610CC">
        <w:rPr>
          <w:color w:val="000000" w:themeColor="text1"/>
          <w:u w:val="thick"/>
        </w:rPr>
        <w:t>(Central</w:t>
      </w:r>
      <w:r w:rsidRPr="000610CC">
        <w:rPr>
          <w:color w:val="000000" w:themeColor="text1"/>
          <w:spacing w:val="-15"/>
          <w:u w:val="thick"/>
        </w:rPr>
        <w:t xml:space="preserve"> </w:t>
      </w:r>
      <w:r w:rsidRPr="000610CC">
        <w:rPr>
          <w:color w:val="000000" w:themeColor="text1"/>
          <w:u w:val="thick"/>
        </w:rPr>
        <w:t>Finance</w:t>
      </w:r>
      <w:r w:rsidRPr="000610CC">
        <w:rPr>
          <w:color w:val="000000" w:themeColor="text1"/>
          <w:spacing w:val="-8"/>
          <w:u w:val="thick"/>
        </w:rPr>
        <w:t xml:space="preserve"> </w:t>
      </w:r>
      <w:r w:rsidRPr="000610CC">
        <w:rPr>
          <w:color w:val="000000" w:themeColor="text1"/>
          <w:u w:val="thick"/>
        </w:rPr>
        <w:t xml:space="preserve">Assistance) </w:t>
      </w:r>
      <w:r w:rsidRPr="000610CC">
        <w:rPr>
          <w:color w:val="000000" w:themeColor="text1"/>
          <w:spacing w:val="-22"/>
          <w:u w:val="thick"/>
        </w:rPr>
        <w:t xml:space="preserve"> 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15"/>
        </w:rPr>
      </w:pPr>
    </w:p>
    <w:p w:rsidR="00B20C63" w:rsidRPr="000610CC" w:rsidRDefault="006E2DA9">
      <w:pPr>
        <w:spacing w:before="90" w:line="242" w:lineRule="auto"/>
        <w:ind w:left="734" w:right="543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 present tender is without CFA &amp; as such no CFA will be payable either by MNRE 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Railways.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4"/>
        </w:rPr>
      </w:pPr>
    </w:p>
    <w:p w:rsidR="00B20C63" w:rsidRPr="000610CC" w:rsidRDefault="006E2DA9">
      <w:pPr>
        <w:pStyle w:val="Heading4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  <w:u w:val="thick"/>
        </w:rPr>
        <w:t>Request</w:t>
      </w:r>
      <w:r w:rsidRPr="000610CC">
        <w:rPr>
          <w:color w:val="000000" w:themeColor="text1"/>
          <w:spacing w:val="-6"/>
          <w:u w:val="thick"/>
        </w:rPr>
        <w:t xml:space="preserve"> </w:t>
      </w:r>
      <w:r w:rsidRPr="000610CC">
        <w:rPr>
          <w:color w:val="000000" w:themeColor="text1"/>
          <w:u w:val="thick"/>
        </w:rPr>
        <w:t>for</w:t>
      </w:r>
      <w:r w:rsidRPr="000610CC">
        <w:rPr>
          <w:color w:val="000000" w:themeColor="text1"/>
          <w:spacing w:val="-13"/>
          <w:u w:val="thick"/>
        </w:rPr>
        <w:t xml:space="preserve"> </w:t>
      </w:r>
      <w:r w:rsidRPr="000610CC">
        <w:rPr>
          <w:color w:val="000000" w:themeColor="text1"/>
          <w:u w:val="thick"/>
        </w:rPr>
        <w:t>Qualification</w:t>
      </w:r>
      <w:r w:rsidRPr="000610CC">
        <w:rPr>
          <w:color w:val="000000" w:themeColor="text1"/>
          <w:spacing w:val="-1"/>
          <w:u w:val="thick"/>
        </w:rPr>
        <w:t xml:space="preserve"> </w:t>
      </w:r>
      <w:r w:rsidRPr="000610CC">
        <w:rPr>
          <w:color w:val="000000" w:themeColor="text1"/>
          <w:u w:val="thick"/>
        </w:rPr>
        <w:t>(RFQ)</w:t>
      </w:r>
    </w:p>
    <w:p w:rsidR="00B20C63" w:rsidRPr="000610CC" w:rsidRDefault="006E2DA9">
      <w:pPr>
        <w:spacing w:before="194" w:line="244" w:lineRule="auto"/>
        <w:ind w:left="734" w:right="46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RFQ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aims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identify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credible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bidders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who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have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requisite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technical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financial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capacity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for undertaking the project. The information sought for the purposes of pre- qualification should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generally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restricted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technical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financial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capabilities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that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are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relevant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project.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Such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information should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be precise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and quantified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so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that the process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 short-listing is fair and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transparent, and does not expose the government to disputes or controversies. The bidders, who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meet the technical and financial qualification requirements will be shortlisted and announced by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 Railway. The shortlisted bidders will then be invited for the opening of the price bids.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Thereafter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results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44"/>
          <w:sz w:val="24"/>
        </w:rPr>
        <w:t xml:space="preserve"> </w:t>
      </w:r>
      <w:r w:rsidRPr="000610CC">
        <w:rPr>
          <w:color w:val="000000" w:themeColor="text1"/>
          <w:sz w:val="24"/>
        </w:rPr>
        <w:t>successful</w:t>
      </w:r>
      <w:r w:rsidRPr="000610CC">
        <w:rPr>
          <w:color w:val="000000" w:themeColor="text1"/>
          <w:spacing w:val="40"/>
          <w:sz w:val="24"/>
        </w:rPr>
        <w:t xml:space="preserve"> </w:t>
      </w:r>
      <w:r w:rsidRPr="000610CC">
        <w:rPr>
          <w:color w:val="000000" w:themeColor="text1"/>
          <w:sz w:val="24"/>
        </w:rPr>
        <w:t>bidders</w:t>
      </w:r>
      <w:r w:rsidRPr="000610CC">
        <w:rPr>
          <w:color w:val="000000" w:themeColor="text1"/>
          <w:spacing w:val="40"/>
          <w:sz w:val="24"/>
        </w:rPr>
        <w:t xml:space="preserve"> </w:t>
      </w:r>
      <w:r w:rsidRPr="000610CC">
        <w:rPr>
          <w:color w:val="000000" w:themeColor="text1"/>
          <w:sz w:val="24"/>
        </w:rPr>
        <w:t>will</w:t>
      </w:r>
      <w:r w:rsidRPr="000610CC">
        <w:rPr>
          <w:color w:val="000000" w:themeColor="text1"/>
          <w:spacing w:val="41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38"/>
          <w:sz w:val="24"/>
        </w:rPr>
        <w:t xml:space="preserve"> </w:t>
      </w:r>
      <w:r w:rsidRPr="000610CC">
        <w:rPr>
          <w:color w:val="000000" w:themeColor="text1"/>
          <w:sz w:val="24"/>
        </w:rPr>
        <w:t>announced by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the Railway 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4"/>
        </w:rPr>
      </w:pPr>
    </w:p>
    <w:p w:rsidR="00B20C63" w:rsidRPr="000610CC" w:rsidRDefault="006E2DA9">
      <w:pPr>
        <w:pStyle w:val="Heading4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  <w:u w:val="thick"/>
        </w:rPr>
        <w:t>Technical</w:t>
      </w:r>
      <w:r w:rsidRPr="000610CC">
        <w:rPr>
          <w:color w:val="000000" w:themeColor="text1"/>
          <w:spacing w:val="-13"/>
          <w:u w:val="thick"/>
        </w:rPr>
        <w:t xml:space="preserve"> </w:t>
      </w:r>
      <w:r w:rsidRPr="000610CC">
        <w:rPr>
          <w:color w:val="000000" w:themeColor="text1"/>
          <w:u w:val="thick"/>
        </w:rPr>
        <w:t>Capacity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15"/>
        </w:rPr>
      </w:pPr>
    </w:p>
    <w:p w:rsidR="00B20C63" w:rsidRPr="000610CC" w:rsidRDefault="006E2DA9">
      <w:pPr>
        <w:pStyle w:val="ListParagraph"/>
        <w:numPr>
          <w:ilvl w:val="0"/>
          <w:numId w:val="232"/>
        </w:numPr>
        <w:tabs>
          <w:tab w:val="left" w:pos="1056"/>
        </w:tabs>
        <w:spacing w:before="90" w:line="276" w:lineRule="auto"/>
        <w:ind w:right="546" w:hanging="43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Bidder who have experience of successful installation of minimum aggregate 200 KW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capacity of Grid connected solar rooftop systems in Developer or EPC mode before 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scheduled date of submission of Technical Bid. Such experience should be of the BIDDER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himself.</w:t>
      </w:r>
    </w:p>
    <w:p w:rsidR="00B20C63" w:rsidRPr="000610CC" w:rsidRDefault="006E2DA9">
      <w:pPr>
        <w:spacing w:line="271" w:lineRule="exact"/>
        <w:ind w:left="1125" w:right="1034"/>
        <w:jc w:val="center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OR</w:t>
      </w:r>
    </w:p>
    <w:p w:rsidR="00B20C63" w:rsidRPr="000610CC" w:rsidRDefault="00B20C63">
      <w:pPr>
        <w:spacing w:line="271" w:lineRule="exact"/>
        <w:jc w:val="center"/>
        <w:rPr>
          <w:color w:val="000000" w:themeColor="text1"/>
          <w:sz w:val="24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spacing w:before="68"/>
        <w:ind w:left="1060" w:right="537" w:hanging="65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lastRenderedPageBreak/>
        <w:t>Bidder who have experience of successful installation and Commissioning of minimum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aggregate 1000 KW capacity of any Grid connected systems in Developer or EPC mode in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sector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viz.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residential,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social,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industrial,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commercial,</w:t>
      </w:r>
      <w:r w:rsidRPr="000610CC">
        <w:rPr>
          <w:color w:val="000000" w:themeColor="text1"/>
          <w:spacing w:val="32"/>
          <w:sz w:val="24"/>
        </w:rPr>
        <w:t xml:space="preserve"> </w:t>
      </w:r>
      <w:r w:rsidRPr="000610CC">
        <w:rPr>
          <w:color w:val="000000" w:themeColor="text1"/>
          <w:sz w:val="24"/>
        </w:rPr>
        <w:t>government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other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before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scheduled date of submission of Technical Bid. Such experience should be of the BIDDER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himself.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232"/>
        </w:numPr>
        <w:tabs>
          <w:tab w:val="left" w:pos="1056"/>
        </w:tabs>
        <w:spacing w:line="276" w:lineRule="auto"/>
        <w:ind w:right="537" w:hanging="43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Details of experience to establish the above experience, self-certified documents like copies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 the Orders, Certificates of installation and commissioning, from the client/user Agency,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Project/application registration number with SECI/State Nodal Agency with commissioning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report/meter installation report as a proof of commissioning, shall be mentioned in 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Appendix-I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Annexure-II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and submitted along the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Technical Offer.”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Heading4"/>
        <w:spacing w:before="186"/>
        <w:rPr>
          <w:color w:val="000000" w:themeColor="text1"/>
        </w:rPr>
      </w:pPr>
      <w:r w:rsidRPr="000610CC">
        <w:rPr>
          <w:color w:val="000000" w:themeColor="text1"/>
          <w:u w:val="thick"/>
        </w:rPr>
        <w:t>Financial</w:t>
      </w:r>
      <w:r w:rsidRPr="000610CC">
        <w:rPr>
          <w:color w:val="000000" w:themeColor="text1"/>
          <w:spacing w:val="-11"/>
          <w:u w:val="thick"/>
        </w:rPr>
        <w:t xml:space="preserve"> </w:t>
      </w:r>
      <w:r w:rsidRPr="000610CC">
        <w:rPr>
          <w:color w:val="000000" w:themeColor="text1"/>
          <w:u w:val="thick"/>
        </w:rPr>
        <w:t>Capacity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15"/>
        </w:rPr>
      </w:pPr>
    </w:p>
    <w:p w:rsidR="00B20C63" w:rsidRPr="000610CC" w:rsidRDefault="006E2DA9">
      <w:pPr>
        <w:pStyle w:val="ListParagraph"/>
        <w:numPr>
          <w:ilvl w:val="0"/>
          <w:numId w:val="231"/>
        </w:numPr>
        <w:tabs>
          <w:tab w:val="left" w:pos="1050"/>
          <w:tab w:val="left" w:pos="1051"/>
        </w:tabs>
        <w:spacing w:before="90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Average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Turnover</w:t>
      </w:r>
      <w:r w:rsidRPr="000610CC">
        <w:rPr>
          <w:color w:val="000000" w:themeColor="text1"/>
          <w:spacing w:val="4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4"/>
          <w:sz w:val="24"/>
        </w:rPr>
        <w:t xml:space="preserve"> </w:t>
      </w:r>
      <w:r w:rsidRPr="000610CC">
        <w:rPr>
          <w:color w:val="000000" w:themeColor="text1"/>
          <w:sz w:val="24"/>
        </w:rPr>
        <w:t>interested</w:t>
      </w:r>
      <w:r w:rsidRPr="000610CC">
        <w:rPr>
          <w:color w:val="000000" w:themeColor="text1"/>
          <w:spacing w:val="6"/>
          <w:sz w:val="24"/>
        </w:rPr>
        <w:t xml:space="preserve"> </w:t>
      </w: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4"/>
          <w:sz w:val="24"/>
        </w:rPr>
        <w:t xml:space="preserve"> </w:t>
      </w:r>
      <w:r w:rsidRPr="000610CC">
        <w:rPr>
          <w:color w:val="000000" w:themeColor="text1"/>
          <w:sz w:val="24"/>
        </w:rPr>
        <w:t>during</w:t>
      </w:r>
      <w:r w:rsidRPr="000610CC">
        <w:rPr>
          <w:color w:val="000000" w:themeColor="text1"/>
          <w:spacing w:val="10"/>
          <w:sz w:val="24"/>
        </w:rPr>
        <w:t xml:space="preserve"> </w:t>
      </w:r>
      <w:r w:rsidRPr="000610CC">
        <w:rPr>
          <w:color w:val="000000" w:themeColor="text1"/>
          <w:sz w:val="24"/>
        </w:rPr>
        <w:t>last</w:t>
      </w:r>
      <w:r w:rsidRPr="000610CC">
        <w:rPr>
          <w:color w:val="000000" w:themeColor="text1"/>
          <w:spacing w:val="11"/>
          <w:sz w:val="24"/>
        </w:rPr>
        <w:t xml:space="preserve"> </w:t>
      </w:r>
      <w:r w:rsidRPr="000610CC">
        <w:rPr>
          <w:color w:val="000000" w:themeColor="text1"/>
          <w:sz w:val="24"/>
        </w:rPr>
        <w:t>3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financial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years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4"/>
          <w:sz w:val="24"/>
        </w:rPr>
        <w:t xml:space="preserve"> </w:t>
      </w:r>
      <w:r w:rsidRPr="000610CC">
        <w:rPr>
          <w:color w:val="000000" w:themeColor="text1"/>
          <w:sz w:val="24"/>
        </w:rPr>
        <w:t>be Rs.150</w:t>
      </w:r>
      <w:r w:rsidRPr="000610CC">
        <w:rPr>
          <w:color w:val="000000" w:themeColor="text1"/>
          <w:spacing w:val="5"/>
          <w:sz w:val="24"/>
        </w:rPr>
        <w:t xml:space="preserve"> </w:t>
      </w:r>
      <w:r w:rsidRPr="000610CC">
        <w:rPr>
          <w:color w:val="000000" w:themeColor="text1"/>
          <w:sz w:val="24"/>
        </w:rPr>
        <w:t>lakh</w:t>
      </w:r>
    </w:p>
    <w:p w:rsidR="00B20C63" w:rsidRPr="000610CC" w:rsidRDefault="006E2DA9">
      <w:pPr>
        <w:spacing w:before="43"/>
        <w:ind w:left="1050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/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year.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7"/>
        </w:rPr>
      </w:pPr>
    </w:p>
    <w:p w:rsidR="00B20C63" w:rsidRPr="000610CC" w:rsidRDefault="006E2DA9">
      <w:pPr>
        <w:spacing w:before="1"/>
        <w:ind w:left="1050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must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have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positive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net worth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all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last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three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financial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years.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231"/>
        </w:numPr>
        <w:tabs>
          <w:tab w:val="left" w:pos="1046"/>
        </w:tabs>
        <w:spacing w:line="276" w:lineRule="auto"/>
        <w:ind w:right="545" w:hanging="43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Parent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Company: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Eligibility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criteria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parent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company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also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considered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for bidder’s eligibility criteria if the parent company is holding minimum 26% share in 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bidding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company. Documentary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evidence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shall be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submitted along with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bid.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231"/>
        </w:numPr>
        <w:tabs>
          <w:tab w:val="left" w:pos="1046"/>
        </w:tabs>
        <w:spacing w:line="276" w:lineRule="auto"/>
        <w:ind w:right="537" w:hanging="43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Audited and Certified copies of the Annual Accounts should be enclosed. For the preceding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 xml:space="preserve">years, a summarized sheet of turnover certified by </w:t>
      </w:r>
      <w:r w:rsidRPr="000610CC">
        <w:rPr>
          <w:b/>
          <w:color w:val="000000" w:themeColor="text1"/>
          <w:sz w:val="24"/>
        </w:rPr>
        <w:t>Statutory Auditors (Sole proprietor</w:t>
      </w:r>
      <w:r w:rsidRPr="000610CC">
        <w:rPr>
          <w:b/>
          <w:color w:val="000000" w:themeColor="text1"/>
          <w:spacing w:val="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ship/firm)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shall</w:t>
      </w:r>
      <w:r w:rsidRPr="000610CC">
        <w:rPr>
          <w:b/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enclosed as per Appendix-I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Annexure-III.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231"/>
        </w:numPr>
        <w:tabs>
          <w:tab w:val="left" w:pos="1046"/>
        </w:tabs>
        <w:spacing w:line="278" w:lineRule="auto"/>
        <w:ind w:right="540" w:hanging="43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proprietary/partnership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companies,</w:t>
      </w:r>
      <w:r w:rsidRPr="000610CC">
        <w:rPr>
          <w:color w:val="000000" w:themeColor="text1"/>
          <w:spacing w:val="35"/>
          <w:sz w:val="24"/>
        </w:rPr>
        <w:t xml:space="preserve"> </w:t>
      </w:r>
      <w:r w:rsidRPr="000610CC">
        <w:rPr>
          <w:color w:val="000000" w:themeColor="text1"/>
          <w:sz w:val="24"/>
        </w:rPr>
        <w:t>copies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Income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Tax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returns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with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full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details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turn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 xml:space="preserve">over should be enclosed. A summarized sheet of turnover certified by </w:t>
      </w:r>
      <w:r w:rsidRPr="000610CC">
        <w:rPr>
          <w:b/>
          <w:color w:val="000000" w:themeColor="text1"/>
          <w:sz w:val="24"/>
        </w:rPr>
        <w:t>Statutory Auditors</w:t>
      </w:r>
      <w:r w:rsidRPr="000610CC">
        <w:rPr>
          <w:b/>
          <w:color w:val="000000" w:themeColor="text1"/>
          <w:spacing w:val="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(Sole</w:t>
      </w:r>
      <w:r w:rsidRPr="000610CC">
        <w:rPr>
          <w:b/>
          <w:color w:val="000000" w:themeColor="text1"/>
          <w:spacing w:val="-2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proprietor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ship/firm) shall</w:t>
      </w:r>
      <w:r w:rsidRPr="000610CC">
        <w:rPr>
          <w:b/>
          <w:color w:val="000000" w:themeColor="text1"/>
          <w:spacing w:val="3"/>
          <w:sz w:val="24"/>
        </w:rPr>
        <w:t xml:space="preserve"> </w:t>
      </w:r>
      <w:r w:rsidRPr="000610CC">
        <w:rPr>
          <w:color w:val="000000" w:themeColor="text1"/>
          <w:sz w:val="24"/>
        </w:rPr>
        <w:t>also be enclosed.]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spacing w:line="244" w:lineRule="auto"/>
        <w:ind w:left="734" w:right="630"/>
        <w:rPr>
          <w:color w:val="000000" w:themeColor="text1"/>
        </w:rPr>
      </w:pPr>
      <w:r w:rsidRPr="000610CC">
        <w:rPr>
          <w:color w:val="000000" w:themeColor="text1"/>
        </w:rPr>
        <w:t>The 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 valid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GSTIN registration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certificate in the State.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copy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 should 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enclosed.”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Heading4"/>
        <w:rPr>
          <w:color w:val="000000" w:themeColor="text1"/>
        </w:rPr>
      </w:pPr>
      <w:r w:rsidRPr="000610CC">
        <w:rPr>
          <w:color w:val="000000" w:themeColor="text1"/>
          <w:u w:val="thick"/>
        </w:rPr>
        <w:t>Request</w:t>
      </w:r>
      <w:r w:rsidRPr="000610CC">
        <w:rPr>
          <w:color w:val="000000" w:themeColor="text1"/>
          <w:spacing w:val="5"/>
          <w:u w:val="thick"/>
        </w:rPr>
        <w:t xml:space="preserve"> </w:t>
      </w:r>
      <w:r w:rsidRPr="000610CC">
        <w:rPr>
          <w:color w:val="000000" w:themeColor="text1"/>
          <w:u w:val="thick"/>
        </w:rPr>
        <w:t>for</w:t>
      </w:r>
      <w:r w:rsidRPr="000610CC">
        <w:rPr>
          <w:color w:val="000000" w:themeColor="text1"/>
          <w:spacing w:val="-9"/>
          <w:u w:val="thick"/>
        </w:rPr>
        <w:t xml:space="preserve"> </w:t>
      </w:r>
      <w:r w:rsidRPr="000610CC">
        <w:rPr>
          <w:color w:val="000000" w:themeColor="text1"/>
          <w:u w:val="thick"/>
        </w:rPr>
        <w:t>Proposal</w:t>
      </w:r>
      <w:r w:rsidRPr="000610CC">
        <w:rPr>
          <w:color w:val="000000" w:themeColor="text1"/>
          <w:spacing w:val="12"/>
          <w:u w:val="thick"/>
        </w:rPr>
        <w:t xml:space="preserve"> </w:t>
      </w:r>
      <w:r w:rsidRPr="000610CC">
        <w:rPr>
          <w:color w:val="000000" w:themeColor="text1"/>
          <w:u w:val="thick"/>
        </w:rPr>
        <w:t>(RFP)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15"/>
        </w:rPr>
      </w:pPr>
    </w:p>
    <w:p w:rsidR="00B20C63" w:rsidRPr="000610CC" w:rsidRDefault="006E2DA9">
      <w:pPr>
        <w:spacing w:before="90"/>
        <w:ind w:left="734" w:right="471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 qualified bidders at RFQ stage shall be called for the opening of the price bids. The results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bid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will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announced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Railway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after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selection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successful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bidder.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Railway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will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issue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the Letter of Intent/Letter of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Award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to the successful bidders.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Heading4"/>
        <w:spacing w:before="1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  <w:u w:val="thick"/>
        </w:rPr>
        <w:t>Signing</w:t>
      </w:r>
      <w:r w:rsidRPr="000610CC">
        <w:rPr>
          <w:color w:val="000000" w:themeColor="text1"/>
          <w:spacing w:val="-5"/>
          <w:u w:val="thick"/>
        </w:rPr>
        <w:t xml:space="preserve"> </w:t>
      </w:r>
      <w:r w:rsidRPr="000610CC">
        <w:rPr>
          <w:color w:val="000000" w:themeColor="text1"/>
          <w:u w:val="thick"/>
        </w:rPr>
        <w:t>of</w:t>
      </w:r>
      <w:r w:rsidRPr="000610CC">
        <w:rPr>
          <w:color w:val="000000" w:themeColor="text1"/>
          <w:spacing w:val="-10"/>
          <w:u w:val="thick"/>
        </w:rPr>
        <w:t xml:space="preserve"> </w:t>
      </w:r>
      <w:r w:rsidRPr="000610CC">
        <w:rPr>
          <w:color w:val="000000" w:themeColor="text1"/>
          <w:u w:val="thick"/>
        </w:rPr>
        <w:t>Power</w:t>
      </w:r>
      <w:r w:rsidRPr="000610CC">
        <w:rPr>
          <w:color w:val="000000" w:themeColor="text1"/>
          <w:spacing w:val="-14"/>
          <w:u w:val="thick"/>
        </w:rPr>
        <w:t xml:space="preserve"> </w:t>
      </w:r>
      <w:r w:rsidRPr="000610CC">
        <w:rPr>
          <w:color w:val="000000" w:themeColor="text1"/>
          <w:u w:val="thick"/>
        </w:rPr>
        <w:t>Purchase</w:t>
      </w:r>
      <w:r w:rsidRPr="000610CC">
        <w:rPr>
          <w:color w:val="000000" w:themeColor="text1"/>
          <w:spacing w:val="-4"/>
          <w:u w:val="thick"/>
        </w:rPr>
        <w:t xml:space="preserve"> </w:t>
      </w:r>
      <w:r w:rsidRPr="000610CC">
        <w:rPr>
          <w:color w:val="000000" w:themeColor="text1"/>
          <w:u w:val="thick"/>
        </w:rPr>
        <w:t>Agreement</w:t>
      </w:r>
      <w:r w:rsidRPr="000610CC">
        <w:rPr>
          <w:color w:val="000000" w:themeColor="text1"/>
        </w:rPr>
        <w:t>: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15"/>
        </w:rPr>
      </w:pPr>
    </w:p>
    <w:p w:rsidR="00B20C63" w:rsidRPr="000610CC" w:rsidRDefault="006E2DA9">
      <w:pPr>
        <w:spacing w:before="90"/>
        <w:ind w:left="734" w:right="485"/>
        <w:jc w:val="both"/>
        <w:rPr>
          <w:color w:val="000000" w:themeColor="text1"/>
        </w:rPr>
      </w:pP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successful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is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required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sign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Power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Purchase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Agreement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(PPA)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period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25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years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with the Railway for which it is issued the Letter of Award. The bidder may also be required to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sign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PPA at Divisional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level, if required by</w:t>
      </w:r>
      <w:r w:rsidRPr="000610CC">
        <w:rPr>
          <w:color w:val="000000" w:themeColor="text1"/>
          <w:spacing w:val="42"/>
          <w:sz w:val="24"/>
        </w:rPr>
        <w:t xml:space="preserve"> </w:t>
      </w:r>
      <w:r w:rsidRPr="000610CC">
        <w:rPr>
          <w:color w:val="000000" w:themeColor="text1"/>
          <w:sz w:val="24"/>
        </w:rPr>
        <w:t>PUs/Zonal Railways</w:t>
      </w:r>
      <w:r w:rsidRPr="000610CC">
        <w:rPr>
          <w:color w:val="000000" w:themeColor="text1"/>
        </w:rPr>
        <w:t>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tbl>
      <w:tblPr>
        <w:tblW w:w="0" w:type="auto"/>
        <w:tblInd w:w="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74"/>
        <w:gridCol w:w="6454"/>
      </w:tblGrid>
      <w:tr w:rsidR="00B20C63" w:rsidRPr="000610CC">
        <w:trPr>
          <w:trHeight w:val="573"/>
        </w:trPr>
        <w:tc>
          <w:tcPr>
            <w:tcW w:w="9428" w:type="dxa"/>
            <w:gridSpan w:val="2"/>
          </w:tcPr>
          <w:p w:rsidR="00B20C63" w:rsidRPr="000610CC" w:rsidRDefault="006E2DA9">
            <w:pPr>
              <w:pStyle w:val="TableParagraph"/>
              <w:spacing w:before="164"/>
              <w:ind w:left="3279" w:right="3261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  <w:spacing w:val="-1"/>
              </w:rPr>
              <w:lastRenderedPageBreak/>
              <w:t>BID</w:t>
            </w:r>
            <w:r w:rsidRPr="000610CC">
              <w:rPr>
                <w:b/>
                <w:color w:val="000000" w:themeColor="text1"/>
                <w:spacing w:val="-9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INFORMATION</w:t>
            </w:r>
            <w:r w:rsidRPr="000610CC">
              <w:rPr>
                <w:b/>
                <w:color w:val="000000" w:themeColor="text1"/>
                <w:spacing w:val="-1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SHEET</w:t>
            </w:r>
          </w:p>
        </w:tc>
      </w:tr>
      <w:tr w:rsidR="00B20C63" w:rsidRPr="000610CC">
        <w:trPr>
          <w:trHeight w:val="763"/>
        </w:trPr>
        <w:tc>
          <w:tcPr>
            <w:tcW w:w="2974" w:type="dxa"/>
          </w:tcPr>
          <w:p w:rsidR="00B20C63" w:rsidRPr="000610CC" w:rsidRDefault="00B20C63">
            <w:pPr>
              <w:pStyle w:val="TableParagraph"/>
              <w:spacing w:before="2"/>
              <w:rPr>
                <w:color w:val="000000" w:themeColor="text1"/>
              </w:rPr>
            </w:pPr>
          </w:p>
          <w:p w:rsidR="00B20C63" w:rsidRPr="000610CC" w:rsidRDefault="006E2DA9">
            <w:pPr>
              <w:pStyle w:val="TableParagraph"/>
              <w:ind w:left="11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  <w:spacing w:val="-1"/>
              </w:rPr>
              <w:t>Document</w:t>
            </w:r>
            <w:r w:rsidRPr="000610CC">
              <w:rPr>
                <w:b/>
                <w:color w:val="000000" w:themeColor="text1"/>
                <w:spacing w:val="-1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Description</w:t>
            </w:r>
          </w:p>
        </w:tc>
        <w:tc>
          <w:tcPr>
            <w:tcW w:w="6454" w:type="dxa"/>
          </w:tcPr>
          <w:p w:rsidR="00B20C63" w:rsidRPr="000610CC" w:rsidRDefault="006E2DA9">
            <w:pPr>
              <w:pStyle w:val="TableParagraph"/>
              <w:spacing w:before="3"/>
              <w:ind w:left="177" w:right="54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This Document outlines the bidding process for Empanelment of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agencies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for Implementation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of Rooftop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Solar PV</w:t>
            </w:r>
          </w:p>
          <w:p w:rsidR="00B20C63" w:rsidRPr="000610CC" w:rsidRDefault="006E2DA9">
            <w:pPr>
              <w:pStyle w:val="TableParagraph"/>
              <w:spacing w:line="234" w:lineRule="exact"/>
              <w:ind w:left="17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Projects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Indian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Railways</w:t>
            </w:r>
          </w:p>
        </w:tc>
      </w:tr>
      <w:tr w:rsidR="00B20C63" w:rsidRPr="000610CC">
        <w:trPr>
          <w:trHeight w:val="575"/>
        </w:trPr>
        <w:tc>
          <w:tcPr>
            <w:tcW w:w="2974" w:type="dxa"/>
          </w:tcPr>
          <w:p w:rsidR="00B20C63" w:rsidRPr="000610CC" w:rsidRDefault="006E2DA9">
            <w:pPr>
              <w:pStyle w:val="TableParagraph"/>
              <w:spacing w:before="159"/>
              <w:ind w:left="11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NIT</w:t>
            </w:r>
            <w:r w:rsidRPr="000610CC">
              <w:rPr>
                <w:b/>
                <w:color w:val="000000" w:themeColor="text1"/>
                <w:spacing w:val="-10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No.&amp;</w:t>
            </w:r>
            <w:r w:rsidRPr="000610CC">
              <w:rPr>
                <w:b/>
                <w:color w:val="000000" w:themeColor="text1"/>
                <w:spacing w:val="-6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Date</w:t>
            </w:r>
          </w:p>
        </w:tc>
        <w:tc>
          <w:tcPr>
            <w:tcW w:w="6454" w:type="dxa"/>
          </w:tcPr>
          <w:p w:rsidR="00B20C63" w:rsidRPr="000610CC" w:rsidRDefault="0057544F">
            <w:pPr>
              <w:pStyle w:val="TableParagraph"/>
              <w:spacing w:before="13"/>
              <w:ind w:left="129"/>
              <w:rPr>
                <w:b/>
                <w:bCs/>
                <w:color w:val="000000" w:themeColor="text1"/>
              </w:rPr>
            </w:pPr>
            <w:r w:rsidRPr="000610CC">
              <w:rPr>
                <w:b/>
                <w:bCs/>
                <w:color w:val="000000" w:themeColor="text1"/>
              </w:rPr>
              <w:t>EL/G/01/SEE/Solar/1.24 MWp/2023-24, Dated 15.01.2024</w:t>
            </w:r>
          </w:p>
        </w:tc>
      </w:tr>
      <w:tr w:rsidR="00B20C63" w:rsidRPr="000610CC">
        <w:trPr>
          <w:trHeight w:val="2008"/>
        </w:trPr>
        <w:tc>
          <w:tcPr>
            <w:tcW w:w="297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spacing w:before="2"/>
              <w:rPr>
                <w:color w:val="000000" w:themeColor="text1"/>
                <w:sz w:val="28"/>
              </w:rPr>
            </w:pPr>
          </w:p>
          <w:p w:rsidR="00B20C63" w:rsidRPr="000610CC" w:rsidRDefault="006E2DA9">
            <w:pPr>
              <w:pStyle w:val="TableParagraph"/>
              <w:spacing w:before="1"/>
              <w:ind w:left="11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Broad</w:t>
            </w:r>
            <w:r w:rsidRPr="000610CC">
              <w:rPr>
                <w:b/>
                <w:color w:val="000000" w:themeColor="text1"/>
                <w:spacing w:val="-9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Scope</w:t>
            </w:r>
          </w:p>
        </w:tc>
        <w:tc>
          <w:tcPr>
            <w:tcW w:w="6454" w:type="dxa"/>
          </w:tcPr>
          <w:p w:rsidR="00B20C63" w:rsidRPr="000610CC" w:rsidRDefault="006E2DA9">
            <w:pPr>
              <w:pStyle w:val="TableParagraph"/>
              <w:ind w:left="177" w:right="209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This project aims to Generate and Supply Power from Rooftop Solar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PV systems. The SPD will responsible Engineering, for Design,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Procurement,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Erection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(including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civil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structural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works),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Installation, Testing and Commissioning of the solar PV system(s)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including Operation and Maintenance (O&amp;M) of the system(s) for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period of 25 years after commissioning of projects). The SPD will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supply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power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based on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a PPA.</w:t>
            </w:r>
          </w:p>
        </w:tc>
      </w:tr>
      <w:tr w:rsidR="00B20C63" w:rsidRPr="000610CC" w:rsidTr="00B73C77">
        <w:trPr>
          <w:trHeight w:val="1130"/>
        </w:trPr>
        <w:tc>
          <w:tcPr>
            <w:tcW w:w="297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spacing w:before="4"/>
              <w:rPr>
                <w:color w:val="000000" w:themeColor="text1"/>
                <w:sz w:val="35"/>
              </w:rPr>
            </w:pPr>
          </w:p>
          <w:p w:rsidR="00B20C63" w:rsidRPr="000610CC" w:rsidRDefault="006E2DA9">
            <w:pPr>
              <w:pStyle w:val="TableParagraph"/>
              <w:ind w:left="11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  <w:spacing w:val="-1"/>
              </w:rPr>
              <w:t>Performance</w:t>
            </w:r>
            <w:r w:rsidRPr="000610CC">
              <w:rPr>
                <w:b/>
                <w:color w:val="000000" w:themeColor="text1"/>
                <w:spacing w:val="-11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Security</w:t>
            </w:r>
            <w:r w:rsidRPr="000610CC">
              <w:rPr>
                <w:b/>
                <w:color w:val="000000" w:themeColor="text1"/>
                <w:spacing w:val="-1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(PBG)</w:t>
            </w:r>
          </w:p>
        </w:tc>
        <w:tc>
          <w:tcPr>
            <w:tcW w:w="6454" w:type="dxa"/>
            <w:vAlign w:val="center"/>
          </w:tcPr>
          <w:p w:rsidR="00B20C63" w:rsidRPr="000610CC" w:rsidRDefault="006E2DA9" w:rsidP="00B73C77">
            <w:pPr>
              <w:pStyle w:val="TableParagraph"/>
              <w:spacing w:line="244" w:lineRule="exact"/>
              <w:ind w:left="182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Performance</w:t>
            </w:r>
            <w:r w:rsidRPr="000610CC">
              <w:rPr>
                <w:b/>
                <w:color w:val="000000" w:themeColor="text1"/>
                <w:spacing w:val="-1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Security</w:t>
            </w:r>
          </w:p>
          <w:p w:rsidR="00B20C63" w:rsidRPr="000610CC" w:rsidRDefault="006E2DA9" w:rsidP="00B73C77">
            <w:pPr>
              <w:pStyle w:val="TableParagraph"/>
              <w:spacing w:before="4"/>
              <w:ind w:left="177" w:right="21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(PBG):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Rs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16.02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Lakh/MWp.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This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PBG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amount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shall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be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furnished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successful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bidder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Zonal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Railways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within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30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Signing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PPA.</w:t>
            </w:r>
          </w:p>
        </w:tc>
      </w:tr>
      <w:tr w:rsidR="00B20C63" w:rsidRPr="000610CC" w:rsidTr="00B73C77">
        <w:trPr>
          <w:trHeight w:val="995"/>
        </w:trPr>
        <w:tc>
          <w:tcPr>
            <w:tcW w:w="2974" w:type="dxa"/>
          </w:tcPr>
          <w:p w:rsidR="00B20C63" w:rsidRPr="000610CC" w:rsidRDefault="006E2DA9">
            <w:pPr>
              <w:pStyle w:val="TableParagraph"/>
              <w:spacing w:before="121"/>
              <w:ind w:left="11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Date of Commencement of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downloading</w:t>
            </w:r>
            <w:r w:rsidRPr="000610CC">
              <w:rPr>
                <w:b/>
                <w:color w:val="000000" w:themeColor="text1"/>
                <w:spacing w:val="-14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of</w:t>
            </w:r>
            <w:r w:rsidRPr="000610CC">
              <w:rPr>
                <w:b/>
                <w:color w:val="000000" w:themeColor="text1"/>
                <w:spacing w:val="-13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Bid</w:t>
            </w:r>
            <w:r w:rsidRPr="000610CC">
              <w:rPr>
                <w:b/>
                <w:color w:val="000000" w:themeColor="text1"/>
                <w:spacing w:val="-15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document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from</w:t>
            </w:r>
            <w:r w:rsidRPr="000610CC">
              <w:rPr>
                <w:b/>
                <w:color w:val="000000" w:themeColor="text1"/>
                <w:spacing w:val="-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e-portal</w:t>
            </w:r>
          </w:p>
        </w:tc>
        <w:tc>
          <w:tcPr>
            <w:tcW w:w="6454" w:type="dxa"/>
            <w:vAlign w:val="center"/>
          </w:tcPr>
          <w:p w:rsidR="00B20C63" w:rsidRPr="000610CC" w:rsidRDefault="008A5FEA" w:rsidP="00B73C77">
            <w:pPr>
              <w:pStyle w:val="TableParagraph"/>
              <w:spacing w:before="8"/>
              <w:ind w:left="2665" w:right="2658"/>
              <w:jc w:val="center"/>
              <w:rPr>
                <w:b/>
                <w:color w:val="000000" w:themeColor="text1"/>
                <w:sz w:val="24"/>
              </w:rPr>
            </w:pPr>
            <w:r w:rsidRPr="000610CC">
              <w:rPr>
                <w:b/>
                <w:color w:val="000000" w:themeColor="text1"/>
                <w:sz w:val="24"/>
              </w:rPr>
              <w:t>15</w:t>
            </w:r>
            <w:r w:rsidR="006E2DA9" w:rsidRPr="000610CC">
              <w:rPr>
                <w:b/>
                <w:color w:val="000000" w:themeColor="text1"/>
                <w:sz w:val="24"/>
              </w:rPr>
              <w:t>.01.2024</w:t>
            </w:r>
          </w:p>
        </w:tc>
      </w:tr>
      <w:tr w:rsidR="00B20C63" w:rsidRPr="000610CC" w:rsidTr="00B73C77">
        <w:trPr>
          <w:trHeight w:val="974"/>
        </w:trPr>
        <w:tc>
          <w:tcPr>
            <w:tcW w:w="2974" w:type="dxa"/>
          </w:tcPr>
          <w:p w:rsidR="00B20C63" w:rsidRPr="000610CC" w:rsidRDefault="00B20C63">
            <w:pPr>
              <w:pStyle w:val="TableParagraph"/>
              <w:spacing w:before="5"/>
              <w:rPr>
                <w:color w:val="000000" w:themeColor="text1"/>
                <w:sz w:val="20"/>
              </w:rPr>
            </w:pPr>
          </w:p>
          <w:p w:rsidR="00B20C63" w:rsidRPr="000610CC" w:rsidRDefault="006E2DA9">
            <w:pPr>
              <w:pStyle w:val="TableParagraph"/>
              <w:spacing w:line="237" w:lineRule="auto"/>
              <w:ind w:left="119" w:right="844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Pre-Bid Conference/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  <w:spacing w:val="-2"/>
              </w:rPr>
              <w:t>Clarification</w:t>
            </w:r>
            <w:r w:rsidRPr="000610CC">
              <w:rPr>
                <w:b/>
                <w:color w:val="000000" w:themeColor="text1"/>
                <w:spacing w:val="-9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Meeting</w:t>
            </w:r>
          </w:p>
        </w:tc>
        <w:tc>
          <w:tcPr>
            <w:tcW w:w="6454" w:type="dxa"/>
            <w:vAlign w:val="center"/>
          </w:tcPr>
          <w:p w:rsidR="00B20C63" w:rsidRPr="000610CC" w:rsidRDefault="0068165C" w:rsidP="00B73C77">
            <w:pPr>
              <w:pStyle w:val="TableParagraph"/>
              <w:spacing w:before="13"/>
              <w:ind w:left="2665" w:right="2653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23</w:t>
            </w:r>
            <w:r w:rsidR="006E2DA9" w:rsidRPr="000610CC">
              <w:rPr>
                <w:b/>
                <w:color w:val="000000" w:themeColor="text1"/>
              </w:rPr>
              <w:t>.01.2024</w:t>
            </w:r>
          </w:p>
        </w:tc>
      </w:tr>
      <w:tr w:rsidR="00B20C63" w:rsidRPr="000610CC">
        <w:trPr>
          <w:trHeight w:val="2395"/>
        </w:trPr>
        <w:tc>
          <w:tcPr>
            <w:tcW w:w="297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33"/>
              </w:rPr>
            </w:pPr>
          </w:p>
          <w:p w:rsidR="00B20C63" w:rsidRPr="000610CC" w:rsidRDefault="006E2DA9">
            <w:pPr>
              <w:pStyle w:val="TableParagraph"/>
              <w:ind w:left="11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Last</w:t>
            </w:r>
            <w:r w:rsidRPr="000610CC">
              <w:rPr>
                <w:b/>
                <w:color w:val="000000" w:themeColor="text1"/>
                <w:spacing w:val="-7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date</w:t>
            </w:r>
            <w:r w:rsidRPr="000610CC">
              <w:rPr>
                <w:b/>
                <w:color w:val="000000" w:themeColor="text1"/>
                <w:spacing w:val="-9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&amp;</w:t>
            </w:r>
            <w:r w:rsidRPr="000610CC">
              <w:rPr>
                <w:b/>
                <w:color w:val="000000" w:themeColor="text1"/>
                <w:spacing w:val="-10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time</w:t>
            </w:r>
            <w:r w:rsidRPr="000610CC">
              <w:rPr>
                <w:b/>
                <w:color w:val="000000" w:themeColor="text1"/>
                <w:spacing w:val="-3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for:</w:t>
            </w:r>
          </w:p>
          <w:p w:rsidR="00B20C63" w:rsidRPr="000610CC" w:rsidRDefault="006E2DA9">
            <w:pPr>
              <w:pStyle w:val="TableParagraph"/>
              <w:numPr>
                <w:ilvl w:val="0"/>
                <w:numId w:val="230"/>
              </w:numPr>
              <w:tabs>
                <w:tab w:val="left" w:pos="425"/>
              </w:tabs>
              <w:spacing w:before="4"/>
              <w:ind w:right="159" w:firstLine="0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Online Submission of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Response</w:t>
            </w:r>
            <w:r w:rsidRPr="000610CC">
              <w:rPr>
                <w:b/>
                <w:color w:val="000000" w:themeColor="text1"/>
                <w:spacing w:val="-16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to</w:t>
            </w:r>
            <w:r w:rsidRPr="000610CC">
              <w:rPr>
                <w:b/>
                <w:color w:val="000000" w:themeColor="text1"/>
                <w:spacing w:val="-15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RFQ/RFP/</w:t>
            </w:r>
            <w:r w:rsidRPr="000610CC">
              <w:rPr>
                <w:b/>
                <w:color w:val="000000" w:themeColor="text1"/>
                <w:spacing w:val="-13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PPA,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and</w:t>
            </w:r>
          </w:p>
          <w:p w:rsidR="00B20C63" w:rsidRPr="000610CC" w:rsidRDefault="006E2DA9">
            <w:pPr>
              <w:pStyle w:val="TableParagraph"/>
              <w:numPr>
                <w:ilvl w:val="0"/>
                <w:numId w:val="230"/>
              </w:numPr>
              <w:tabs>
                <w:tab w:val="left" w:pos="439"/>
              </w:tabs>
              <w:spacing w:before="5"/>
              <w:ind w:right="649" w:firstLine="0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Submission of all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  <w:spacing w:val="-2"/>
              </w:rPr>
              <w:t>documents</w:t>
            </w:r>
            <w:r w:rsidRPr="000610CC">
              <w:rPr>
                <w:b/>
                <w:color w:val="000000" w:themeColor="text1"/>
                <w:spacing w:val="-12"/>
              </w:rPr>
              <w:t xml:space="preserve"> </w:t>
            </w:r>
            <w:r w:rsidRPr="000610CC">
              <w:rPr>
                <w:b/>
                <w:color w:val="000000" w:themeColor="text1"/>
                <w:spacing w:val="-2"/>
              </w:rPr>
              <w:t>physically</w:t>
            </w:r>
            <w:r w:rsidRPr="000610CC">
              <w:rPr>
                <w:b/>
                <w:color w:val="000000" w:themeColor="text1"/>
                <w:spacing w:val="-12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at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Railway</w:t>
            </w:r>
            <w:r w:rsidRPr="000610CC">
              <w:rPr>
                <w:b/>
                <w:color w:val="000000" w:themeColor="text1"/>
                <w:spacing w:val="-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office</w:t>
            </w:r>
          </w:p>
        </w:tc>
        <w:tc>
          <w:tcPr>
            <w:tcW w:w="645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spacing w:before="2"/>
              <w:rPr>
                <w:color w:val="000000" w:themeColor="text1"/>
                <w:sz w:val="27"/>
              </w:rPr>
            </w:pPr>
          </w:p>
          <w:p w:rsidR="00B20C63" w:rsidRPr="000610CC" w:rsidRDefault="006E2DA9">
            <w:pPr>
              <w:pStyle w:val="TableParagraph"/>
              <w:spacing w:before="1"/>
              <w:ind w:left="17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per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NIT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on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e-bidding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portal</w:t>
            </w:r>
          </w:p>
        </w:tc>
      </w:tr>
      <w:tr w:rsidR="00B20C63" w:rsidRPr="000610CC">
        <w:trPr>
          <w:trHeight w:val="760"/>
        </w:trPr>
        <w:tc>
          <w:tcPr>
            <w:tcW w:w="2974" w:type="dxa"/>
          </w:tcPr>
          <w:p w:rsidR="00B20C63" w:rsidRPr="000610CC" w:rsidRDefault="00B20C63">
            <w:pPr>
              <w:pStyle w:val="TableParagraph"/>
              <w:spacing w:before="1"/>
              <w:rPr>
                <w:color w:val="000000" w:themeColor="text1"/>
                <w:sz w:val="20"/>
              </w:rPr>
            </w:pPr>
          </w:p>
          <w:p w:rsidR="00B20C63" w:rsidRPr="000610CC" w:rsidRDefault="006E2DA9">
            <w:pPr>
              <w:pStyle w:val="TableParagraph"/>
              <w:ind w:left="14" w:right="858" w:firstLine="55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Bid Opening –RFQ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  <w:spacing w:val="-3"/>
              </w:rPr>
              <w:t>(Techno-</w:t>
            </w:r>
            <w:r w:rsidRPr="000610CC">
              <w:rPr>
                <w:b/>
                <w:color w:val="000000" w:themeColor="text1"/>
                <w:spacing w:val="-6"/>
              </w:rPr>
              <w:t xml:space="preserve"> </w:t>
            </w:r>
            <w:r w:rsidRPr="000610CC">
              <w:rPr>
                <w:b/>
                <w:color w:val="000000" w:themeColor="text1"/>
                <w:spacing w:val="-3"/>
              </w:rPr>
              <w:t>Commercial)</w:t>
            </w:r>
          </w:p>
        </w:tc>
        <w:tc>
          <w:tcPr>
            <w:tcW w:w="6454" w:type="dxa"/>
          </w:tcPr>
          <w:p w:rsidR="00B20C63" w:rsidRPr="000610CC" w:rsidRDefault="00B20C63">
            <w:pPr>
              <w:pStyle w:val="TableParagraph"/>
              <w:spacing w:before="8"/>
              <w:rPr>
                <w:color w:val="000000" w:themeColor="text1"/>
                <w:sz w:val="21"/>
              </w:rPr>
            </w:pPr>
          </w:p>
          <w:p w:rsidR="00B20C63" w:rsidRPr="000610CC" w:rsidRDefault="004A1B0B">
            <w:pPr>
              <w:pStyle w:val="TableParagraph"/>
              <w:spacing w:before="1"/>
              <w:ind w:left="17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12.02</w:t>
            </w:r>
            <w:r w:rsidR="006E2DA9" w:rsidRPr="000610CC">
              <w:rPr>
                <w:b/>
                <w:color w:val="000000" w:themeColor="text1"/>
              </w:rPr>
              <w:t>.2024</w:t>
            </w:r>
            <w:r w:rsidR="006E2DA9" w:rsidRPr="000610CC">
              <w:rPr>
                <w:b/>
                <w:color w:val="000000" w:themeColor="text1"/>
                <w:spacing w:val="-3"/>
              </w:rPr>
              <w:t xml:space="preserve"> </w:t>
            </w:r>
            <w:r w:rsidR="006E2DA9" w:rsidRPr="000610CC">
              <w:rPr>
                <w:b/>
                <w:color w:val="000000" w:themeColor="text1"/>
              </w:rPr>
              <w:t>at</w:t>
            </w:r>
            <w:r w:rsidR="006E2DA9"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="006E2DA9" w:rsidRPr="000610CC">
              <w:rPr>
                <w:b/>
                <w:color w:val="000000" w:themeColor="text1"/>
              </w:rPr>
              <w:t>15.30 hrs</w:t>
            </w:r>
          </w:p>
        </w:tc>
      </w:tr>
      <w:tr w:rsidR="00B20C63" w:rsidRPr="000610CC">
        <w:trPr>
          <w:trHeight w:val="578"/>
        </w:trPr>
        <w:tc>
          <w:tcPr>
            <w:tcW w:w="2974" w:type="dxa"/>
          </w:tcPr>
          <w:p w:rsidR="00B20C63" w:rsidRPr="000610CC" w:rsidRDefault="006E2DA9">
            <w:pPr>
              <w:pStyle w:val="TableParagraph"/>
              <w:spacing w:before="159"/>
              <w:ind w:left="11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  <w:spacing w:val="-1"/>
              </w:rPr>
              <w:t>Financial</w:t>
            </w:r>
            <w:r w:rsidRPr="000610CC">
              <w:rPr>
                <w:b/>
                <w:color w:val="000000" w:themeColor="text1"/>
                <w:spacing w:val="-13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Bid</w:t>
            </w:r>
            <w:r w:rsidRPr="000610CC">
              <w:rPr>
                <w:b/>
                <w:color w:val="000000" w:themeColor="text1"/>
                <w:spacing w:val="-13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Opening-RFP</w:t>
            </w:r>
          </w:p>
        </w:tc>
        <w:tc>
          <w:tcPr>
            <w:tcW w:w="6454" w:type="dxa"/>
          </w:tcPr>
          <w:p w:rsidR="00B20C63" w:rsidRPr="000610CC" w:rsidRDefault="006E2DA9">
            <w:pPr>
              <w:pStyle w:val="TableParagraph"/>
              <w:spacing w:before="157"/>
              <w:ind w:left="23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Shall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be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informed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eligible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bidders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due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course</w:t>
            </w:r>
          </w:p>
        </w:tc>
      </w:tr>
      <w:tr w:rsidR="00B20C63" w:rsidRPr="000610CC">
        <w:trPr>
          <w:trHeight w:val="1440"/>
        </w:trPr>
        <w:tc>
          <w:tcPr>
            <w:tcW w:w="2974" w:type="dxa"/>
          </w:tcPr>
          <w:p w:rsidR="00B20C63" w:rsidRPr="000610CC" w:rsidRDefault="00B20C63">
            <w:pPr>
              <w:pStyle w:val="TableParagraph"/>
              <w:spacing w:before="4"/>
              <w:rPr>
                <w:color w:val="000000" w:themeColor="text1"/>
                <w:sz w:val="26"/>
              </w:rPr>
            </w:pPr>
          </w:p>
          <w:p w:rsidR="00B20C63" w:rsidRPr="000610CC" w:rsidRDefault="006E2DA9">
            <w:pPr>
              <w:pStyle w:val="TableParagraph"/>
              <w:spacing w:before="1"/>
              <w:ind w:left="119" w:right="256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  <w:spacing w:val="-1"/>
              </w:rPr>
              <w:t>Cost</w:t>
            </w:r>
            <w:r w:rsidRPr="000610CC">
              <w:rPr>
                <w:b/>
                <w:color w:val="000000" w:themeColor="text1"/>
                <w:spacing w:val="-11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of</w:t>
            </w:r>
            <w:r w:rsidRPr="000610CC">
              <w:rPr>
                <w:b/>
                <w:color w:val="000000" w:themeColor="text1"/>
                <w:spacing w:val="-14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Bid</w:t>
            </w:r>
            <w:r w:rsidRPr="000610CC">
              <w:rPr>
                <w:b/>
                <w:color w:val="000000" w:themeColor="text1"/>
                <w:spacing w:val="-15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Document</w:t>
            </w:r>
            <w:r w:rsidRPr="000610CC">
              <w:rPr>
                <w:b/>
                <w:color w:val="000000" w:themeColor="text1"/>
                <w:spacing w:val="-13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(non-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refundable)</w:t>
            </w:r>
          </w:p>
        </w:tc>
        <w:tc>
          <w:tcPr>
            <w:tcW w:w="6454" w:type="dxa"/>
          </w:tcPr>
          <w:p w:rsidR="00B20C63" w:rsidRPr="000610CC" w:rsidRDefault="006E2DA9">
            <w:pPr>
              <w:pStyle w:val="TableParagraph"/>
              <w:spacing w:before="172"/>
              <w:ind w:left="172" w:right="540"/>
              <w:rPr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 xml:space="preserve">Rs.34,810/-(Inclusive of GST) </w:t>
            </w:r>
            <w:r w:rsidRPr="000610CC">
              <w:rPr>
                <w:color w:val="000000" w:themeColor="text1"/>
              </w:rPr>
              <w:t>to be submitted either through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NEFT/RTGS transfer in the account of F A &amp;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 A O / E C R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payable at Patna (Account No 10901187821, IFSC code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SBIN0003475,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MICR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code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800002015, Branch code 003475)</w:t>
            </w:r>
          </w:p>
        </w:tc>
      </w:tr>
    </w:tbl>
    <w:p w:rsidR="00B20C63" w:rsidRPr="000610CC" w:rsidRDefault="00B20C63">
      <w:pPr>
        <w:rPr>
          <w:color w:val="000000" w:themeColor="text1"/>
        </w:rPr>
        <w:sectPr w:rsidR="00B20C63" w:rsidRPr="000610CC">
          <w:pgSz w:w="12240" w:h="15840"/>
          <w:pgMar w:top="800" w:right="780" w:bottom="560" w:left="980" w:header="0" w:footer="362" w:gutter="0"/>
          <w:cols w:space="720"/>
        </w:sectPr>
      </w:pPr>
    </w:p>
    <w:tbl>
      <w:tblPr>
        <w:tblW w:w="0" w:type="auto"/>
        <w:tblInd w:w="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74"/>
        <w:gridCol w:w="6454"/>
      </w:tblGrid>
      <w:tr w:rsidR="00B20C63" w:rsidRPr="000610CC">
        <w:trPr>
          <w:trHeight w:val="2366"/>
        </w:trPr>
        <w:tc>
          <w:tcPr>
            <w:tcW w:w="297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spacing w:before="8"/>
              <w:rPr>
                <w:color w:val="000000" w:themeColor="text1"/>
                <w:sz w:val="19"/>
              </w:rPr>
            </w:pPr>
          </w:p>
          <w:p w:rsidR="00B20C63" w:rsidRPr="000610CC" w:rsidRDefault="006E2DA9">
            <w:pPr>
              <w:pStyle w:val="TableParagraph"/>
              <w:ind w:left="11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  <w:spacing w:val="-2"/>
              </w:rPr>
              <w:t>Bid</w:t>
            </w:r>
            <w:r w:rsidRPr="000610CC">
              <w:rPr>
                <w:b/>
                <w:color w:val="000000" w:themeColor="text1"/>
                <w:spacing w:val="-8"/>
              </w:rPr>
              <w:t xml:space="preserve"> </w:t>
            </w:r>
            <w:r w:rsidRPr="000610CC">
              <w:rPr>
                <w:b/>
                <w:color w:val="000000" w:themeColor="text1"/>
                <w:spacing w:val="-2"/>
              </w:rPr>
              <w:t>Security/EMD:</w:t>
            </w:r>
          </w:p>
        </w:tc>
        <w:tc>
          <w:tcPr>
            <w:tcW w:w="645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32"/>
              </w:rPr>
            </w:pPr>
          </w:p>
          <w:p w:rsidR="00B20C63" w:rsidRPr="000610CC" w:rsidRDefault="006E2DA9">
            <w:pPr>
              <w:pStyle w:val="TableParagraph"/>
              <w:ind w:left="172" w:right="55"/>
              <w:jc w:val="both"/>
              <w:rPr>
                <w:color w:val="000000" w:themeColor="text1"/>
                <w:sz w:val="24"/>
              </w:rPr>
            </w:pPr>
            <w:r w:rsidRPr="000610CC">
              <w:rPr>
                <w:b/>
                <w:color w:val="000000" w:themeColor="text1"/>
                <w:sz w:val="24"/>
              </w:rPr>
              <w:t xml:space="preserve">Bid Security/EMD: </w:t>
            </w:r>
            <w:r w:rsidRPr="000610CC">
              <w:rPr>
                <w:color w:val="000000" w:themeColor="text1"/>
                <w:sz w:val="24"/>
              </w:rPr>
              <w:t>Rs. 10.68 Lakh/MW is to be submitted in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the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form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of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Bank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Guarantee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along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with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the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Response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to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RFQ/RFP.</w:t>
            </w:r>
          </w:p>
          <w:p w:rsidR="00B20C63" w:rsidRPr="000610CC" w:rsidRDefault="00B20C63">
            <w:pPr>
              <w:pStyle w:val="TableParagraph"/>
              <w:rPr>
                <w:color w:val="000000" w:themeColor="text1"/>
                <w:sz w:val="24"/>
              </w:rPr>
            </w:pPr>
          </w:p>
          <w:p w:rsidR="00B20C63" w:rsidRPr="000610CC" w:rsidRDefault="006E2DA9">
            <w:pPr>
              <w:pStyle w:val="TableParagraph"/>
              <w:ind w:left="177" w:right="106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Format of Bank Guarantee for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Bid Security is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provided at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Appendix-II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of RFP.</w:t>
            </w:r>
          </w:p>
        </w:tc>
      </w:tr>
      <w:tr w:rsidR="00B20C63" w:rsidRPr="000610CC">
        <w:trPr>
          <w:trHeight w:val="1012"/>
        </w:trPr>
        <w:tc>
          <w:tcPr>
            <w:tcW w:w="2974" w:type="dxa"/>
          </w:tcPr>
          <w:p w:rsidR="00B20C63" w:rsidRPr="000610CC" w:rsidRDefault="006E2DA9">
            <w:pPr>
              <w:pStyle w:val="TableParagraph"/>
              <w:spacing w:before="7" w:line="232" w:lineRule="auto"/>
              <w:ind w:left="119" w:right="210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  <w:spacing w:val="-1"/>
              </w:rPr>
              <w:t>Name,</w:t>
            </w:r>
            <w:r w:rsidRPr="000610CC">
              <w:rPr>
                <w:b/>
                <w:color w:val="000000" w:themeColor="text1"/>
                <w:spacing w:val="-11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Designation,</w:t>
            </w:r>
            <w:r w:rsidRPr="000610CC">
              <w:rPr>
                <w:b/>
                <w:color w:val="000000" w:themeColor="text1"/>
                <w:spacing w:val="-10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Address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and other details (For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 xml:space="preserve">submission </w:t>
            </w:r>
            <w:r w:rsidRPr="000610CC">
              <w:rPr>
                <w:b/>
                <w:color w:val="000000" w:themeColor="text1"/>
              </w:rPr>
              <w:t>of Response to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RfQ/RFP</w:t>
            </w:r>
          </w:p>
        </w:tc>
        <w:tc>
          <w:tcPr>
            <w:tcW w:w="6454" w:type="dxa"/>
          </w:tcPr>
          <w:p w:rsidR="00B20C63" w:rsidRPr="000610CC" w:rsidRDefault="00B20C63">
            <w:pPr>
              <w:pStyle w:val="TableParagraph"/>
              <w:spacing w:before="9"/>
              <w:rPr>
                <w:color w:val="000000" w:themeColor="text1"/>
                <w:sz w:val="21"/>
              </w:rPr>
            </w:pPr>
          </w:p>
          <w:p w:rsidR="00B20C63" w:rsidRPr="000610CC" w:rsidRDefault="006E2DA9">
            <w:pPr>
              <w:pStyle w:val="TableParagraph"/>
              <w:ind w:left="177" w:right="400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Office</w:t>
            </w:r>
            <w:r w:rsidRPr="000610CC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of</w:t>
            </w:r>
            <w:r w:rsidRPr="000610CC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the</w:t>
            </w:r>
            <w:r w:rsidRPr="000610CC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Sr.</w:t>
            </w:r>
            <w:r w:rsidRPr="000610CC">
              <w:rPr>
                <w:color w:val="000000" w:themeColor="text1"/>
                <w:spacing w:val="-1"/>
                <w:sz w:val="24"/>
              </w:rPr>
              <w:t xml:space="preserve"> </w:t>
            </w:r>
            <w:r w:rsidR="00792894" w:rsidRPr="000610CC">
              <w:rPr>
                <w:color w:val="000000" w:themeColor="text1"/>
                <w:sz w:val="24"/>
              </w:rPr>
              <w:t>DEE/G/SEE</w:t>
            </w:r>
            <w:r w:rsidRPr="000610CC">
              <w:rPr>
                <w:color w:val="000000" w:themeColor="text1"/>
                <w:sz w:val="24"/>
              </w:rPr>
              <w:t>,</w:t>
            </w:r>
            <w:r w:rsidRPr="000610CC">
              <w:rPr>
                <w:color w:val="000000" w:themeColor="text1"/>
                <w:spacing w:val="-1"/>
                <w:sz w:val="24"/>
              </w:rPr>
              <w:t xml:space="preserve"> </w:t>
            </w:r>
            <w:r w:rsidR="00792894" w:rsidRPr="000610CC">
              <w:rPr>
                <w:color w:val="000000" w:themeColor="text1"/>
                <w:sz w:val="24"/>
              </w:rPr>
              <w:t>DRM Building</w:t>
            </w:r>
            <w:r w:rsidRPr="000610CC">
              <w:rPr>
                <w:color w:val="000000" w:themeColor="text1"/>
                <w:sz w:val="24"/>
              </w:rPr>
              <w:t>,</w:t>
            </w:r>
            <w:r w:rsidR="00792894" w:rsidRPr="000610CC">
              <w:rPr>
                <w:color w:val="000000" w:themeColor="text1"/>
                <w:sz w:val="24"/>
              </w:rPr>
              <w:t>Sonpur</w:t>
            </w:r>
            <w:r w:rsidR="009A0423" w:rsidRPr="000610CC">
              <w:rPr>
                <w:color w:val="000000" w:themeColor="text1"/>
                <w:sz w:val="24"/>
              </w:rPr>
              <w:t>,</w:t>
            </w:r>
            <w:r w:rsidR="001C6FD2" w:rsidRPr="000610CC">
              <w:rPr>
                <w:b/>
                <w:color w:val="000000" w:themeColor="text1"/>
                <w:spacing w:val="-1"/>
              </w:rPr>
              <w:t xml:space="preserve"> Designation-DEE(IC)/G/SEE ,</w:t>
            </w:r>
            <w:r w:rsidRPr="000610CC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Bihar-</w:t>
            </w:r>
            <w:r w:rsidRPr="000610CC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851126</w:t>
            </w:r>
          </w:p>
        </w:tc>
      </w:tr>
      <w:tr w:rsidR="00B20C63" w:rsidRPr="000610CC">
        <w:trPr>
          <w:trHeight w:val="2059"/>
        </w:trPr>
        <w:tc>
          <w:tcPr>
            <w:tcW w:w="2974" w:type="dxa"/>
          </w:tcPr>
          <w:p w:rsidR="00B20C63" w:rsidRPr="000610CC" w:rsidRDefault="00B20C63">
            <w:pPr>
              <w:pStyle w:val="TableParagraph"/>
              <w:spacing w:before="7"/>
              <w:rPr>
                <w:color w:val="000000" w:themeColor="text1"/>
                <w:sz w:val="23"/>
              </w:rPr>
            </w:pPr>
          </w:p>
          <w:p w:rsidR="00B20C63" w:rsidRPr="000610CC" w:rsidRDefault="006E2DA9">
            <w:pPr>
              <w:pStyle w:val="TableParagraph"/>
              <w:ind w:left="119" w:right="617"/>
              <w:jc w:val="both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Details of persons to be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contacted in case of any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assistance</w:t>
            </w:r>
            <w:r w:rsidRPr="000610CC">
              <w:rPr>
                <w:b/>
                <w:color w:val="000000" w:themeColor="text1"/>
                <w:spacing w:val="56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required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time 11.00 to 17.00 hrs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in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working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days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i.e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Monday</w:t>
            </w:r>
            <w:r w:rsidRPr="000610CC">
              <w:rPr>
                <w:b/>
                <w:color w:val="000000" w:themeColor="text1"/>
                <w:spacing w:val="-3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to Friday</w:t>
            </w:r>
          </w:p>
        </w:tc>
        <w:tc>
          <w:tcPr>
            <w:tcW w:w="6454" w:type="dxa"/>
          </w:tcPr>
          <w:p w:rsidR="00B20C63" w:rsidRPr="000610CC" w:rsidRDefault="006E2DA9">
            <w:pPr>
              <w:pStyle w:val="TableParagraph"/>
              <w:numPr>
                <w:ilvl w:val="0"/>
                <w:numId w:val="229"/>
              </w:numPr>
              <w:tabs>
                <w:tab w:val="left" w:pos="307"/>
              </w:tabs>
              <w:spacing w:line="264" w:lineRule="exact"/>
              <w:ind w:hanging="20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Mr.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="007B4A32" w:rsidRPr="000610CC">
              <w:rPr>
                <w:color w:val="000000" w:themeColor="text1"/>
              </w:rPr>
              <w:t>Shivendra Kumar</w:t>
            </w:r>
          </w:p>
          <w:p w:rsidR="00B20C63" w:rsidRPr="000610CC" w:rsidRDefault="006E2DA9">
            <w:pPr>
              <w:pStyle w:val="TableParagraph"/>
              <w:spacing w:line="244" w:lineRule="auto"/>
              <w:ind w:left="393" w:right="328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 xml:space="preserve">Email: </w:t>
            </w:r>
            <w:hyperlink r:id="rId8" w:history="1">
              <w:r w:rsidR="007B4A32" w:rsidRPr="000610CC">
                <w:rPr>
                  <w:rStyle w:val="Hyperlink"/>
                  <w:color w:val="000000" w:themeColor="text1"/>
                </w:rPr>
                <w:t>srdeetrsee@gmail.com</w:t>
              </w:r>
            </w:hyperlink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Mobile: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="007B4A32" w:rsidRPr="000610CC">
              <w:rPr>
                <w:color w:val="000000" w:themeColor="text1"/>
              </w:rPr>
              <w:t>9771429300</w:t>
            </w:r>
          </w:p>
          <w:p w:rsidR="00B20C63" w:rsidRPr="000610CC" w:rsidRDefault="00B20C63">
            <w:pPr>
              <w:pStyle w:val="TableParagraph"/>
              <w:spacing w:before="9"/>
              <w:rPr>
                <w:color w:val="000000" w:themeColor="text1"/>
                <w:sz w:val="20"/>
              </w:rPr>
            </w:pPr>
          </w:p>
          <w:p w:rsidR="00B20C63" w:rsidRPr="000610CC" w:rsidRDefault="006E2DA9">
            <w:pPr>
              <w:pStyle w:val="TableParagraph"/>
              <w:numPr>
                <w:ilvl w:val="0"/>
                <w:numId w:val="229"/>
              </w:numPr>
              <w:tabs>
                <w:tab w:val="left" w:pos="307"/>
              </w:tabs>
              <w:spacing w:line="275" w:lineRule="exact"/>
              <w:ind w:hanging="20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Mr.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="006B51EC" w:rsidRPr="000610CC">
              <w:rPr>
                <w:color w:val="000000" w:themeColor="text1"/>
              </w:rPr>
              <w:t>Jai Prakash</w:t>
            </w:r>
          </w:p>
          <w:p w:rsidR="00B73C77" w:rsidRPr="000610CC" w:rsidRDefault="006E2DA9">
            <w:pPr>
              <w:pStyle w:val="TableParagraph"/>
              <w:spacing w:line="244" w:lineRule="auto"/>
              <w:ind w:left="395" w:right="3676" w:hanging="392"/>
              <w:rPr>
                <w:color w:val="000000" w:themeColor="text1"/>
                <w:spacing w:val="-52"/>
              </w:rPr>
            </w:pPr>
            <w:r w:rsidRPr="000610CC">
              <w:rPr>
                <w:color w:val="000000" w:themeColor="text1"/>
              </w:rPr>
              <w:t xml:space="preserve">Email: </w:t>
            </w:r>
            <w:hyperlink r:id="rId9" w:history="1">
              <w:r w:rsidR="006B51EC" w:rsidRPr="000610CC">
                <w:rPr>
                  <w:rStyle w:val="Hyperlink"/>
                  <w:color w:val="000000" w:themeColor="text1"/>
                </w:rPr>
                <w:t>srdeetrsee@gmail.com</w:t>
              </w:r>
            </w:hyperlink>
          </w:p>
          <w:p w:rsidR="00B20C63" w:rsidRPr="000610CC" w:rsidRDefault="006E2DA9" w:rsidP="00ED77DD">
            <w:pPr>
              <w:pStyle w:val="TableParagraph"/>
              <w:spacing w:line="244" w:lineRule="auto"/>
              <w:ind w:left="395" w:right="3676" w:hanging="39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Mobile</w:t>
            </w:r>
            <w:r w:rsidR="00ED77DD" w:rsidRPr="000610CC">
              <w:rPr>
                <w:color w:val="000000" w:themeColor="text1"/>
              </w:rPr>
              <w:t>:-9771429304</w:t>
            </w:r>
          </w:p>
        </w:tc>
      </w:tr>
      <w:tr w:rsidR="00B20C63" w:rsidRPr="000610CC">
        <w:trPr>
          <w:trHeight w:val="1516"/>
        </w:trPr>
        <w:tc>
          <w:tcPr>
            <w:tcW w:w="9428" w:type="dxa"/>
            <w:gridSpan w:val="2"/>
          </w:tcPr>
          <w:p w:rsidR="00B20C63" w:rsidRPr="000610CC" w:rsidRDefault="006E2DA9">
            <w:pPr>
              <w:pStyle w:val="TableParagraph"/>
              <w:ind w:left="119" w:right="-29"/>
              <w:jc w:val="both"/>
              <w:rPr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Important</w:t>
            </w:r>
            <w:r w:rsidRPr="000610CC">
              <w:rPr>
                <w:b/>
                <w:color w:val="000000" w:themeColor="text1"/>
                <w:spacing w:val="-7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Note:</w:t>
            </w:r>
            <w:r w:rsidRPr="000610CC">
              <w:rPr>
                <w:b/>
                <w:color w:val="000000" w:themeColor="text1"/>
                <w:spacing w:val="-5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-</w:t>
            </w:r>
            <w:r w:rsidRPr="000610CC">
              <w:rPr>
                <w:color w:val="000000" w:themeColor="text1"/>
              </w:rPr>
              <w:t>Bidders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are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requested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remain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updated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31"/>
              </w:rPr>
              <w:t xml:space="preserve"> </w:t>
            </w:r>
            <w:r w:rsidRPr="000610CC">
              <w:rPr>
                <w:color w:val="000000" w:themeColor="text1"/>
              </w:rPr>
              <w:t>any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notices/amendments/clarifications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etc.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to the RFQ/RFP/PPA document through the e-bidding portal.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No separate notifications will be issued for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such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notices/amendments/clarification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etc.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print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media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individually.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Intimation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regarding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notification/amendments/clarifications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etc. shall be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updated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only on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above website.</w:t>
            </w:r>
          </w:p>
          <w:p w:rsidR="00B20C63" w:rsidRPr="000610CC" w:rsidRDefault="00B20C63">
            <w:pPr>
              <w:pStyle w:val="TableParagraph"/>
              <w:spacing w:before="11"/>
              <w:rPr>
                <w:color w:val="000000" w:themeColor="text1"/>
                <w:sz w:val="19"/>
              </w:rPr>
            </w:pPr>
          </w:p>
          <w:p w:rsidR="00B20C63" w:rsidRPr="000610CC" w:rsidRDefault="006E2DA9">
            <w:pPr>
              <w:pStyle w:val="TableParagraph"/>
              <w:ind w:left="14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All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information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related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this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tender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shall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be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updated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e-bidding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portal.</w:t>
            </w:r>
          </w:p>
        </w:tc>
      </w:tr>
    </w:tbl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pgSz w:w="12240" w:h="15840"/>
          <w:pgMar w:top="800" w:right="780" w:bottom="560" w:left="980" w:header="0" w:footer="362" w:gutter="0"/>
          <w:cols w:space="720"/>
        </w:sectPr>
      </w:pPr>
    </w:p>
    <w:p w:rsidR="00B20C63" w:rsidRPr="000610CC" w:rsidRDefault="006E2DA9">
      <w:pPr>
        <w:pStyle w:val="Heading4"/>
        <w:spacing w:before="62" w:line="501" w:lineRule="auto"/>
        <w:ind w:left="2577" w:right="4705" w:firstLine="2273"/>
        <w:rPr>
          <w:color w:val="000000" w:themeColor="text1"/>
        </w:rPr>
      </w:pPr>
      <w:r w:rsidRPr="000610CC">
        <w:rPr>
          <w:color w:val="000000" w:themeColor="text1"/>
          <w:spacing w:val="-2"/>
        </w:rPr>
        <w:lastRenderedPageBreak/>
        <w:t>Contents</w:t>
      </w:r>
      <w:r w:rsidRPr="000610CC">
        <w:rPr>
          <w:color w:val="000000" w:themeColor="text1"/>
          <w:spacing w:val="-58"/>
        </w:rPr>
        <w:t xml:space="preserve"> </w:t>
      </w:r>
      <w:r w:rsidRPr="000610CC">
        <w:rPr>
          <w:color w:val="000000" w:themeColor="text1"/>
        </w:rPr>
        <w:t>Invitation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Qualification</w:t>
      </w:r>
    </w:p>
    <w:p w:rsidR="00B20C63" w:rsidRPr="000610CC" w:rsidRDefault="006E2DA9">
      <w:pPr>
        <w:tabs>
          <w:tab w:val="left" w:pos="3916"/>
        </w:tabs>
        <w:spacing w:line="241" w:lineRule="exact"/>
        <w:ind w:left="2577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Section</w:t>
      </w:r>
      <w:r w:rsidRPr="000610CC">
        <w:rPr>
          <w:color w:val="000000" w:themeColor="text1"/>
          <w:spacing w:val="5"/>
          <w:sz w:val="24"/>
        </w:rPr>
        <w:t xml:space="preserve"> </w:t>
      </w:r>
      <w:r w:rsidRPr="000610CC">
        <w:rPr>
          <w:color w:val="000000" w:themeColor="text1"/>
          <w:sz w:val="24"/>
        </w:rPr>
        <w:t>1.</w:t>
      </w:r>
      <w:r w:rsidRPr="000610CC">
        <w:rPr>
          <w:color w:val="000000" w:themeColor="text1"/>
          <w:sz w:val="24"/>
        </w:rPr>
        <w:tab/>
        <w:t>Introduction</w:t>
      </w:r>
    </w:p>
    <w:p w:rsidR="00B20C63" w:rsidRPr="000610CC" w:rsidRDefault="006E2DA9">
      <w:pPr>
        <w:tabs>
          <w:tab w:val="left" w:pos="3916"/>
        </w:tabs>
        <w:spacing w:line="252" w:lineRule="auto"/>
        <w:ind w:left="2577" w:right="4033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Section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2.</w:t>
      </w:r>
      <w:r w:rsidRPr="000610CC">
        <w:rPr>
          <w:color w:val="000000" w:themeColor="text1"/>
          <w:sz w:val="24"/>
        </w:rPr>
        <w:tab/>
        <w:t>Instructions to Bidders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Section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3.</w:t>
      </w:r>
      <w:r w:rsidRPr="000610CC">
        <w:rPr>
          <w:color w:val="000000" w:themeColor="text1"/>
          <w:sz w:val="24"/>
        </w:rPr>
        <w:tab/>
        <w:t>Criteria for Evaluation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Section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4.</w:t>
      </w:r>
      <w:r w:rsidRPr="000610CC">
        <w:rPr>
          <w:color w:val="000000" w:themeColor="text1"/>
          <w:sz w:val="24"/>
        </w:rPr>
        <w:tab/>
        <w:t>Fraud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&amp;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Corrupt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Practices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Section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5.</w:t>
      </w:r>
      <w:r w:rsidRPr="000610CC">
        <w:rPr>
          <w:color w:val="000000" w:themeColor="text1"/>
          <w:sz w:val="24"/>
        </w:rPr>
        <w:tab/>
        <w:t>Pre Bid Conference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Section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6.</w:t>
      </w:r>
      <w:r w:rsidRPr="000610CC">
        <w:rPr>
          <w:color w:val="000000" w:themeColor="text1"/>
          <w:sz w:val="24"/>
        </w:rPr>
        <w:tab/>
        <w:t>Miscellaneous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Heading4"/>
        <w:ind w:left="2577"/>
        <w:rPr>
          <w:color w:val="000000" w:themeColor="text1"/>
        </w:rPr>
      </w:pPr>
      <w:r w:rsidRPr="000610CC">
        <w:rPr>
          <w:color w:val="000000" w:themeColor="text1"/>
        </w:rPr>
        <w:t>Appendices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231"/>
        </w:numPr>
        <w:tabs>
          <w:tab w:val="left" w:pos="3254"/>
          <w:tab w:val="left" w:pos="3255"/>
        </w:tabs>
        <w:spacing w:before="1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Information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Annex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I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–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Annex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IX</w:t>
      </w:r>
    </w:p>
    <w:p w:rsidR="00B20C63" w:rsidRPr="000610CC" w:rsidRDefault="006E2DA9">
      <w:pPr>
        <w:pStyle w:val="ListParagraph"/>
        <w:numPr>
          <w:ilvl w:val="1"/>
          <w:numId w:val="231"/>
        </w:numPr>
        <w:tabs>
          <w:tab w:val="left" w:pos="3254"/>
          <w:tab w:val="left" w:pos="3255"/>
        </w:tabs>
        <w:spacing w:before="14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Power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Attorney</w:t>
      </w:r>
      <w:r w:rsidRPr="000610CC">
        <w:rPr>
          <w:color w:val="000000" w:themeColor="text1"/>
          <w:spacing w:val="12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5"/>
          <w:sz w:val="24"/>
        </w:rPr>
        <w:t xml:space="preserve"> </w:t>
      </w:r>
      <w:r w:rsidRPr="000610CC">
        <w:rPr>
          <w:color w:val="000000" w:themeColor="text1"/>
          <w:sz w:val="24"/>
        </w:rPr>
        <w:t>signing</w:t>
      </w:r>
      <w:r w:rsidRPr="000610CC">
        <w:rPr>
          <w:color w:val="000000" w:themeColor="text1"/>
          <w:spacing w:val="13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Bid</w:t>
      </w:r>
    </w:p>
    <w:p w:rsidR="00B20C63" w:rsidRPr="000610CC" w:rsidRDefault="006E2DA9">
      <w:pPr>
        <w:pStyle w:val="ListParagraph"/>
        <w:numPr>
          <w:ilvl w:val="1"/>
          <w:numId w:val="231"/>
        </w:numPr>
        <w:tabs>
          <w:tab w:val="left" w:pos="3254"/>
          <w:tab w:val="left" w:pos="3255"/>
        </w:tabs>
        <w:spacing w:before="1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Power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Attorney</w:t>
      </w:r>
      <w:r w:rsidRPr="000610CC">
        <w:rPr>
          <w:color w:val="000000" w:themeColor="text1"/>
          <w:spacing w:val="15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Lead</w:t>
      </w:r>
      <w:r w:rsidRPr="000610CC">
        <w:rPr>
          <w:color w:val="000000" w:themeColor="text1"/>
          <w:spacing w:val="13"/>
          <w:sz w:val="24"/>
        </w:rPr>
        <w:t xml:space="preserve"> </w:t>
      </w:r>
      <w:r w:rsidRPr="000610CC">
        <w:rPr>
          <w:color w:val="000000" w:themeColor="text1"/>
          <w:sz w:val="24"/>
        </w:rPr>
        <w:t>Member</w:t>
      </w:r>
      <w:r w:rsidRPr="000610CC">
        <w:rPr>
          <w:color w:val="000000" w:themeColor="text1"/>
          <w:spacing w:val="15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Consortium</w:t>
      </w:r>
    </w:p>
    <w:p w:rsidR="00B20C63" w:rsidRPr="000610CC" w:rsidRDefault="006E2DA9">
      <w:pPr>
        <w:pStyle w:val="ListParagraph"/>
        <w:numPr>
          <w:ilvl w:val="1"/>
          <w:numId w:val="231"/>
        </w:numPr>
        <w:tabs>
          <w:tab w:val="left" w:pos="3254"/>
          <w:tab w:val="left" w:pos="3255"/>
        </w:tabs>
        <w:spacing w:before="7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Joint</w:t>
      </w:r>
      <w:r w:rsidRPr="000610CC">
        <w:rPr>
          <w:color w:val="000000" w:themeColor="text1"/>
          <w:spacing w:val="8"/>
          <w:sz w:val="24"/>
        </w:rPr>
        <w:t xml:space="preserve"> </w:t>
      </w:r>
      <w:r w:rsidRPr="000610CC">
        <w:rPr>
          <w:color w:val="000000" w:themeColor="text1"/>
          <w:sz w:val="24"/>
        </w:rPr>
        <w:t>Bidding</w:t>
      </w:r>
      <w:r w:rsidRPr="000610CC">
        <w:rPr>
          <w:color w:val="000000" w:themeColor="text1"/>
          <w:spacing w:val="8"/>
          <w:sz w:val="24"/>
        </w:rPr>
        <w:t xml:space="preserve"> </w:t>
      </w:r>
      <w:r w:rsidRPr="000610CC">
        <w:rPr>
          <w:color w:val="000000" w:themeColor="text1"/>
          <w:sz w:val="24"/>
        </w:rPr>
        <w:t>Agreement</w:t>
      </w:r>
      <w:r w:rsidRPr="000610CC">
        <w:rPr>
          <w:color w:val="000000" w:themeColor="text1"/>
          <w:spacing w:val="13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Consortium</w:t>
      </w:r>
    </w:p>
    <w:p w:rsidR="00B20C63" w:rsidRPr="000610CC" w:rsidRDefault="006E2DA9">
      <w:pPr>
        <w:pStyle w:val="ListParagraph"/>
        <w:numPr>
          <w:ilvl w:val="1"/>
          <w:numId w:val="231"/>
        </w:numPr>
        <w:tabs>
          <w:tab w:val="left" w:pos="3254"/>
          <w:tab w:val="left" w:pos="3255"/>
        </w:tabs>
        <w:spacing w:before="7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Guidelines</w:t>
      </w:r>
      <w:r w:rsidRPr="000610CC">
        <w:rPr>
          <w:color w:val="000000" w:themeColor="text1"/>
          <w:spacing w:val="15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Department</w:t>
      </w:r>
      <w:r w:rsidRPr="000610CC">
        <w:rPr>
          <w:color w:val="000000" w:themeColor="text1"/>
          <w:spacing w:val="22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Disinvestment</w:t>
      </w:r>
    </w:p>
    <w:p w:rsidR="00B20C63" w:rsidRPr="000610CC" w:rsidRDefault="006E2DA9">
      <w:pPr>
        <w:pStyle w:val="ListParagraph"/>
        <w:numPr>
          <w:ilvl w:val="1"/>
          <w:numId w:val="231"/>
        </w:numPr>
        <w:tabs>
          <w:tab w:val="left" w:pos="3254"/>
          <w:tab w:val="left" w:pos="3255"/>
        </w:tabs>
        <w:spacing w:before="10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List</w:t>
      </w:r>
      <w:r w:rsidRPr="000610CC">
        <w:rPr>
          <w:color w:val="000000" w:themeColor="text1"/>
          <w:spacing w:val="9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Bid-specific</w:t>
      </w:r>
      <w:r w:rsidRPr="000610CC">
        <w:rPr>
          <w:color w:val="000000" w:themeColor="text1"/>
          <w:spacing w:val="25"/>
          <w:sz w:val="24"/>
        </w:rPr>
        <w:t xml:space="preserve"> </w:t>
      </w:r>
      <w:r w:rsidRPr="000610CC">
        <w:rPr>
          <w:color w:val="000000" w:themeColor="text1"/>
          <w:sz w:val="24"/>
        </w:rPr>
        <w:t>provisions</w:t>
      </w:r>
    </w:p>
    <w:p w:rsidR="00B20C63" w:rsidRPr="000610CC" w:rsidRDefault="006E2DA9">
      <w:pPr>
        <w:pStyle w:val="ListParagraph"/>
        <w:numPr>
          <w:ilvl w:val="1"/>
          <w:numId w:val="231"/>
        </w:numPr>
        <w:tabs>
          <w:tab w:val="left" w:pos="3225"/>
          <w:tab w:val="left" w:pos="3226"/>
        </w:tabs>
        <w:spacing w:before="7"/>
        <w:ind w:left="3225" w:hanging="649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List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Project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Specific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Provisions</w:t>
      </w:r>
    </w:p>
    <w:p w:rsidR="00B20C63" w:rsidRPr="000610CC" w:rsidRDefault="006E2DA9">
      <w:pPr>
        <w:pStyle w:val="ListParagraph"/>
        <w:numPr>
          <w:ilvl w:val="1"/>
          <w:numId w:val="231"/>
        </w:numPr>
        <w:tabs>
          <w:tab w:val="left" w:pos="3235"/>
          <w:tab w:val="left" w:pos="3236"/>
        </w:tabs>
        <w:spacing w:before="2"/>
        <w:ind w:left="3235" w:hanging="659"/>
        <w:rPr>
          <w:color w:val="000000" w:themeColor="text1"/>
          <w:sz w:val="24"/>
        </w:rPr>
      </w:pPr>
      <w:r w:rsidRPr="000610CC">
        <w:rPr>
          <w:color w:val="000000" w:themeColor="text1"/>
          <w:spacing w:val="-1"/>
          <w:sz w:val="24"/>
        </w:rPr>
        <w:t>Integrity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Pact</w:t>
      </w:r>
    </w:p>
    <w:p w:rsidR="00B20C63" w:rsidRPr="000610CC" w:rsidRDefault="006E2DA9">
      <w:pPr>
        <w:pStyle w:val="ListParagraph"/>
        <w:numPr>
          <w:ilvl w:val="1"/>
          <w:numId w:val="231"/>
        </w:numPr>
        <w:tabs>
          <w:tab w:val="left" w:pos="3196"/>
          <w:tab w:val="left" w:pos="3197"/>
        </w:tabs>
        <w:spacing w:before="8"/>
        <w:ind w:left="3197" w:hanging="620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Bank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Guarantee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Bid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Security</w:t>
      </w:r>
    </w:p>
    <w:p w:rsidR="00B20C63" w:rsidRPr="000610CC" w:rsidRDefault="00B20C63">
      <w:pPr>
        <w:rPr>
          <w:color w:val="000000" w:themeColor="text1"/>
          <w:sz w:val="24"/>
        </w:rPr>
        <w:sectPr w:rsidR="00B20C63" w:rsidRPr="000610CC">
          <w:pgSz w:w="12240" w:h="15840"/>
          <w:pgMar w:top="760" w:right="780" w:bottom="560" w:left="980" w:header="0" w:footer="362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spacing w:before="230"/>
        <w:ind w:left="1182" w:right="1034"/>
        <w:jc w:val="center"/>
        <w:rPr>
          <w:b/>
          <w:color w:val="000000" w:themeColor="text1"/>
          <w:sz w:val="37"/>
        </w:rPr>
      </w:pPr>
      <w:r w:rsidRPr="000610CC">
        <w:rPr>
          <w:b/>
          <w:color w:val="000000" w:themeColor="text1"/>
          <w:sz w:val="37"/>
        </w:rPr>
        <w:t>Request</w:t>
      </w:r>
      <w:r w:rsidRPr="000610CC">
        <w:rPr>
          <w:b/>
          <w:color w:val="000000" w:themeColor="text1"/>
          <w:spacing w:val="-6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for</w:t>
      </w:r>
      <w:r w:rsidRPr="000610CC">
        <w:rPr>
          <w:b/>
          <w:color w:val="000000" w:themeColor="text1"/>
          <w:spacing w:val="-8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Qualification</w:t>
      </w:r>
      <w:r w:rsidRPr="000610CC">
        <w:rPr>
          <w:b/>
          <w:color w:val="000000" w:themeColor="text1"/>
          <w:spacing w:val="-3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(RFQ)</w:t>
      </w:r>
    </w:p>
    <w:p w:rsidR="00B20C63" w:rsidRPr="000610CC" w:rsidRDefault="00B20C63">
      <w:pPr>
        <w:jc w:val="center"/>
        <w:rPr>
          <w:color w:val="000000" w:themeColor="text1"/>
          <w:sz w:val="37"/>
        </w:rPr>
        <w:sectPr w:rsidR="00B20C63" w:rsidRPr="000610CC">
          <w:pgSz w:w="12240" w:h="15840"/>
          <w:pgMar w:top="150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Heading5"/>
        <w:spacing w:before="62"/>
        <w:ind w:left="1199" w:right="994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lastRenderedPageBreak/>
        <w:t>Application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Letter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Technical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Financial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Qualification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199" w:right="1007"/>
        <w:jc w:val="center"/>
        <w:rPr>
          <w:color w:val="000000" w:themeColor="text1"/>
        </w:rPr>
      </w:pPr>
      <w:r w:rsidRPr="000610CC">
        <w:rPr>
          <w:color w:val="000000" w:themeColor="text1"/>
        </w:rPr>
        <w:t>(To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Head)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spacing w:line="252" w:lineRule="exact"/>
        <w:ind w:left="734"/>
        <w:rPr>
          <w:color w:val="000000" w:themeColor="text1"/>
        </w:rPr>
      </w:pPr>
      <w:r w:rsidRPr="000610CC">
        <w:rPr>
          <w:color w:val="000000" w:themeColor="text1"/>
        </w:rPr>
        <w:t>To</w:t>
      </w:r>
    </w:p>
    <w:p w:rsidR="00B20C63" w:rsidRPr="000610CC" w:rsidRDefault="00D26263">
      <w:pPr>
        <w:spacing w:line="252" w:lineRule="exact"/>
        <w:ind w:left="734"/>
        <w:rPr>
          <w:b/>
          <w:color w:val="000000" w:themeColor="text1"/>
        </w:rPr>
      </w:pPr>
      <w:r w:rsidRPr="000610CC">
        <w:rPr>
          <w:b/>
          <w:color w:val="000000" w:themeColor="text1"/>
        </w:rPr>
        <w:t>Sr.DEE(G</w:t>
      </w:r>
      <w:r w:rsidR="006E2DA9" w:rsidRPr="000610CC">
        <w:rPr>
          <w:b/>
          <w:color w:val="000000" w:themeColor="text1"/>
        </w:rPr>
        <w:t>)</w:t>
      </w:r>
      <w:r w:rsidRPr="000610CC">
        <w:rPr>
          <w:b/>
          <w:color w:val="000000" w:themeColor="text1"/>
          <w:spacing w:val="-8"/>
        </w:rPr>
        <w:t>/SEE</w:t>
      </w:r>
      <w:r w:rsidR="008853B1" w:rsidRPr="000610CC">
        <w:rPr>
          <w:b/>
          <w:color w:val="000000" w:themeColor="text1"/>
          <w:spacing w:val="-8"/>
        </w:rPr>
        <w:t>/</w:t>
      </w:r>
      <w:r w:rsidRPr="000610CC">
        <w:rPr>
          <w:b/>
          <w:color w:val="000000" w:themeColor="text1"/>
          <w:spacing w:val="-8"/>
        </w:rPr>
        <w:t>ECR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1"/>
        </w:rPr>
      </w:pPr>
    </w:p>
    <w:p w:rsidR="00B20C63" w:rsidRPr="000610CC" w:rsidRDefault="006E2DA9">
      <w:pPr>
        <w:spacing w:line="242" w:lineRule="auto"/>
        <w:ind w:left="1636" w:right="2476" w:hanging="905"/>
        <w:rPr>
          <w:color w:val="000000" w:themeColor="text1"/>
          <w:sz w:val="24"/>
        </w:rPr>
      </w:pPr>
      <w:r w:rsidRPr="000610CC">
        <w:rPr>
          <w:b/>
          <w:color w:val="000000" w:themeColor="text1"/>
        </w:rPr>
        <w:t xml:space="preserve">Subject: </w:t>
      </w:r>
      <w:r w:rsidRPr="000610CC">
        <w:rPr>
          <w:color w:val="000000" w:themeColor="text1"/>
          <w:sz w:val="24"/>
        </w:rPr>
        <w:t>Application for pre qualification of Empanelment of agencies for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Implementation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Rooftop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Solar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PV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Projects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Indian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Railways.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before="1"/>
        <w:ind w:right="562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acknowledge that Railway will be relying on the information provided in the Bid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accompanying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pre-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aforesaid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we certify that all information provided in the Bid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Annexure I to IX of Appendix –I &amp; upto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Appendix -IX is true and correct; nothing has been omitted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renders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misleading;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accompanying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true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copies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originals.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ind w:right="665"/>
        <w:jc w:val="both"/>
        <w:rPr>
          <w:color w:val="000000" w:themeColor="text1"/>
        </w:rPr>
      </w:pPr>
      <w:r w:rsidRPr="000610CC">
        <w:rPr>
          <w:color w:val="000000" w:themeColor="text1"/>
        </w:rPr>
        <w:t>This statement is made for the express purpose of qualifying as a Bidder for the Design, Build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Operate and Transfer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(DBFOT)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aforesaid Project.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ind w:right="676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shall make available to Railway any additional information it may find necessary or require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supplement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authenticate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statement.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line="244" w:lineRule="auto"/>
        <w:ind w:right="662"/>
        <w:jc w:val="both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acknowledge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assigning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reason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hereby waive, to the fullest extent permitted by applicable law, our right to challenge the same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 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whatsoever.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line="244" w:lineRule="auto"/>
        <w:ind w:right="647"/>
        <w:jc w:val="both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certify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last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three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years,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we/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Members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our/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Associates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have neither failed to perform on any contract, as evidenced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imposition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penalty by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arbitral or judicial authority or a judicial pronouncement or arbitration award, nor been expelled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 any project or contract by any public authority nor have had any contract terminated by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public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 breach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 our part.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8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151"/>
          <w:tab w:val="left" w:pos="1152"/>
        </w:tabs>
        <w:ind w:left="1151" w:hanging="418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declare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that:</w:t>
      </w:r>
    </w:p>
    <w:p w:rsidR="00B20C63" w:rsidRPr="000610CC" w:rsidRDefault="006E2DA9">
      <w:pPr>
        <w:pStyle w:val="ListParagraph"/>
        <w:numPr>
          <w:ilvl w:val="1"/>
          <w:numId w:val="228"/>
        </w:numPr>
        <w:tabs>
          <w:tab w:val="left" w:pos="2082"/>
          <w:tab w:val="left" w:pos="2083"/>
        </w:tabs>
        <w:spacing w:before="11" w:line="244" w:lineRule="auto"/>
        <w:ind w:right="2858" w:hanging="473"/>
        <w:rPr>
          <w:color w:val="000000" w:themeColor="text1"/>
        </w:rPr>
      </w:pPr>
      <w:r w:rsidRPr="000610CC">
        <w:rPr>
          <w:color w:val="000000" w:themeColor="text1"/>
        </w:rPr>
        <w:tab/>
        <w:t>I/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examined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reservations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RFQ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document,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 Addendum issued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 ;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8"/>
        </w:rPr>
      </w:pPr>
    </w:p>
    <w:tbl>
      <w:tblPr>
        <w:tblW w:w="0" w:type="auto"/>
        <w:tblInd w:w="1427" w:type="dxa"/>
        <w:tblLayout w:type="fixed"/>
        <w:tblCellMar>
          <w:left w:w="0" w:type="dxa"/>
          <w:right w:w="0" w:type="dxa"/>
        </w:tblCellMar>
        <w:tblLook w:val="01E0"/>
      </w:tblPr>
      <w:tblGrid>
        <w:gridCol w:w="7456"/>
      </w:tblGrid>
      <w:tr w:rsidR="00B20C63" w:rsidRPr="000610CC">
        <w:trPr>
          <w:trHeight w:val="568"/>
        </w:trPr>
        <w:tc>
          <w:tcPr>
            <w:tcW w:w="7456" w:type="dxa"/>
          </w:tcPr>
          <w:p w:rsidR="00B20C63" w:rsidRPr="000610CC" w:rsidRDefault="006E2DA9">
            <w:pPr>
              <w:pStyle w:val="TableParagraph"/>
              <w:tabs>
                <w:tab w:val="left" w:pos="600"/>
              </w:tabs>
              <w:spacing w:line="242" w:lineRule="auto"/>
              <w:ind w:left="677" w:right="783" w:hanging="47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b)</w:t>
            </w:r>
            <w:r w:rsidRPr="000610CC">
              <w:rPr>
                <w:color w:val="000000" w:themeColor="text1"/>
              </w:rPr>
              <w:tab/>
              <w:t>I/ We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do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not have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any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conflict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interest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accordance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with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Clauses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2.2.1(c) and 2.2.1(d)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RFQ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document;</w:t>
            </w:r>
          </w:p>
        </w:tc>
      </w:tr>
      <w:tr w:rsidR="00B20C63" w:rsidRPr="000610CC">
        <w:trPr>
          <w:trHeight w:val="1577"/>
        </w:trPr>
        <w:tc>
          <w:tcPr>
            <w:tcW w:w="7456" w:type="dxa"/>
          </w:tcPr>
          <w:p w:rsidR="00B20C63" w:rsidRPr="000610CC" w:rsidRDefault="006E2DA9">
            <w:pPr>
              <w:pStyle w:val="TableParagraph"/>
              <w:spacing w:before="61" w:line="242" w:lineRule="auto"/>
              <w:ind w:left="584" w:right="197" w:hanging="384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c) I/We have not directly or indirectly or through an agent engaged or indulged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 any corrupt practice, fraudulent practice, coercive practice, undesirable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practice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restrictive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practice,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defined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Clause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4.3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RFQ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document, in respect</w:t>
            </w:r>
            <w:r w:rsidRPr="000610CC">
              <w:rPr>
                <w:color w:val="000000" w:themeColor="text1"/>
                <w:spacing w:val="55"/>
              </w:rPr>
              <w:t xml:space="preserve"> </w:t>
            </w:r>
            <w:r w:rsidRPr="000610CC">
              <w:rPr>
                <w:color w:val="000000" w:themeColor="text1"/>
              </w:rPr>
              <w:t>of any tender</w:t>
            </w:r>
            <w:r w:rsidRPr="000610CC">
              <w:rPr>
                <w:color w:val="000000" w:themeColor="text1"/>
                <w:spacing w:val="55"/>
              </w:rPr>
              <w:t xml:space="preserve"> </w:t>
            </w:r>
            <w:r w:rsidRPr="000610CC">
              <w:rPr>
                <w:color w:val="000000" w:themeColor="text1"/>
              </w:rPr>
              <w:t>or request</w:t>
            </w:r>
            <w:r w:rsidRPr="000610CC">
              <w:rPr>
                <w:color w:val="000000" w:themeColor="text1"/>
                <w:spacing w:val="55"/>
              </w:rPr>
              <w:t xml:space="preserve"> </w:t>
            </w:r>
            <w:r w:rsidRPr="000610CC">
              <w:rPr>
                <w:color w:val="000000" w:themeColor="text1"/>
              </w:rPr>
              <w:t>for proposal issued by or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any</w:t>
            </w:r>
            <w:r w:rsidRPr="000610CC">
              <w:rPr>
                <w:color w:val="000000" w:themeColor="text1"/>
                <w:spacing w:val="34"/>
              </w:rPr>
              <w:t xml:space="preserve"> </w:t>
            </w:r>
            <w:r w:rsidRPr="000610CC">
              <w:rPr>
                <w:color w:val="000000" w:themeColor="text1"/>
              </w:rPr>
              <w:t>agreement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entered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into</w:t>
            </w:r>
            <w:r w:rsidRPr="000610CC">
              <w:rPr>
                <w:color w:val="000000" w:themeColor="text1"/>
                <w:spacing w:val="33"/>
              </w:rPr>
              <w:t xml:space="preserve"> </w:t>
            </w:r>
            <w:r w:rsidRPr="000610CC">
              <w:rPr>
                <w:color w:val="000000" w:themeColor="text1"/>
              </w:rPr>
              <w:t>with</w:t>
            </w:r>
            <w:r w:rsidRPr="000610CC">
              <w:rPr>
                <w:color w:val="000000" w:themeColor="text1"/>
                <w:spacing w:val="33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34"/>
              </w:rPr>
              <w:t xml:space="preserve"> </w:t>
            </w:r>
            <w:r w:rsidRPr="000610CC">
              <w:rPr>
                <w:color w:val="000000" w:themeColor="text1"/>
              </w:rPr>
              <w:t>Railway</w:t>
            </w:r>
            <w:r w:rsidRPr="000610CC">
              <w:rPr>
                <w:color w:val="000000" w:themeColor="text1"/>
                <w:spacing w:val="34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34"/>
              </w:rPr>
              <w:t xml:space="preserve"> </w:t>
            </w:r>
            <w:r w:rsidRPr="000610CC">
              <w:rPr>
                <w:color w:val="000000" w:themeColor="text1"/>
              </w:rPr>
              <w:t>any</w:t>
            </w:r>
            <w:r w:rsidRPr="000610CC">
              <w:rPr>
                <w:color w:val="000000" w:themeColor="text1"/>
                <w:spacing w:val="31"/>
              </w:rPr>
              <w:t xml:space="preserve"> </w:t>
            </w:r>
            <w:r w:rsidRPr="000610CC">
              <w:rPr>
                <w:color w:val="000000" w:themeColor="text1"/>
              </w:rPr>
              <w:t>other</w:t>
            </w:r>
            <w:r w:rsidRPr="000610CC">
              <w:rPr>
                <w:color w:val="000000" w:themeColor="text1"/>
                <w:spacing w:val="34"/>
              </w:rPr>
              <w:t xml:space="preserve"> </w:t>
            </w:r>
            <w:r w:rsidRPr="000610CC">
              <w:rPr>
                <w:color w:val="000000" w:themeColor="text1"/>
              </w:rPr>
              <w:t>public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sector</w:t>
            </w:r>
          </w:p>
          <w:p w:rsidR="00B20C63" w:rsidRPr="000610CC" w:rsidRDefault="006E2DA9">
            <w:pPr>
              <w:pStyle w:val="TableParagraph"/>
              <w:spacing w:line="219" w:lineRule="exact"/>
              <w:ind w:left="584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enterprise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any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government,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Central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State;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</w:p>
        </w:tc>
      </w:tr>
    </w:tbl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before="159" w:line="218" w:lineRule="auto"/>
        <w:ind w:right="653"/>
        <w:jc w:val="both"/>
        <w:rPr>
          <w:color w:val="000000" w:themeColor="text1"/>
        </w:rPr>
      </w:pPr>
      <w:r w:rsidRPr="000610CC">
        <w:rPr>
          <w:color w:val="000000" w:themeColor="text1"/>
        </w:rPr>
        <w:t>I/We understand that you may cancel the Bidding Process at any time and you are neither bound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accept any Bid that you may receive nor to invite the Bidders to Bid for the Project, 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incurring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2.17.6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document.</w:t>
      </w:r>
    </w:p>
    <w:p w:rsidR="00B20C63" w:rsidRPr="000610CC" w:rsidRDefault="00B20C63">
      <w:pPr>
        <w:spacing w:line="218" w:lineRule="auto"/>
        <w:jc w:val="both"/>
        <w:rPr>
          <w:color w:val="000000" w:themeColor="text1"/>
        </w:rPr>
        <w:sectPr w:rsidR="00B20C63" w:rsidRPr="000610CC">
          <w:pgSz w:w="12240" w:h="15840"/>
          <w:pgMar w:top="76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before="93" w:line="216" w:lineRule="auto"/>
        <w:ind w:right="655"/>
        <w:jc w:val="both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I/ We believe that we/ our Consortium/ proposed Consortium satisfy(s) the Financial criteria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meet(s) all the requirements as specified in the RFQ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am/ are qualified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submit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line="218" w:lineRule="auto"/>
        <w:ind w:right="664"/>
        <w:jc w:val="both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declare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we/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Consortium,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our/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Associates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applying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pre-qualification.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line="247" w:lineRule="auto"/>
        <w:ind w:right="529"/>
        <w:jc w:val="both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certify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regard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integrity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country,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we/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the Consortium or any of our/ their Associates have not been convicted by a court or indicted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 xml:space="preserve">adverse orders </w:t>
      </w:r>
      <w:r w:rsidRPr="000610CC">
        <w:rPr>
          <w:color w:val="000000" w:themeColor="text1"/>
        </w:rPr>
        <w:t>passed by a regulatory authority which could cast a doubt on our ability to undertake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relates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grave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offence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outrages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moral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sense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community.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before="1" w:line="244" w:lineRule="auto"/>
        <w:ind w:right="529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further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certify that in regard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matters relating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security and integrity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 the country, we/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Member of the Consortium or any of our/ their Associates have not been charge-sheeted by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agency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Government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or convicted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court.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line="196" w:lineRule="auto"/>
        <w:ind w:right="531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further certify that no investigation by a regulatory authority is pending either against us/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Member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Consortium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our/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Associates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CEO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directors/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managers/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employees.</w:t>
      </w:r>
      <w:r w:rsidRPr="000610CC">
        <w:rPr>
          <w:color w:val="000000" w:themeColor="text1"/>
          <w:position w:val="6"/>
        </w:rPr>
        <w:t>£</w:t>
      </w: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before="183" w:line="237" w:lineRule="auto"/>
        <w:ind w:right="647"/>
        <w:jc w:val="both"/>
        <w:rPr>
          <w:color w:val="000000" w:themeColor="text1"/>
        </w:rPr>
      </w:pPr>
      <w:r w:rsidRPr="000610CC">
        <w:rPr>
          <w:color w:val="000000" w:themeColor="text1"/>
        </w:rPr>
        <w:t>I/We further certify that we/ any Member of the Consortium or any of our/ their Associates are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[Central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Government]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controlled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participating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in 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(DBFOT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otherwise),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and no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subsists 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 Bid.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before="1" w:line="237" w:lineRule="auto"/>
        <w:ind w:right="654"/>
        <w:jc w:val="both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facts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circumstances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Process,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attracted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disqualification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RFQ,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intimate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same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immediately.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line="244" w:lineRule="auto"/>
        <w:ind w:right="648"/>
        <w:jc w:val="both"/>
        <w:rPr>
          <w:color w:val="000000" w:themeColor="text1"/>
        </w:rPr>
      </w:pPr>
      <w:r w:rsidRPr="000610CC">
        <w:rPr>
          <w:color w:val="000000" w:themeColor="text1"/>
        </w:rPr>
        <w:t>The Statement of Legal Capacity as per format provided at Annex-V in Appendix-I of the RFQ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signed,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enclosed.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signing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 of attorney for Lead Member of consortium, as per format provided at Appendix II and III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respectively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RFQ, are also enclosed.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line="244" w:lineRule="auto"/>
        <w:ind w:right="652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understand that the selected Bidder shall either be an existing Company incorporated 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1956/2013,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incorporate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such prior to execution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 Purchase Agreement.</w:t>
      </w: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152"/>
        </w:tabs>
        <w:spacing w:before="1" w:line="247" w:lineRule="auto"/>
        <w:ind w:right="651"/>
        <w:jc w:val="both"/>
        <w:rPr>
          <w:color w:val="000000" w:themeColor="text1"/>
        </w:rPr>
      </w:pPr>
      <w:r w:rsidRPr="000610CC">
        <w:rPr>
          <w:color w:val="000000" w:themeColor="text1"/>
        </w:rPr>
        <w:tab/>
        <w:t>I/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We hereby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irrevocably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waive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remedy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we may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any stage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howsoever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challenge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 question any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decision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taken by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selection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Bidders,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selection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Bidder, or in connection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selection/ Bidding Process itself, in respect of the above mentioned Project and the terms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implementation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2"/>
        </w:tabs>
        <w:ind w:left="1091" w:hanging="358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abide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document.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line="244" w:lineRule="auto"/>
        <w:ind w:right="655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certify that in terms of the RFQ, to satisfy the technical criteria as per clause 2.2.2 (A) and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satisfy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financial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criteria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per clause 2.2.2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(B).</w:t>
      </w: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before="142"/>
        <w:ind w:right="676"/>
        <w:jc w:val="both"/>
        <w:rPr>
          <w:color w:val="000000" w:themeColor="text1"/>
        </w:rPr>
      </w:pPr>
      <w:r w:rsidRPr="000610CC">
        <w:rPr>
          <w:color w:val="000000" w:themeColor="text1"/>
        </w:rPr>
        <w:t>We agree and undertake to be jointly and severally liable for all the obligations of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Power Purchase Agreement.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  <w:position w:val="8"/>
        </w:rPr>
        <w:t>$</w:t>
      </w: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before="249"/>
        <w:ind w:right="704"/>
        <w:jc w:val="both"/>
        <w:rPr>
          <w:color w:val="000000" w:themeColor="text1"/>
        </w:rPr>
      </w:pPr>
      <w:r w:rsidRPr="000610CC">
        <w:rPr>
          <w:color w:val="000000" w:themeColor="text1"/>
        </w:rPr>
        <w:t>We understand and agree that our response to RFP opened only if we are shortlisted at the RFQ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stage.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pgSz w:w="12240" w:h="15840"/>
          <w:pgMar w:top="96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before="77" w:line="244" w:lineRule="auto"/>
        <w:ind w:right="700"/>
        <w:jc w:val="both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In witness thereof, I/ we submit this Bid under and in accordance with the terms of the RFQ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2"/>
        </w:tabs>
        <w:spacing w:before="1"/>
        <w:ind w:left="1091" w:hanging="358"/>
        <w:rPr>
          <w:color w:val="000000" w:themeColor="text1"/>
        </w:rPr>
      </w:pPr>
      <w:r w:rsidRPr="000610CC">
        <w:rPr>
          <w:color w:val="000000" w:themeColor="text1"/>
        </w:rPr>
        <w:t>Deleted.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line="244" w:lineRule="auto"/>
        <w:ind w:right="701"/>
        <w:jc w:val="both"/>
        <w:rPr>
          <w:color w:val="000000" w:themeColor="text1"/>
        </w:rPr>
      </w:pPr>
      <w:r w:rsidRPr="000610CC">
        <w:rPr>
          <w:color w:val="000000" w:themeColor="text1"/>
        </w:rPr>
        <w:t>I/We understand and agree that Railway can partly finalise the bids or all bids can be finalised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simultaneously.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28"/>
        </w:numPr>
        <w:tabs>
          <w:tab w:val="left" w:pos="1094"/>
        </w:tabs>
        <w:spacing w:line="244" w:lineRule="auto"/>
        <w:ind w:right="690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understand, confirm and agree that we or any of our Associate thereof has not received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direct or indirect subsidy, grant, concessional loan or subordinated debt from any other Bidder,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Associate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subsidy,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grant,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concessional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loan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subordinated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any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Member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 Associate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thereof;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ind w:left="2595" w:right="1034"/>
        <w:jc w:val="center"/>
        <w:rPr>
          <w:color w:val="000000" w:themeColor="text1"/>
        </w:rPr>
      </w:pPr>
      <w:r w:rsidRPr="000610CC">
        <w:rPr>
          <w:color w:val="000000" w:themeColor="text1"/>
        </w:rPr>
        <w:t>Yours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faithfully,</w:t>
      </w:r>
    </w:p>
    <w:p w:rsidR="00B20C63" w:rsidRPr="000610CC" w:rsidRDefault="006E2DA9">
      <w:pPr>
        <w:pStyle w:val="BodyText"/>
        <w:tabs>
          <w:tab w:val="left" w:pos="5527"/>
        </w:tabs>
        <w:spacing w:before="162" w:line="252" w:lineRule="exact"/>
        <w:ind w:left="1185"/>
        <w:rPr>
          <w:color w:val="000000" w:themeColor="text1"/>
        </w:rPr>
      </w:pPr>
      <w:r w:rsidRPr="000610CC">
        <w:rPr>
          <w:color w:val="000000" w:themeColor="text1"/>
        </w:rPr>
        <w:t>Date:</w:t>
      </w:r>
      <w:r w:rsidRPr="000610CC">
        <w:rPr>
          <w:color w:val="000000" w:themeColor="text1"/>
        </w:rPr>
        <w:tab/>
        <w:t>(Signature,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designation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of</w:t>
      </w:r>
    </w:p>
    <w:p w:rsidR="00B20C63" w:rsidRPr="000610CC" w:rsidRDefault="006E2DA9">
      <w:pPr>
        <w:pStyle w:val="BodyText"/>
        <w:spacing w:line="252" w:lineRule="exact"/>
        <w:ind w:left="6055"/>
        <w:rPr>
          <w:color w:val="000000" w:themeColor="text1"/>
        </w:rPr>
      </w:pPr>
      <w:r w:rsidRPr="000610CC">
        <w:rPr>
          <w:color w:val="000000" w:themeColor="text1"/>
        </w:rPr>
        <w:t>Authorized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Signatory)</w:t>
      </w:r>
    </w:p>
    <w:p w:rsidR="00B20C63" w:rsidRPr="000610CC" w:rsidRDefault="00FF6FA8">
      <w:pPr>
        <w:tabs>
          <w:tab w:val="left" w:pos="4860"/>
        </w:tabs>
        <w:spacing w:before="7"/>
        <w:ind w:left="1185"/>
        <w:rPr>
          <w:color w:val="000000" w:themeColor="text1"/>
          <w:sz w:val="24"/>
        </w:rPr>
      </w:pPr>
      <w:r w:rsidRPr="000610CC">
        <w:rPr>
          <w:color w:val="000000" w:themeColor="text1"/>
        </w:rPr>
        <w:pict>
          <v:shape id="_x0000_s2075" style="position:absolute;left:0;text-align:left;margin-left:110.4pt;margin-top:20.05pt;width:135.5pt;height:.1pt;z-index:-15728640;mso-wrap-distance-left:0;mso-wrap-distance-right:0;mso-position-horizontal-relative:page" coordorigin="2208,401" coordsize="2710,0" path="m2208,401r2710,e" filled="f" strokeweight=".64pt">
            <v:path arrowok="t"/>
            <w10:wrap type="topAndBottom" anchorx="page"/>
          </v:shape>
        </w:pict>
      </w:r>
      <w:r w:rsidR="006E2DA9" w:rsidRPr="000610CC">
        <w:rPr>
          <w:color w:val="000000" w:themeColor="text1"/>
        </w:rPr>
        <w:t>Place:</w:t>
      </w:r>
      <w:r w:rsidR="006E2DA9" w:rsidRPr="000610CC">
        <w:rPr>
          <w:color w:val="000000" w:themeColor="text1"/>
        </w:rPr>
        <w:tab/>
      </w:r>
      <w:r w:rsidR="006E2DA9" w:rsidRPr="000610CC">
        <w:rPr>
          <w:color w:val="000000" w:themeColor="text1"/>
          <w:sz w:val="24"/>
        </w:rPr>
        <w:t>Name</w:t>
      </w:r>
      <w:r w:rsidR="006E2DA9" w:rsidRPr="000610CC">
        <w:rPr>
          <w:color w:val="000000" w:themeColor="text1"/>
          <w:spacing w:val="6"/>
          <w:sz w:val="24"/>
        </w:rPr>
        <w:t xml:space="preserve"> </w:t>
      </w:r>
      <w:r w:rsidR="006E2DA9" w:rsidRPr="000610CC">
        <w:rPr>
          <w:color w:val="000000" w:themeColor="text1"/>
          <w:sz w:val="24"/>
        </w:rPr>
        <w:t>and</w:t>
      </w:r>
      <w:r w:rsidR="006E2DA9" w:rsidRPr="000610CC">
        <w:rPr>
          <w:color w:val="000000" w:themeColor="text1"/>
          <w:spacing w:val="5"/>
          <w:sz w:val="24"/>
        </w:rPr>
        <w:t xml:space="preserve"> </w:t>
      </w:r>
      <w:r w:rsidR="006E2DA9" w:rsidRPr="000610CC">
        <w:rPr>
          <w:color w:val="000000" w:themeColor="text1"/>
          <w:sz w:val="24"/>
        </w:rPr>
        <w:t>seal</w:t>
      </w:r>
      <w:r w:rsidR="006E2DA9" w:rsidRPr="000610CC">
        <w:rPr>
          <w:color w:val="000000" w:themeColor="text1"/>
          <w:spacing w:val="-4"/>
          <w:sz w:val="24"/>
        </w:rPr>
        <w:t xml:space="preserve"> </w:t>
      </w:r>
      <w:r w:rsidR="006E2DA9" w:rsidRPr="000610CC">
        <w:rPr>
          <w:color w:val="000000" w:themeColor="text1"/>
          <w:sz w:val="24"/>
        </w:rPr>
        <w:t>of</w:t>
      </w:r>
      <w:r w:rsidR="006E2DA9" w:rsidRPr="000610CC">
        <w:rPr>
          <w:color w:val="000000" w:themeColor="text1"/>
          <w:spacing w:val="-8"/>
          <w:sz w:val="24"/>
        </w:rPr>
        <w:t xml:space="preserve"> </w:t>
      </w:r>
      <w:r w:rsidR="006E2DA9" w:rsidRPr="000610CC">
        <w:rPr>
          <w:color w:val="000000" w:themeColor="text1"/>
          <w:sz w:val="24"/>
        </w:rPr>
        <w:t>the</w:t>
      </w:r>
      <w:r w:rsidR="006E2DA9" w:rsidRPr="000610CC">
        <w:rPr>
          <w:color w:val="000000" w:themeColor="text1"/>
          <w:spacing w:val="1"/>
          <w:sz w:val="24"/>
        </w:rPr>
        <w:t xml:space="preserve"> </w:t>
      </w:r>
      <w:r w:rsidR="006E2DA9" w:rsidRPr="000610CC">
        <w:rPr>
          <w:color w:val="000000" w:themeColor="text1"/>
          <w:sz w:val="24"/>
        </w:rPr>
        <w:t>Bidder/</w:t>
      </w:r>
      <w:r w:rsidR="006E2DA9" w:rsidRPr="000610CC">
        <w:rPr>
          <w:color w:val="000000" w:themeColor="text1"/>
          <w:spacing w:val="17"/>
          <w:sz w:val="24"/>
        </w:rPr>
        <w:t xml:space="preserve"> </w:t>
      </w:r>
      <w:r w:rsidR="006E2DA9" w:rsidRPr="000610CC">
        <w:rPr>
          <w:color w:val="000000" w:themeColor="text1"/>
          <w:sz w:val="24"/>
        </w:rPr>
        <w:t>Lead</w:t>
      </w:r>
      <w:r w:rsidR="006E2DA9" w:rsidRPr="000610CC">
        <w:rPr>
          <w:color w:val="000000" w:themeColor="text1"/>
          <w:spacing w:val="11"/>
          <w:sz w:val="24"/>
        </w:rPr>
        <w:t xml:space="preserve"> </w:t>
      </w:r>
      <w:r w:rsidR="006E2DA9" w:rsidRPr="000610CC">
        <w:rPr>
          <w:color w:val="000000" w:themeColor="text1"/>
          <w:sz w:val="24"/>
        </w:rPr>
        <w:t>Member</w:t>
      </w:r>
    </w:p>
    <w:p w:rsidR="00B20C63" w:rsidRPr="000610CC" w:rsidRDefault="006E2DA9">
      <w:pPr>
        <w:spacing w:before="24"/>
        <w:ind w:left="1223"/>
        <w:rPr>
          <w:color w:val="000000" w:themeColor="text1"/>
          <w:sz w:val="16"/>
        </w:rPr>
      </w:pPr>
      <w:r w:rsidRPr="000610CC">
        <w:rPr>
          <w:color w:val="000000" w:themeColor="text1"/>
          <w:spacing w:val="-1"/>
          <w:position w:val="6"/>
          <w:sz w:val="18"/>
        </w:rPr>
        <w:t>$</w:t>
      </w:r>
      <w:r w:rsidRPr="000610CC">
        <w:rPr>
          <w:color w:val="000000" w:themeColor="text1"/>
          <w:spacing w:val="9"/>
          <w:position w:val="6"/>
          <w:sz w:val="18"/>
        </w:rPr>
        <w:t xml:space="preserve"> </w:t>
      </w:r>
      <w:r w:rsidRPr="000610CC">
        <w:rPr>
          <w:color w:val="000000" w:themeColor="text1"/>
          <w:spacing w:val="-1"/>
          <w:sz w:val="16"/>
        </w:rPr>
        <w:t>This</w:t>
      </w:r>
      <w:r w:rsidRPr="000610CC">
        <w:rPr>
          <w:color w:val="000000" w:themeColor="text1"/>
          <w:spacing w:val="-9"/>
          <w:sz w:val="16"/>
        </w:rPr>
        <w:t xml:space="preserve"> </w:t>
      </w:r>
      <w:r w:rsidRPr="000610CC">
        <w:rPr>
          <w:color w:val="000000" w:themeColor="text1"/>
          <w:spacing w:val="-1"/>
          <w:sz w:val="16"/>
        </w:rPr>
        <w:t>Paragraph</w:t>
      </w:r>
      <w:r w:rsidRPr="000610CC">
        <w:rPr>
          <w:color w:val="000000" w:themeColor="text1"/>
          <w:spacing w:val="-10"/>
          <w:sz w:val="16"/>
        </w:rPr>
        <w:t xml:space="preserve"> </w:t>
      </w:r>
      <w:r w:rsidRPr="000610CC">
        <w:rPr>
          <w:color w:val="000000" w:themeColor="text1"/>
          <w:spacing w:val="-1"/>
          <w:sz w:val="16"/>
        </w:rPr>
        <w:t>20</w:t>
      </w:r>
      <w:r w:rsidRPr="000610CC">
        <w:rPr>
          <w:color w:val="000000" w:themeColor="text1"/>
          <w:spacing w:val="-3"/>
          <w:sz w:val="16"/>
        </w:rPr>
        <w:t xml:space="preserve"> </w:t>
      </w:r>
      <w:r w:rsidRPr="000610CC">
        <w:rPr>
          <w:color w:val="000000" w:themeColor="text1"/>
          <w:spacing w:val="-1"/>
          <w:sz w:val="16"/>
        </w:rPr>
        <w:t>shall</w:t>
      </w:r>
      <w:r w:rsidRPr="000610CC">
        <w:rPr>
          <w:color w:val="000000" w:themeColor="text1"/>
          <w:spacing w:val="-8"/>
          <w:sz w:val="16"/>
        </w:rPr>
        <w:t xml:space="preserve"> </w:t>
      </w:r>
      <w:r w:rsidRPr="000610CC">
        <w:rPr>
          <w:color w:val="000000" w:themeColor="text1"/>
          <w:spacing w:val="-1"/>
          <w:sz w:val="16"/>
        </w:rPr>
        <w:t>be</w:t>
      </w:r>
      <w:r w:rsidRPr="000610CC">
        <w:rPr>
          <w:color w:val="000000" w:themeColor="text1"/>
          <w:spacing w:val="-5"/>
          <w:sz w:val="16"/>
        </w:rPr>
        <w:t xml:space="preserve"> </w:t>
      </w:r>
      <w:r w:rsidRPr="000610CC">
        <w:rPr>
          <w:color w:val="000000" w:themeColor="text1"/>
          <w:spacing w:val="-1"/>
          <w:sz w:val="16"/>
        </w:rPr>
        <w:t>omitted</w:t>
      </w:r>
      <w:r w:rsidRPr="000610CC">
        <w:rPr>
          <w:color w:val="000000" w:themeColor="text1"/>
          <w:spacing w:val="-10"/>
          <w:sz w:val="16"/>
        </w:rPr>
        <w:t xml:space="preserve"> </w:t>
      </w:r>
      <w:r w:rsidRPr="000610CC">
        <w:rPr>
          <w:color w:val="000000" w:themeColor="text1"/>
          <w:spacing w:val="-1"/>
          <w:sz w:val="16"/>
        </w:rPr>
        <w:t>if</w:t>
      </w:r>
      <w:r w:rsidRPr="000610CC">
        <w:rPr>
          <w:color w:val="000000" w:themeColor="text1"/>
          <w:spacing w:val="-10"/>
          <w:sz w:val="16"/>
        </w:rPr>
        <w:t xml:space="preserve"> </w:t>
      </w:r>
      <w:r w:rsidRPr="000610CC">
        <w:rPr>
          <w:color w:val="000000" w:themeColor="text1"/>
          <w:spacing w:val="-1"/>
          <w:sz w:val="16"/>
        </w:rPr>
        <w:t>the</w:t>
      </w:r>
      <w:r w:rsidRPr="000610CC">
        <w:rPr>
          <w:color w:val="000000" w:themeColor="text1"/>
          <w:spacing w:val="-11"/>
          <w:sz w:val="16"/>
        </w:rPr>
        <w:t xml:space="preserve"> </w:t>
      </w:r>
      <w:r w:rsidRPr="000610CC">
        <w:rPr>
          <w:color w:val="000000" w:themeColor="text1"/>
          <w:spacing w:val="-1"/>
          <w:sz w:val="16"/>
        </w:rPr>
        <w:t>Bidder</w:t>
      </w:r>
      <w:r w:rsidRPr="000610CC">
        <w:rPr>
          <w:color w:val="000000" w:themeColor="text1"/>
          <w:spacing w:val="-12"/>
          <w:sz w:val="16"/>
        </w:rPr>
        <w:t xml:space="preserve"> </w:t>
      </w:r>
      <w:r w:rsidRPr="000610CC">
        <w:rPr>
          <w:color w:val="000000" w:themeColor="text1"/>
          <w:spacing w:val="-1"/>
          <w:sz w:val="16"/>
        </w:rPr>
        <w:t>is</w:t>
      </w:r>
      <w:r w:rsidRPr="000610CC">
        <w:rPr>
          <w:color w:val="000000" w:themeColor="text1"/>
          <w:spacing w:val="-12"/>
          <w:sz w:val="16"/>
        </w:rPr>
        <w:t xml:space="preserve"> </w:t>
      </w:r>
      <w:r w:rsidRPr="000610CC">
        <w:rPr>
          <w:color w:val="000000" w:themeColor="text1"/>
          <w:spacing w:val="-1"/>
          <w:sz w:val="16"/>
        </w:rPr>
        <w:t>not</w:t>
      </w:r>
      <w:r w:rsidRPr="000610CC">
        <w:rPr>
          <w:color w:val="000000" w:themeColor="text1"/>
          <w:spacing w:val="-5"/>
          <w:sz w:val="16"/>
        </w:rPr>
        <w:t xml:space="preserve"> </w:t>
      </w:r>
      <w:r w:rsidRPr="000610CC">
        <w:rPr>
          <w:color w:val="000000" w:themeColor="text1"/>
          <w:sz w:val="16"/>
        </w:rPr>
        <w:t>a</w:t>
      </w:r>
      <w:r w:rsidRPr="000610CC">
        <w:rPr>
          <w:color w:val="000000" w:themeColor="text1"/>
          <w:spacing w:val="-4"/>
          <w:sz w:val="16"/>
        </w:rPr>
        <w:t xml:space="preserve"> </w:t>
      </w:r>
      <w:r w:rsidRPr="000610CC">
        <w:rPr>
          <w:color w:val="000000" w:themeColor="text1"/>
          <w:sz w:val="16"/>
        </w:rPr>
        <w:t>Consortium.</w:t>
      </w:r>
    </w:p>
    <w:p w:rsidR="00B20C63" w:rsidRPr="000610CC" w:rsidRDefault="006E2DA9">
      <w:pPr>
        <w:tabs>
          <w:tab w:val="left" w:pos="3933"/>
        </w:tabs>
        <w:spacing w:before="44"/>
        <w:ind w:left="1223" w:right="630"/>
        <w:rPr>
          <w:color w:val="000000" w:themeColor="text1"/>
          <w:sz w:val="16"/>
        </w:rPr>
      </w:pPr>
      <w:r w:rsidRPr="000610CC">
        <w:rPr>
          <w:color w:val="000000" w:themeColor="text1"/>
          <w:position w:val="6"/>
          <w:sz w:val="16"/>
        </w:rPr>
        <w:t xml:space="preserve">£ </w:t>
      </w:r>
      <w:r w:rsidRPr="000610CC">
        <w:rPr>
          <w:color w:val="000000" w:themeColor="text1"/>
          <w:sz w:val="16"/>
        </w:rPr>
        <w:t>In case the Bidder is unable to provide the certification specified in paragraph 13, it may precede the paragraph by the words viz.</w:t>
      </w:r>
      <w:r w:rsidRPr="000610CC">
        <w:rPr>
          <w:color w:val="000000" w:themeColor="text1"/>
          <w:spacing w:val="1"/>
          <w:sz w:val="16"/>
        </w:rPr>
        <w:t xml:space="preserve"> </w:t>
      </w:r>
      <w:r w:rsidRPr="000610CC">
        <w:rPr>
          <w:color w:val="000000" w:themeColor="text1"/>
          <w:sz w:val="16"/>
        </w:rPr>
        <w:t>“Except</w:t>
      </w:r>
      <w:r w:rsidRPr="000610CC">
        <w:rPr>
          <w:color w:val="000000" w:themeColor="text1"/>
          <w:spacing w:val="-3"/>
          <w:sz w:val="16"/>
        </w:rPr>
        <w:t xml:space="preserve"> </w:t>
      </w:r>
      <w:r w:rsidRPr="000610CC">
        <w:rPr>
          <w:color w:val="000000" w:themeColor="text1"/>
          <w:sz w:val="16"/>
        </w:rPr>
        <w:t>as</w:t>
      </w:r>
      <w:r w:rsidRPr="000610CC">
        <w:rPr>
          <w:color w:val="000000" w:themeColor="text1"/>
          <w:spacing w:val="-2"/>
          <w:sz w:val="16"/>
        </w:rPr>
        <w:t xml:space="preserve"> </w:t>
      </w:r>
      <w:r w:rsidRPr="000610CC">
        <w:rPr>
          <w:color w:val="000000" w:themeColor="text1"/>
          <w:sz w:val="16"/>
        </w:rPr>
        <w:t>specified</w:t>
      </w:r>
      <w:r w:rsidRPr="000610CC">
        <w:rPr>
          <w:color w:val="000000" w:themeColor="text1"/>
          <w:spacing w:val="-3"/>
          <w:sz w:val="16"/>
        </w:rPr>
        <w:t xml:space="preserve"> </w:t>
      </w:r>
      <w:r w:rsidRPr="000610CC">
        <w:rPr>
          <w:color w:val="000000" w:themeColor="text1"/>
          <w:sz w:val="16"/>
        </w:rPr>
        <w:t>in</w:t>
      </w:r>
      <w:r w:rsidRPr="000610CC">
        <w:rPr>
          <w:color w:val="000000" w:themeColor="text1"/>
          <w:spacing w:val="-3"/>
          <w:sz w:val="16"/>
        </w:rPr>
        <w:t xml:space="preserve"> </w:t>
      </w:r>
      <w:r w:rsidRPr="000610CC">
        <w:rPr>
          <w:color w:val="000000" w:themeColor="text1"/>
          <w:sz w:val="16"/>
        </w:rPr>
        <w:t>Schedule</w:t>
      </w:r>
      <w:r w:rsidRPr="000610CC">
        <w:rPr>
          <w:color w:val="000000" w:themeColor="text1"/>
          <w:sz w:val="16"/>
          <w:u w:val="single"/>
        </w:rPr>
        <w:tab/>
      </w:r>
      <w:r w:rsidRPr="000610CC">
        <w:rPr>
          <w:color w:val="000000" w:themeColor="text1"/>
          <w:sz w:val="16"/>
        </w:rPr>
        <w:t>hereto”.</w:t>
      </w:r>
      <w:r w:rsidRPr="000610CC">
        <w:rPr>
          <w:color w:val="000000" w:themeColor="text1"/>
          <w:spacing w:val="-6"/>
          <w:sz w:val="16"/>
        </w:rPr>
        <w:t xml:space="preserve"> </w:t>
      </w:r>
      <w:r w:rsidRPr="000610CC">
        <w:rPr>
          <w:color w:val="000000" w:themeColor="text1"/>
          <w:sz w:val="16"/>
        </w:rPr>
        <w:t>The</w:t>
      </w:r>
      <w:r w:rsidRPr="000610CC">
        <w:rPr>
          <w:color w:val="000000" w:themeColor="text1"/>
          <w:spacing w:val="-2"/>
          <w:sz w:val="16"/>
        </w:rPr>
        <w:t xml:space="preserve"> </w:t>
      </w:r>
      <w:r w:rsidRPr="000610CC">
        <w:rPr>
          <w:color w:val="000000" w:themeColor="text1"/>
          <w:sz w:val="16"/>
        </w:rPr>
        <w:t>exceptions</w:t>
      </w:r>
      <w:r w:rsidRPr="000610CC">
        <w:rPr>
          <w:color w:val="000000" w:themeColor="text1"/>
          <w:spacing w:val="-9"/>
          <w:sz w:val="16"/>
        </w:rPr>
        <w:t xml:space="preserve"> </w:t>
      </w:r>
      <w:r w:rsidRPr="000610CC">
        <w:rPr>
          <w:color w:val="000000" w:themeColor="text1"/>
          <w:sz w:val="16"/>
        </w:rPr>
        <w:t>to</w:t>
      </w:r>
      <w:r w:rsidRPr="000610CC">
        <w:rPr>
          <w:color w:val="000000" w:themeColor="text1"/>
          <w:spacing w:val="-4"/>
          <w:sz w:val="16"/>
        </w:rPr>
        <w:t xml:space="preserve"> </w:t>
      </w:r>
      <w:r w:rsidRPr="000610CC">
        <w:rPr>
          <w:color w:val="000000" w:themeColor="text1"/>
          <w:sz w:val="16"/>
        </w:rPr>
        <w:t>the</w:t>
      </w:r>
      <w:r w:rsidRPr="000610CC">
        <w:rPr>
          <w:color w:val="000000" w:themeColor="text1"/>
          <w:spacing w:val="-2"/>
          <w:sz w:val="16"/>
        </w:rPr>
        <w:t xml:space="preserve"> </w:t>
      </w:r>
      <w:r w:rsidRPr="000610CC">
        <w:rPr>
          <w:color w:val="000000" w:themeColor="text1"/>
          <w:sz w:val="16"/>
        </w:rPr>
        <w:t>certification</w:t>
      </w:r>
      <w:r w:rsidRPr="000610CC">
        <w:rPr>
          <w:color w:val="000000" w:themeColor="text1"/>
          <w:spacing w:val="-3"/>
          <w:sz w:val="16"/>
        </w:rPr>
        <w:t xml:space="preserve"> </w:t>
      </w:r>
      <w:r w:rsidRPr="000610CC">
        <w:rPr>
          <w:color w:val="000000" w:themeColor="text1"/>
          <w:sz w:val="16"/>
        </w:rPr>
        <w:t>or</w:t>
      </w:r>
      <w:r w:rsidRPr="000610CC">
        <w:rPr>
          <w:color w:val="000000" w:themeColor="text1"/>
          <w:spacing w:val="-6"/>
          <w:sz w:val="16"/>
        </w:rPr>
        <w:t xml:space="preserve"> </w:t>
      </w:r>
      <w:r w:rsidRPr="000610CC">
        <w:rPr>
          <w:color w:val="000000" w:themeColor="text1"/>
          <w:sz w:val="16"/>
        </w:rPr>
        <w:t>any</w:t>
      </w:r>
      <w:r w:rsidRPr="000610CC">
        <w:rPr>
          <w:color w:val="000000" w:themeColor="text1"/>
          <w:spacing w:val="-4"/>
          <w:sz w:val="16"/>
        </w:rPr>
        <w:t xml:space="preserve"> </w:t>
      </w:r>
      <w:r w:rsidRPr="000610CC">
        <w:rPr>
          <w:color w:val="000000" w:themeColor="text1"/>
          <w:sz w:val="16"/>
        </w:rPr>
        <w:t>disclosures</w:t>
      </w:r>
      <w:r w:rsidRPr="000610CC">
        <w:rPr>
          <w:color w:val="000000" w:themeColor="text1"/>
          <w:spacing w:val="-6"/>
          <w:sz w:val="16"/>
        </w:rPr>
        <w:t xml:space="preserve"> </w:t>
      </w:r>
      <w:r w:rsidRPr="000610CC">
        <w:rPr>
          <w:color w:val="000000" w:themeColor="text1"/>
          <w:sz w:val="16"/>
        </w:rPr>
        <w:t>relating</w:t>
      </w:r>
      <w:r w:rsidRPr="000610CC">
        <w:rPr>
          <w:color w:val="000000" w:themeColor="text1"/>
          <w:spacing w:val="-4"/>
          <w:sz w:val="16"/>
        </w:rPr>
        <w:t xml:space="preserve"> </w:t>
      </w:r>
      <w:r w:rsidRPr="000610CC">
        <w:rPr>
          <w:color w:val="000000" w:themeColor="text1"/>
          <w:sz w:val="16"/>
        </w:rPr>
        <w:t>thereto</w:t>
      </w:r>
      <w:r w:rsidRPr="000610CC">
        <w:rPr>
          <w:color w:val="000000" w:themeColor="text1"/>
          <w:spacing w:val="-2"/>
          <w:sz w:val="16"/>
        </w:rPr>
        <w:t xml:space="preserve"> </w:t>
      </w:r>
      <w:r w:rsidRPr="000610CC">
        <w:rPr>
          <w:color w:val="000000" w:themeColor="text1"/>
          <w:sz w:val="16"/>
        </w:rPr>
        <w:t>may</w:t>
      </w:r>
      <w:r w:rsidRPr="000610CC">
        <w:rPr>
          <w:color w:val="000000" w:themeColor="text1"/>
          <w:spacing w:val="-4"/>
          <w:sz w:val="16"/>
        </w:rPr>
        <w:t xml:space="preserve"> </w:t>
      </w:r>
      <w:r w:rsidRPr="000610CC">
        <w:rPr>
          <w:color w:val="000000" w:themeColor="text1"/>
          <w:sz w:val="16"/>
        </w:rPr>
        <w:t>be</w:t>
      </w:r>
      <w:r w:rsidRPr="000610CC">
        <w:rPr>
          <w:color w:val="000000" w:themeColor="text1"/>
          <w:spacing w:val="-3"/>
          <w:sz w:val="16"/>
        </w:rPr>
        <w:t xml:space="preserve"> </w:t>
      </w:r>
      <w:r w:rsidRPr="000610CC">
        <w:rPr>
          <w:color w:val="000000" w:themeColor="text1"/>
          <w:sz w:val="16"/>
        </w:rPr>
        <w:t>clearly</w:t>
      </w:r>
      <w:r w:rsidRPr="000610CC">
        <w:rPr>
          <w:color w:val="000000" w:themeColor="text1"/>
          <w:spacing w:val="1"/>
          <w:sz w:val="16"/>
        </w:rPr>
        <w:t xml:space="preserve"> </w:t>
      </w:r>
      <w:r w:rsidRPr="000610CC">
        <w:rPr>
          <w:color w:val="000000" w:themeColor="text1"/>
          <w:sz w:val="16"/>
        </w:rPr>
        <w:t>stated in a Schedule to be attached to the Bid. Railway will consider the contents of such Schedule and determine whether or not the</w:t>
      </w:r>
      <w:r w:rsidRPr="000610CC">
        <w:rPr>
          <w:color w:val="000000" w:themeColor="text1"/>
          <w:spacing w:val="1"/>
          <w:sz w:val="16"/>
        </w:rPr>
        <w:t xml:space="preserve"> </w:t>
      </w:r>
      <w:r w:rsidRPr="000610CC">
        <w:rPr>
          <w:color w:val="000000" w:themeColor="text1"/>
          <w:sz w:val="16"/>
        </w:rPr>
        <w:t>exceptions/disclosures are</w:t>
      </w:r>
      <w:r w:rsidRPr="000610CC">
        <w:rPr>
          <w:color w:val="000000" w:themeColor="text1"/>
          <w:spacing w:val="-5"/>
          <w:sz w:val="16"/>
        </w:rPr>
        <w:t xml:space="preserve"> </w:t>
      </w:r>
      <w:r w:rsidRPr="000610CC">
        <w:rPr>
          <w:color w:val="000000" w:themeColor="text1"/>
          <w:sz w:val="16"/>
        </w:rPr>
        <w:t>material</w:t>
      </w:r>
      <w:r w:rsidRPr="000610CC">
        <w:rPr>
          <w:color w:val="000000" w:themeColor="text1"/>
          <w:spacing w:val="-7"/>
          <w:sz w:val="16"/>
        </w:rPr>
        <w:t xml:space="preserve"> </w:t>
      </w:r>
      <w:r w:rsidRPr="000610CC">
        <w:rPr>
          <w:color w:val="000000" w:themeColor="text1"/>
          <w:sz w:val="16"/>
        </w:rPr>
        <w:t>to</w:t>
      </w:r>
      <w:r w:rsidRPr="000610CC">
        <w:rPr>
          <w:color w:val="000000" w:themeColor="text1"/>
          <w:spacing w:val="-8"/>
          <w:sz w:val="16"/>
        </w:rPr>
        <w:t xml:space="preserve"> </w:t>
      </w:r>
      <w:r w:rsidRPr="000610CC">
        <w:rPr>
          <w:color w:val="000000" w:themeColor="text1"/>
          <w:sz w:val="16"/>
        </w:rPr>
        <w:t>the</w:t>
      </w:r>
      <w:r w:rsidRPr="000610CC">
        <w:rPr>
          <w:color w:val="000000" w:themeColor="text1"/>
          <w:spacing w:val="-7"/>
          <w:sz w:val="16"/>
        </w:rPr>
        <w:t xml:space="preserve"> </w:t>
      </w:r>
      <w:r w:rsidRPr="000610CC">
        <w:rPr>
          <w:color w:val="000000" w:themeColor="text1"/>
          <w:sz w:val="16"/>
        </w:rPr>
        <w:t>suitability</w:t>
      </w:r>
      <w:r w:rsidRPr="000610CC">
        <w:rPr>
          <w:color w:val="000000" w:themeColor="text1"/>
          <w:spacing w:val="-13"/>
          <w:sz w:val="16"/>
        </w:rPr>
        <w:t xml:space="preserve"> </w:t>
      </w:r>
      <w:r w:rsidRPr="000610CC">
        <w:rPr>
          <w:color w:val="000000" w:themeColor="text1"/>
          <w:sz w:val="16"/>
        </w:rPr>
        <w:t>of</w:t>
      </w:r>
      <w:r w:rsidRPr="000610CC">
        <w:rPr>
          <w:color w:val="000000" w:themeColor="text1"/>
          <w:spacing w:val="-12"/>
          <w:sz w:val="16"/>
        </w:rPr>
        <w:t xml:space="preserve"> </w:t>
      </w:r>
      <w:r w:rsidRPr="000610CC">
        <w:rPr>
          <w:color w:val="000000" w:themeColor="text1"/>
          <w:sz w:val="16"/>
        </w:rPr>
        <w:t>the</w:t>
      </w:r>
      <w:r w:rsidRPr="000610CC">
        <w:rPr>
          <w:color w:val="000000" w:themeColor="text1"/>
          <w:spacing w:val="-6"/>
          <w:sz w:val="16"/>
        </w:rPr>
        <w:t xml:space="preserve"> </w:t>
      </w:r>
      <w:r w:rsidRPr="000610CC">
        <w:rPr>
          <w:color w:val="000000" w:themeColor="text1"/>
          <w:sz w:val="16"/>
        </w:rPr>
        <w:t>Bidder</w:t>
      </w:r>
      <w:r w:rsidRPr="000610CC">
        <w:rPr>
          <w:color w:val="000000" w:themeColor="text1"/>
          <w:spacing w:val="-7"/>
          <w:sz w:val="16"/>
        </w:rPr>
        <w:t xml:space="preserve"> </w:t>
      </w:r>
      <w:r w:rsidRPr="000610CC">
        <w:rPr>
          <w:color w:val="000000" w:themeColor="text1"/>
          <w:sz w:val="16"/>
        </w:rPr>
        <w:t>for</w:t>
      </w:r>
      <w:r w:rsidRPr="000610CC">
        <w:rPr>
          <w:color w:val="000000" w:themeColor="text1"/>
          <w:spacing w:val="-7"/>
          <w:sz w:val="16"/>
        </w:rPr>
        <w:t xml:space="preserve"> </w:t>
      </w:r>
      <w:r w:rsidRPr="000610CC">
        <w:rPr>
          <w:color w:val="000000" w:themeColor="text1"/>
          <w:sz w:val="16"/>
        </w:rPr>
        <w:t>pre-qualification</w:t>
      </w:r>
      <w:r w:rsidRPr="000610CC">
        <w:rPr>
          <w:color w:val="000000" w:themeColor="text1"/>
          <w:spacing w:val="-15"/>
          <w:sz w:val="16"/>
        </w:rPr>
        <w:t xml:space="preserve"> </w:t>
      </w:r>
      <w:r w:rsidRPr="000610CC">
        <w:rPr>
          <w:color w:val="000000" w:themeColor="text1"/>
          <w:sz w:val="16"/>
        </w:rPr>
        <w:t>hereunder.</w:t>
      </w:r>
    </w:p>
    <w:p w:rsidR="00B20C63" w:rsidRPr="000610CC" w:rsidRDefault="00B20C63">
      <w:pPr>
        <w:rPr>
          <w:color w:val="000000" w:themeColor="text1"/>
          <w:sz w:val="16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spacing w:before="78"/>
        <w:ind w:left="1199" w:right="1016"/>
        <w:jc w:val="center"/>
        <w:rPr>
          <w:b/>
          <w:color w:val="000000" w:themeColor="text1"/>
          <w:sz w:val="28"/>
        </w:rPr>
      </w:pPr>
      <w:r w:rsidRPr="000610CC">
        <w:rPr>
          <w:b/>
          <w:color w:val="000000" w:themeColor="text1"/>
          <w:spacing w:val="-1"/>
          <w:sz w:val="28"/>
          <w:u w:val="thick"/>
        </w:rPr>
        <w:lastRenderedPageBreak/>
        <w:t>DEFINITIONS</w:t>
      </w:r>
      <w:r w:rsidRPr="000610CC">
        <w:rPr>
          <w:b/>
          <w:color w:val="000000" w:themeColor="text1"/>
          <w:spacing w:val="-15"/>
          <w:sz w:val="28"/>
          <w:u w:val="thick"/>
        </w:rPr>
        <w:t xml:space="preserve"> </w:t>
      </w:r>
      <w:r w:rsidRPr="000610CC">
        <w:rPr>
          <w:b/>
          <w:color w:val="000000" w:themeColor="text1"/>
          <w:spacing w:val="-1"/>
          <w:sz w:val="28"/>
          <w:u w:val="thick"/>
        </w:rPr>
        <w:t>&amp;</w:t>
      </w:r>
      <w:r w:rsidRPr="000610CC">
        <w:rPr>
          <w:b/>
          <w:color w:val="000000" w:themeColor="text1"/>
          <w:spacing w:val="-13"/>
          <w:sz w:val="28"/>
          <w:u w:val="thick"/>
        </w:rPr>
        <w:t xml:space="preserve"> </w:t>
      </w:r>
      <w:r w:rsidRPr="000610CC">
        <w:rPr>
          <w:b/>
          <w:color w:val="000000" w:themeColor="text1"/>
          <w:spacing w:val="-1"/>
          <w:sz w:val="28"/>
          <w:u w:val="thick"/>
        </w:rPr>
        <w:t>ABBREVIATIONS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</w:rPr>
      </w:pPr>
    </w:p>
    <w:p w:rsidR="00B20C63" w:rsidRPr="000610CC" w:rsidRDefault="006E2DA9">
      <w:pPr>
        <w:spacing w:before="90"/>
        <w:ind w:left="734" w:right="630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this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“RFQ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Document”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following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words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and expression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will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have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meaning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herein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where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context so admits: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7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521"/>
        </w:tabs>
        <w:spacing w:before="1" w:line="242" w:lineRule="auto"/>
        <w:ind w:right="796" w:firstLine="0"/>
        <w:rPr>
          <w:color w:val="000000" w:themeColor="text1"/>
        </w:rPr>
      </w:pPr>
      <w:r w:rsidRPr="000610CC">
        <w:rPr>
          <w:b/>
          <w:color w:val="000000" w:themeColor="text1"/>
          <w:sz w:val="24"/>
        </w:rPr>
        <w:t xml:space="preserve">“Associate” </w:t>
      </w:r>
      <w:r w:rsidRPr="000610CC">
        <w:rPr>
          <w:color w:val="000000" w:themeColor="text1"/>
          <w:sz w:val="24"/>
        </w:rPr>
        <w:t>means with respect to any specified Person, any other Person directly or indirectly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controlling,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controlled by or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under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common control with such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specified Person.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581"/>
        </w:tabs>
        <w:ind w:left="580" w:hanging="361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“</w:t>
      </w:r>
      <w:r w:rsidRPr="000610CC">
        <w:rPr>
          <w:b/>
          <w:color w:val="000000" w:themeColor="text1"/>
          <w:sz w:val="24"/>
        </w:rPr>
        <w:t>Bid</w:t>
      </w:r>
      <w:r w:rsidRPr="000610CC">
        <w:rPr>
          <w:b/>
          <w:color w:val="000000" w:themeColor="text1"/>
          <w:spacing w:val="-3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Due</w:t>
      </w:r>
      <w:r w:rsidRPr="000610CC">
        <w:rPr>
          <w:b/>
          <w:color w:val="000000" w:themeColor="text1"/>
          <w:spacing w:val="-15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Date</w:t>
      </w:r>
      <w:r w:rsidRPr="000610CC">
        <w:rPr>
          <w:color w:val="000000" w:themeColor="text1"/>
          <w:sz w:val="24"/>
        </w:rPr>
        <w:t>”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1.1.5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RFQ.</w:t>
      </w: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581"/>
        </w:tabs>
        <w:ind w:left="580" w:hanging="361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"B.I.S"</w:t>
      </w:r>
      <w:r w:rsidRPr="000610CC">
        <w:rPr>
          <w:b/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specifications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Bureau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Indian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Standards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(BIS).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581"/>
        </w:tabs>
        <w:ind w:left="580" w:hanging="364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“Bids”</w:t>
      </w:r>
      <w:r w:rsidRPr="000610CC">
        <w:rPr>
          <w:b/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Techno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Commercial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Bid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submitted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along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with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all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documents</w:t>
      </w:r>
    </w:p>
    <w:p w:rsidR="00B20C63" w:rsidRPr="000610CC" w:rsidRDefault="006E2DA9">
      <w:pPr>
        <w:ind w:left="580" w:right="573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/</w:t>
      </w:r>
      <w:r w:rsidRPr="000610CC">
        <w:rPr>
          <w:color w:val="000000" w:themeColor="text1"/>
          <w:spacing w:val="36"/>
          <w:sz w:val="24"/>
        </w:rPr>
        <w:t xml:space="preserve"> </w:t>
      </w:r>
      <w:r w:rsidRPr="000610CC">
        <w:rPr>
          <w:color w:val="000000" w:themeColor="text1"/>
          <w:sz w:val="24"/>
        </w:rPr>
        <w:t>credentials</w:t>
      </w:r>
      <w:r w:rsidRPr="000610CC">
        <w:rPr>
          <w:color w:val="000000" w:themeColor="text1"/>
          <w:spacing w:val="38"/>
          <w:sz w:val="24"/>
        </w:rPr>
        <w:t xml:space="preserve"> </w:t>
      </w:r>
      <w:r w:rsidRPr="000610CC">
        <w:rPr>
          <w:color w:val="000000" w:themeColor="text1"/>
          <w:sz w:val="24"/>
        </w:rPr>
        <w:t>/</w:t>
      </w:r>
      <w:r w:rsidRPr="000610CC">
        <w:rPr>
          <w:color w:val="000000" w:themeColor="text1"/>
          <w:spacing w:val="37"/>
          <w:sz w:val="24"/>
        </w:rPr>
        <w:t xml:space="preserve"> </w:t>
      </w:r>
      <w:r w:rsidRPr="000610CC">
        <w:rPr>
          <w:color w:val="000000" w:themeColor="text1"/>
          <w:sz w:val="24"/>
        </w:rPr>
        <w:t>attachments</w:t>
      </w:r>
      <w:r w:rsidRPr="000610CC">
        <w:rPr>
          <w:color w:val="000000" w:themeColor="text1"/>
          <w:spacing w:val="38"/>
          <w:sz w:val="24"/>
        </w:rPr>
        <w:t xml:space="preserve"> </w:t>
      </w:r>
      <w:r w:rsidRPr="000610CC">
        <w:rPr>
          <w:color w:val="000000" w:themeColor="text1"/>
          <w:sz w:val="24"/>
        </w:rPr>
        <w:t>annexure</w:t>
      </w:r>
      <w:r w:rsidRPr="000610CC">
        <w:rPr>
          <w:color w:val="000000" w:themeColor="text1"/>
          <w:spacing w:val="35"/>
          <w:sz w:val="24"/>
        </w:rPr>
        <w:t xml:space="preserve"> </w:t>
      </w:r>
      <w:r w:rsidRPr="000610CC">
        <w:rPr>
          <w:color w:val="000000" w:themeColor="text1"/>
          <w:sz w:val="24"/>
        </w:rPr>
        <w:t>etc.,</w:t>
      </w:r>
      <w:r w:rsidRPr="000610CC">
        <w:rPr>
          <w:color w:val="000000" w:themeColor="text1"/>
          <w:spacing w:val="36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response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this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RFQ,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in accordance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with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terms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conditions hereof.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581"/>
        </w:tabs>
        <w:ind w:left="580" w:right="571" w:hanging="36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“Bidder/Bidding</w:t>
      </w:r>
      <w:r w:rsidRPr="000610CC">
        <w:rPr>
          <w:b/>
          <w:color w:val="000000" w:themeColor="text1"/>
          <w:spacing w:val="-7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Company”</w:t>
      </w:r>
      <w:r w:rsidRPr="000610CC">
        <w:rPr>
          <w:b/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Bidding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Company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submitting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Bid.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reference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the Bidder includes Bidding Company/ including its successors, executors and permitted assigns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the context may require”.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581"/>
        </w:tabs>
        <w:ind w:left="580" w:right="518" w:hanging="36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“Bid</w:t>
      </w:r>
      <w:r w:rsidRPr="000610CC">
        <w:rPr>
          <w:b/>
          <w:color w:val="000000" w:themeColor="text1"/>
          <w:spacing w:val="-12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Security”</w:t>
      </w:r>
      <w:r w:rsidRPr="000610CC">
        <w:rPr>
          <w:b/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unconditional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irrevocable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bank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guarantee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submitted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along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with the Bid at the RFP stage. The details will be provided to the qualified bidders at the RFP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stage.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581"/>
        </w:tabs>
        <w:ind w:left="580" w:hanging="361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“Bid</w:t>
      </w:r>
      <w:r w:rsidRPr="000610CC">
        <w:rPr>
          <w:b/>
          <w:color w:val="000000" w:themeColor="text1"/>
          <w:spacing w:val="-4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Capacity”</w:t>
      </w:r>
      <w:r w:rsidRPr="000610CC">
        <w:rPr>
          <w:b/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means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capacity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offered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his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Bid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under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invitation.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581"/>
        </w:tabs>
        <w:spacing w:line="232" w:lineRule="auto"/>
        <w:ind w:left="580" w:right="518" w:hanging="36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 xml:space="preserve">“Bid Deadline” </w:t>
      </w:r>
      <w:r w:rsidRPr="000610CC">
        <w:rPr>
          <w:color w:val="000000" w:themeColor="text1"/>
          <w:sz w:val="24"/>
        </w:rPr>
        <w:t>shall mean the last date and time for submission of Bid as spec</w:t>
      </w:r>
      <w:r w:rsidRPr="000610CC">
        <w:rPr>
          <w:b/>
          <w:color w:val="000000" w:themeColor="text1"/>
          <w:sz w:val="24"/>
        </w:rPr>
        <w:t>i</w:t>
      </w:r>
      <w:r w:rsidRPr="000610CC">
        <w:rPr>
          <w:color w:val="000000" w:themeColor="text1"/>
          <w:sz w:val="24"/>
        </w:rPr>
        <w:t>fied in RFQ and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RFP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document.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581"/>
        </w:tabs>
        <w:ind w:left="580" w:hanging="361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“Bidding</w:t>
      </w:r>
      <w:r w:rsidRPr="000610CC">
        <w:rPr>
          <w:b/>
          <w:color w:val="000000" w:themeColor="text1"/>
          <w:spacing w:val="8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 xml:space="preserve">Documents”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3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5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8"/>
          <w:sz w:val="24"/>
        </w:rPr>
        <w:t xml:space="preserve"> </w:t>
      </w:r>
      <w:r w:rsidRPr="000610CC">
        <w:rPr>
          <w:color w:val="000000" w:themeColor="text1"/>
          <w:sz w:val="24"/>
        </w:rPr>
        <w:t>1.2.3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RFQ.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451"/>
          <w:tab w:val="left" w:pos="1452"/>
          <w:tab w:val="left" w:pos="3616"/>
        </w:tabs>
        <w:spacing w:before="1"/>
        <w:ind w:left="1451" w:hanging="1232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“Bidding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Process”</w:t>
      </w:r>
      <w:r w:rsidRPr="000610CC">
        <w:rPr>
          <w:b/>
          <w:color w:val="000000" w:themeColor="text1"/>
          <w:sz w:val="24"/>
        </w:rPr>
        <w:tab/>
      </w:r>
      <w:r w:rsidRPr="000610CC">
        <w:rPr>
          <w:color w:val="000000" w:themeColor="text1"/>
          <w:sz w:val="24"/>
        </w:rPr>
        <w:t>As defined</w:t>
      </w:r>
      <w:r w:rsidRPr="000610CC">
        <w:rPr>
          <w:color w:val="000000" w:themeColor="text1"/>
          <w:spacing w:val="18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4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12"/>
          <w:sz w:val="24"/>
        </w:rPr>
        <w:t xml:space="preserve"> </w:t>
      </w:r>
      <w:r w:rsidRPr="000610CC">
        <w:rPr>
          <w:color w:val="000000" w:themeColor="text1"/>
          <w:sz w:val="24"/>
        </w:rPr>
        <w:t>1.2.1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RFQ.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451"/>
          <w:tab w:val="left" w:pos="1452"/>
        </w:tabs>
        <w:ind w:left="1451" w:hanging="1232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“CEA”</w:t>
      </w:r>
      <w:r w:rsidRPr="000610CC">
        <w:rPr>
          <w:b/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Central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Electricity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Authority.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4"/>
        <w:numPr>
          <w:ilvl w:val="1"/>
          <w:numId w:val="227"/>
        </w:numPr>
        <w:tabs>
          <w:tab w:val="left" w:pos="1593"/>
          <w:tab w:val="left" w:pos="1594"/>
        </w:tabs>
        <w:ind w:left="1593" w:hanging="1374"/>
        <w:rPr>
          <w:b w:val="0"/>
          <w:color w:val="000000" w:themeColor="text1"/>
        </w:rPr>
      </w:pPr>
      <w:r w:rsidRPr="000610CC">
        <w:rPr>
          <w:color w:val="000000" w:themeColor="text1"/>
          <w:u w:val="thick"/>
        </w:rPr>
        <w:t>Central</w:t>
      </w:r>
      <w:r w:rsidRPr="000610CC">
        <w:rPr>
          <w:color w:val="000000" w:themeColor="text1"/>
          <w:spacing w:val="-14"/>
          <w:u w:val="thick"/>
        </w:rPr>
        <w:t xml:space="preserve"> </w:t>
      </w:r>
      <w:r w:rsidRPr="000610CC">
        <w:rPr>
          <w:color w:val="000000" w:themeColor="text1"/>
          <w:u w:val="thick"/>
        </w:rPr>
        <w:t>Financial</w:t>
      </w:r>
      <w:r w:rsidRPr="000610CC">
        <w:rPr>
          <w:color w:val="000000" w:themeColor="text1"/>
          <w:spacing w:val="-8"/>
          <w:u w:val="thick"/>
        </w:rPr>
        <w:t xml:space="preserve"> </w:t>
      </w:r>
      <w:r w:rsidRPr="000610CC">
        <w:rPr>
          <w:color w:val="000000" w:themeColor="text1"/>
          <w:u w:val="thick"/>
        </w:rPr>
        <w:t>Assistance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(CFA)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b w:val="0"/>
          <w:color w:val="000000" w:themeColor="text1"/>
        </w:rPr>
        <w:t>(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b w:val="0"/>
          <w:color w:val="000000" w:themeColor="text1"/>
        </w:rPr>
        <w:t>)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16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593"/>
          <w:tab w:val="left" w:pos="1594"/>
        </w:tabs>
        <w:spacing w:before="90"/>
        <w:ind w:left="580" w:right="516" w:hanging="36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“Chartered</w:t>
      </w:r>
      <w:r w:rsidRPr="000610CC">
        <w:rPr>
          <w:b/>
          <w:color w:val="000000" w:themeColor="text1"/>
          <w:spacing w:val="-7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Accountant”</w:t>
      </w:r>
      <w:r w:rsidRPr="000610CC">
        <w:rPr>
          <w:b/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a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person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practicing</w:t>
      </w:r>
      <w:r w:rsidRPr="000610CC">
        <w:rPr>
          <w:color w:val="000000" w:themeColor="text1"/>
          <w:spacing w:val="34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India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a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firm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whereof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all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the partners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practicing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India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Chartered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Accountant(s)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within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meaning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Chartered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Accountants Act, 1949.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451"/>
          <w:tab w:val="left" w:pos="1452"/>
        </w:tabs>
        <w:spacing w:before="1" w:line="242" w:lineRule="auto"/>
        <w:ind w:left="580" w:right="511" w:hanging="36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 xml:space="preserve">“Competent Authority’’ </w:t>
      </w:r>
      <w:r w:rsidRPr="000610CC">
        <w:rPr>
          <w:color w:val="000000" w:themeColor="text1"/>
          <w:sz w:val="24"/>
        </w:rPr>
        <w:t xml:space="preserve">shall mean ………… of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z w:val="24"/>
        </w:rPr>
        <w:t>, himself and/or a person 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group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 xml:space="preserve">of persons nominated by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the mentioned purpose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herein.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451"/>
          <w:tab w:val="left" w:pos="1452"/>
        </w:tabs>
        <w:spacing w:line="237" w:lineRule="auto"/>
        <w:ind w:left="580" w:right="513" w:hanging="36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“Commissioning”</w:t>
      </w:r>
      <w:r w:rsidRPr="000610CC">
        <w:rPr>
          <w:b/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means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Successful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operation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Project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/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Works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Contractor,</w:t>
      </w:r>
      <w:r w:rsidRPr="000610CC">
        <w:rPr>
          <w:color w:val="000000" w:themeColor="text1"/>
          <w:spacing w:val="37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34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39"/>
          <w:sz w:val="24"/>
        </w:rPr>
        <w:t xml:space="preserve"> </w:t>
      </w:r>
      <w:r w:rsidRPr="000610CC">
        <w:rPr>
          <w:color w:val="000000" w:themeColor="text1"/>
          <w:sz w:val="24"/>
        </w:rPr>
        <w:t>purpose</w:t>
      </w:r>
      <w:r w:rsidRPr="000610CC">
        <w:rPr>
          <w:color w:val="000000" w:themeColor="text1"/>
          <w:spacing w:val="40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34"/>
          <w:sz w:val="24"/>
        </w:rPr>
        <w:t xml:space="preserve"> </w:t>
      </w:r>
      <w:r w:rsidRPr="000610CC">
        <w:rPr>
          <w:color w:val="000000" w:themeColor="text1"/>
          <w:sz w:val="24"/>
        </w:rPr>
        <w:t>carrying</w:t>
      </w:r>
      <w:r w:rsidRPr="000610CC">
        <w:rPr>
          <w:color w:val="000000" w:themeColor="text1"/>
          <w:spacing w:val="41"/>
          <w:sz w:val="24"/>
        </w:rPr>
        <w:t xml:space="preserve"> </w:t>
      </w:r>
      <w:r w:rsidRPr="000610CC">
        <w:rPr>
          <w:color w:val="000000" w:themeColor="text1"/>
          <w:sz w:val="24"/>
        </w:rPr>
        <w:t>out</w:t>
      </w:r>
      <w:r w:rsidRPr="000610CC">
        <w:rPr>
          <w:color w:val="000000" w:themeColor="text1"/>
          <w:spacing w:val="40"/>
          <w:sz w:val="24"/>
        </w:rPr>
        <w:t xml:space="preserve"> </w:t>
      </w:r>
      <w:r w:rsidRPr="000610CC">
        <w:rPr>
          <w:color w:val="000000" w:themeColor="text1"/>
          <w:sz w:val="24"/>
        </w:rPr>
        <w:t>Performance</w:t>
      </w:r>
      <w:r w:rsidRPr="000610CC">
        <w:rPr>
          <w:color w:val="000000" w:themeColor="text1"/>
          <w:spacing w:val="40"/>
          <w:sz w:val="24"/>
        </w:rPr>
        <w:t xml:space="preserve"> </w:t>
      </w:r>
      <w:r w:rsidRPr="000610CC">
        <w:rPr>
          <w:color w:val="000000" w:themeColor="text1"/>
          <w:sz w:val="24"/>
        </w:rPr>
        <w:t>Test(s)</w:t>
      </w:r>
      <w:r w:rsidRPr="000610CC">
        <w:rPr>
          <w:color w:val="000000" w:themeColor="text1"/>
          <w:spacing w:val="34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38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40"/>
          <w:sz w:val="24"/>
        </w:rPr>
        <w:t xml:space="preserve"> </w:t>
      </w:r>
      <w:r w:rsidRPr="000610CC">
        <w:rPr>
          <w:color w:val="000000" w:themeColor="text1"/>
          <w:sz w:val="24"/>
        </w:rPr>
        <w:t>in RFQ.</w:t>
      </w: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451"/>
          <w:tab w:val="left" w:pos="1452"/>
        </w:tabs>
        <w:ind w:left="580" w:right="517" w:hanging="36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 xml:space="preserve">“Company” </w:t>
      </w:r>
      <w:r w:rsidRPr="000610CC">
        <w:rPr>
          <w:color w:val="000000" w:themeColor="text1"/>
          <w:sz w:val="24"/>
        </w:rPr>
        <w:t>shall mean a body incorporated in India under the Companies Act, 1956 or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Companies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Act, 2013 including any amendment thereto.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451"/>
          <w:tab w:val="left" w:pos="1452"/>
        </w:tabs>
        <w:ind w:left="1451" w:hanging="1232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“Contracted</w:t>
      </w:r>
      <w:r w:rsidRPr="000610CC">
        <w:rPr>
          <w:b/>
          <w:color w:val="000000" w:themeColor="text1"/>
          <w:spacing w:val="1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capacity”</w:t>
      </w:r>
      <w:r w:rsidRPr="000610CC">
        <w:rPr>
          <w:b/>
          <w:color w:val="000000" w:themeColor="text1"/>
          <w:spacing w:val="22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18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14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4"/>
          <w:sz w:val="24"/>
        </w:rPr>
        <w:t xml:space="preserve"> </w:t>
      </w:r>
      <w:r w:rsidRPr="000610CC">
        <w:rPr>
          <w:color w:val="000000" w:themeColor="text1"/>
          <w:sz w:val="24"/>
        </w:rPr>
        <w:t>Total</w:t>
      </w:r>
      <w:r w:rsidRPr="000610CC">
        <w:rPr>
          <w:color w:val="000000" w:themeColor="text1"/>
          <w:spacing w:val="7"/>
          <w:sz w:val="24"/>
        </w:rPr>
        <w:t xml:space="preserve"> </w:t>
      </w:r>
      <w:r w:rsidRPr="000610CC">
        <w:rPr>
          <w:color w:val="000000" w:themeColor="text1"/>
          <w:sz w:val="24"/>
        </w:rPr>
        <w:t>aggregate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z w:val="24"/>
        </w:rPr>
        <w:t>capacity</w:t>
      </w:r>
      <w:r w:rsidRPr="000610CC">
        <w:rPr>
          <w:color w:val="000000" w:themeColor="text1"/>
          <w:spacing w:val="10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19"/>
          <w:sz w:val="24"/>
        </w:rPr>
        <w:t xml:space="preserve"> </w:t>
      </w:r>
      <w:r w:rsidRPr="000610CC">
        <w:rPr>
          <w:color w:val="000000" w:themeColor="text1"/>
          <w:sz w:val="24"/>
        </w:rPr>
        <w:t>MWp,</w:t>
      </w:r>
      <w:r w:rsidRPr="000610CC">
        <w:rPr>
          <w:color w:val="000000" w:themeColor="text1"/>
          <w:spacing w:val="20"/>
          <w:sz w:val="24"/>
        </w:rPr>
        <w:t xml:space="preserve"> </w:t>
      </w:r>
      <w:r w:rsidRPr="000610CC">
        <w:rPr>
          <w:color w:val="000000" w:themeColor="text1"/>
          <w:sz w:val="24"/>
        </w:rPr>
        <w:t>proposed</w:t>
      </w:r>
      <w:r w:rsidRPr="000610CC">
        <w:rPr>
          <w:color w:val="000000" w:themeColor="text1"/>
          <w:spacing w:val="5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</w:p>
    <w:p w:rsidR="00B20C63" w:rsidRPr="000610CC" w:rsidRDefault="00B20C63">
      <w:pPr>
        <w:rPr>
          <w:color w:val="000000" w:themeColor="text1"/>
          <w:sz w:val="24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spacing w:before="68" w:line="244" w:lineRule="auto"/>
        <w:ind w:left="1454" w:right="573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lastRenderedPageBreak/>
        <w:t>be</w:t>
      </w:r>
      <w:r w:rsidRPr="000610CC">
        <w:rPr>
          <w:color w:val="000000" w:themeColor="text1"/>
          <w:spacing w:val="25"/>
          <w:sz w:val="24"/>
        </w:rPr>
        <w:t xml:space="preserve"> </w:t>
      </w:r>
      <w:r w:rsidRPr="000610CC">
        <w:rPr>
          <w:color w:val="000000" w:themeColor="text1"/>
          <w:sz w:val="24"/>
        </w:rPr>
        <w:t>allocated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29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27"/>
          <w:sz w:val="24"/>
        </w:rPr>
        <w:t xml:space="preserve"> </w:t>
      </w:r>
      <w:r w:rsidRPr="000610CC">
        <w:rPr>
          <w:color w:val="000000" w:themeColor="text1"/>
          <w:sz w:val="24"/>
        </w:rPr>
        <w:t>Successful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28"/>
          <w:sz w:val="24"/>
        </w:rPr>
        <w:t xml:space="preserve"> </w:t>
      </w:r>
      <w:r w:rsidRPr="000610CC">
        <w:rPr>
          <w:color w:val="000000" w:themeColor="text1"/>
          <w:sz w:val="24"/>
        </w:rPr>
        <w:t>through</w:t>
      </w:r>
      <w:r w:rsidRPr="000610CC">
        <w:rPr>
          <w:color w:val="000000" w:themeColor="text1"/>
          <w:spacing w:val="29"/>
          <w:sz w:val="24"/>
        </w:rPr>
        <w:t xml:space="preserve"> </w:t>
      </w:r>
      <w:r w:rsidRPr="000610CC">
        <w:rPr>
          <w:color w:val="000000" w:themeColor="text1"/>
          <w:sz w:val="24"/>
        </w:rPr>
        <w:t>this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  <w:sz w:val="24"/>
        </w:rPr>
        <w:t>bidding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  <w:sz w:val="24"/>
        </w:rPr>
        <w:t>process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  <w:sz w:val="24"/>
        </w:rPr>
        <w:t>per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terms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and conditions specified therein.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451"/>
          <w:tab w:val="left" w:pos="1452"/>
        </w:tabs>
        <w:ind w:left="1451" w:hanging="1232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“Conflict</w:t>
      </w:r>
      <w:r w:rsidRPr="000610CC">
        <w:rPr>
          <w:b/>
          <w:color w:val="000000" w:themeColor="text1"/>
          <w:spacing w:val="10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of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Interest”</w:t>
      </w:r>
      <w:r w:rsidRPr="000610CC">
        <w:rPr>
          <w:b/>
          <w:color w:val="000000" w:themeColor="text1"/>
          <w:spacing w:val="3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3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16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12"/>
          <w:sz w:val="24"/>
        </w:rPr>
        <w:t xml:space="preserve"> </w:t>
      </w:r>
      <w:r w:rsidRPr="000610CC">
        <w:rPr>
          <w:color w:val="000000" w:themeColor="text1"/>
          <w:sz w:val="24"/>
        </w:rPr>
        <w:t>2.2.1(c) of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RFQ.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451"/>
          <w:tab w:val="left" w:pos="1452"/>
        </w:tabs>
        <w:ind w:left="1451" w:hanging="1232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“Consortium”</w:t>
      </w:r>
      <w:r w:rsidRPr="000610CC">
        <w:rPr>
          <w:b/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16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5"/>
          <w:sz w:val="24"/>
        </w:rPr>
        <w:t xml:space="preserve"> </w:t>
      </w:r>
      <w:r w:rsidRPr="000610CC">
        <w:rPr>
          <w:color w:val="000000" w:themeColor="text1"/>
          <w:sz w:val="24"/>
        </w:rPr>
        <w:t>2.2.1(a)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RFQ.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456"/>
          <w:tab w:val="left" w:pos="1457"/>
        </w:tabs>
        <w:ind w:left="1420" w:right="768" w:hanging="120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 xml:space="preserve">“(CUF) Capacity Utilization Factor” </w:t>
      </w:r>
      <w:r w:rsidRPr="000610CC">
        <w:rPr>
          <w:color w:val="000000" w:themeColor="text1"/>
          <w:sz w:val="24"/>
        </w:rPr>
        <w:t>shall have the same meaning as provided in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CERC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(Terms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Conditions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Tariff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determination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from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Renewable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Energy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Sources) Regulations, 2017 as amended from time to time; However for avoidance 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doubt,</w:t>
      </w:r>
      <w:r w:rsidRPr="000610CC">
        <w:rPr>
          <w:color w:val="000000" w:themeColor="text1"/>
          <w:spacing w:val="8"/>
          <w:sz w:val="24"/>
        </w:rPr>
        <w:t xml:space="preserve"> </w:t>
      </w:r>
      <w:r w:rsidRPr="000610CC">
        <w:rPr>
          <w:color w:val="000000" w:themeColor="text1"/>
          <w:sz w:val="24"/>
        </w:rPr>
        <w:t>it</w:t>
      </w:r>
      <w:r w:rsidRPr="000610CC">
        <w:rPr>
          <w:color w:val="000000" w:themeColor="text1"/>
          <w:spacing w:val="9"/>
          <w:sz w:val="24"/>
        </w:rPr>
        <w:t xml:space="preserve"> </w:t>
      </w:r>
      <w:r w:rsidRPr="000610CC">
        <w:rPr>
          <w:color w:val="000000" w:themeColor="text1"/>
          <w:sz w:val="24"/>
        </w:rPr>
        <w:t>is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clarified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that</w:t>
      </w:r>
      <w:r w:rsidRPr="000610CC">
        <w:rPr>
          <w:color w:val="000000" w:themeColor="text1"/>
          <w:spacing w:val="6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CUF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6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calculated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on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Contracted Capacity;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spacing w:before="1"/>
        <w:ind w:left="1300" w:right="630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CUF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ratio of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actual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energy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generated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SPV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project</w:t>
      </w:r>
      <w:r w:rsidRPr="000610CC">
        <w:rPr>
          <w:color w:val="000000" w:themeColor="text1"/>
          <w:spacing w:val="39"/>
          <w:sz w:val="24"/>
        </w:rPr>
        <w:t xml:space="preserve"> </w:t>
      </w:r>
      <w:r w:rsidRPr="000610CC">
        <w:rPr>
          <w:color w:val="000000" w:themeColor="text1"/>
          <w:sz w:val="24"/>
        </w:rPr>
        <w:t>over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38"/>
          <w:sz w:val="24"/>
        </w:rPr>
        <w:t xml:space="preserve"> </w:t>
      </w:r>
      <w:r w:rsidRPr="000610CC">
        <w:rPr>
          <w:color w:val="000000" w:themeColor="text1"/>
          <w:sz w:val="24"/>
        </w:rPr>
        <w:t>year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equivalent energy output at its Installed Capacity over the yearly period. CUF = Actual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annual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energy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generated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from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plant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in kwh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/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(Installed</w:t>
      </w:r>
      <w:r w:rsidRPr="000610CC">
        <w:rPr>
          <w:color w:val="000000" w:themeColor="text1"/>
          <w:spacing w:val="52"/>
          <w:sz w:val="24"/>
        </w:rPr>
        <w:t xml:space="preserve"> </w:t>
      </w:r>
      <w:r w:rsidRPr="000610CC">
        <w:rPr>
          <w:color w:val="000000" w:themeColor="text1"/>
          <w:sz w:val="24"/>
        </w:rPr>
        <w:t>Capacity in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kW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x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365 x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24)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451"/>
          <w:tab w:val="left" w:pos="1452"/>
        </w:tabs>
        <w:ind w:left="1451" w:hanging="1232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“DBFOT”</w:t>
      </w:r>
      <w:r w:rsidRPr="000610CC">
        <w:rPr>
          <w:b/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Design,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  <w:sz w:val="24"/>
        </w:rPr>
        <w:t>Built,</w:t>
      </w:r>
      <w:r w:rsidRPr="000610CC">
        <w:rPr>
          <w:color w:val="000000" w:themeColor="text1"/>
          <w:spacing w:val="10"/>
          <w:sz w:val="24"/>
        </w:rPr>
        <w:t xml:space="preserve"> </w:t>
      </w:r>
      <w:r w:rsidRPr="000610CC">
        <w:rPr>
          <w:color w:val="000000" w:themeColor="text1"/>
          <w:sz w:val="24"/>
        </w:rPr>
        <w:t>Finance,</w:t>
      </w:r>
      <w:r w:rsidRPr="000610CC">
        <w:rPr>
          <w:color w:val="000000" w:themeColor="text1"/>
          <w:spacing w:val="7"/>
          <w:sz w:val="24"/>
        </w:rPr>
        <w:t xml:space="preserve"> </w:t>
      </w:r>
      <w:r w:rsidRPr="000610CC">
        <w:rPr>
          <w:color w:val="000000" w:themeColor="text1"/>
          <w:sz w:val="24"/>
        </w:rPr>
        <w:t>Operate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4"/>
          <w:sz w:val="24"/>
        </w:rPr>
        <w:t xml:space="preserve"> </w:t>
      </w:r>
      <w:r w:rsidRPr="000610CC">
        <w:rPr>
          <w:color w:val="000000" w:themeColor="text1"/>
          <w:sz w:val="24"/>
        </w:rPr>
        <w:t>Transfer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1456"/>
          <w:tab w:val="left" w:pos="1457"/>
        </w:tabs>
        <w:spacing w:line="242" w:lineRule="auto"/>
        <w:ind w:left="1360" w:right="618" w:hanging="1143"/>
        <w:rPr>
          <w:color w:val="000000" w:themeColor="text1"/>
          <w:sz w:val="24"/>
        </w:rPr>
      </w:pPr>
      <w:r w:rsidRPr="000610CC">
        <w:rPr>
          <w:color w:val="000000" w:themeColor="text1"/>
        </w:rPr>
        <w:tab/>
      </w:r>
      <w:r w:rsidRPr="000610CC">
        <w:rPr>
          <w:b/>
          <w:color w:val="000000" w:themeColor="text1"/>
          <w:sz w:val="24"/>
        </w:rPr>
        <w:t xml:space="preserve">“Eligibility Criteria” </w:t>
      </w:r>
      <w:r w:rsidRPr="000610CC">
        <w:rPr>
          <w:color w:val="000000" w:themeColor="text1"/>
          <w:sz w:val="24"/>
        </w:rPr>
        <w:t>shall mean the Eligibility Criteria as set forth in Section 3 of this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RFQ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7"/>
        </w:numPr>
        <w:tabs>
          <w:tab w:val="left" w:pos="819"/>
        </w:tabs>
        <w:ind w:left="880" w:right="817" w:hanging="66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“Estimated</w:t>
      </w:r>
      <w:r w:rsidRPr="000610CC">
        <w:rPr>
          <w:b/>
          <w:color w:val="000000" w:themeColor="text1"/>
          <w:spacing w:val="60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Project</w:t>
      </w:r>
      <w:r w:rsidRPr="000610CC">
        <w:rPr>
          <w:b/>
          <w:color w:val="000000" w:themeColor="text1"/>
          <w:spacing w:val="60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Cost”</w:t>
      </w:r>
      <w:r w:rsidRPr="000610CC">
        <w:rPr>
          <w:b/>
          <w:color w:val="000000" w:themeColor="text1"/>
          <w:spacing w:val="61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PPA.</w:t>
      </w:r>
      <w:r w:rsidRPr="000610CC">
        <w:rPr>
          <w:color w:val="000000" w:themeColor="text1"/>
          <w:spacing w:val="61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6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61"/>
          <w:sz w:val="24"/>
        </w:rPr>
        <w:t xml:space="preserve"> </w:t>
      </w:r>
      <w:r w:rsidRPr="000610CC">
        <w:rPr>
          <w:color w:val="000000" w:themeColor="text1"/>
          <w:sz w:val="24"/>
        </w:rPr>
        <w:t>purpose</w:t>
      </w:r>
      <w:r w:rsidRPr="000610CC">
        <w:rPr>
          <w:color w:val="000000" w:themeColor="text1"/>
          <w:spacing w:val="6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61"/>
          <w:sz w:val="24"/>
        </w:rPr>
        <w:t xml:space="preserve"> </w:t>
      </w:r>
      <w:r w:rsidRPr="000610CC">
        <w:rPr>
          <w:color w:val="000000" w:themeColor="text1"/>
          <w:sz w:val="24"/>
        </w:rPr>
        <w:t>this RFQ,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Estimated Project Cost may be derived from latest Benchmark Cost of grid connected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Rooftop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Solar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PV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system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Order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issued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Ministry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New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&amp;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Renewable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Energy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(MNRE).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tabs>
          <w:tab w:val="left" w:pos="1451"/>
        </w:tabs>
        <w:ind w:left="220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1.23</w:t>
      </w:r>
      <w:r w:rsidRPr="000610CC">
        <w:rPr>
          <w:color w:val="000000" w:themeColor="text1"/>
          <w:sz w:val="24"/>
        </w:rPr>
        <w:tab/>
      </w:r>
      <w:r w:rsidRPr="000610CC">
        <w:rPr>
          <w:b/>
          <w:color w:val="000000" w:themeColor="text1"/>
          <w:spacing w:val="-1"/>
          <w:sz w:val="24"/>
        </w:rPr>
        <w:t>“Financial</w:t>
      </w:r>
      <w:r w:rsidRPr="000610CC">
        <w:rPr>
          <w:b/>
          <w:color w:val="000000" w:themeColor="text1"/>
          <w:spacing w:val="15"/>
          <w:sz w:val="24"/>
        </w:rPr>
        <w:t xml:space="preserve"> </w:t>
      </w:r>
      <w:r w:rsidRPr="000610CC">
        <w:rPr>
          <w:b/>
          <w:color w:val="000000" w:themeColor="text1"/>
          <w:spacing w:val="-1"/>
          <w:sz w:val="24"/>
        </w:rPr>
        <w:t>Capacity”</w:t>
      </w:r>
      <w:r w:rsidRPr="000610CC">
        <w:rPr>
          <w:b/>
          <w:color w:val="000000" w:themeColor="text1"/>
          <w:spacing w:val="-36"/>
          <w:sz w:val="24"/>
        </w:rPr>
        <w:t xml:space="preserve"> </w:t>
      </w:r>
      <w:r w:rsidRPr="000610CC">
        <w:rPr>
          <w:b/>
          <w:color w:val="000000" w:themeColor="text1"/>
          <w:spacing w:val="-1"/>
          <w:sz w:val="24"/>
        </w:rPr>
        <w:t>As</w:t>
      </w:r>
      <w:r w:rsidRPr="000610CC">
        <w:rPr>
          <w:b/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defined</w:t>
      </w:r>
      <w:r w:rsidRPr="000610CC">
        <w:rPr>
          <w:color w:val="000000" w:themeColor="text1"/>
          <w:spacing w:val="19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in</w:t>
      </w:r>
      <w:r w:rsidRPr="000610CC">
        <w:rPr>
          <w:color w:val="000000" w:themeColor="text1"/>
          <w:sz w:val="24"/>
        </w:rPr>
        <w:t xml:space="preserve"> Clause</w:t>
      </w:r>
      <w:r w:rsidRPr="000610CC">
        <w:rPr>
          <w:color w:val="000000" w:themeColor="text1"/>
          <w:spacing w:val="13"/>
          <w:sz w:val="24"/>
        </w:rPr>
        <w:t xml:space="preserve"> </w:t>
      </w:r>
      <w:r w:rsidRPr="000610CC">
        <w:rPr>
          <w:color w:val="000000" w:themeColor="text1"/>
          <w:sz w:val="24"/>
        </w:rPr>
        <w:t>2.2.2</w:t>
      </w:r>
      <w:r w:rsidRPr="000610CC">
        <w:rPr>
          <w:color w:val="000000" w:themeColor="text1"/>
          <w:spacing w:val="7"/>
          <w:sz w:val="24"/>
        </w:rPr>
        <w:t xml:space="preserve"> </w:t>
      </w:r>
      <w:r w:rsidRPr="000610CC">
        <w:rPr>
          <w:color w:val="000000" w:themeColor="text1"/>
          <w:sz w:val="24"/>
        </w:rPr>
        <w:t>(B)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RFQ.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ind w:left="220" w:right="1022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 xml:space="preserve">1.25 “General Categories States/UTs” </w:t>
      </w:r>
      <w:r w:rsidRPr="000610CC">
        <w:rPr>
          <w:color w:val="000000" w:themeColor="text1"/>
          <w:sz w:val="24"/>
        </w:rPr>
        <w:t>is defined by MNRE as the states which are not special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category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states,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North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East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States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islands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(Andaman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Nicobar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Lakshadweep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islands)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ind w:left="220"/>
        <w:rPr>
          <w:color w:val="000000" w:themeColor="text1"/>
          <w:sz w:val="24"/>
        </w:rPr>
      </w:pPr>
      <w:r w:rsidRPr="000610CC">
        <w:rPr>
          <w:b/>
          <w:color w:val="000000" w:themeColor="text1"/>
          <w:spacing w:val="-3"/>
          <w:sz w:val="24"/>
        </w:rPr>
        <w:t>1.26.“Government”</w:t>
      </w:r>
      <w:r w:rsidRPr="000610CC">
        <w:rPr>
          <w:b/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pacing w:val="-2"/>
          <w:sz w:val="24"/>
        </w:rPr>
        <w:t>mean</w:t>
      </w:r>
      <w:r w:rsidRPr="000610CC">
        <w:rPr>
          <w:color w:val="000000" w:themeColor="text1"/>
          <w:spacing w:val="3"/>
          <w:sz w:val="24"/>
        </w:rPr>
        <w:t xml:space="preserve"> </w:t>
      </w:r>
      <w:r w:rsidRPr="000610CC">
        <w:rPr>
          <w:color w:val="000000" w:themeColor="text1"/>
          <w:spacing w:val="-2"/>
          <w:sz w:val="24"/>
        </w:rPr>
        <w:t>Government</w:t>
      </w:r>
      <w:r w:rsidRPr="000610CC">
        <w:rPr>
          <w:color w:val="000000" w:themeColor="text1"/>
          <w:spacing w:val="16"/>
          <w:sz w:val="24"/>
        </w:rPr>
        <w:t xml:space="preserve"> </w:t>
      </w:r>
      <w:r w:rsidRPr="000610CC">
        <w:rPr>
          <w:color w:val="000000" w:themeColor="text1"/>
          <w:spacing w:val="-2"/>
          <w:sz w:val="24"/>
        </w:rPr>
        <w:t>of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pacing w:val="-2"/>
          <w:sz w:val="24"/>
        </w:rPr>
        <w:t>India.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"IEC"</w:t>
      </w:r>
      <w:r w:rsidRPr="000610CC">
        <w:rPr>
          <w:b/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specifications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International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Electro-technical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Commission.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“Jt.</w:t>
      </w:r>
      <w:r w:rsidRPr="000610CC">
        <w:rPr>
          <w:b/>
          <w:color w:val="000000" w:themeColor="text1"/>
          <w:spacing w:val="-6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Bidding</w:t>
      </w:r>
      <w:r w:rsidRPr="000610CC">
        <w:rPr>
          <w:b/>
          <w:color w:val="000000" w:themeColor="text1"/>
          <w:spacing w:val="9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Agreement”</w:t>
      </w:r>
      <w:r w:rsidRPr="000610CC">
        <w:rPr>
          <w:b/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9"/>
          <w:sz w:val="24"/>
        </w:rPr>
        <w:t xml:space="preserve"> </w:t>
      </w:r>
      <w:r w:rsidRPr="000610CC">
        <w:rPr>
          <w:color w:val="000000" w:themeColor="text1"/>
          <w:sz w:val="24"/>
        </w:rPr>
        <w:t>2.2.5</w:t>
      </w:r>
      <w:r w:rsidRPr="000610CC">
        <w:rPr>
          <w:color w:val="000000" w:themeColor="text1"/>
          <w:spacing w:val="6"/>
          <w:sz w:val="24"/>
        </w:rPr>
        <w:t xml:space="preserve"> </w:t>
      </w:r>
      <w:r w:rsidRPr="000610CC">
        <w:rPr>
          <w:color w:val="000000" w:themeColor="text1"/>
          <w:sz w:val="24"/>
        </w:rPr>
        <w:t>(g)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RFQ..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spacing w:before="1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"kWp"</w:t>
      </w:r>
      <w:r w:rsidRPr="000610CC">
        <w:rPr>
          <w:b/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Kilo-Watt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Peak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(Rated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Power).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"kWh"</w:t>
      </w:r>
      <w:r w:rsidRPr="000610CC">
        <w:rPr>
          <w:b/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Kilo-Watt-hour.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“Lead</w:t>
      </w:r>
      <w:r w:rsidRPr="000610CC">
        <w:rPr>
          <w:b/>
          <w:color w:val="000000" w:themeColor="text1"/>
          <w:spacing w:val="5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Member”</w:t>
      </w:r>
      <w:r w:rsidRPr="000610CC">
        <w:rPr>
          <w:b/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19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5"/>
          <w:sz w:val="24"/>
        </w:rPr>
        <w:t xml:space="preserve"> </w:t>
      </w:r>
      <w:r w:rsidRPr="000610CC">
        <w:rPr>
          <w:color w:val="000000" w:themeColor="text1"/>
          <w:sz w:val="24"/>
        </w:rPr>
        <w:t>2.2.5</w:t>
      </w:r>
      <w:r w:rsidRPr="000610CC">
        <w:rPr>
          <w:color w:val="000000" w:themeColor="text1"/>
          <w:spacing w:val="4"/>
          <w:sz w:val="24"/>
        </w:rPr>
        <w:t xml:space="preserve"> </w:t>
      </w:r>
      <w:r w:rsidRPr="000610CC">
        <w:rPr>
          <w:color w:val="000000" w:themeColor="text1"/>
          <w:sz w:val="24"/>
        </w:rPr>
        <w:t>(c)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RFQ..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“LOA”</w:t>
      </w:r>
      <w:r w:rsidRPr="000610CC">
        <w:rPr>
          <w:b/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shall mean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Letter</w:t>
      </w:r>
      <w:r w:rsidRPr="000610CC">
        <w:rPr>
          <w:color w:val="000000" w:themeColor="text1"/>
          <w:spacing w:val="7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Award.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spacing w:before="1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"MNRE"</w:t>
      </w:r>
      <w:r w:rsidRPr="000610CC">
        <w:rPr>
          <w:b/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shall mean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Ministry</w:t>
      </w:r>
      <w:r w:rsidRPr="000610CC">
        <w:rPr>
          <w:color w:val="000000" w:themeColor="text1"/>
          <w:spacing w:val="57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54"/>
          <w:sz w:val="24"/>
        </w:rPr>
        <w:t xml:space="preserve"> </w:t>
      </w:r>
      <w:r w:rsidRPr="000610CC">
        <w:rPr>
          <w:color w:val="000000" w:themeColor="text1"/>
          <w:sz w:val="24"/>
        </w:rPr>
        <w:t>New</w:t>
      </w:r>
      <w:r w:rsidRPr="000610CC">
        <w:rPr>
          <w:color w:val="000000" w:themeColor="text1"/>
          <w:spacing w:val="56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58"/>
          <w:sz w:val="24"/>
        </w:rPr>
        <w:t xml:space="preserve"> </w:t>
      </w:r>
      <w:r w:rsidRPr="000610CC">
        <w:rPr>
          <w:color w:val="000000" w:themeColor="text1"/>
          <w:sz w:val="24"/>
        </w:rPr>
        <w:t>Renewable</w:t>
      </w:r>
      <w:r w:rsidRPr="000610CC">
        <w:rPr>
          <w:color w:val="000000" w:themeColor="text1"/>
          <w:spacing w:val="57"/>
          <w:sz w:val="24"/>
        </w:rPr>
        <w:t xml:space="preserve"> </w:t>
      </w:r>
      <w:r w:rsidRPr="000610CC">
        <w:rPr>
          <w:color w:val="000000" w:themeColor="text1"/>
          <w:sz w:val="24"/>
        </w:rPr>
        <w:t>Energy,</w:t>
      </w:r>
      <w:r w:rsidRPr="000610CC">
        <w:rPr>
          <w:color w:val="000000" w:themeColor="text1"/>
          <w:spacing w:val="57"/>
          <w:sz w:val="24"/>
        </w:rPr>
        <w:t xml:space="preserve"> </w:t>
      </w:r>
      <w:r w:rsidRPr="000610CC">
        <w:rPr>
          <w:color w:val="000000" w:themeColor="text1"/>
          <w:sz w:val="24"/>
        </w:rPr>
        <w:t>Government</w:t>
      </w:r>
      <w:r w:rsidRPr="000610CC">
        <w:rPr>
          <w:color w:val="000000" w:themeColor="text1"/>
          <w:spacing w:val="57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India</w:t>
      </w:r>
    </w:p>
    <w:p w:rsidR="00B20C63" w:rsidRPr="000610CC" w:rsidRDefault="00B20C63">
      <w:pPr>
        <w:rPr>
          <w:color w:val="000000" w:themeColor="text1"/>
          <w:sz w:val="24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spacing w:before="73" w:line="237" w:lineRule="auto"/>
        <w:ind w:right="514" w:hanging="42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lastRenderedPageBreak/>
        <w:t xml:space="preserve">“Maximum Bid Capacity” </w:t>
      </w:r>
      <w:r w:rsidRPr="000610CC">
        <w:rPr>
          <w:color w:val="000000" w:themeColor="text1"/>
          <w:sz w:val="24"/>
        </w:rPr>
        <w:t>shall mean the maximum capacity for which the Bidder can submit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its Bid.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pacing w:val="-1"/>
          <w:sz w:val="24"/>
        </w:rPr>
        <w:t>“Member”</w:t>
      </w:r>
      <w:r w:rsidRPr="000610CC">
        <w:rPr>
          <w:b/>
          <w:color w:val="000000" w:themeColor="text1"/>
          <w:spacing w:val="-34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means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Member</w:t>
      </w:r>
      <w:r w:rsidRPr="000610CC">
        <w:rPr>
          <w:color w:val="000000" w:themeColor="text1"/>
          <w:spacing w:val="26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of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a</w:t>
      </w:r>
      <w:r w:rsidRPr="000610CC">
        <w:rPr>
          <w:color w:val="000000" w:themeColor="text1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Consortium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ind w:right="520" w:hanging="42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 xml:space="preserve">“Net Metering” </w:t>
      </w:r>
      <w:r w:rsidRPr="000610CC">
        <w:rPr>
          <w:color w:val="000000" w:themeColor="text1"/>
          <w:sz w:val="24"/>
        </w:rPr>
        <w:t>shall mean arrangement under which rooftop solar system the system installed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at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eligible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consumer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premises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delivers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surplus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electricity,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if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any,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Distribution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Licensee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after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off-setting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electricity supplied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distribution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licensee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during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applicable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billing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period.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spacing w:before="1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"O&amp;M"</w:t>
      </w:r>
      <w:r w:rsidRPr="000610CC">
        <w:rPr>
          <w:b/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Operation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&amp;Comprehensive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Maintenance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Rooftop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Solar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PV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System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ind w:right="518" w:hanging="423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“</w:t>
      </w:r>
      <w:r w:rsidRPr="000610CC">
        <w:rPr>
          <w:b/>
          <w:color w:val="000000" w:themeColor="text1"/>
          <w:sz w:val="24"/>
        </w:rPr>
        <w:t>Power Purchase Agreement (PPA)or Agreement</w:t>
      </w:r>
      <w:r w:rsidRPr="000610CC">
        <w:rPr>
          <w:color w:val="000000" w:themeColor="text1"/>
          <w:sz w:val="24"/>
        </w:rPr>
        <w:t>” means an Agreement executed hereof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between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Railways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and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SPD,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including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schedules,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amendments,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modifications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supplements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made in writing by the Parties from time to time; This is supplemented along with the RFP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document.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ind w:right="506" w:hanging="42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 xml:space="preserve">“PPP model” </w:t>
      </w:r>
      <w:r w:rsidRPr="000610CC">
        <w:rPr>
          <w:color w:val="000000" w:themeColor="text1"/>
          <w:sz w:val="24"/>
        </w:rPr>
        <w:t>shall mean where the bidders intend to take a rooftop/sites owned by Railways on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mutually agreed terms and conditions from Railways and enters into the PPA with Railways for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supply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Solar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power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25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years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from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date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Commissioning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project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per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guidelines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issued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Ministry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Finance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(MoF)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vide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letter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no.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F.No.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1/4/2005-PPP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dt: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23.01.2006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with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latest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revisions.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ind w:right="519" w:hanging="42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“Qualified</w:t>
      </w:r>
      <w:r w:rsidRPr="000610CC">
        <w:rPr>
          <w:b/>
          <w:color w:val="000000" w:themeColor="text1"/>
          <w:spacing w:val="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Bidder”</w:t>
      </w:r>
      <w:r w:rsidRPr="000610CC">
        <w:rPr>
          <w:b/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Bidder(s)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who,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after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evaluation</w:t>
      </w:r>
      <w:r w:rsidRPr="000610CC">
        <w:rPr>
          <w:color w:val="000000" w:themeColor="text1"/>
          <w:spacing w:val="6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61"/>
          <w:sz w:val="24"/>
        </w:rPr>
        <w:t xml:space="preserve"> </w:t>
      </w:r>
      <w:r w:rsidRPr="000610CC">
        <w:rPr>
          <w:color w:val="000000" w:themeColor="text1"/>
          <w:sz w:val="24"/>
        </w:rPr>
        <w:t>their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Techno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Commercial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Bid as per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3.1 stand qualified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opening of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Request for Proposal.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spacing w:before="1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“Qualification”</w:t>
      </w:r>
      <w:r w:rsidRPr="000610CC">
        <w:rPr>
          <w:b/>
          <w:color w:val="000000" w:themeColor="text1"/>
          <w:spacing w:val="29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3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16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8"/>
          <w:sz w:val="24"/>
        </w:rPr>
        <w:t xml:space="preserve"> </w:t>
      </w:r>
      <w:r w:rsidRPr="000610CC">
        <w:rPr>
          <w:color w:val="000000" w:themeColor="text1"/>
          <w:sz w:val="24"/>
        </w:rPr>
        <w:t>1.2.1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RFQ.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“Qualification</w:t>
      </w:r>
      <w:r w:rsidRPr="000610CC">
        <w:rPr>
          <w:b/>
          <w:color w:val="000000" w:themeColor="text1"/>
          <w:spacing w:val="19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Stage”</w:t>
      </w:r>
      <w:r w:rsidRPr="000610CC">
        <w:rPr>
          <w:b/>
          <w:color w:val="000000" w:themeColor="text1"/>
          <w:spacing w:val="14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9"/>
          <w:sz w:val="24"/>
        </w:rPr>
        <w:t xml:space="preserve"> </w:t>
      </w:r>
      <w:r w:rsidRPr="000610CC">
        <w:rPr>
          <w:color w:val="000000" w:themeColor="text1"/>
          <w:sz w:val="24"/>
        </w:rPr>
        <w:t>1.2.1</w:t>
      </w:r>
      <w:r w:rsidRPr="000610CC">
        <w:rPr>
          <w:color w:val="000000" w:themeColor="text1"/>
          <w:spacing w:val="5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RFQ.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“Re.</w:t>
      </w:r>
      <w:r w:rsidRPr="000610CC">
        <w:rPr>
          <w:b/>
          <w:color w:val="000000" w:themeColor="text1"/>
          <w:spacing w:val="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or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Rs.</w:t>
      </w:r>
      <w:r w:rsidRPr="000610CC">
        <w:rPr>
          <w:b/>
          <w:color w:val="000000" w:themeColor="text1"/>
          <w:spacing w:val="9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or</w:t>
      </w:r>
      <w:r w:rsidRPr="000610CC">
        <w:rPr>
          <w:b/>
          <w:color w:val="000000" w:themeColor="text1"/>
          <w:spacing w:val="-6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INR” means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Indian</w:t>
      </w:r>
      <w:r w:rsidRPr="000610CC">
        <w:rPr>
          <w:color w:val="000000" w:themeColor="text1"/>
          <w:spacing w:val="7"/>
          <w:sz w:val="24"/>
        </w:rPr>
        <w:t xml:space="preserve"> </w:t>
      </w:r>
      <w:r w:rsidRPr="000610CC">
        <w:rPr>
          <w:color w:val="000000" w:themeColor="text1"/>
          <w:sz w:val="24"/>
        </w:rPr>
        <w:t>Rupee.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“RFP</w:t>
      </w:r>
      <w:r w:rsidRPr="000610CC">
        <w:rPr>
          <w:b/>
          <w:color w:val="000000" w:themeColor="text1"/>
          <w:spacing w:val="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or</w:t>
      </w:r>
      <w:r w:rsidRPr="000610CC">
        <w:rPr>
          <w:b/>
          <w:color w:val="000000" w:themeColor="text1"/>
          <w:spacing w:val="-3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Request</w:t>
      </w:r>
      <w:r w:rsidRPr="000610CC">
        <w:rPr>
          <w:b/>
          <w:color w:val="000000" w:themeColor="text1"/>
          <w:spacing w:val="22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for</w:t>
      </w:r>
      <w:r w:rsidRPr="000610CC">
        <w:rPr>
          <w:b/>
          <w:color w:val="000000" w:themeColor="text1"/>
          <w:spacing w:val="-4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Proposals”</w:t>
      </w:r>
      <w:r w:rsidRPr="000610CC">
        <w:rPr>
          <w:b/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3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9"/>
          <w:sz w:val="24"/>
        </w:rPr>
        <w:t xml:space="preserve"> </w:t>
      </w:r>
      <w:r w:rsidRPr="000610CC">
        <w:rPr>
          <w:color w:val="000000" w:themeColor="text1"/>
          <w:sz w:val="24"/>
        </w:rPr>
        <w:t>1.2.1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RFQ.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"RFQ"</w:t>
      </w:r>
      <w:r w:rsidRPr="000610CC">
        <w:rPr>
          <w:b/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Request for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Qualification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(RFQ)/Tender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document.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spacing w:before="1"/>
        <w:ind w:right="512" w:hanging="42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 xml:space="preserve">“Special Category States/UTs, Northeast states and islands” </w:t>
      </w:r>
      <w:r w:rsidRPr="000610CC">
        <w:rPr>
          <w:color w:val="000000" w:themeColor="text1"/>
          <w:sz w:val="24"/>
        </w:rPr>
        <w:t>shall mean the state of Jammu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and Kashmir, Himachal Pradesh and Uttarakhand, North East States and Andaman and Nicobar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Lakshadweep islands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as defined by MNRE.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spacing w:line="242" w:lineRule="auto"/>
        <w:ind w:right="516" w:hanging="42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“SPD”</w:t>
      </w:r>
      <w:r w:rsidRPr="000610CC">
        <w:rPr>
          <w:b/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Solar</w:t>
      </w:r>
      <w:r w:rsidRPr="000610CC">
        <w:rPr>
          <w:b/>
          <w:color w:val="000000" w:themeColor="text1"/>
          <w:spacing w:val="-12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Power</w:t>
      </w:r>
      <w:r w:rsidRPr="000610CC">
        <w:rPr>
          <w:b/>
          <w:color w:val="000000" w:themeColor="text1"/>
          <w:spacing w:val="-10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Developer,</w:t>
      </w:r>
      <w:r w:rsidRPr="000610CC">
        <w:rPr>
          <w:b/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a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Corporate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Entity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Company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incorporated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per Indian Laws in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accordance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with Companies Act,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1956 or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Companies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Act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2013.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“SPV”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Special</w:t>
      </w:r>
      <w:r w:rsidRPr="000610CC">
        <w:rPr>
          <w:b/>
          <w:color w:val="000000" w:themeColor="text1"/>
          <w:spacing w:val="-3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Purpose</w:t>
      </w:r>
      <w:r w:rsidRPr="000610CC">
        <w:rPr>
          <w:b/>
          <w:color w:val="000000" w:themeColor="text1"/>
          <w:spacing w:val="-2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Vehicle</w:t>
      </w:r>
      <w:r w:rsidRPr="000610CC">
        <w:rPr>
          <w:b/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3"/>
          <w:sz w:val="24"/>
        </w:rPr>
        <w:t xml:space="preserve"> </w:t>
      </w:r>
      <w:r w:rsidRPr="000610CC">
        <w:rPr>
          <w:color w:val="000000" w:themeColor="text1"/>
          <w:sz w:val="24"/>
        </w:rPr>
        <w:t>defined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Clause</w:t>
      </w:r>
      <w:r w:rsidRPr="000610CC">
        <w:rPr>
          <w:color w:val="000000" w:themeColor="text1"/>
          <w:spacing w:val="11"/>
          <w:sz w:val="24"/>
        </w:rPr>
        <w:t xml:space="preserve"> </w:t>
      </w:r>
      <w:r w:rsidRPr="000610CC">
        <w:rPr>
          <w:color w:val="000000" w:themeColor="text1"/>
          <w:sz w:val="24"/>
        </w:rPr>
        <w:t>2.2.5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RFQ.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 w:rsidP="00C86FD4">
      <w:pPr>
        <w:pStyle w:val="ListParagraph"/>
        <w:numPr>
          <w:ilvl w:val="1"/>
          <w:numId w:val="226"/>
        </w:numPr>
        <w:tabs>
          <w:tab w:val="left" w:pos="641"/>
        </w:tabs>
        <w:spacing w:before="68" w:line="244" w:lineRule="auto"/>
        <w:ind w:right="712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“Statutory</w:t>
      </w:r>
      <w:r w:rsidRPr="000610CC">
        <w:rPr>
          <w:b/>
          <w:color w:val="000000" w:themeColor="text1"/>
          <w:spacing w:val="6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Auditor”</w:t>
      </w:r>
      <w:r w:rsidRPr="000610CC">
        <w:rPr>
          <w:b/>
          <w:color w:val="000000" w:themeColor="text1"/>
          <w:spacing w:val="11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80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70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69"/>
          <w:sz w:val="24"/>
        </w:rPr>
        <w:t xml:space="preserve"> </w:t>
      </w:r>
      <w:r w:rsidRPr="000610CC">
        <w:rPr>
          <w:color w:val="000000" w:themeColor="text1"/>
          <w:sz w:val="24"/>
        </w:rPr>
        <w:t>auditor</w:t>
      </w:r>
      <w:r w:rsidRPr="000610CC">
        <w:rPr>
          <w:color w:val="000000" w:themeColor="text1"/>
          <w:spacing w:val="65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69"/>
          <w:sz w:val="24"/>
        </w:rPr>
        <w:t xml:space="preserve"> </w:t>
      </w:r>
      <w:r w:rsidRPr="000610CC">
        <w:rPr>
          <w:color w:val="000000" w:themeColor="text1"/>
          <w:sz w:val="24"/>
        </w:rPr>
        <w:t>a</w:t>
      </w:r>
      <w:r w:rsidRPr="000610CC">
        <w:rPr>
          <w:color w:val="000000" w:themeColor="text1"/>
          <w:spacing w:val="71"/>
          <w:sz w:val="24"/>
        </w:rPr>
        <w:t xml:space="preserve"> </w:t>
      </w:r>
      <w:r w:rsidRPr="000610CC">
        <w:rPr>
          <w:color w:val="000000" w:themeColor="text1"/>
          <w:sz w:val="24"/>
        </w:rPr>
        <w:t>Company</w:t>
      </w:r>
      <w:r w:rsidRPr="000610CC">
        <w:rPr>
          <w:color w:val="000000" w:themeColor="text1"/>
          <w:spacing w:val="67"/>
          <w:sz w:val="24"/>
        </w:rPr>
        <w:t xml:space="preserve"> </w:t>
      </w:r>
      <w:r w:rsidRPr="000610CC">
        <w:rPr>
          <w:color w:val="000000" w:themeColor="text1"/>
          <w:sz w:val="24"/>
        </w:rPr>
        <w:t>appointed</w:t>
      </w:r>
      <w:r w:rsidRPr="000610CC">
        <w:rPr>
          <w:color w:val="000000" w:themeColor="text1"/>
          <w:spacing w:val="82"/>
          <w:sz w:val="24"/>
        </w:rPr>
        <w:t xml:space="preserve"> </w:t>
      </w:r>
      <w:r w:rsidRPr="000610CC">
        <w:rPr>
          <w:color w:val="000000" w:themeColor="text1"/>
          <w:sz w:val="24"/>
        </w:rPr>
        <w:lastRenderedPageBreak/>
        <w:t>under</w:t>
      </w:r>
      <w:r w:rsidRPr="000610CC">
        <w:rPr>
          <w:color w:val="000000" w:themeColor="text1"/>
          <w:spacing w:val="72"/>
          <w:sz w:val="24"/>
        </w:rPr>
        <w:t xml:space="preserve"> </w:t>
      </w:r>
      <w:r w:rsidRPr="000610CC">
        <w:rPr>
          <w:color w:val="000000" w:themeColor="text1"/>
          <w:sz w:val="24"/>
        </w:rPr>
        <w:t>th</w:t>
      </w:r>
      <w:r w:rsidR="00C86FD4" w:rsidRPr="000610CC">
        <w:rPr>
          <w:color w:val="000000" w:themeColor="text1"/>
          <w:sz w:val="24"/>
        </w:rPr>
        <w:t xml:space="preserve">e </w:t>
      </w:r>
      <w:r w:rsidRPr="000610CC">
        <w:rPr>
          <w:color w:val="000000" w:themeColor="text1"/>
          <w:sz w:val="24"/>
        </w:rPr>
        <w:t>provisions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 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Companies Act,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1956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Companies Act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2013 or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under the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provisions of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other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applicable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governing law.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ind w:right="512" w:hanging="42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“Successful</w:t>
      </w:r>
      <w:r w:rsidRPr="000610CC">
        <w:rPr>
          <w:b/>
          <w:color w:val="000000" w:themeColor="text1"/>
          <w:spacing w:val="-10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Bidder(s)</w:t>
      </w:r>
      <w:r w:rsidRPr="000610CC">
        <w:rPr>
          <w:b/>
          <w:color w:val="000000" w:themeColor="text1"/>
          <w:spacing w:val="-1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/Contractor/Project</w:t>
      </w:r>
      <w:r w:rsidRPr="000610CC">
        <w:rPr>
          <w:b/>
          <w:color w:val="000000" w:themeColor="text1"/>
          <w:spacing w:val="-9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Developers(s)”</w:t>
      </w:r>
      <w:r w:rsidRPr="000610CC">
        <w:rPr>
          <w:b/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Bidder(s)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selected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Railway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pursuant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to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this</w:t>
      </w:r>
      <w:r w:rsidRPr="000610CC">
        <w:rPr>
          <w:color w:val="000000" w:themeColor="text1"/>
          <w:spacing w:val="-17"/>
          <w:sz w:val="24"/>
        </w:rPr>
        <w:t xml:space="preserve"> </w:t>
      </w:r>
      <w:r w:rsidRPr="000610CC">
        <w:rPr>
          <w:color w:val="000000" w:themeColor="text1"/>
          <w:sz w:val="24"/>
        </w:rPr>
        <w:t>RFQ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&amp;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RFP,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16"/>
          <w:sz w:val="24"/>
        </w:rPr>
        <w:t xml:space="preserve"> </w:t>
      </w:r>
      <w:r w:rsidRPr="000610CC">
        <w:rPr>
          <w:color w:val="000000" w:themeColor="text1"/>
          <w:sz w:val="24"/>
        </w:rPr>
        <w:t>State-wise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Empanelment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6"/>
          <w:sz w:val="24"/>
        </w:rPr>
        <w:t xml:space="preserve"> </w:t>
      </w:r>
      <w:r w:rsidRPr="000610CC">
        <w:rPr>
          <w:color w:val="000000" w:themeColor="text1"/>
          <w:sz w:val="24"/>
        </w:rPr>
        <w:t>agencies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Implementation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 xml:space="preserve">of Rooftop Solar </w:t>
      </w:r>
      <w:r w:rsidRPr="000610CC">
        <w:rPr>
          <w:color w:val="000000" w:themeColor="text1"/>
          <w:sz w:val="24"/>
        </w:rPr>
        <w:t>PV Projects for Indian Railways as per the terms of the RFQ &amp; RFP documents,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to whom a LOA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has been issued.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“SNA”</w:t>
      </w:r>
      <w:r w:rsidRPr="000610CC">
        <w:rPr>
          <w:b/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State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Nodal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Agency.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pacing w:val="-1"/>
          <w:sz w:val="24"/>
        </w:rPr>
        <w:t>“Technical</w:t>
      </w:r>
      <w:r w:rsidRPr="000610CC">
        <w:rPr>
          <w:b/>
          <w:color w:val="000000" w:themeColor="text1"/>
          <w:spacing w:val="12"/>
          <w:sz w:val="24"/>
        </w:rPr>
        <w:t xml:space="preserve"> </w:t>
      </w:r>
      <w:r w:rsidRPr="000610CC">
        <w:rPr>
          <w:b/>
          <w:color w:val="000000" w:themeColor="text1"/>
          <w:spacing w:val="-1"/>
          <w:sz w:val="24"/>
        </w:rPr>
        <w:t>Capacity”</w:t>
      </w:r>
      <w:r w:rsidRPr="000610CC">
        <w:rPr>
          <w:b/>
          <w:color w:val="000000" w:themeColor="text1"/>
          <w:spacing w:val="-36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As</w:t>
      </w:r>
      <w:r w:rsidRPr="000610CC">
        <w:rPr>
          <w:color w:val="000000" w:themeColor="text1"/>
          <w:spacing w:val="3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defined</w:t>
      </w:r>
      <w:r w:rsidRPr="000610CC">
        <w:rPr>
          <w:color w:val="000000" w:themeColor="text1"/>
          <w:spacing w:val="21"/>
          <w:sz w:val="24"/>
        </w:rPr>
        <w:t xml:space="preserve"> </w:t>
      </w:r>
      <w:r w:rsidRPr="000610CC">
        <w:rPr>
          <w:color w:val="000000" w:themeColor="text1"/>
          <w:sz w:val="24"/>
        </w:rPr>
        <w:t>in Clause</w:t>
      </w:r>
      <w:r w:rsidRPr="000610CC">
        <w:rPr>
          <w:color w:val="000000" w:themeColor="text1"/>
          <w:spacing w:val="11"/>
          <w:sz w:val="24"/>
        </w:rPr>
        <w:t xml:space="preserve"> </w:t>
      </w:r>
      <w:r w:rsidRPr="000610CC">
        <w:rPr>
          <w:color w:val="000000" w:themeColor="text1"/>
          <w:sz w:val="24"/>
        </w:rPr>
        <w:t>2.2.2</w:t>
      </w:r>
      <w:r w:rsidRPr="000610CC">
        <w:rPr>
          <w:color w:val="000000" w:themeColor="text1"/>
          <w:spacing w:val="7"/>
          <w:sz w:val="24"/>
        </w:rPr>
        <w:t xml:space="preserve"> </w:t>
      </w:r>
      <w:r w:rsidRPr="000610CC">
        <w:rPr>
          <w:color w:val="000000" w:themeColor="text1"/>
          <w:sz w:val="24"/>
        </w:rPr>
        <w:t>(A)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RFQ.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“Wp”</w:t>
      </w:r>
      <w:r w:rsidRPr="000610CC">
        <w:rPr>
          <w:b/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Watt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Peak.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spacing w:line="242" w:lineRule="auto"/>
        <w:ind w:right="523" w:hanging="42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 xml:space="preserve">“Zone/Zonal Railways/ZR” </w:t>
      </w:r>
      <w:r w:rsidRPr="000610CC">
        <w:rPr>
          <w:color w:val="000000" w:themeColor="text1"/>
          <w:sz w:val="24"/>
        </w:rPr>
        <w:t>means Zonal Railways covering the entire geographical area under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that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Zone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as per 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Railway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Act 1989 as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amended from time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to time.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“LOI”</w:t>
      </w:r>
      <w:r w:rsidRPr="000610CC">
        <w:rPr>
          <w:b/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mean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Letter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Intent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ind w:right="514" w:hanging="423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“Equity”</w:t>
      </w:r>
      <w:r w:rsidRPr="000610CC">
        <w:rPr>
          <w:b/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means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sum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expressed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Indian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Rupees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representing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paid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up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equity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share capital of the Concessionaire for meeting the equity component of the Total Project Cost,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and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purposes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this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Agreement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include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convertible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instruments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other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similar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forms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of capital, which shall compulsorily convert into equity share capital of the Company, and any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interest-free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funds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advanced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shareholder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Company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meeting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such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equity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component;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4"/>
        </w:rPr>
      </w:pPr>
    </w:p>
    <w:p w:rsidR="00B20C63" w:rsidRPr="000610CC" w:rsidRDefault="006E2DA9">
      <w:pPr>
        <w:pStyle w:val="Heading4"/>
        <w:numPr>
          <w:ilvl w:val="1"/>
          <w:numId w:val="226"/>
        </w:numPr>
        <w:tabs>
          <w:tab w:val="left" w:pos="641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Not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used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26"/>
        </w:numPr>
        <w:tabs>
          <w:tab w:val="left" w:pos="641"/>
        </w:tabs>
        <w:rPr>
          <w:b/>
          <w:color w:val="000000" w:themeColor="text1"/>
          <w:sz w:val="24"/>
        </w:rPr>
      </w:pPr>
      <w:r w:rsidRPr="000610CC">
        <w:rPr>
          <w:b/>
          <w:color w:val="000000" w:themeColor="text1"/>
          <w:spacing w:val="-1"/>
          <w:sz w:val="24"/>
        </w:rPr>
        <w:t>Not</w:t>
      </w:r>
      <w:r w:rsidRPr="000610CC">
        <w:rPr>
          <w:b/>
          <w:color w:val="000000" w:themeColor="text1"/>
          <w:spacing w:val="-14"/>
          <w:sz w:val="24"/>
        </w:rPr>
        <w:t xml:space="preserve"> </w:t>
      </w:r>
      <w:r w:rsidRPr="000610CC">
        <w:rPr>
          <w:b/>
          <w:color w:val="000000" w:themeColor="text1"/>
          <w:spacing w:val="-1"/>
          <w:sz w:val="24"/>
        </w:rPr>
        <w:t>used</w:t>
      </w:r>
    </w:p>
    <w:p w:rsidR="00B20C63" w:rsidRPr="000610CC" w:rsidRDefault="00B20C63">
      <w:pPr>
        <w:pStyle w:val="BodyText"/>
        <w:rPr>
          <w:b/>
          <w:color w:val="000000" w:themeColor="text1"/>
          <w:sz w:val="26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6"/>
        </w:rPr>
      </w:pPr>
    </w:p>
    <w:p w:rsidR="00B20C63" w:rsidRPr="000610CC" w:rsidRDefault="00B20C63">
      <w:pPr>
        <w:pStyle w:val="BodyText"/>
        <w:spacing w:before="10"/>
        <w:rPr>
          <w:b/>
          <w:color w:val="000000" w:themeColor="text1"/>
        </w:rPr>
      </w:pPr>
    </w:p>
    <w:p w:rsidR="00B20C63" w:rsidRPr="000610CC" w:rsidRDefault="006E2DA9">
      <w:pPr>
        <w:pStyle w:val="Heading4"/>
        <w:spacing w:before="1"/>
        <w:rPr>
          <w:color w:val="000000" w:themeColor="text1"/>
          <w:u w:val="thick"/>
        </w:rPr>
      </w:pPr>
      <w:r w:rsidRPr="000610CC">
        <w:rPr>
          <w:color w:val="000000" w:themeColor="text1"/>
          <w:u w:val="thick"/>
        </w:rPr>
        <w:t>INTERPRETATIONS</w:t>
      </w:r>
    </w:p>
    <w:p w:rsidR="00536704" w:rsidRPr="000610CC" w:rsidRDefault="00536704">
      <w:pPr>
        <w:pStyle w:val="Heading4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26"/>
        </w:numPr>
        <w:tabs>
          <w:tab w:val="left" w:pos="1452"/>
        </w:tabs>
        <w:spacing w:before="16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Words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comprising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singular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include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plural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&amp;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vice versa.</w:t>
      </w:r>
    </w:p>
    <w:p w:rsidR="00B20C63" w:rsidRPr="000610CC" w:rsidRDefault="006E2DA9">
      <w:pPr>
        <w:pStyle w:val="ListParagraph"/>
        <w:numPr>
          <w:ilvl w:val="2"/>
          <w:numId w:val="226"/>
        </w:numPr>
        <w:tabs>
          <w:tab w:val="left" w:pos="1454"/>
        </w:tabs>
        <w:spacing w:before="3" w:line="242" w:lineRule="auto"/>
        <w:ind w:left="1454" w:right="521" w:hanging="72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An applicable law shall be construed as reference to such applicable law including its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amendments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or re-enactments from time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to time.</w:t>
      </w:r>
    </w:p>
    <w:p w:rsidR="00B20C63" w:rsidRPr="000610CC" w:rsidRDefault="006E2DA9">
      <w:pPr>
        <w:pStyle w:val="ListParagraph"/>
        <w:numPr>
          <w:ilvl w:val="2"/>
          <w:numId w:val="226"/>
        </w:numPr>
        <w:tabs>
          <w:tab w:val="left" w:pos="1454"/>
        </w:tabs>
        <w:spacing w:line="242" w:lineRule="auto"/>
        <w:ind w:left="1454" w:right="526" w:hanging="72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A time of day shall save as otherwise provided in any agreement or document be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construed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as a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reference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to Indian Standard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Time.</w:t>
      </w:r>
    </w:p>
    <w:p w:rsidR="00B20C63" w:rsidRPr="000610CC" w:rsidRDefault="006E2DA9">
      <w:pPr>
        <w:pStyle w:val="ListParagraph"/>
        <w:numPr>
          <w:ilvl w:val="2"/>
          <w:numId w:val="226"/>
        </w:numPr>
        <w:tabs>
          <w:tab w:val="left" w:pos="1454"/>
        </w:tabs>
        <w:ind w:left="1454" w:right="526" w:hanging="72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Different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parts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this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contract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are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taken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mutually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explanatory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supplementary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to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each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other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if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there</w:t>
      </w:r>
      <w:r w:rsidRPr="000610CC">
        <w:rPr>
          <w:color w:val="000000" w:themeColor="text1"/>
          <w:spacing w:val="-17"/>
          <w:sz w:val="24"/>
        </w:rPr>
        <w:t xml:space="preserve"> </w:t>
      </w:r>
      <w:r w:rsidRPr="000610CC">
        <w:rPr>
          <w:color w:val="000000" w:themeColor="text1"/>
          <w:sz w:val="24"/>
        </w:rPr>
        <w:t>is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differentiation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between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among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parts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this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contract,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they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interpreted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in a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harmonious manner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so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as to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give effect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to each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part.</w:t>
      </w:r>
    </w:p>
    <w:p w:rsidR="00B20C63" w:rsidRPr="000610CC" w:rsidRDefault="006E2DA9">
      <w:pPr>
        <w:pStyle w:val="ListParagraph"/>
        <w:numPr>
          <w:ilvl w:val="2"/>
          <w:numId w:val="226"/>
        </w:numPr>
        <w:tabs>
          <w:tab w:val="left" w:pos="1454"/>
        </w:tabs>
        <w:ind w:left="1454" w:right="513" w:hanging="629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 table of contents and any headings or sub headings in the contract has been inserted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for case of reference only &amp; shall not affect the interpretation of the RFQ, RFP &amp; PPA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documents.</w:t>
      </w:r>
    </w:p>
    <w:p w:rsidR="00B20C63" w:rsidRPr="000610CC" w:rsidRDefault="00B20C63">
      <w:pPr>
        <w:jc w:val="both"/>
        <w:rPr>
          <w:color w:val="000000" w:themeColor="text1"/>
          <w:sz w:val="24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Heading2"/>
        <w:ind w:right="468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Disclaimer</w:t>
      </w:r>
    </w:p>
    <w:p w:rsidR="00B20C63" w:rsidRPr="000610CC" w:rsidRDefault="006E2DA9">
      <w:pPr>
        <w:spacing w:before="200" w:line="247" w:lineRule="auto"/>
        <w:ind w:left="1223" w:right="653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 information contained in this Request for Qualification document (the “</w:t>
      </w:r>
      <w:r w:rsidRPr="000610CC">
        <w:rPr>
          <w:b/>
          <w:color w:val="000000" w:themeColor="text1"/>
          <w:sz w:val="24"/>
        </w:rPr>
        <w:t>RFQ</w:t>
      </w:r>
      <w:r w:rsidRPr="000610CC">
        <w:rPr>
          <w:color w:val="000000" w:themeColor="text1"/>
          <w:sz w:val="24"/>
        </w:rPr>
        <w:t>”) 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subsequently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provided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Bidder(s),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whether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verbally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documentary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other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form,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Railways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its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employees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advisors,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is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provided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Bidder(s)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on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terms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conditions set out in this RFQ and such other terms and conditions subject to which such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information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is provided.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spacing w:before="1" w:line="247" w:lineRule="auto"/>
        <w:ind w:left="1223" w:right="638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This RFQ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is not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an agreement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is neither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an offer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nor invitation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by Railways to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 prospective Bidders or any other person. The purpose of this RFQ is to provide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interested parties with information that may be useful to them in the formulation of their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Bid for qualification pursuant to this RFQ (the “</w:t>
      </w:r>
      <w:r w:rsidRPr="000610CC">
        <w:rPr>
          <w:b/>
          <w:color w:val="000000" w:themeColor="text1"/>
          <w:sz w:val="24"/>
        </w:rPr>
        <w:t>Bid</w:t>
      </w:r>
      <w:r w:rsidRPr="000610CC">
        <w:rPr>
          <w:color w:val="000000" w:themeColor="text1"/>
          <w:sz w:val="24"/>
        </w:rPr>
        <w:t>”). This RFQ includes statements,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which reflect various assumptions and assessments arrived at by Railways in relation to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 Project. Such assumptions,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assessments and statements do not purport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to contain all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 information that each Bidder may require. This RFQ may not be appropriate for all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persons, and it is not possible for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Railways,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its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employees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advisors to consider 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investment objectives, financial situation and particular needs of each party who reads 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uses this RFQ. The assumptions, assessments, statements and information contained in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this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RFQ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may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not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complete,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accurate,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adequate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correct.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Each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should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therefore, conduct its own investigations and analysis and should check the accuracy,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adequacy, correctness, reliability and completeness of the assumptions,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assessments,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statements and information contained in this RFQ and obtain independent advice from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appropriate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sources.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spacing w:line="244" w:lineRule="auto"/>
        <w:ind w:left="1223" w:right="645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Information provided in this RFQ to the Bidder(s) is on a wide range of matters, some 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which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may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depend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upon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interpretation</w:t>
      </w:r>
      <w:r w:rsidRPr="000610CC">
        <w:rPr>
          <w:color w:val="000000" w:themeColor="text1"/>
          <w:spacing w:val="33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law.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information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given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is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not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intended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an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exhaustive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account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statutory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requirements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should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not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regarded as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complete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or authoritative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statement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 law.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Railways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accepts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no</w:t>
      </w:r>
      <w:r w:rsidRPr="000610CC">
        <w:rPr>
          <w:color w:val="000000" w:themeColor="text1"/>
          <w:spacing w:val="61"/>
          <w:sz w:val="24"/>
        </w:rPr>
        <w:t xml:space="preserve"> </w:t>
      </w:r>
      <w:r w:rsidRPr="000610CC">
        <w:rPr>
          <w:color w:val="000000" w:themeColor="text1"/>
          <w:sz w:val="24"/>
        </w:rPr>
        <w:t>responsibility</w:t>
      </w:r>
      <w:r w:rsidRPr="000610CC">
        <w:rPr>
          <w:color w:val="000000" w:themeColor="text1"/>
          <w:spacing w:val="61"/>
          <w:sz w:val="24"/>
        </w:rPr>
        <w:t xml:space="preserve"> </w:t>
      </w:r>
      <w:r w:rsidRPr="000610CC">
        <w:rPr>
          <w:color w:val="000000" w:themeColor="text1"/>
          <w:sz w:val="24"/>
        </w:rPr>
        <w:t>for 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accuracy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otherwise</w:t>
      </w:r>
      <w:r w:rsidRPr="000610CC">
        <w:rPr>
          <w:color w:val="000000" w:themeColor="text1"/>
          <w:spacing w:val="29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any interpretation</w:t>
      </w:r>
      <w:r w:rsidRPr="000610CC">
        <w:rPr>
          <w:color w:val="000000" w:themeColor="text1"/>
          <w:spacing w:val="29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opinion 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law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expressed</w:t>
      </w:r>
      <w:r w:rsidRPr="000610CC">
        <w:rPr>
          <w:color w:val="000000" w:themeColor="text1"/>
          <w:spacing w:val="28"/>
          <w:sz w:val="24"/>
        </w:rPr>
        <w:t xml:space="preserve"> </w:t>
      </w:r>
      <w:r w:rsidRPr="000610CC">
        <w:rPr>
          <w:color w:val="000000" w:themeColor="text1"/>
          <w:sz w:val="24"/>
        </w:rPr>
        <w:t>herein.</w:t>
      </w:r>
    </w:p>
    <w:p w:rsidR="00B20C63" w:rsidRPr="000610CC" w:rsidRDefault="00B20C63">
      <w:pPr>
        <w:pStyle w:val="BodyText"/>
        <w:spacing w:before="10"/>
        <w:rPr>
          <w:color w:val="000000" w:themeColor="text1"/>
        </w:rPr>
      </w:pPr>
    </w:p>
    <w:p w:rsidR="00B20C63" w:rsidRPr="000610CC" w:rsidRDefault="006E2DA9">
      <w:pPr>
        <w:spacing w:line="244" w:lineRule="auto"/>
        <w:ind w:left="1223" w:right="637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 Railways, its employees and advisors make no representation or warranty and shall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have no liability to any person, including any Bidder or Bidders, under any law, statute,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rules or regulations or tort, principles of restitution or unjust enrichment or otherwise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51"/>
          <w:sz w:val="24"/>
        </w:rPr>
        <w:t xml:space="preserve"> </w:t>
      </w:r>
      <w:r w:rsidRPr="000610CC">
        <w:rPr>
          <w:color w:val="000000" w:themeColor="text1"/>
          <w:sz w:val="24"/>
        </w:rPr>
        <w:t>loss,</w:t>
      </w:r>
      <w:r w:rsidRPr="000610CC">
        <w:rPr>
          <w:color w:val="000000" w:themeColor="text1"/>
          <w:spacing w:val="52"/>
          <w:sz w:val="24"/>
        </w:rPr>
        <w:t xml:space="preserve"> </w:t>
      </w:r>
      <w:r w:rsidRPr="000610CC">
        <w:rPr>
          <w:color w:val="000000" w:themeColor="text1"/>
          <w:sz w:val="24"/>
        </w:rPr>
        <w:t>damages,</w:t>
      </w:r>
      <w:r w:rsidRPr="000610CC">
        <w:rPr>
          <w:color w:val="000000" w:themeColor="text1"/>
          <w:spacing w:val="52"/>
          <w:sz w:val="24"/>
        </w:rPr>
        <w:t xml:space="preserve"> </w:t>
      </w:r>
      <w:r w:rsidRPr="000610CC">
        <w:rPr>
          <w:color w:val="000000" w:themeColor="text1"/>
          <w:sz w:val="24"/>
        </w:rPr>
        <w:t>cost</w:t>
      </w:r>
      <w:r w:rsidRPr="000610CC">
        <w:rPr>
          <w:color w:val="000000" w:themeColor="text1"/>
          <w:spacing w:val="54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52"/>
          <w:sz w:val="24"/>
        </w:rPr>
        <w:t xml:space="preserve"> </w:t>
      </w:r>
      <w:r w:rsidRPr="000610CC">
        <w:rPr>
          <w:color w:val="000000" w:themeColor="text1"/>
          <w:sz w:val="24"/>
        </w:rPr>
        <w:t>expense</w:t>
      </w:r>
      <w:r w:rsidRPr="000610CC">
        <w:rPr>
          <w:color w:val="000000" w:themeColor="text1"/>
          <w:spacing w:val="53"/>
          <w:sz w:val="24"/>
        </w:rPr>
        <w:t xml:space="preserve"> </w:t>
      </w:r>
      <w:r w:rsidRPr="000610CC">
        <w:rPr>
          <w:color w:val="000000" w:themeColor="text1"/>
          <w:sz w:val="24"/>
        </w:rPr>
        <w:t>which</w:t>
      </w:r>
      <w:r w:rsidRPr="000610CC">
        <w:rPr>
          <w:color w:val="000000" w:themeColor="text1"/>
          <w:spacing w:val="51"/>
          <w:sz w:val="24"/>
        </w:rPr>
        <w:t xml:space="preserve"> </w:t>
      </w:r>
      <w:r w:rsidRPr="000610CC">
        <w:rPr>
          <w:color w:val="000000" w:themeColor="text1"/>
          <w:sz w:val="24"/>
        </w:rPr>
        <w:t>may</w:t>
      </w:r>
      <w:r w:rsidRPr="000610CC">
        <w:rPr>
          <w:color w:val="000000" w:themeColor="text1"/>
          <w:spacing w:val="54"/>
          <w:sz w:val="24"/>
        </w:rPr>
        <w:t xml:space="preserve"> </w:t>
      </w:r>
      <w:r w:rsidRPr="000610CC">
        <w:rPr>
          <w:color w:val="000000" w:themeColor="text1"/>
          <w:sz w:val="24"/>
        </w:rPr>
        <w:t>arise</w:t>
      </w:r>
      <w:r w:rsidRPr="000610CC">
        <w:rPr>
          <w:color w:val="000000" w:themeColor="text1"/>
          <w:spacing w:val="50"/>
          <w:sz w:val="24"/>
        </w:rPr>
        <w:t xml:space="preserve"> </w:t>
      </w:r>
      <w:r w:rsidRPr="000610CC">
        <w:rPr>
          <w:color w:val="000000" w:themeColor="text1"/>
          <w:sz w:val="24"/>
        </w:rPr>
        <w:t>from</w:t>
      </w:r>
      <w:r w:rsidRPr="000610CC">
        <w:rPr>
          <w:color w:val="000000" w:themeColor="text1"/>
          <w:spacing w:val="53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51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5"/>
          <w:sz w:val="24"/>
        </w:rPr>
        <w:t xml:space="preserve"> </w:t>
      </w:r>
      <w:r w:rsidRPr="000610CC">
        <w:rPr>
          <w:color w:val="000000" w:themeColor="text1"/>
          <w:sz w:val="24"/>
        </w:rPr>
        <w:t>incurred</w:t>
      </w:r>
      <w:r w:rsidRPr="000610CC">
        <w:rPr>
          <w:color w:val="000000" w:themeColor="text1"/>
          <w:spacing w:val="6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5"/>
          <w:sz w:val="24"/>
        </w:rPr>
        <w:t xml:space="preserve"> </w:t>
      </w:r>
      <w:r w:rsidRPr="000610CC">
        <w:rPr>
          <w:color w:val="000000" w:themeColor="text1"/>
          <w:sz w:val="24"/>
        </w:rPr>
        <w:t>suffered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on account of anything contained in this RFQ 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otherwise, including 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accuracy,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adequacy, correctness, completeness or reliability of the RFQ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assessment,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assumption, statement or information contained therein or deemed to form part of this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RFQ or arising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 any way with pre-qualification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Bidders for participation in 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Bidding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Process.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spacing w:line="247" w:lineRule="auto"/>
        <w:ind w:left="1223" w:right="673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20"/>
          <w:sz w:val="24"/>
        </w:rPr>
        <w:t xml:space="preserve"> </w:t>
      </w:r>
      <w:r w:rsidRPr="000610CC">
        <w:rPr>
          <w:color w:val="000000" w:themeColor="text1"/>
          <w:sz w:val="24"/>
        </w:rPr>
        <w:t>Railways</w:t>
      </w:r>
      <w:r w:rsidRPr="000610CC">
        <w:rPr>
          <w:color w:val="000000" w:themeColor="text1"/>
          <w:spacing w:val="23"/>
          <w:sz w:val="24"/>
        </w:rPr>
        <w:t xml:space="preserve"> </w:t>
      </w:r>
      <w:r w:rsidRPr="000610CC">
        <w:rPr>
          <w:color w:val="000000" w:themeColor="text1"/>
          <w:sz w:val="24"/>
        </w:rPr>
        <w:t>also</w:t>
      </w:r>
      <w:r w:rsidRPr="000610CC">
        <w:rPr>
          <w:color w:val="000000" w:themeColor="text1"/>
          <w:spacing w:val="24"/>
          <w:sz w:val="24"/>
        </w:rPr>
        <w:t xml:space="preserve"> </w:t>
      </w:r>
      <w:r w:rsidRPr="000610CC">
        <w:rPr>
          <w:color w:val="000000" w:themeColor="text1"/>
          <w:sz w:val="24"/>
        </w:rPr>
        <w:t>accepts</w:t>
      </w:r>
      <w:r w:rsidRPr="000610CC">
        <w:rPr>
          <w:color w:val="000000" w:themeColor="text1"/>
          <w:spacing w:val="23"/>
          <w:sz w:val="24"/>
        </w:rPr>
        <w:t xml:space="preserve"> </w:t>
      </w:r>
      <w:r w:rsidRPr="000610CC">
        <w:rPr>
          <w:color w:val="000000" w:themeColor="text1"/>
          <w:sz w:val="24"/>
        </w:rPr>
        <w:t>no</w:t>
      </w:r>
      <w:r w:rsidRPr="000610CC">
        <w:rPr>
          <w:color w:val="000000" w:themeColor="text1"/>
          <w:spacing w:val="23"/>
          <w:sz w:val="24"/>
        </w:rPr>
        <w:t xml:space="preserve"> </w:t>
      </w:r>
      <w:r w:rsidRPr="000610CC">
        <w:rPr>
          <w:color w:val="000000" w:themeColor="text1"/>
          <w:sz w:val="24"/>
        </w:rPr>
        <w:t>liability</w:t>
      </w:r>
      <w:r w:rsidRPr="000610CC">
        <w:rPr>
          <w:color w:val="000000" w:themeColor="text1"/>
          <w:spacing w:val="24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21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23"/>
          <w:sz w:val="24"/>
        </w:rPr>
        <w:t xml:space="preserve"> </w:t>
      </w:r>
      <w:r w:rsidRPr="000610CC">
        <w:rPr>
          <w:color w:val="000000" w:themeColor="text1"/>
          <w:sz w:val="24"/>
        </w:rPr>
        <w:t>nature</w:t>
      </w:r>
      <w:r w:rsidRPr="000610CC">
        <w:rPr>
          <w:color w:val="000000" w:themeColor="text1"/>
          <w:spacing w:val="22"/>
          <w:sz w:val="24"/>
        </w:rPr>
        <w:t xml:space="preserve"> </w:t>
      </w:r>
      <w:r w:rsidRPr="000610CC">
        <w:rPr>
          <w:color w:val="000000" w:themeColor="text1"/>
          <w:sz w:val="24"/>
        </w:rPr>
        <w:t>whether</w:t>
      </w:r>
      <w:r w:rsidRPr="000610CC">
        <w:rPr>
          <w:color w:val="000000" w:themeColor="text1"/>
          <w:spacing w:val="22"/>
          <w:sz w:val="24"/>
        </w:rPr>
        <w:t xml:space="preserve"> </w:t>
      </w:r>
      <w:r w:rsidRPr="000610CC">
        <w:rPr>
          <w:color w:val="000000" w:themeColor="text1"/>
          <w:sz w:val="24"/>
        </w:rPr>
        <w:t>resulting</w:t>
      </w:r>
      <w:r w:rsidRPr="000610CC">
        <w:rPr>
          <w:color w:val="000000" w:themeColor="text1"/>
          <w:spacing w:val="22"/>
          <w:sz w:val="24"/>
        </w:rPr>
        <w:t xml:space="preserve"> </w:t>
      </w:r>
      <w:r w:rsidRPr="000610CC">
        <w:rPr>
          <w:color w:val="000000" w:themeColor="text1"/>
          <w:sz w:val="24"/>
        </w:rPr>
        <w:t>from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negligence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or otherwise howsoever caused arising from reliance of any Bidder upon the statements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contained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in this RFQ.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spacing w:line="247" w:lineRule="auto"/>
        <w:ind w:left="1223" w:right="655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 Railways may, in its absolute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discretion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but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without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being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under</w:t>
      </w:r>
      <w:r w:rsidRPr="000610CC">
        <w:rPr>
          <w:color w:val="000000" w:themeColor="text1"/>
          <w:spacing w:val="60"/>
          <w:sz w:val="24"/>
        </w:rPr>
        <w:t xml:space="preserve"> </w:t>
      </w:r>
      <w:r w:rsidRPr="000610CC">
        <w:rPr>
          <w:color w:val="000000" w:themeColor="text1"/>
          <w:sz w:val="24"/>
        </w:rPr>
        <w:t>any obligation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59"/>
          <w:sz w:val="24"/>
        </w:rPr>
        <w:t xml:space="preserve"> </w:t>
      </w:r>
      <w:r w:rsidRPr="000610CC">
        <w:rPr>
          <w:color w:val="000000" w:themeColor="text1"/>
          <w:sz w:val="24"/>
        </w:rPr>
        <w:t>do</w:t>
      </w:r>
      <w:r w:rsidRPr="000610CC">
        <w:rPr>
          <w:color w:val="000000" w:themeColor="text1"/>
          <w:spacing w:val="58"/>
          <w:sz w:val="24"/>
        </w:rPr>
        <w:t xml:space="preserve"> </w:t>
      </w:r>
      <w:r w:rsidRPr="000610CC">
        <w:rPr>
          <w:color w:val="000000" w:themeColor="text1"/>
          <w:sz w:val="24"/>
        </w:rPr>
        <w:t>so</w:t>
      </w:r>
      <w:r w:rsidR="00536704" w:rsidRPr="000610CC">
        <w:rPr>
          <w:color w:val="000000" w:themeColor="text1"/>
          <w:sz w:val="24"/>
        </w:rPr>
        <w:t>, update</w:t>
      </w:r>
      <w:r w:rsidRPr="000610CC">
        <w:rPr>
          <w:color w:val="000000" w:themeColor="text1"/>
          <w:sz w:val="24"/>
        </w:rPr>
        <w:t>,</w:t>
      </w:r>
      <w:r w:rsidRPr="000610CC">
        <w:rPr>
          <w:color w:val="000000" w:themeColor="text1"/>
          <w:spacing w:val="58"/>
          <w:sz w:val="24"/>
        </w:rPr>
        <w:t xml:space="preserve"> </w:t>
      </w:r>
      <w:r w:rsidRPr="000610CC">
        <w:rPr>
          <w:color w:val="000000" w:themeColor="text1"/>
          <w:sz w:val="24"/>
        </w:rPr>
        <w:t>amend</w:t>
      </w:r>
      <w:r w:rsidRPr="000610CC">
        <w:rPr>
          <w:color w:val="000000" w:themeColor="text1"/>
          <w:spacing w:val="59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58"/>
          <w:sz w:val="24"/>
        </w:rPr>
        <w:t xml:space="preserve"> </w:t>
      </w:r>
      <w:r w:rsidRPr="000610CC">
        <w:rPr>
          <w:color w:val="000000" w:themeColor="text1"/>
          <w:sz w:val="24"/>
        </w:rPr>
        <w:t>supplement</w:t>
      </w:r>
      <w:r w:rsidRPr="000610CC">
        <w:rPr>
          <w:color w:val="000000" w:themeColor="text1"/>
          <w:spacing w:val="59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58"/>
          <w:sz w:val="24"/>
        </w:rPr>
        <w:t xml:space="preserve"> </w:t>
      </w:r>
      <w:r w:rsidRPr="000610CC">
        <w:rPr>
          <w:color w:val="000000" w:themeColor="text1"/>
          <w:sz w:val="24"/>
        </w:rPr>
        <w:t>information,</w:t>
      </w:r>
      <w:r w:rsidRPr="000610CC">
        <w:rPr>
          <w:color w:val="000000" w:themeColor="text1"/>
          <w:spacing w:val="59"/>
          <w:sz w:val="24"/>
        </w:rPr>
        <w:t xml:space="preserve"> </w:t>
      </w:r>
      <w:r w:rsidRPr="000610CC">
        <w:rPr>
          <w:color w:val="000000" w:themeColor="text1"/>
          <w:sz w:val="24"/>
        </w:rPr>
        <w:t>assessment</w:t>
      </w:r>
      <w:r w:rsidRPr="000610CC">
        <w:rPr>
          <w:color w:val="000000" w:themeColor="text1"/>
          <w:spacing w:val="59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58"/>
          <w:sz w:val="24"/>
        </w:rPr>
        <w:t xml:space="preserve"> </w:t>
      </w:r>
      <w:r w:rsidRPr="000610CC">
        <w:rPr>
          <w:color w:val="000000" w:themeColor="text1"/>
          <w:sz w:val="24"/>
        </w:rPr>
        <w:t>assumptions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contained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in this RFQ.</w:t>
      </w:r>
    </w:p>
    <w:p w:rsidR="00B20C63" w:rsidRPr="000610CC" w:rsidRDefault="00B20C63">
      <w:pPr>
        <w:spacing w:line="247" w:lineRule="auto"/>
        <w:jc w:val="both"/>
        <w:rPr>
          <w:color w:val="000000" w:themeColor="text1"/>
          <w:sz w:val="24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spacing w:before="75" w:line="247" w:lineRule="auto"/>
        <w:ind w:left="1223" w:right="652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lastRenderedPageBreak/>
        <w:t>The issue of this RFQ does not imply that Railways is bound to select and short-list pre-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qualified Bids for Price Bid Stage or to appoint the selected Bidder, as the case may be,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for the Project and Railways reserves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 right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to reject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all or any of the Bids without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assigning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any reasons whatsoever.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spacing w:line="244" w:lineRule="auto"/>
        <w:ind w:left="1223" w:right="652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 Bidder shall bear all its costs associated with or relating to the preparation and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submission of its Bid including but not limited to preparation, copying, postage, delivery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fees, expenses associated with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demonstrations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presentations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which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may be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required by Railways or any other costs incurred in connection with or relating to its Bid.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All such costs and expenses will remain with the Bidder and Railways shall not be liable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 any manner whatsoever for the same or for any other costs or other expenses incurred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in preparation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submission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Bid,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regardless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 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conduct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outcome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Bidding Process.</w:t>
      </w:r>
    </w:p>
    <w:p w:rsidR="00B20C63" w:rsidRPr="000610CC" w:rsidRDefault="00B20C63">
      <w:pPr>
        <w:spacing w:line="244" w:lineRule="auto"/>
        <w:jc w:val="both"/>
        <w:rPr>
          <w:color w:val="000000" w:themeColor="text1"/>
          <w:sz w:val="24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2"/>
        <w:rPr>
          <w:color w:val="000000" w:themeColor="text1"/>
          <w:sz w:val="20"/>
        </w:rPr>
      </w:pPr>
    </w:p>
    <w:p w:rsidR="00B20C63" w:rsidRPr="000610CC" w:rsidRDefault="006E2DA9">
      <w:pPr>
        <w:spacing w:before="84"/>
        <w:ind w:left="1199" w:right="999"/>
        <w:jc w:val="center"/>
        <w:rPr>
          <w:b/>
          <w:color w:val="000000" w:themeColor="text1"/>
          <w:sz w:val="37"/>
        </w:rPr>
      </w:pPr>
      <w:r w:rsidRPr="000610CC">
        <w:rPr>
          <w:b/>
          <w:color w:val="000000" w:themeColor="text1"/>
          <w:sz w:val="37"/>
        </w:rPr>
        <w:t>Invitation</w:t>
      </w:r>
      <w:r w:rsidRPr="000610CC">
        <w:rPr>
          <w:b/>
          <w:color w:val="000000" w:themeColor="text1"/>
          <w:spacing w:val="12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for</w:t>
      </w:r>
      <w:r w:rsidRPr="000610CC">
        <w:rPr>
          <w:b/>
          <w:color w:val="000000" w:themeColor="text1"/>
          <w:spacing w:val="88"/>
          <w:sz w:val="37"/>
        </w:rPr>
        <w:t xml:space="preserve"> </w:t>
      </w:r>
      <w:r w:rsidRPr="000610CC">
        <w:rPr>
          <w:b/>
          <w:color w:val="000000" w:themeColor="text1"/>
          <w:sz w:val="37"/>
        </w:rPr>
        <w:t>Qualification</w:t>
      </w:r>
    </w:p>
    <w:p w:rsidR="00B20C63" w:rsidRPr="000610CC" w:rsidRDefault="00B20C63">
      <w:pPr>
        <w:jc w:val="center"/>
        <w:rPr>
          <w:color w:val="000000" w:themeColor="text1"/>
          <w:sz w:val="37"/>
        </w:rPr>
        <w:sectPr w:rsidR="00B20C63" w:rsidRPr="000610CC">
          <w:pgSz w:w="12240" w:h="15840"/>
          <w:pgMar w:top="1500" w:right="780" w:bottom="640" w:left="980" w:header="0" w:footer="362" w:gutter="0"/>
          <w:cols w:space="720"/>
        </w:sectPr>
      </w:pPr>
    </w:p>
    <w:p w:rsidR="00B20C63" w:rsidRPr="000610CC" w:rsidRDefault="00B20C63">
      <w:pPr>
        <w:pStyle w:val="BodyText"/>
        <w:rPr>
          <w:b/>
          <w:color w:val="000000" w:themeColor="text1"/>
          <w:sz w:val="28"/>
        </w:rPr>
      </w:pPr>
    </w:p>
    <w:p w:rsidR="00B20C63" w:rsidRPr="000610CC" w:rsidRDefault="006E2DA9" w:rsidP="006E2DA9">
      <w:pPr>
        <w:pStyle w:val="ListParagraph"/>
        <w:numPr>
          <w:ilvl w:val="1"/>
          <w:numId w:val="225"/>
        </w:numPr>
        <w:tabs>
          <w:tab w:val="left" w:pos="521"/>
        </w:tabs>
        <w:spacing w:before="220"/>
        <w:jc w:val="center"/>
        <w:rPr>
          <w:color w:val="000000" w:themeColor="text1"/>
          <w:sz w:val="24"/>
        </w:rPr>
      </w:pPr>
      <w:r w:rsidRPr="000610CC">
        <w:rPr>
          <w:b/>
          <w:color w:val="000000" w:themeColor="text1"/>
          <w:sz w:val="24"/>
        </w:rPr>
        <w:t>Background</w:t>
      </w:r>
      <w:r w:rsidRPr="000610CC">
        <w:rPr>
          <w:color w:val="000000" w:themeColor="text1"/>
          <w:sz w:val="24"/>
          <w:vertAlign w:val="superscript"/>
        </w:rPr>
        <w:t>1</w:t>
      </w:r>
    </w:p>
    <w:p w:rsidR="00B20C63" w:rsidRPr="000610CC" w:rsidRDefault="006E2DA9" w:rsidP="006E2DA9">
      <w:pPr>
        <w:pStyle w:val="Heading2"/>
        <w:numPr>
          <w:ilvl w:val="0"/>
          <w:numId w:val="224"/>
        </w:numPr>
        <w:tabs>
          <w:tab w:val="left" w:pos="-2268"/>
        </w:tabs>
        <w:spacing w:before="60"/>
        <w:ind w:left="-2268" w:firstLine="0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br w:type="column"/>
      </w:r>
      <w:r w:rsidRPr="000610CC">
        <w:rPr>
          <w:color w:val="000000" w:themeColor="text1"/>
        </w:rPr>
        <w:lastRenderedPageBreak/>
        <w:t>INTRODUCTION</w:t>
      </w:r>
      <w:r w:rsidRPr="000610CC">
        <w:rPr>
          <w:color w:val="000000" w:themeColor="text1"/>
          <w:position w:val="7"/>
        </w:rPr>
        <w:t>$</w:t>
      </w:r>
    </w:p>
    <w:p w:rsidR="00B20C63" w:rsidRPr="000610CC" w:rsidRDefault="00B20C63">
      <w:pPr>
        <w:rPr>
          <w:color w:val="000000" w:themeColor="text1"/>
        </w:rPr>
        <w:sectPr w:rsidR="00B20C63" w:rsidRPr="000610CC" w:rsidSect="006E2DA9">
          <w:pgSz w:w="12240" w:h="15840"/>
          <w:pgMar w:top="700" w:right="780" w:bottom="640" w:left="980" w:header="0" w:footer="362" w:gutter="0"/>
          <w:cols w:num="2" w:space="720" w:equalWidth="0">
            <w:col w:w="4391" w:space="2851"/>
            <w:col w:w="3238"/>
          </w:cols>
        </w:sect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9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25"/>
        </w:numPr>
        <w:tabs>
          <w:tab w:val="left" w:pos="833"/>
        </w:tabs>
        <w:spacing w:before="1"/>
        <w:ind w:right="110" w:hanging="723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SEE Division, East Central Railway invites eligible Bidders to participate in the e-bidding process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for empanelment of State wise developers for “Implementation of Grid Connected Solar rooftop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 xml:space="preserve">PV Project for Indian Railways </w:t>
      </w:r>
      <w:r w:rsidRPr="000610CC">
        <w:rPr>
          <w:color w:val="000000" w:themeColor="text1"/>
        </w:rPr>
        <w:t>(“Implementation of rooftop/cop, solar PV system in Electric loco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shed/BJU under SEE division of East Central Railway” the projects are located at Electric loco shed/BJU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 SEE Division having an aggregated capacity of 1.1 MW through public-private partnership (“PPP”)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build,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finance,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operate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“DBFOT”)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basis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supply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long-term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fixed rate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PPA.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225"/>
        </w:numPr>
        <w:tabs>
          <w:tab w:val="left" w:pos="1361"/>
        </w:tabs>
        <w:spacing w:line="276" w:lineRule="auto"/>
        <w:ind w:right="540" w:hanging="632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State-wise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one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agency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each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Solar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PV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(SPV)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capacity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range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will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empanelled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implementation of Grid Connected Rooftop Solar PV Systems for Indian Railways in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respective States. There will be two SPV capacities and ranges i.e. (i) &gt;10 and upto 100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kWp.</w:t>
      </w:r>
    </w:p>
    <w:p w:rsidR="00B20C63" w:rsidRPr="000610CC" w:rsidRDefault="006E2DA9">
      <w:pPr>
        <w:pStyle w:val="ListParagraph"/>
        <w:numPr>
          <w:ilvl w:val="3"/>
          <w:numId w:val="225"/>
        </w:numPr>
        <w:tabs>
          <w:tab w:val="left" w:pos="2717"/>
        </w:tabs>
        <w:spacing w:before="3"/>
        <w:ind w:left="2716" w:hanging="342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&gt;100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upto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500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kWp.</w:t>
      </w:r>
    </w:p>
    <w:p w:rsidR="00B20C63" w:rsidRPr="000610CC" w:rsidRDefault="006E2DA9">
      <w:pPr>
        <w:ind w:left="1276" w:right="548" w:hanging="12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 duration of empanelment will be one year from the date of issue of LOA. After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completion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this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period,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validity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empanelment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may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further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extended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one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year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on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the basis of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performance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 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agency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and request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from Zonal Railways.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223"/>
        </w:numPr>
        <w:tabs>
          <w:tab w:val="left" w:pos="1272"/>
        </w:tabs>
        <w:spacing w:line="276" w:lineRule="auto"/>
        <w:ind w:right="544" w:hanging="545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Zonal Railways may enter into Power Purchase Agreement (PPA) for implementation 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Solar Rooftop Projects at the tariff discovered for specific range of capacity with 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empanelled agency of the State where site is located during the empanelment period.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Projects can be commissioned after expiry of empanelment period. Agency shall survey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workout the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feasible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capacity along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with Railways before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signing of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PPA.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223"/>
        </w:numPr>
        <w:tabs>
          <w:tab w:val="left" w:pos="1272"/>
        </w:tabs>
        <w:spacing w:line="280" w:lineRule="auto"/>
        <w:ind w:right="557" w:hanging="545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Effective date of Project will be handing over of rooftop site to developer after signing 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PPA.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Project completion time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will be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240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days from effective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date.</w:t>
      </w: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spacing w:before="1"/>
        <w:ind w:left="1050" w:right="539" w:hanging="65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The generated solar power will be utilized solely by Zonal Railway(s) through net metering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system (as per prevailing norms and regulations for Net Metering of respective states under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Zonal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Railways)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their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respective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locations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under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Zones.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Zonal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Railways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can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grant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exemption in the requirement of Net metering as per demand requirements of location.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Provisions of net-metering as per prevailing norms and regulations of State or as mutually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decided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between Zonal Railways and SPD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will be part of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PPA.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44" w:lineRule="auto"/>
        <w:ind w:left="1002" w:right="651" w:hanging="48"/>
        <w:jc w:val="both"/>
        <w:rPr>
          <w:b/>
          <w:color w:val="000000" w:themeColor="text1"/>
        </w:rPr>
      </w:pPr>
      <w:r w:rsidRPr="000610CC">
        <w:rPr>
          <w:color w:val="000000" w:themeColor="text1"/>
        </w:rPr>
        <w:t>The Railways has decided to undertake development and operation/ maintenance of the Solar Roof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top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“Project”)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Public-Private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Partnership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“PPP”)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Build,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Finance,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Operate and Transfer (the “DBFOT”) basis, and has, therefore, decided to carry out the e- 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process for selection of empanelment of State-Wise one Solar Power Developer (SPD) as the bidder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 each SPV capacity and range, with which Zonal Railways may enter into Power 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(PPA). One bidder is allowed to quote for one or both SPV capacities and ranges of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particular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choice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capacities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ranges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group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States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i.e.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State. Evaluation of successful bidder for each SPV capacity and range for 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 will be done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independently</w:t>
      </w:r>
      <w:r w:rsidRPr="000610CC">
        <w:rPr>
          <w:b/>
          <w:color w:val="000000" w:themeColor="text1"/>
        </w:rPr>
        <w:t>.(</w:t>
      </w:r>
      <w:r w:rsidRPr="000610CC">
        <w:rPr>
          <w:b/>
          <w:color w:val="000000" w:themeColor="text1"/>
          <w:spacing w:val="38"/>
        </w:rPr>
        <w:t xml:space="preserve"> </w:t>
      </w:r>
      <w:r w:rsidRPr="000610CC">
        <w:rPr>
          <w:b/>
          <w:color w:val="000000" w:themeColor="text1"/>
        </w:rPr>
        <w:t>Not applicable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)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3"/>
        </w:rPr>
      </w:pPr>
    </w:p>
    <w:p w:rsidR="00B20C63" w:rsidRPr="000610CC" w:rsidRDefault="006E2DA9" w:rsidP="006E2DA9">
      <w:pPr>
        <w:pStyle w:val="ListParagraph"/>
        <w:numPr>
          <w:ilvl w:val="2"/>
          <w:numId w:val="225"/>
        </w:numPr>
        <w:tabs>
          <w:tab w:val="left" w:pos="939"/>
        </w:tabs>
        <w:ind w:right="531" w:hanging="723"/>
        <w:rPr>
          <w:color w:val="000000" w:themeColor="text1"/>
        </w:rPr>
      </w:pPr>
      <w:r w:rsidRPr="000610CC">
        <w:rPr>
          <w:color w:val="000000" w:themeColor="text1"/>
        </w:rPr>
        <w:t>The selected Bidder, a Corporate entity who is either a company incorporated under the Companies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Act, 1956/2013 or undertakes to incorporate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such prior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execution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power 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SPD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procurement,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construction,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 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long-term Power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PPA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be entered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lastRenderedPageBreak/>
        <w:t>selected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Bidding Documents pursuant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hereto.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8"/>
        </w:rPr>
      </w:pPr>
    </w:p>
    <w:p w:rsidR="00B20C63" w:rsidRPr="000610CC" w:rsidRDefault="006E2DA9">
      <w:pPr>
        <w:pStyle w:val="BodyText"/>
        <w:spacing w:before="1"/>
        <w:ind w:left="734" w:right="541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NOTE: </w:t>
      </w:r>
      <w:r w:rsidRPr="000610CC">
        <w:rPr>
          <w:color w:val="000000" w:themeColor="text1"/>
        </w:rPr>
        <w:t>Bidders may note that terminology related to some of the terms may not be relevant. Similarly,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some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elaborations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applicable.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Minor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changes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PPA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like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specific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requirements for SPD and Railway, will be incorporated before signing of the Agreement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signed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may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required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Special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Vehicle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(SPV)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execute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PPA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implement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project. All decisions regarding acceptance and verification of documents regarding SPV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by.</w:t>
      </w:r>
    </w:p>
    <w:p w:rsidR="00B20C63" w:rsidRPr="000610CC" w:rsidRDefault="006E2DA9">
      <w:pPr>
        <w:pStyle w:val="ListParagraph"/>
        <w:numPr>
          <w:ilvl w:val="2"/>
          <w:numId w:val="225"/>
        </w:numPr>
        <w:tabs>
          <w:tab w:val="left" w:pos="939"/>
        </w:tabs>
        <w:spacing w:line="247" w:lineRule="auto"/>
        <w:ind w:right="642" w:hanging="72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scope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broadly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Build,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–term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Roof-mounted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projects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locations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supply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electricity to Railways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long-term fixed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rate PPA.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25"/>
        </w:numPr>
        <w:tabs>
          <w:tab w:val="left" w:pos="939"/>
        </w:tabs>
        <w:spacing w:line="244" w:lineRule="auto"/>
        <w:ind w:right="649" w:hanging="723"/>
        <w:rPr>
          <w:color w:val="000000" w:themeColor="text1"/>
        </w:rPr>
      </w:pPr>
      <w:r w:rsidRPr="000610CC">
        <w:rPr>
          <w:color w:val="000000" w:themeColor="text1"/>
        </w:rPr>
        <w:t>Indicative capital cost of the Project (the “</w:t>
      </w:r>
      <w:r w:rsidRPr="000610CC">
        <w:rPr>
          <w:b/>
          <w:color w:val="000000" w:themeColor="text1"/>
        </w:rPr>
        <w:t>Estimated Project Cost</w:t>
      </w:r>
      <w:r w:rsidRPr="000610CC">
        <w:rPr>
          <w:color w:val="000000" w:themeColor="text1"/>
        </w:rPr>
        <w:t>”) will be specified in the Bidding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Documents of the Project. The assessment of actual costs, however, will have 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Bidders.</w:t>
      </w: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25"/>
        </w:numPr>
        <w:tabs>
          <w:tab w:val="left" w:pos="939"/>
        </w:tabs>
        <w:spacing w:line="244" w:lineRule="auto"/>
        <w:ind w:right="642" w:hanging="723"/>
        <w:rPr>
          <w:color w:val="000000" w:themeColor="text1"/>
        </w:rPr>
      </w:pPr>
      <w:r w:rsidRPr="000610CC">
        <w:rPr>
          <w:color w:val="000000" w:themeColor="text1"/>
        </w:rPr>
        <w:t>The Railway shall receive Bids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the RFP to be submitted with this RFQ 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terms set forth herein as modified, altered, amended and clarified from time to time by Railway,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prepared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1.3 for submission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of Bids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(the “</w:t>
      </w:r>
      <w:r w:rsidRPr="000610CC">
        <w:rPr>
          <w:b/>
          <w:color w:val="000000" w:themeColor="text1"/>
        </w:rPr>
        <w:t>Bid</w:t>
      </w:r>
      <w:r w:rsidRPr="000610CC">
        <w:rPr>
          <w:b/>
          <w:color w:val="000000" w:themeColor="text1"/>
          <w:spacing w:val="39"/>
        </w:rPr>
        <w:t xml:space="preserve"> </w:t>
      </w:r>
      <w:r w:rsidRPr="000610CC">
        <w:rPr>
          <w:b/>
          <w:color w:val="000000" w:themeColor="text1"/>
        </w:rPr>
        <w:t>Due Date</w:t>
      </w:r>
      <w:r w:rsidRPr="000610CC">
        <w:rPr>
          <w:color w:val="000000" w:themeColor="text1"/>
        </w:rPr>
        <w:t>”).</w:t>
      </w:r>
    </w:p>
    <w:p w:rsidR="00B20C63" w:rsidRPr="000610CC" w:rsidRDefault="00B20C63">
      <w:pPr>
        <w:pStyle w:val="BodyText"/>
        <w:spacing w:before="11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225"/>
        </w:numPr>
        <w:tabs>
          <w:tab w:val="left" w:pos="701"/>
        </w:tabs>
        <w:ind w:left="700" w:hanging="481"/>
        <w:jc w:val="both"/>
        <w:rPr>
          <w:color w:val="000000" w:themeColor="text1"/>
        </w:rPr>
      </w:pPr>
      <w:r w:rsidRPr="000610CC">
        <w:rPr>
          <w:color w:val="000000" w:themeColor="text1"/>
        </w:rPr>
        <w:t>Brief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description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Fee</w:t>
      </w:r>
    </w:p>
    <w:p w:rsidR="00B20C63" w:rsidRPr="000610CC" w:rsidRDefault="006E2DA9">
      <w:pPr>
        <w:pStyle w:val="BodyText"/>
        <w:spacing w:before="1" w:line="244" w:lineRule="auto"/>
        <w:ind w:left="839" w:right="390" w:hanging="721"/>
        <w:jc w:val="both"/>
        <w:rPr>
          <w:color w:val="000000" w:themeColor="text1"/>
        </w:rPr>
      </w:pPr>
      <w:r w:rsidRPr="000610CC">
        <w:rPr>
          <w:color w:val="000000" w:themeColor="text1"/>
        </w:rPr>
        <w:t>1.2.1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Railway has adopted the “e-</w:t>
      </w:r>
      <w:r w:rsidRPr="000610CC">
        <w:rPr>
          <w:b/>
          <w:color w:val="000000" w:themeColor="text1"/>
        </w:rPr>
        <w:t>Bidding Process</w:t>
      </w:r>
      <w:r w:rsidRPr="000610CC">
        <w:rPr>
          <w:color w:val="000000" w:themeColor="text1"/>
        </w:rPr>
        <w:t>” for selection of the Bidder for award of the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conducted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e-bidding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portal.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involves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Qualification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interested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parties/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consortia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Bidder</w:t>
      </w:r>
      <w:r w:rsidRPr="000610CC">
        <w:rPr>
          <w:color w:val="000000" w:themeColor="text1"/>
        </w:rPr>
        <w:t>”</w:t>
      </w:r>
      <w:r w:rsidRPr="000610CC">
        <w:rPr>
          <w:b/>
          <w:color w:val="000000" w:themeColor="text1"/>
        </w:rPr>
        <w:t>,</w:t>
      </w:r>
      <w:r w:rsidRPr="000610CC">
        <w:rPr>
          <w:b/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which expression shall, unless repugnant to the context, include the Members of the Consortium). 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 shall pay to Railway a sum of Rs 34,810</w:t>
      </w:r>
      <w:r w:rsidRPr="000610CC">
        <w:rPr>
          <w:b/>
          <w:color w:val="000000" w:themeColor="text1"/>
        </w:rPr>
        <w:t>/-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(Thirty four thousand eight hundred ten)</w:t>
      </w:r>
      <w:r w:rsidRPr="000610CC">
        <w:rPr>
          <w:color w:val="000000" w:themeColor="text1"/>
        </w:rPr>
        <w:t>(non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refundable)(Inclusive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) as the cost of the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Document.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 Bid Document Fee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payable in form of NEFT/RTGS in Favor of </w:t>
      </w:r>
      <w:r w:rsidRPr="000610CC">
        <w:rPr>
          <w:b/>
          <w:color w:val="000000" w:themeColor="text1"/>
        </w:rPr>
        <w:t xml:space="preserve">“FA &amp; CAO/ECR” </w:t>
      </w:r>
      <w:r w:rsidRPr="000610CC">
        <w:rPr>
          <w:color w:val="000000" w:themeColor="text1"/>
        </w:rPr>
        <w:t xml:space="preserve">payable at </w:t>
      </w:r>
      <w:r w:rsidRPr="000610CC">
        <w:rPr>
          <w:b/>
          <w:color w:val="000000" w:themeColor="text1"/>
        </w:rPr>
        <w:t xml:space="preserve">Patna. </w:t>
      </w:r>
      <w:r w:rsidRPr="000610CC">
        <w:rPr>
          <w:color w:val="000000" w:themeColor="text1"/>
        </w:rPr>
        <w:t>At the end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stage, Railway expects to announce a shortlist of suitable pre-qualified Bidders who shall be further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evaluated for their Price bid submitted corresponding to the requirements of the Request for Proposals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Request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for Proposals</w:t>
      </w:r>
      <w:r w:rsidRPr="000610CC">
        <w:rPr>
          <w:color w:val="000000" w:themeColor="text1"/>
        </w:rPr>
        <w:t>”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RFP</w:t>
      </w:r>
      <w:r w:rsidRPr="000610CC">
        <w:rPr>
          <w:color w:val="000000" w:themeColor="text1"/>
        </w:rPr>
        <w:t>”).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ind w:left="580" w:right="838"/>
        <w:rPr>
          <w:b/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Within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30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days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signing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PPA,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successful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bidders</w:t>
      </w:r>
      <w:r w:rsidRPr="000610CC">
        <w:rPr>
          <w:color w:val="000000" w:themeColor="text1"/>
          <w:spacing w:val="-4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provide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Bid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Process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Management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Fee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of Rs 75,000/- per MWp (Rupees Seventy five thousand) (Exclusive of GST) of 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awarded/signed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capacity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PPA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 xml:space="preserve">to </w:t>
      </w:r>
      <w:r w:rsidRPr="000610CC">
        <w:rPr>
          <w:b/>
          <w:color w:val="000000" w:themeColor="text1"/>
        </w:rPr>
        <w:t>FA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&amp;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CAO/ECR</w:t>
      </w:r>
      <w:r w:rsidRPr="000610CC">
        <w:rPr>
          <w:b/>
          <w:color w:val="000000" w:themeColor="text1"/>
          <w:sz w:val="24"/>
        </w:rPr>
        <w:t>.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" w:line="244" w:lineRule="auto"/>
        <w:ind w:left="1362" w:right="506"/>
        <w:jc w:val="both"/>
        <w:rPr>
          <w:color w:val="000000" w:themeColor="text1"/>
        </w:rPr>
      </w:pPr>
      <w:r w:rsidRPr="000610CC">
        <w:rPr>
          <w:color w:val="000000" w:themeColor="text1"/>
        </w:rPr>
        <w:t>Government of India has issued guidelines (see Appendix-V) for qualification of bidders seeking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acquire stakes in any public sector enterprise through the process of disinvestment. These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guidelines shall apply mutatis mutandis to this Bidding Process. The Railway shall be entitled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disqualify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aforesaid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guidelines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stage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Process.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Bidders must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satisfy themselves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they are qualified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 bid,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 should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give an undertaking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the form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Appendix-I.</w:t>
      </w:r>
    </w:p>
    <w:p w:rsidR="00B20C63" w:rsidRPr="000610CC" w:rsidRDefault="006E2DA9">
      <w:pPr>
        <w:pStyle w:val="ListParagraph"/>
        <w:numPr>
          <w:ilvl w:val="2"/>
          <w:numId w:val="222"/>
        </w:numPr>
        <w:tabs>
          <w:tab w:val="left" w:pos="939"/>
        </w:tabs>
        <w:spacing w:before="190" w:line="247" w:lineRule="auto"/>
        <w:ind w:right="513" w:hanging="723"/>
        <w:rPr>
          <w:color w:val="000000" w:themeColor="text1"/>
        </w:rPr>
      </w:pPr>
      <w:r w:rsidRPr="000610CC">
        <w:rPr>
          <w:color w:val="000000" w:themeColor="text1"/>
        </w:rPr>
        <w:t>Corresponding to the requirements in RFQ, Bidders would be required to furnish all the 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RFQ.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pre-qualified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short-listed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evaluated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Price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RFP.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advised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visit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familiarize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themselves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Project.</w:t>
      </w:r>
    </w:p>
    <w:p w:rsidR="00B20C63" w:rsidRPr="000610CC" w:rsidRDefault="00B20C63">
      <w:pPr>
        <w:spacing w:line="247" w:lineRule="auto"/>
        <w:jc w:val="both"/>
        <w:rPr>
          <w:color w:val="000000" w:themeColor="text1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ListParagraph"/>
        <w:numPr>
          <w:ilvl w:val="2"/>
          <w:numId w:val="222"/>
        </w:numPr>
        <w:tabs>
          <w:tab w:val="left" w:pos="939"/>
        </w:tabs>
        <w:spacing w:before="78" w:line="247" w:lineRule="auto"/>
        <w:ind w:right="510" w:hanging="723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evaluated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package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qualifications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Price bid (the “Bids”) in accordance with the RFQ and RFP and other documents 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(collectively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Bidding Documents</w:t>
      </w:r>
      <w:r w:rsidRPr="000610CC">
        <w:rPr>
          <w:color w:val="000000" w:themeColor="text1"/>
        </w:rPr>
        <w:t>”).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 shall be valid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 period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not less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180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1.3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Bid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Due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Date</w:t>
      </w:r>
      <w:r w:rsidRPr="000610CC">
        <w:rPr>
          <w:color w:val="000000" w:themeColor="text1"/>
        </w:rPr>
        <w:t>”).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22"/>
        </w:numPr>
        <w:tabs>
          <w:tab w:val="left" w:pos="939"/>
        </w:tabs>
        <w:spacing w:line="244" w:lineRule="auto"/>
        <w:ind w:right="513" w:hanging="723"/>
        <w:rPr>
          <w:color w:val="000000" w:themeColor="text1"/>
        </w:rPr>
      </w:pPr>
      <w:r w:rsidRPr="000610CC">
        <w:rPr>
          <w:color w:val="000000" w:themeColor="text1"/>
        </w:rPr>
        <w:t>In terms of the RFP, a Bidder will be required to deposit, along with its Bid, a Bid Security of amount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Rs.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10.68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Lakh/MW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“Bid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Security”),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refundable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60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(sixty)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 Opening Date (RFP), except in the case of the selected Bidder(s) whose Bid Security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retained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till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Agreement.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will have an option to provide Bid Security in the form of a demand draft or a bank guarantee from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acceptable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provided,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validity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period shall not be less than 240 (Two Hundred and Forty) days from the Bid Due Date, inclusive of 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claim period of 60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(sixty) days, and may be extended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be mutually agreed between 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and the Bidder from time to time. Where a demand draft is provided, its validity shall not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less than 80 (eighty) days from the Bid Due Date for the purposes of encashment thereof by 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Railways. The Bid shall be summarily rejected if it is not accompanied by the Bid Security. In case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capacity is enhanced by Railways 9if applicable), the successful bidder shall submit the equivalent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amount of Performance Security to Railways under PPP as per timelines within Schedule N of PPA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failing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which contracted capacity stands cancelled.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222"/>
        </w:numPr>
        <w:tabs>
          <w:tab w:val="left" w:pos="1241"/>
        </w:tabs>
        <w:ind w:left="1367" w:right="521" w:hanging="636"/>
        <w:rPr>
          <w:color w:val="000000" w:themeColor="text1"/>
        </w:rPr>
      </w:pPr>
      <w:r w:rsidRPr="000610CC">
        <w:rPr>
          <w:color w:val="000000" w:themeColor="text1"/>
        </w:rPr>
        <w:t>(a</w:t>
      </w:r>
      <w:r w:rsidRPr="000610CC">
        <w:rPr>
          <w:b/>
          <w:color w:val="000000" w:themeColor="text1"/>
        </w:rPr>
        <w:t>) Dispensation for MSEs</w:t>
      </w:r>
      <w:r w:rsidRPr="000610CC">
        <w:rPr>
          <w:color w:val="000000" w:themeColor="text1"/>
        </w:rPr>
        <w:t>: - Micro &amp; Small Enterprises ( MSEs) bidders who are having Valid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Udyog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Aadhar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certificate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exempted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fee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34,810</w:t>
      </w:r>
      <w:r w:rsidRPr="000610CC">
        <w:rPr>
          <w:b/>
          <w:color w:val="000000" w:themeColor="text1"/>
        </w:rPr>
        <w:t>/-</w:t>
      </w:r>
      <w:r w:rsidRPr="000610CC">
        <w:rPr>
          <w:b/>
          <w:color w:val="000000" w:themeColor="text1"/>
          <w:spacing w:val="9"/>
        </w:rPr>
        <w:t xml:space="preserve"> </w:t>
      </w:r>
      <w:r w:rsidRPr="000610CC">
        <w:rPr>
          <w:b/>
          <w:color w:val="000000" w:themeColor="text1"/>
        </w:rPr>
        <w:t>(Thirty</w:t>
      </w:r>
      <w:r w:rsidRPr="000610CC">
        <w:rPr>
          <w:b/>
          <w:color w:val="000000" w:themeColor="text1"/>
          <w:spacing w:val="-52"/>
        </w:rPr>
        <w:t xml:space="preserve"> </w:t>
      </w:r>
      <w:r w:rsidRPr="000610CC">
        <w:rPr>
          <w:b/>
          <w:color w:val="000000" w:themeColor="text1"/>
        </w:rPr>
        <w:t>four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thousand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eight</w:t>
      </w:r>
      <w:r w:rsidRPr="000610CC">
        <w:rPr>
          <w:b/>
          <w:color w:val="000000" w:themeColor="text1"/>
          <w:spacing w:val="30"/>
        </w:rPr>
        <w:t xml:space="preserve"> </w:t>
      </w:r>
      <w:r w:rsidRPr="000610CC">
        <w:rPr>
          <w:b/>
          <w:color w:val="000000" w:themeColor="text1"/>
        </w:rPr>
        <w:t>hundred</w:t>
      </w:r>
      <w:r w:rsidRPr="000610CC">
        <w:rPr>
          <w:b/>
          <w:color w:val="000000" w:themeColor="text1"/>
          <w:spacing w:val="2"/>
        </w:rPr>
        <w:t xml:space="preserve"> </w:t>
      </w:r>
      <w:r w:rsidRPr="000610CC">
        <w:rPr>
          <w:b/>
          <w:color w:val="000000" w:themeColor="text1"/>
        </w:rPr>
        <w:t>ten)</w:t>
      </w:r>
      <w:r w:rsidRPr="000610CC">
        <w:rPr>
          <w:b/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(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refundable)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(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9"/>
        </w:rPr>
        <w:t>Inclu</w:t>
      </w:r>
      <w:r w:rsidRPr="000610CC">
        <w:rPr>
          <w:color w:val="000000" w:themeColor="text1"/>
        </w:rPr>
        <w:t>sive of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)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as defined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clause no.1.2.1. Documentary evidence in respect of above shall require to be submitted. It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clarified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benefit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extended 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SMEs.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734"/>
        <w:rPr>
          <w:color w:val="000000" w:themeColor="text1"/>
        </w:rPr>
      </w:pPr>
      <w:r w:rsidRPr="000610CC">
        <w:rPr>
          <w:color w:val="000000" w:themeColor="text1"/>
        </w:rPr>
        <w:t>1.2.5.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Deleted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221"/>
        </w:numPr>
        <w:tabs>
          <w:tab w:val="left" w:pos="939"/>
        </w:tabs>
        <w:ind w:right="527" w:hanging="723"/>
        <w:rPr>
          <w:color w:val="000000" w:themeColor="text1"/>
        </w:rPr>
      </w:pPr>
      <w:r w:rsidRPr="000610CC">
        <w:rPr>
          <w:color w:val="000000" w:themeColor="text1"/>
        </w:rPr>
        <w:t>During the Bidding Process, Bidders are invited to examine the Project in greater detail, and to carry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out, at their cost, such studies as may be required for submitting their respective Bids for award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 including implementation of the Project. Nodal officer for Railways shall be authorized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PCEE.</w:t>
      </w:r>
    </w:p>
    <w:p w:rsidR="00B20C63" w:rsidRPr="000610CC" w:rsidRDefault="00B20C63">
      <w:pPr>
        <w:pStyle w:val="BodyText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221"/>
        </w:numPr>
        <w:tabs>
          <w:tab w:val="left" w:pos="937"/>
          <w:tab w:val="left" w:pos="939"/>
        </w:tabs>
        <w:spacing w:before="1" w:line="244" w:lineRule="auto"/>
        <w:ind w:right="658" w:hanging="723"/>
        <w:rPr>
          <w:color w:val="000000" w:themeColor="text1"/>
        </w:rPr>
      </w:pP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Documents,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draft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pertaining/ relevant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available 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221"/>
        </w:numPr>
        <w:tabs>
          <w:tab w:val="left" w:pos="940"/>
          <w:tab w:val="left" w:pos="941"/>
        </w:tabs>
        <w:rPr>
          <w:color w:val="000000" w:themeColor="text1"/>
        </w:rPr>
      </w:pPr>
      <w:r w:rsidRPr="000610CC">
        <w:rPr>
          <w:color w:val="000000" w:themeColor="text1"/>
        </w:rPr>
        <w:t>Deleted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221"/>
        </w:numPr>
        <w:tabs>
          <w:tab w:val="left" w:pos="937"/>
          <w:tab w:val="left" w:pos="939"/>
        </w:tabs>
        <w:spacing w:line="244" w:lineRule="auto"/>
        <w:ind w:right="653" w:hanging="723"/>
        <w:rPr>
          <w:color w:val="000000" w:themeColor="text1"/>
        </w:rPr>
      </w:pPr>
      <w:r w:rsidRPr="000610CC">
        <w:rPr>
          <w:color w:val="000000" w:themeColor="text1"/>
        </w:rPr>
        <w:t>Details of the process to be followed at the Bidding Process and the terms thereof will be spelt out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Bidding Documents.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21"/>
        </w:numPr>
        <w:tabs>
          <w:tab w:val="left" w:pos="941"/>
        </w:tabs>
        <w:spacing w:line="244" w:lineRule="auto"/>
        <w:ind w:right="643" w:hanging="723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queries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additional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concerning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speed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post/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courier/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special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messenger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e-mail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reach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officer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designated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Clause</w:t>
      </w:r>
    </w:p>
    <w:p w:rsidR="00B20C63" w:rsidRPr="000610CC" w:rsidRDefault="006E2DA9">
      <w:pPr>
        <w:pStyle w:val="BodyText"/>
        <w:spacing w:line="244" w:lineRule="auto"/>
        <w:ind w:left="940"/>
        <w:rPr>
          <w:color w:val="000000" w:themeColor="text1"/>
        </w:rPr>
      </w:pPr>
      <w:r w:rsidRPr="000610CC">
        <w:rPr>
          <w:color w:val="000000" w:themeColor="text1"/>
        </w:rPr>
        <w:t>2.13.3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date.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envelopes/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communications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clearly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bear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identification/ title: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ind w:left="716" w:right="1034"/>
        <w:jc w:val="center"/>
        <w:rPr>
          <w:color w:val="000000" w:themeColor="text1"/>
        </w:rPr>
      </w:pPr>
      <w:r w:rsidRPr="000610CC">
        <w:rPr>
          <w:color w:val="000000" w:themeColor="text1"/>
        </w:rPr>
        <w:t>“Queries/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Additional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Information: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Roof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Top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Project”.</w:t>
      </w:r>
    </w:p>
    <w:p w:rsidR="00B20C63" w:rsidRPr="000610CC" w:rsidRDefault="006E2DA9">
      <w:pPr>
        <w:ind w:left="734"/>
        <w:rPr>
          <w:color w:val="000000" w:themeColor="text1"/>
          <w:sz w:val="2"/>
        </w:rPr>
      </w:pPr>
      <w:r w:rsidRPr="000610CC">
        <w:rPr>
          <w:color w:val="000000" w:themeColor="text1"/>
          <w:w w:val="63"/>
          <w:sz w:val="2"/>
        </w:rPr>
        <w:t>[</w:t>
      </w:r>
    </w:p>
    <w:p w:rsidR="00B20C63" w:rsidRPr="000610CC" w:rsidRDefault="00FF6FA8">
      <w:pPr>
        <w:pStyle w:val="BodyText"/>
        <w:spacing w:before="10"/>
        <w:rPr>
          <w:color w:val="000000" w:themeColor="text1"/>
          <w:sz w:val="17"/>
        </w:rPr>
      </w:pPr>
      <w:r w:rsidRPr="000610CC">
        <w:rPr>
          <w:color w:val="000000" w:themeColor="text1"/>
        </w:rPr>
        <w:pict>
          <v:shape id="_x0000_s2074" style="position:absolute;margin-left:110.15pt;margin-top:12.5pt;width:203.75pt;height:.1pt;z-index:-15728128;mso-wrap-distance-left:0;mso-wrap-distance-right:0;mso-position-horizontal-relative:page" coordorigin="2203,250" coordsize="4075,0" path="m2203,250r4075,e" filled="f" strokeweight=".15575mm">
            <v:path arrowok="t"/>
            <w10:wrap type="topAndBottom" anchorx="page"/>
          </v:shape>
        </w:pict>
      </w:r>
    </w:p>
    <w:p w:rsidR="00B20C63" w:rsidRPr="000610CC" w:rsidRDefault="006E2DA9">
      <w:pPr>
        <w:ind w:left="1223"/>
        <w:rPr>
          <w:color w:val="000000" w:themeColor="text1"/>
          <w:sz w:val="18"/>
        </w:rPr>
      </w:pPr>
      <w:r w:rsidRPr="000610CC">
        <w:rPr>
          <w:color w:val="000000" w:themeColor="text1"/>
          <w:spacing w:val="-1"/>
          <w:position w:val="6"/>
          <w:sz w:val="18"/>
        </w:rPr>
        <w:t>$</w:t>
      </w:r>
      <w:r w:rsidRPr="000610CC">
        <w:rPr>
          <w:color w:val="000000" w:themeColor="text1"/>
          <w:spacing w:val="11"/>
          <w:position w:val="6"/>
          <w:sz w:val="18"/>
        </w:rPr>
        <w:t xml:space="preserve"> </w:t>
      </w:r>
      <w:r w:rsidRPr="000610CC">
        <w:rPr>
          <w:color w:val="000000" w:themeColor="text1"/>
          <w:spacing w:val="-1"/>
          <w:sz w:val="18"/>
        </w:rPr>
        <w:t>The</w:t>
      </w:r>
      <w:r w:rsidRPr="000610CC">
        <w:rPr>
          <w:color w:val="000000" w:themeColor="text1"/>
          <w:spacing w:val="-12"/>
          <w:sz w:val="18"/>
        </w:rPr>
        <w:t xml:space="preserve"> </w:t>
      </w:r>
      <w:r w:rsidRPr="000610CC">
        <w:rPr>
          <w:color w:val="000000" w:themeColor="text1"/>
          <w:spacing w:val="-1"/>
          <w:sz w:val="18"/>
        </w:rPr>
        <w:t>format</w:t>
      </w:r>
      <w:r w:rsidRPr="000610CC">
        <w:rPr>
          <w:color w:val="000000" w:themeColor="text1"/>
          <w:spacing w:val="-9"/>
          <w:sz w:val="18"/>
        </w:rPr>
        <w:t xml:space="preserve"> </w:t>
      </w:r>
      <w:r w:rsidRPr="000610CC">
        <w:rPr>
          <w:color w:val="000000" w:themeColor="text1"/>
          <w:spacing w:val="-1"/>
          <w:sz w:val="18"/>
        </w:rPr>
        <w:t>for</w:t>
      </w:r>
      <w:r w:rsidRPr="000610CC">
        <w:rPr>
          <w:color w:val="000000" w:themeColor="text1"/>
          <w:spacing w:val="-4"/>
          <w:sz w:val="18"/>
        </w:rPr>
        <w:t xml:space="preserve"> </w:t>
      </w:r>
      <w:r w:rsidRPr="000610CC">
        <w:rPr>
          <w:color w:val="000000" w:themeColor="text1"/>
          <w:spacing w:val="-1"/>
          <w:sz w:val="18"/>
        </w:rPr>
        <w:t>the</w:t>
      </w:r>
      <w:r w:rsidRPr="000610CC">
        <w:rPr>
          <w:color w:val="000000" w:themeColor="text1"/>
          <w:spacing w:val="-12"/>
          <w:sz w:val="18"/>
        </w:rPr>
        <w:t xml:space="preserve"> </w:t>
      </w:r>
      <w:r w:rsidRPr="000610CC">
        <w:rPr>
          <w:color w:val="000000" w:themeColor="text1"/>
          <w:spacing w:val="-1"/>
          <w:sz w:val="18"/>
        </w:rPr>
        <w:t>bank</w:t>
      </w:r>
      <w:r w:rsidRPr="000610CC">
        <w:rPr>
          <w:color w:val="000000" w:themeColor="text1"/>
          <w:spacing w:val="-10"/>
          <w:sz w:val="18"/>
        </w:rPr>
        <w:t xml:space="preserve"> </w:t>
      </w:r>
      <w:r w:rsidRPr="000610CC">
        <w:rPr>
          <w:color w:val="000000" w:themeColor="text1"/>
          <w:spacing w:val="-1"/>
          <w:sz w:val="18"/>
        </w:rPr>
        <w:t>guarantee</w:t>
      </w:r>
      <w:r w:rsidRPr="000610CC">
        <w:rPr>
          <w:color w:val="000000" w:themeColor="text1"/>
          <w:spacing w:val="-10"/>
          <w:sz w:val="18"/>
        </w:rPr>
        <w:t xml:space="preserve"> </w:t>
      </w:r>
      <w:r w:rsidRPr="000610CC">
        <w:rPr>
          <w:color w:val="000000" w:themeColor="text1"/>
          <w:spacing w:val="-1"/>
          <w:sz w:val="18"/>
        </w:rPr>
        <w:t>has</w:t>
      </w:r>
      <w:r w:rsidRPr="000610CC">
        <w:rPr>
          <w:color w:val="000000" w:themeColor="text1"/>
          <w:spacing w:val="-12"/>
          <w:sz w:val="18"/>
        </w:rPr>
        <w:t xml:space="preserve"> </w:t>
      </w:r>
      <w:r w:rsidRPr="000610CC">
        <w:rPr>
          <w:color w:val="000000" w:themeColor="text1"/>
          <w:spacing w:val="-1"/>
          <w:sz w:val="18"/>
        </w:rPr>
        <w:t>been</w:t>
      </w:r>
      <w:r w:rsidRPr="000610CC">
        <w:rPr>
          <w:color w:val="000000" w:themeColor="text1"/>
          <w:spacing w:val="-11"/>
          <w:sz w:val="18"/>
        </w:rPr>
        <w:t xml:space="preserve"> </w:t>
      </w:r>
      <w:r w:rsidRPr="000610CC">
        <w:rPr>
          <w:color w:val="000000" w:themeColor="text1"/>
          <w:sz w:val="18"/>
        </w:rPr>
        <w:t>published</w:t>
      </w:r>
      <w:r w:rsidRPr="000610CC">
        <w:rPr>
          <w:color w:val="000000" w:themeColor="text1"/>
          <w:spacing w:val="-11"/>
          <w:sz w:val="18"/>
        </w:rPr>
        <w:t xml:space="preserve"> </w:t>
      </w:r>
      <w:r w:rsidRPr="000610CC">
        <w:rPr>
          <w:color w:val="000000" w:themeColor="text1"/>
          <w:sz w:val="18"/>
        </w:rPr>
        <w:t>as</w:t>
      </w:r>
      <w:r w:rsidRPr="000610CC">
        <w:rPr>
          <w:color w:val="000000" w:themeColor="text1"/>
          <w:spacing w:val="-7"/>
          <w:sz w:val="18"/>
        </w:rPr>
        <w:t xml:space="preserve"> </w:t>
      </w:r>
      <w:r w:rsidRPr="000610CC">
        <w:rPr>
          <w:color w:val="000000" w:themeColor="text1"/>
          <w:sz w:val="18"/>
        </w:rPr>
        <w:t>part</w:t>
      </w:r>
      <w:r w:rsidRPr="000610CC">
        <w:rPr>
          <w:color w:val="000000" w:themeColor="text1"/>
          <w:spacing w:val="-7"/>
          <w:sz w:val="18"/>
        </w:rPr>
        <w:t xml:space="preserve"> </w:t>
      </w:r>
      <w:r w:rsidRPr="000610CC">
        <w:rPr>
          <w:color w:val="000000" w:themeColor="text1"/>
          <w:sz w:val="18"/>
        </w:rPr>
        <w:t>of</w:t>
      </w:r>
      <w:r w:rsidRPr="000610CC">
        <w:rPr>
          <w:color w:val="000000" w:themeColor="text1"/>
          <w:spacing w:val="-7"/>
          <w:sz w:val="18"/>
        </w:rPr>
        <w:t xml:space="preserve"> </w:t>
      </w:r>
      <w:r w:rsidRPr="000610CC">
        <w:rPr>
          <w:color w:val="000000" w:themeColor="text1"/>
          <w:sz w:val="18"/>
        </w:rPr>
        <w:t>the</w:t>
      </w:r>
      <w:r w:rsidRPr="000610CC">
        <w:rPr>
          <w:color w:val="000000" w:themeColor="text1"/>
          <w:spacing w:val="-9"/>
          <w:sz w:val="18"/>
        </w:rPr>
        <w:t xml:space="preserve"> </w:t>
      </w:r>
      <w:r w:rsidRPr="000610CC">
        <w:rPr>
          <w:color w:val="000000" w:themeColor="text1"/>
          <w:sz w:val="18"/>
        </w:rPr>
        <w:t>Model</w:t>
      </w:r>
      <w:r w:rsidRPr="000610CC">
        <w:rPr>
          <w:color w:val="000000" w:themeColor="text1"/>
          <w:spacing w:val="-4"/>
          <w:sz w:val="18"/>
        </w:rPr>
        <w:t xml:space="preserve"> </w:t>
      </w:r>
      <w:r w:rsidRPr="000610CC">
        <w:rPr>
          <w:color w:val="000000" w:themeColor="text1"/>
          <w:sz w:val="18"/>
        </w:rPr>
        <w:t>RFP</w:t>
      </w:r>
      <w:r w:rsidRPr="000610CC">
        <w:rPr>
          <w:color w:val="000000" w:themeColor="text1"/>
          <w:spacing w:val="-4"/>
          <w:sz w:val="18"/>
        </w:rPr>
        <w:t xml:space="preserve"> </w:t>
      </w:r>
      <w:r w:rsidRPr="000610CC">
        <w:rPr>
          <w:color w:val="000000" w:themeColor="text1"/>
          <w:sz w:val="18"/>
        </w:rPr>
        <w:t>document</w:t>
      </w:r>
    </w:p>
    <w:p w:rsidR="00B20C63" w:rsidRPr="000610CC" w:rsidRDefault="00B20C63">
      <w:pPr>
        <w:rPr>
          <w:color w:val="000000" w:themeColor="text1"/>
          <w:sz w:val="18"/>
        </w:rPr>
        <w:sectPr w:rsidR="00B20C63" w:rsidRPr="000610CC">
          <w:pgSz w:w="12240" w:h="15840"/>
          <w:pgMar w:top="100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Heading5"/>
        <w:numPr>
          <w:ilvl w:val="1"/>
          <w:numId w:val="225"/>
        </w:numPr>
        <w:tabs>
          <w:tab w:val="left" w:pos="801"/>
          <w:tab w:val="left" w:pos="802"/>
        </w:tabs>
        <w:spacing w:before="62"/>
        <w:ind w:left="801" w:hanging="481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Schedule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Process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</w:rPr>
      </w:pPr>
    </w:p>
    <w:p w:rsidR="00B20C63" w:rsidRPr="000610CC" w:rsidRDefault="006E2DA9">
      <w:pPr>
        <w:pStyle w:val="BodyText"/>
        <w:ind w:left="2001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endeavor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adhere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schedule: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3"/>
        </w:rPr>
      </w:pPr>
    </w:p>
    <w:tbl>
      <w:tblPr>
        <w:tblW w:w="0" w:type="auto"/>
        <w:tblInd w:w="10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6"/>
        <w:gridCol w:w="5521"/>
        <w:gridCol w:w="2278"/>
      </w:tblGrid>
      <w:tr w:rsidR="00B20C63" w:rsidRPr="000610CC">
        <w:trPr>
          <w:trHeight w:val="254"/>
        </w:trPr>
        <w:tc>
          <w:tcPr>
            <w:tcW w:w="996" w:type="dxa"/>
          </w:tcPr>
          <w:p w:rsidR="00B20C63" w:rsidRPr="000610CC" w:rsidRDefault="006E2DA9">
            <w:pPr>
              <w:pStyle w:val="TableParagraph"/>
              <w:spacing w:line="234" w:lineRule="exact"/>
              <w:ind w:left="215" w:right="168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S.NO.</w:t>
            </w:r>
          </w:p>
        </w:tc>
        <w:tc>
          <w:tcPr>
            <w:tcW w:w="5521" w:type="dxa"/>
          </w:tcPr>
          <w:p w:rsidR="00B20C63" w:rsidRPr="000610CC" w:rsidRDefault="006E2DA9">
            <w:pPr>
              <w:pStyle w:val="TableParagraph"/>
              <w:spacing w:line="234" w:lineRule="exact"/>
              <w:ind w:left="1916" w:right="1864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Event</w:t>
            </w:r>
            <w:r w:rsidRPr="000610CC">
              <w:rPr>
                <w:b/>
                <w:color w:val="000000" w:themeColor="text1"/>
                <w:spacing w:val="-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Description</w:t>
            </w:r>
          </w:p>
        </w:tc>
        <w:tc>
          <w:tcPr>
            <w:tcW w:w="2278" w:type="dxa"/>
          </w:tcPr>
          <w:p w:rsidR="00B20C63" w:rsidRPr="000610CC" w:rsidRDefault="006E2DA9">
            <w:pPr>
              <w:pStyle w:val="TableParagraph"/>
              <w:spacing w:line="234" w:lineRule="exact"/>
              <w:ind w:left="501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Tentative Date</w:t>
            </w:r>
          </w:p>
        </w:tc>
      </w:tr>
      <w:tr w:rsidR="00B20C63" w:rsidRPr="000610CC">
        <w:trPr>
          <w:trHeight w:val="565"/>
        </w:trPr>
        <w:tc>
          <w:tcPr>
            <w:tcW w:w="996" w:type="dxa"/>
          </w:tcPr>
          <w:p w:rsidR="00B20C63" w:rsidRPr="000610CC" w:rsidRDefault="006E2DA9">
            <w:pPr>
              <w:pStyle w:val="TableParagraph"/>
              <w:spacing w:before="147"/>
              <w:ind w:left="45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</w:t>
            </w:r>
          </w:p>
        </w:tc>
        <w:tc>
          <w:tcPr>
            <w:tcW w:w="5521" w:type="dxa"/>
          </w:tcPr>
          <w:p w:rsidR="00B20C63" w:rsidRPr="000610CC" w:rsidRDefault="006E2DA9">
            <w:pPr>
              <w:pStyle w:val="TableParagraph"/>
              <w:spacing w:before="147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Issue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combined RFQ,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RFP,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PPA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Document</w:t>
            </w:r>
          </w:p>
        </w:tc>
        <w:tc>
          <w:tcPr>
            <w:tcW w:w="2278" w:type="dxa"/>
          </w:tcPr>
          <w:p w:rsidR="00B20C63" w:rsidRPr="000610CC" w:rsidRDefault="00D102FE">
            <w:pPr>
              <w:pStyle w:val="TableParagraph"/>
              <w:spacing w:line="249" w:lineRule="exact"/>
              <w:ind w:left="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15</w:t>
            </w:r>
            <w:r w:rsidR="006E2DA9" w:rsidRPr="000610CC">
              <w:rPr>
                <w:b/>
                <w:color w:val="000000" w:themeColor="text1"/>
              </w:rPr>
              <w:t>.01.2024</w:t>
            </w:r>
          </w:p>
        </w:tc>
      </w:tr>
      <w:tr w:rsidR="00B20C63" w:rsidRPr="000610CC">
        <w:trPr>
          <w:trHeight w:val="563"/>
        </w:trPr>
        <w:tc>
          <w:tcPr>
            <w:tcW w:w="996" w:type="dxa"/>
          </w:tcPr>
          <w:p w:rsidR="00B20C63" w:rsidRPr="000610CC" w:rsidRDefault="006E2DA9">
            <w:pPr>
              <w:pStyle w:val="TableParagraph"/>
              <w:spacing w:before="147"/>
              <w:ind w:left="45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</w:t>
            </w:r>
          </w:p>
        </w:tc>
        <w:tc>
          <w:tcPr>
            <w:tcW w:w="5521" w:type="dxa"/>
          </w:tcPr>
          <w:p w:rsidR="00B20C63" w:rsidRPr="000610CC" w:rsidRDefault="006E2DA9">
            <w:pPr>
              <w:pStyle w:val="TableParagraph"/>
              <w:spacing w:before="147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Date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start of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receiving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queries</w:t>
            </w:r>
          </w:p>
        </w:tc>
        <w:tc>
          <w:tcPr>
            <w:tcW w:w="2278" w:type="dxa"/>
          </w:tcPr>
          <w:p w:rsidR="00B20C63" w:rsidRPr="000610CC" w:rsidRDefault="006E2DA9">
            <w:pPr>
              <w:pStyle w:val="TableParagraph"/>
              <w:spacing w:line="247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…</w:t>
            </w:r>
          </w:p>
        </w:tc>
      </w:tr>
      <w:tr w:rsidR="00B20C63" w:rsidRPr="000610CC">
        <w:trPr>
          <w:trHeight w:val="566"/>
        </w:trPr>
        <w:tc>
          <w:tcPr>
            <w:tcW w:w="996" w:type="dxa"/>
          </w:tcPr>
          <w:p w:rsidR="00B20C63" w:rsidRPr="000610CC" w:rsidRDefault="006E2DA9">
            <w:pPr>
              <w:pStyle w:val="TableParagraph"/>
              <w:spacing w:before="154"/>
              <w:ind w:left="45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3</w:t>
            </w:r>
          </w:p>
        </w:tc>
        <w:tc>
          <w:tcPr>
            <w:tcW w:w="5521" w:type="dxa"/>
          </w:tcPr>
          <w:p w:rsidR="00B20C63" w:rsidRPr="000610CC" w:rsidRDefault="006E2DA9">
            <w:pPr>
              <w:pStyle w:val="TableParagraph"/>
              <w:spacing w:before="154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Pre Bid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Conference</w:t>
            </w:r>
          </w:p>
        </w:tc>
        <w:tc>
          <w:tcPr>
            <w:tcW w:w="2278" w:type="dxa"/>
          </w:tcPr>
          <w:p w:rsidR="00B20C63" w:rsidRPr="000610CC" w:rsidRDefault="00D102FE">
            <w:pPr>
              <w:pStyle w:val="TableParagraph"/>
              <w:spacing w:line="249" w:lineRule="exact"/>
              <w:ind w:left="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23</w:t>
            </w:r>
            <w:r w:rsidR="006E2DA9" w:rsidRPr="000610CC">
              <w:rPr>
                <w:b/>
                <w:color w:val="000000" w:themeColor="text1"/>
              </w:rPr>
              <w:t>.01.2024</w:t>
            </w:r>
          </w:p>
        </w:tc>
      </w:tr>
      <w:tr w:rsidR="00B20C63" w:rsidRPr="000610CC">
        <w:trPr>
          <w:trHeight w:val="565"/>
        </w:trPr>
        <w:tc>
          <w:tcPr>
            <w:tcW w:w="996" w:type="dxa"/>
          </w:tcPr>
          <w:p w:rsidR="00B20C63" w:rsidRPr="000610CC" w:rsidRDefault="006E2DA9">
            <w:pPr>
              <w:pStyle w:val="TableParagraph"/>
              <w:spacing w:before="154"/>
              <w:ind w:left="45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4</w:t>
            </w:r>
          </w:p>
        </w:tc>
        <w:tc>
          <w:tcPr>
            <w:tcW w:w="5521" w:type="dxa"/>
          </w:tcPr>
          <w:p w:rsidR="00B20C63" w:rsidRPr="000610CC" w:rsidRDefault="006E2DA9">
            <w:pPr>
              <w:pStyle w:val="TableParagraph"/>
              <w:spacing w:before="25"/>
              <w:ind w:left="117" w:right="25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Tentative date of response by Railway to queries raised, if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any</w:t>
            </w:r>
          </w:p>
        </w:tc>
        <w:tc>
          <w:tcPr>
            <w:tcW w:w="2278" w:type="dxa"/>
          </w:tcPr>
          <w:p w:rsidR="00B20C63" w:rsidRPr="000610CC" w:rsidRDefault="006E2DA9">
            <w:pPr>
              <w:pStyle w:val="TableParagraph"/>
              <w:ind w:left="4" w:right="661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Within 07 days of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receiving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queries</w:t>
            </w:r>
          </w:p>
        </w:tc>
      </w:tr>
      <w:tr w:rsidR="00B20C63" w:rsidRPr="000610CC">
        <w:trPr>
          <w:trHeight w:val="570"/>
        </w:trPr>
        <w:tc>
          <w:tcPr>
            <w:tcW w:w="996" w:type="dxa"/>
          </w:tcPr>
          <w:p w:rsidR="00B20C63" w:rsidRPr="000610CC" w:rsidRDefault="006E2DA9">
            <w:pPr>
              <w:pStyle w:val="TableParagraph"/>
              <w:spacing w:before="154"/>
              <w:ind w:left="45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</w:t>
            </w:r>
          </w:p>
        </w:tc>
        <w:tc>
          <w:tcPr>
            <w:tcW w:w="5521" w:type="dxa"/>
          </w:tcPr>
          <w:p w:rsidR="00B20C63" w:rsidRPr="000610CC" w:rsidRDefault="006E2DA9">
            <w:pPr>
              <w:pStyle w:val="TableParagraph"/>
              <w:tabs>
                <w:tab w:val="left" w:leader="dot" w:pos="2683"/>
              </w:tabs>
              <w:spacing w:before="154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Bid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Due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Date (before</w:t>
            </w:r>
            <w:r w:rsidRPr="000610CC">
              <w:rPr>
                <w:color w:val="000000" w:themeColor="text1"/>
              </w:rPr>
              <w:tab/>
              <w:t>hrs)</w:t>
            </w:r>
          </w:p>
        </w:tc>
        <w:tc>
          <w:tcPr>
            <w:tcW w:w="2278" w:type="dxa"/>
          </w:tcPr>
          <w:p w:rsidR="00B20C63" w:rsidRPr="000610CC" w:rsidRDefault="00D102FE">
            <w:pPr>
              <w:pStyle w:val="TableParagraph"/>
              <w:spacing w:line="249" w:lineRule="exact"/>
              <w:ind w:left="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12.02</w:t>
            </w:r>
            <w:r w:rsidR="006E2DA9" w:rsidRPr="000610CC">
              <w:rPr>
                <w:b/>
                <w:color w:val="000000" w:themeColor="text1"/>
              </w:rPr>
              <w:t>.2024</w:t>
            </w:r>
          </w:p>
        </w:tc>
      </w:tr>
      <w:tr w:rsidR="00B20C63" w:rsidRPr="000610CC">
        <w:trPr>
          <w:trHeight w:val="566"/>
        </w:trPr>
        <w:tc>
          <w:tcPr>
            <w:tcW w:w="996" w:type="dxa"/>
          </w:tcPr>
          <w:p w:rsidR="00B20C63" w:rsidRPr="000610CC" w:rsidRDefault="006E2DA9">
            <w:pPr>
              <w:pStyle w:val="TableParagraph"/>
              <w:spacing w:before="148"/>
              <w:ind w:left="45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6</w:t>
            </w:r>
          </w:p>
        </w:tc>
        <w:tc>
          <w:tcPr>
            <w:tcW w:w="5521" w:type="dxa"/>
          </w:tcPr>
          <w:p w:rsidR="00B20C63" w:rsidRPr="000610CC" w:rsidRDefault="006E2DA9">
            <w:pPr>
              <w:pStyle w:val="TableParagraph"/>
              <w:tabs>
                <w:tab w:val="left" w:leader="dot" w:pos="2049"/>
              </w:tabs>
              <w:spacing w:before="148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Opening(at</w:t>
            </w:r>
            <w:r w:rsidRPr="000610CC">
              <w:rPr>
                <w:color w:val="000000" w:themeColor="text1"/>
              </w:rPr>
              <w:tab/>
              <w:t>hrs)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RFQ</w:t>
            </w:r>
          </w:p>
        </w:tc>
        <w:tc>
          <w:tcPr>
            <w:tcW w:w="2278" w:type="dxa"/>
          </w:tcPr>
          <w:p w:rsidR="00B20C63" w:rsidRPr="000610CC" w:rsidRDefault="006E2DA9">
            <w:pPr>
              <w:pStyle w:val="TableParagraph"/>
              <w:spacing w:line="250" w:lineRule="exact"/>
              <w:ind w:left="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15.30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hrs</w:t>
            </w:r>
          </w:p>
        </w:tc>
      </w:tr>
      <w:tr w:rsidR="00B20C63" w:rsidRPr="000610CC">
        <w:trPr>
          <w:trHeight w:val="566"/>
        </w:trPr>
        <w:tc>
          <w:tcPr>
            <w:tcW w:w="996" w:type="dxa"/>
          </w:tcPr>
          <w:p w:rsidR="00B20C63" w:rsidRPr="000610CC" w:rsidRDefault="006E2DA9">
            <w:pPr>
              <w:pStyle w:val="TableParagraph"/>
              <w:spacing w:before="147"/>
              <w:ind w:left="45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7</w:t>
            </w:r>
          </w:p>
        </w:tc>
        <w:tc>
          <w:tcPr>
            <w:tcW w:w="5521" w:type="dxa"/>
          </w:tcPr>
          <w:p w:rsidR="00B20C63" w:rsidRPr="000610CC" w:rsidRDefault="006E2DA9">
            <w:pPr>
              <w:pStyle w:val="TableParagraph"/>
              <w:spacing w:before="147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Opening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2"/>
              </w:rPr>
              <w:t xml:space="preserve"> </w:t>
            </w:r>
            <w:r w:rsidRPr="000610CC">
              <w:rPr>
                <w:color w:val="000000" w:themeColor="text1"/>
              </w:rPr>
              <w:t>RFP</w:t>
            </w:r>
          </w:p>
        </w:tc>
        <w:tc>
          <w:tcPr>
            <w:tcW w:w="2278" w:type="dxa"/>
          </w:tcPr>
          <w:p w:rsidR="00B20C63" w:rsidRPr="000610CC" w:rsidRDefault="006E2DA9">
            <w:pPr>
              <w:pStyle w:val="TableParagraph"/>
              <w:spacing w:before="25"/>
              <w:ind w:left="117" w:right="30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Shall be intimated in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due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course.</w:t>
            </w:r>
          </w:p>
        </w:tc>
      </w:tr>
      <w:tr w:rsidR="00B20C63" w:rsidRPr="000610CC">
        <w:trPr>
          <w:trHeight w:val="647"/>
        </w:trPr>
        <w:tc>
          <w:tcPr>
            <w:tcW w:w="996" w:type="dxa"/>
          </w:tcPr>
          <w:p w:rsidR="00B20C63" w:rsidRPr="000610CC" w:rsidRDefault="006E2DA9">
            <w:pPr>
              <w:pStyle w:val="TableParagraph"/>
              <w:spacing w:before="193"/>
              <w:ind w:left="45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8</w:t>
            </w:r>
          </w:p>
        </w:tc>
        <w:tc>
          <w:tcPr>
            <w:tcW w:w="5521" w:type="dxa"/>
          </w:tcPr>
          <w:p w:rsidR="00B20C63" w:rsidRPr="000610CC" w:rsidRDefault="006E2DA9">
            <w:pPr>
              <w:pStyle w:val="TableParagraph"/>
              <w:spacing w:before="63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Validity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Bids</w:t>
            </w:r>
          </w:p>
        </w:tc>
        <w:tc>
          <w:tcPr>
            <w:tcW w:w="2278" w:type="dxa"/>
          </w:tcPr>
          <w:p w:rsidR="00B20C63" w:rsidRPr="000610CC" w:rsidRDefault="006E2DA9">
            <w:pPr>
              <w:pStyle w:val="TableParagraph"/>
              <w:spacing w:before="65" w:line="237" w:lineRule="auto"/>
              <w:ind w:left="117" w:right="6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180 days from Bid Due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Date</w:t>
            </w:r>
          </w:p>
        </w:tc>
      </w:tr>
    </w:tbl>
    <w:p w:rsidR="00B20C63" w:rsidRPr="000610CC" w:rsidRDefault="006E2DA9">
      <w:pPr>
        <w:pStyle w:val="Heading5"/>
        <w:numPr>
          <w:ilvl w:val="1"/>
          <w:numId w:val="225"/>
        </w:numPr>
        <w:tabs>
          <w:tab w:val="left" w:pos="801"/>
          <w:tab w:val="left" w:pos="802"/>
        </w:tabs>
        <w:spacing w:before="202"/>
        <w:ind w:left="801" w:hanging="481"/>
        <w:rPr>
          <w:color w:val="000000" w:themeColor="text1"/>
        </w:rPr>
      </w:pPr>
      <w:r w:rsidRPr="000610CC">
        <w:rPr>
          <w:color w:val="000000" w:themeColor="text1"/>
        </w:rPr>
        <w:t>Pre-Bid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Conference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details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6"/>
        </w:rPr>
      </w:pPr>
    </w:p>
    <w:p w:rsidR="00B20C63" w:rsidRPr="000610CC" w:rsidRDefault="006E2DA9">
      <w:pPr>
        <w:pStyle w:val="BodyText"/>
        <w:spacing w:line="530" w:lineRule="auto"/>
        <w:ind w:left="1900" w:right="1925"/>
        <w:rPr>
          <w:color w:val="000000" w:themeColor="text1"/>
        </w:rPr>
      </w:pPr>
      <w:r w:rsidRPr="000610CC">
        <w:rPr>
          <w:color w:val="000000" w:themeColor="text1"/>
        </w:rPr>
        <w:t>The date, time, mode of the Pre Bid Conference shall be physical/E-Pre bid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Date:</w:t>
      </w:r>
      <w:r w:rsidR="008B0BD6" w:rsidRPr="000610CC">
        <w:rPr>
          <w:color w:val="000000" w:themeColor="text1"/>
        </w:rPr>
        <w:t>23</w:t>
      </w:r>
      <w:r w:rsidRPr="000610CC">
        <w:rPr>
          <w:color w:val="000000" w:themeColor="text1"/>
        </w:rPr>
        <w:t>.01.2024</w:t>
      </w:r>
    </w:p>
    <w:p w:rsidR="00B20C63" w:rsidRPr="000610CC" w:rsidRDefault="006E2DA9">
      <w:pPr>
        <w:pStyle w:val="BodyText"/>
        <w:spacing w:before="15"/>
        <w:ind w:left="1900"/>
        <w:rPr>
          <w:color w:val="000000" w:themeColor="text1"/>
        </w:rPr>
      </w:pPr>
      <w:r w:rsidRPr="000610CC">
        <w:rPr>
          <w:color w:val="000000" w:themeColor="text1"/>
        </w:rPr>
        <w:t>Time11.00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hrs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7"/>
        </w:rPr>
      </w:pPr>
    </w:p>
    <w:p w:rsidR="00B20C63" w:rsidRPr="000610CC" w:rsidRDefault="006E2DA9">
      <w:pPr>
        <w:spacing w:before="1"/>
        <w:ind w:left="1900"/>
        <w:rPr>
          <w:b/>
          <w:color w:val="000000" w:themeColor="text1"/>
          <w:sz w:val="24"/>
        </w:rPr>
      </w:pPr>
      <w:r w:rsidRPr="000610CC">
        <w:rPr>
          <w:color w:val="000000" w:themeColor="text1"/>
        </w:rPr>
        <w:t>Venue: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  <w:sz w:val="24"/>
        </w:rPr>
        <w:t>Office</w:t>
      </w:r>
      <w:r w:rsidRPr="000610CC">
        <w:rPr>
          <w:b/>
          <w:color w:val="000000" w:themeColor="text1"/>
          <w:spacing w:val="-3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of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the</w:t>
      </w:r>
      <w:r w:rsidRPr="000610CC">
        <w:rPr>
          <w:b/>
          <w:color w:val="000000" w:themeColor="text1"/>
          <w:spacing w:val="-2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Sr.</w:t>
      </w:r>
      <w:r w:rsidRPr="000610CC">
        <w:rPr>
          <w:b/>
          <w:color w:val="000000" w:themeColor="text1"/>
          <w:spacing w:val="1"/>
          <w:sz w:val="24"/>
        </w:rPr>
        <w:t xml:space="preserve"> </w:t>
      </w:r>
      <w:r w:rsidR="00116EB4" w:rsidRPr="000610CC">
        <w:rPr>
          <w:b/>
          <w:color w:val="000000" w:themeColor="text1"/>
          <w:sz w:val="24"/>
        </w:rPr>
        <w:t>DEE/G/SEE</w:t>
      </w:r>
      <w:r w:rsidRPr="000610CC">
        <w:rPr>
          <w:b/>
          <w:color w:val="000000" w:themeColor="text1"/>
          <w:sz w:val="24"/>
        </w:rPr>
        <w:t>,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="00116EB4" w:rsidRPr="000610CC">
        <w:rPr>
          <w:b/>
          <w:color w:val="000000" w:themeColor="text1"/>
          <w:sz w:val="24"/>
        </w:rPr>
        <w:t>DRM Building,Sonpur</w:t>
      </w:r>
      <w:r w:rsidRPr="000610CC">
        <w:rPr>
          <w:b/>
          <w:color w:val="000000" w:themeColor="text1"/>
          <w:sz w:val="24"/>
        </w:rPr>
        <w:t>,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="00116EB4" w:rsidRPr="000610CC">
        <w:rPr>
          <w:b/>
          <w:color w:val="000000" w:themeColor="text1"/>
          <w:sz w:val="24"/>
        </w:rPr>
        <w:t>Saran</w:t>
      </w:r>
      <w:r w:rsidRPr="000610CC">
        <w:rPr>
          <w:b/>
          <w:color w:val="000000" w:themeColor="text1"/>
          <w:sz w:val="24"/>
        </w:rPr>
        <w:t>, Bihar</w:t>
      </w:r>
    </w:p>
    <w:p w:rsidR="00B20C63" w:rsidRPr="000610CC" w:rsidRDefault="00B20C63">
      <w:pPr>
        <w:rPr>
          <w:color w:val="000000" w:themeColor="text1"/>
          <w:sz w:val="17"/>
        </w:rPr>
        <w:sectPr w:rsidR="00B20C63" w:rsidRPr="000610CC">
          <w:pgSz w:w="12240" w:h="15840"/>
          <w:pgMar w:top="1500" w:right="780" w:bottom="560" w:left="980" w:header="0" w:footer="362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224"/>
        </w:numPr>
        <w:tabs>
          <w:tab w:val="left" w:pos="3872"/>
        </w:tabs>
        <w:spacing w:before="61"/>
        <w:ind w:left="3871" w:hanging="359"/>
        <w:jc w:val="left"/>
        <w:rPr>
          <w:b/>
          <w:color w:val="000000" w:themeColor="text1"/>
          <w:sz w:val="26"/>
        </w:rPr>
      </w:pPr>
      <w:r w:rsidRPr="000610CC">
        <w:rPr>
          <w:b/>
          <w:color w:val="000000" w:themeColor="text1"/>
          <w:spacing w:val="-2"/>
          <w:sz w:val="26"/>
        </w:rPr>
        <w:lastRenderedPageBreak/>
        <w:t>INSTRUCTIONS</w:t>
      </w:r>
      <w:r w:rsidRPr="000610CC">
        <w:rPr>
          <w:b/>
          <w:color w:val="000000" w:themeColor="text1"/>
          <w:spacing w:val="-14"/>
          <w:sz w:val="26"/>
        </w:rPr>
        <w:t xml:space="preserve"> </w:t>
      </w:r>
      <w:r w:rsidRPr="000610CC">
        <w:rPr>
          <w:b/>
          <w:color w:val="000000" w:themeColor="text1"/>
          <w:spacing w:val="-1"/>
          <w:sz w:val="26"/>
        </w:rPr>
        <w:t>TO</w:t>
      </w:r>
      <w:r w:rsidRPr="000610CC">
        <w:rPr>
          <w:b/>
          <w:color w:val="000000" w:themeColor="text1"/>
          <w:spacing w:val="-6"/>
          <w:sz w:val="26"/>
        </w:rPr>
        <w:t xml:space="preserve"> </w:t>
      </w:r>
      <w:r w:rsidRPr="000610CC">
        <w:rPr>
          <w:b/>
          <w:color w:val="000000" w:themeColor="text1"/>
          <w:spacing w:val="-1"/>
          <w:sz w:val="26"/>
        </w:rPr>
        <w:t>BIDDERS</w:t>
      </w:r>
    </w:p>
    <w:p w:rsidR="00B20C63" w:rsidRPr="000610CC" w:rsidRDefault="00B20C63">
      <w:pPr>
        <w:pStyle w:val="BodyText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Heading5"/>
        <w:numPr>
          <w:ilvl w:val="0"/>
          <w:numId w:val="220"/>
        </w:numPr>
        <w:tabs>
          <w:tab w:val="left" w:pos="1895"/>
          <w:tab w:val="left" w:pos="1896"/>
        </w:tabs>
        <w:spacing w:before="91"/>
        <w:ind w:hanging="673"/>
        <w:jc w:val="left"/>
        <w:rPr>
          <w:color w:val="000000" w:themeColor="text1"/>
        </w:rPr>
      </w:pPr>
      <w:r w:rsidRPr="000610CC">
        <w:rPr>
          <w:color w:val="000000" w:themeColor="text1"/>
        </w:rPr>
        <w:t>GENERAL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19"/>
        </w:numPr>
        <w:tabs>
          <w:tab w:val="left" w:pos="636"/>
        </w:tabs>
        <w:spacing w:before="143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Scope</w:t>
      </w:r>
      <w:r w:rsidRPr="000610CC">
        <w:rPr>
          <w:b/>
          <w:color w:val="000000" w:themeColor="text1"/>
          <w:spacing w:val="8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Bid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219"/>
        </w:numPr>
        <w:tabs>
          <w:tab w:val="left" w:pos="1102"/>
        </w:tabs>
        <w:ind w:right="1032" w:hanging="502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wishes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receive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Qualification  in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order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short-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experienced and</w:t>
      </w:r>
      <w:r w:rsidRPr="000610CC">
        <w:rPr>
          <w:color w:val="000000" w:themeColor="text1"/>
          <w:spacing w:val="-52"/>
        </w:rPr>
        <w:t xml:space="preserve">  </w:t>
      </w:r>
      <w:r w:rsidRPr="000610CC">
        <w:rPr>
          <w:color w:val="000000" w:themeColor="text1"/>
        </w:rPr>
        <w:t>capable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evaluation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their Price Bids.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tabs>
          <w:tab w:val="left" w:pos="1151"/>
        </w:tabs>
        <w:ind w:left="1151" w:right="757" w:hanging="720"/>
        <w:rPr>
          <w:color w:val="000000" w:themeColor="text1"/>
        </w:rPr>
      </w:pPr>
      <w:r w:rsidRPr="000610CC">
        <w:rPr>
          <w:color w:val="000000" w:themeColor="text1"/>
        </w:rPr>
        <w:t>2.1.2</w:t>
      </w:r>
      <w:r w:rsidRPr="000610CC">
        <w:rPr>
          <w:color w:val="000000" w:themeColor="text1"/>
        </w:rPr>
        <w:tab/>
        <w:t>Short-listed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criteria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under RFQ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evaluated 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Price bid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 RFP.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803"/>
          <w:tab w:val="left" w:pos="804"/>
        </w:tabs>
        <w:ind w:left="803" w:hanging="478"/>
        <w:rPr>
          <w:color w:val="000000" w:themeColor="text1"/>
        </w:rPr>
      </w:pPr>
      <w:r w:rsidRPr="000610CC">
        <w:rPr>
          <w:color w:val="000000" w:themeColor="text1"/>
        </w:rPr>
        <w:t>Eligibility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Bidders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218"/>
        </w:numPr>
        <w:tabs>
          <w:tab w:val="left" w:pos="940"/>
          <w:tab w:val="left" w:pos="941"/>
        </w:tabs>
        <w:spacing w:line="247" w:lineRule="auto"/>
        <w:ind w:right="1104"/>
        <w:jc w:val="left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eligibility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their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pre-qualification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hereunder, the following 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 apply: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3"/>
          <w:numId w:val="218"/>
        </w:numPr>
        <w:tabs>
          <w:tab w:val="left" w:pos="953"/>
        </w:tabs>
        <w:spacing w:line="247" w:lineRule="auto"/>
        <w:ind w:right="526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Bidder for pre-qualification may be a single entity or a group of entities (the “</w:t>
      </w:r>
      <w:r w:rsidRPr="000610CC">
        <w:rPr>
          <w:b/>
          <w:color w:val="000000" w:themeColor="text1"/>
        </w:rPr>
        <w:t>Consortium</w:t>
      </w:r>
      <w:r w:rsidRPr="000610CC">
        <w:rPr>
          <w:color w:val="000000" w:themeColor="text1"/>
        </w:rPr>
        <w:t>”),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coming together to implement the Project. However, no Bidder applying individually or as a member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a Consortium, as the case may be, can be member of another Bidder. The term Bidder used herein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both 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single entity 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 Consortium.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3"/>
          <w:numId w:val="218"/>
        </w:numPr>
        <w:tabs>
          <w:tab w:val="left" w:pos="953"/>
        </w:tabs>
        <w:spacing w:line="247" w:lineRule="auto"/>
        <w:ind w:right="527"/>
        <w:jc w:val="both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natural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person,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private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entity,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government-owned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combination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them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with a formal intent to enter into an agreement or under an existing agreement to form a Consortium.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consideration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2.2.5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below.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3"/>
          <w:numId w:val="218"/>
        </w:numPr>
        <w:tabs>
          <w:tab w:val="left" w:pos="953"/>
        </w:tabs>
        <w:spacing w:line="247" w:lineRule="auto"/>
        <w:ind w:right="521"/>
        <w:jc w:val="both"/>
        <w:rPr>
          <w:color w:val="000000" w:themeColor="text1"/>
        </w:rPr>
      </w:pPr>
      <w:r w:rsidRPr="000610CC">
        <w:rPr>
          <w:color w:val="000000" w:themeColor="text1"/>
        </w:rPr>
        <w:t>A Bidder shall not have a conflict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Conflict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Interest</w:t>
      </w:r>
      <w:r w:rsidRPr="000610CC">
        <w:rPr>
          <w:color w:val="000000" w:themeColor="text1"/>
        </w:rPr>
        <w:t>”) that affects the 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Process. Any Bidder found to have a Conflict of Interest shall be disqualified</w:t>
      </w:r>
      <w:r w:rsidRPr="000610CC">
        <w:rPr>
          <w:color w:val="000000" w:themeColor="text1"/>
          <w:vertAlign w:val="superscript"/>
        </w:rPr>
        <w:t>$</w:t>
      </w:r>
      <w:r w:rsidRPr="000610CC">
        <w:rPr>
          <w:color w:val="000000" w:themeColor="text1"/>
        </w:rPr>
        <w:t>. A Bidder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have 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Conflict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Interest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affecting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Bidding Process,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if: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17"/>
        </w:numPr>
        <w:tabs>
          <w:tab w:val="left" w:pos="727"/>
        </w:tabs>
        <w:spacing w:line="244" w:lineRule="auto"/>
        <w:ind w:right="520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Bidder, its Member or Associate (or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constituent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any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other Bidder, its Member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Associate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constituent thereof) have common controlling shareholders or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ownership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interest;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disqualification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apply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cases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direct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shareholding of an Bidder, its Member or an Associate thereof (or any shareholder thereof having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shareholding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5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subscribed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 Associate, as the case may be) in the other Bidder, its Member or Associate is less than 5 per cent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subscribed and paid up equity share capital thereof; provided further that this disqualification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 apply to any ownership by a bank, insurance company, pension fund or a public financial institution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referred to in sub- section (72) of section 2 of the Companies Act, 2013. For the purposes of this 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2.2.1(c),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shareholding held through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one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more</w:t>
      </w:r>
    </w:p>
    <w:p w:rsidR="00B20C63" w:rsidRPr="000610CC" w:rsidRDefault="006E2DA9">
      <w:pPr>
        <w:spacing w:before="38"/>
        <w:ind w:left="1223"/>
        <w:jc w:val="both"/>
        <w:rPr>
          <w:color w:val="000000" w:themeColor="text1"/>
          <w:sz w:val="19"/>
        </w:rPr>
      </w:pPr>
      <w:r w:rsidRPr="000610CC">
        <w:rPr>
          <w:color w:val="000000" w:themeColor="text1"/>
          <w:spacing w:val="-1"/>
          <w:position w:val="6"/>
          <w:sz w:val="12"/>
        </w:rPr>
        <w:t>$</w:t>
      </w:r>
      <w:r w:rsidRPr="000610CC">
        <w:rPr>
          <w:color w:val="000000" w:themeColor="text1"/>
          <w:spacing w:val="3"/>
          <w:position w:val="6"/>
          <w:sz w:val="12"/>
        </w:rPr>
        <w:t xml:space="preserve"> </w:t>
      </w:r>
      <w:r w:rsidRPr="000610CC">
        <w:rPr>
          <w:color w:val="000000" w:themeColor="text1"/>
          <w:spacing w:val="-1"/>
          <w:sz w:val="19"/>
        </w:rPr>
        <w:t>The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provisions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of</w:t>
      </w:r>
      <w:r w:rsidRPr="000610CC">
        <w:rPr>
          <w:color w:val="000000" w:themeColor="text1"/>
          <w:spacing w:val="-14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sub-clauses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(i),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(iii)</w:t>
      </w:r>
      <w:r w:rsidRPr="000610CC">
        <w:rPr>
          <w:color w:val="000000" w:themeColor="text1"/>
          <w:spacing w:val="-12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and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(v)</w:t>
      </w:r>
      <w:r w:rsidRPr="000610CC">
        <w:rPr>
          <w:color w:val="000000" w:themeColor="text1"/>
          <w:spacing w:val="-12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shall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not</w:t>
      </w:r>
      <w:r w:rsidRPr="000610CC">
        <w:rPr>
          <w:color w:val="000000" w:themeColor="text1"/>
          <w:spacing w:val="-12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apply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to</w:t>
      </w:r>
      <w:r w:rsidRPr="000610CC">
        <w:rPr>
          <w:color w:val="000000" w:themeColor="text1"/>
          <w:spacing w:val="-13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government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z w:val="19"/>
        </w:rPr>
        <w:t>companies.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FF6FA8">
      <w:pPr>
        <w:pStyle w:val="BodyText"/>
        <w:spacing w:before="1"/>
        <w:rPr>
          <w:color w:val="000000" w:themeColor="text1"/>
          <w:sz w:val="10"/>
        </w:rPr>
      </w:pPr>
      <w:r w:rsidRPr="000610CC">
        <w:rPr>
          <w:color w:val="000000" w:themeColor="text1"/>
        </w:rPr>
        <w:pict>
          <v:shape id="_x0000_s2073" style="position:absolute;margin-left:110.4pt;margin-top:8.1pt;width:135.5pt;height:.1pt;z-index:-15727616;mso-wrap-distance-left:0;mso-wrap-distance-right:0;mso-position-horizontal-relative:page" coordorigin="2208,162" coordsize="2710,0" path="m2208,162r2710,e" filled="f" strokeweight=".64pt">
            <v:path arrowok="t"/>
            <w10:wrap type="topAndBottom" anchorx="page"/>
          </v:shape>
        </w:pict>
      </w:r>
    </w:p>
    <w:p w:rsidR="00B20C63" w:rsidRPr="000610CC" w:rsidRDefault="00B20C63">
      <w:pPr>
        <w:rPr>
          <w:color w:val="000000" w:themeColor="text1"/>
          <w:sz w:val="10"/>
        </w:rPr>
        <w:sectPr w:rsidR="00B20C63" w:rsidRPr="000610CC">
          <w:pgSz w:w="12240" w:h="15840"/>
          <w:pgMar w:top="760" w:right="780" w:bottom="560" w:left="980" w:header="0" w:footer="362" w:gutter="0"/>
          <w:cols w:space="720"/>
        </w:sectPr>
      </w:pPr>
    </w:p>
    <w:p w:rsidR="00B20C63" w:rsidRPr="000610CC" w:rsidRDefault="006E2DA9">
      <w:pPr>
        <w:pStyle w:val="BodyText"/>
        <w:spacing w:before="72"/>
        <w:ind w:left="2082" w:right="526"/>
        <w:jc w:val="both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intermediate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computed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follows: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(aa)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intermediary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controlled by a person through management control or otherwise, the entire shareholding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held by such controlled intermediary in any other person (the “</w:t>
      </w:r>
      <w:r w:rsidRPr="000610CC">
        <w:rPr>
          <w:b/>
          <w:color w:val="000000" w:themeColor="text1"/>
        </w:rPr>
        <w:t>Subject Person</w:t>
      </w:r>
      <w:r w:rsidRPr="000610CC">
        <w:rPr>
          <w:color w:val="000000" w:themeColor="text1"/>
        </w:rPr>
        <w:t>”) shall 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taken into account for computing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shareholding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controlling person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Person;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(bb)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sub-clause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(aa)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above,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does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exercise control over an intermediary, which has shareholding in the Subject Person,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computation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shareholding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person in the Subject Person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undertaken on a proportionate basis; provided, however, that no such shareholding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reckoned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sub-clause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(bb)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shareholding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intermediary is less than 26% of the subscribed and paid up equity shareholding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intermediary;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17"/>
        </w:numPr>
        <w:tabs>
          <w:tab w:val="left" w:pos="2186"/>
        </w:tabs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constituent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constituent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another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Bidder;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17"/>
        </w:numPr>
        <w:tabs>
          <w:tab w:val="left" w:pos="2172"/>
        </w:tabs>
        <w:spacing w:line="244" w:lineRule="auto"/>
        <w:ind w:left="2171" w:right="533" w:hanging="308"/>
        <w:jc w:val="both"/>
        <w:rPr>
          <w:color w:val="000000" w:themeColor="text1"/>
        </w:rPr>
      </w:pPr>
      <w:r w:rsidRPr="000610CC">
        <w:rPr>
          <w:color w:val="000000" w:themeColor="text1"/>
        </w:rPr>
        <w:t>Such Bidder, or any Associate thereof receives or has received any direct or indirect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subsidy, grant, concessional loan or subordinated debt from any other Bidder, 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Associate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subsidy,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grant,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concessional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subordinated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Associate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thereof;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217"/>
        </w:numPr>
        <w:tabs>
          <w:tab w:val="left" w:pos="2261"/>
        </w:tabs>
        <w:spacing w:line="237" w:lineRule="auto"/>
        <w:ind w:left="2267" w:right="552" w:hanging="401"/>
        <w:jc w:val="both"/>
        <w:rPr>
          <w:color w:val="000000" w:themeColor="text1"/>
        </w:rPr>
      </w:pPr>
      <w:r w:rsidRPr="000610CC">
        <w:rPr>
          <w:color w:val="000000" w:themeColor="text1"/>
        </w:rPr>
        <w:t>Such Bidder has the same legal representative for purposes of this Bid as any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Bidder; or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17"/>
        </w:numPr>
        <w:tabs>
          <w:tab w:val="left" w:pos="2170"/>
        </w:tabs>
        <w:spacing w:line="244" w:lineRule="auto"/>
        <w:ind w:left="2171" w:right="519" w:hanging="308"/>
        <w:jc w:val="both"/>
        <w:rPr>
          <w:color w:val="000000" w:themeColor="text1"/>
        </w:rPr>
      </w:pPr>
      <w:r w:rsidRPr="000610CC">
        <w:rPr>
          <w:color w:val="000000" w:themeColor="text1"/>
        </w:rPr>
        <w:t>Such Bidder, or any Associate thereof has a relationship with another Bidder, 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Associate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directly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common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party/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parties,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puts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both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position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other’s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about,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influence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of either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each other;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217"/>
        </w:numPr>
        <w:tabs>
          <w:tab w:val="left" w:pos="2246"/>
        </w:tabs>
        <w:spacing w:before="1"/>
        <w:ind w:left="2296" w:right="526" w:hanging="430"/>
        <w:rPr>
          <w:color w:val="000000" w:themeColor="text1"/>
        </w:rPr>
      </w:pPr>
      <w:r w:rsidRPr="000610CC">
        <w:rPr>
          <w:color w:val="000000" w:themeColor="text1"/>
        </w:rPr>
        <w:t>Such Bidder, or any Associate thereof has participated as a consultant to Railway in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preparation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documents,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design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technical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4" w:lineRule="auto"/>
        <w:ind w:left="1761" w:right="753" w:firstLine="2"/>
        <w:rPr>
          <w:color w:val="000000" w:themeColor="text1"/>
        </w:rPr>
      </w:pPr>
      <w:r w:rsidRPr="000610CC">
        <w:rPr>
          <w:color w:val="000000" w:themeColor="text1"/>
        </w:rPr>
        <w:t>A Bidder shall be liable for disqualification if any legal, financial or technical adviser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in relation to the Project is engaged by the Bidder, its Member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Associate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be,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manner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or incidental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Project.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doubt, this disqualification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not apply where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adviser was engaged by the Bidder, its Member or Associate in the past but its assignment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expired or was terminated prior to the Bid Due Date. Nor will this disqualification apply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where such adviser is engaged after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3 (three)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 the 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operation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Project.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4" w:lineRule="auto"/>
        <w:ind w:left="1900" w:right="1022"/>
        <w:rPr>
          <w:color w:val="000000" w:themeColor="text1"/>
        </w:rPr>
      </w:pPr>
      <w:r w:rsidRPr="000610CC">
        <w:rPr>
          <w:color w:val="000000" w:themeColor="text1"/>
        </w:rPr>
        <w:t>Explanation: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Consortium, then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term Bidder as used in 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2.2.1,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Member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 Consortium.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ind w:left="1487"/>
        <w:rPr>
          <w:color w:val="000000" w:themeColor="text1"/>
        </w:rPr>
      </w:pPr>
      <w:r w:rsidRPr="000610CC">
        <w:rPr>
          <w:color w:val="000000" w:themeColor="text1"/>
        </w:rPr>
        <w:t>(e)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eligibility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218"/>
        </w:numPr>
        <w:tabs>
          <w:tab w:val="left" w:pos="1373"/>
        </w:tabs>
        <w:spacing w:before="165" w:line="391" w:lineRule="auto"/>
        <w:ind w:left="1286" w:right="1108" w:hanging="404"/>
        <w:jc w:val="left"/>
        <w:rPr>
          <w:color w:val="000000" w:themeColor="text1"/>
        </w:rPr>
      </w:pPr>
      <w:r w:rsidRPr="000610CC">
        <w:rPr>
          <w:color w:val="000000" w:themeColor="text1"/>
        </w:rPr>
        <w:t>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pre-qualification and short-listing,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fulfill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following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eligibility:</w:t>
      </w:r>
    </w:p>
    <w:p w:rsidR="00B20C63" w:rsidRPr="000610CC" w:rsidRDefault="006E2DA9">
      <w:pPr>
        <w:pStyle w:val="ListParagraph"/>
        <w:numPr>
          <w:ilvl w:val="0"/>
          <w:numId w:val="216"/>
        </w:numPr>
        <w:tabs>
          <w:tab w:val="left" w:pos="1615"/>
        </w:tabs>
        <w:spacing w:before="102"/>
        <w:jc w:val="left"/>
        <w:rPr>
          <w:b/>
          <w:color w:val="000000" w:themeColor="text1"/>
          <w:sz w:val="24"/>
        </w:rPr>
      </w:pPr>
      <w:r w:rsidRPr="000610CC">
        <w:rPr>
          <w:b/>
          <w:color w:val="000000" w:themeColor="text1"/>
          <w:spacing w:val="-1"/>
          <w:sz w:val="24"/>
        </w:rPr>
        <w:t>Technical</w:t>
      </w:r>
      <w:r w:rsidRPr="000610CC">
        <w:rPr>
          <w:b/>
          <w:color w:val="000000" w:themeColor="text1"/>
          <w:spacing w:val="-13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Capacity:</w:t>
      </w:r>
    </w:p>
    <w:p w:rsidR="00B20C63" w:rsidRPr="000610CC" w:rsidRDefault="00B20C63">
      <w:pPr>
        <w:pStyle w:val="BodyText"/>
        <w:rPr>
          <w:b/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215"/>
        </w:numPr>
        <w:tabs>
          <w:tab w:val="left" w:pos="1811"/>
          <w:tab w:val="left" w:pos="1812"/>
        </w:tabs>
        <w:spacing w:before="224" w:line="273" w:lineRule="auto"/>
        <w:ind w:right="537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31"/>
          <w:sz w:val="24"/>
        </w:rPr>
        <w:t xml:space="preserve"> </w:t>
      </w:r>
      <w:r w:rsidRPr="000610CC">
        <w:rPr>
          <w:color w:val="000000" w:themeColor="text1"/>
          <w:sz w:val="24"/>
        </w:rPr>
        <w:t>who</w:t>
      </w:r>
      <w:r w:rsidRPr="000610CC">
        <w:rPr>
          <w:color w:val="000000" w:themeColor="text1"/>
          <w:spacing w:val="36"/>
          <w:sz w:val="24"/>
        </w:rPr>
        <w:t xml:space="preserve"> </w:t>
      </w:r>
      <w:r w:rsidRPr="000610CC">
        <w:rPr>
          <w:color w:val="000000" w:themeColor="text1"/>
          <w:sz w:val="24"/>
        </w:rPr>
        <w:t>have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  <w:sz w:val="24"/>
        </w:rPr>
        <w:t>experience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51"/>
          <w:sz w:val="24"/>
        </w:rPr>
        <w:t xml:space="preserve"> </w:t>
      </w:r>
      <w:r w:rsidRPr="000610CC">
        <w:rPr>
          <w:color w:val="000000" w:themeColor="text1"/>
          <w:sz w:val="24"/>
        </w:rPr>
        <w:t>successful</w:t>
      </w:r>
      <w:r w:rsidRPr="000610CC">
        <w:rPr>
          <w:color w:val="000000" w:themeColor="text1"/>
          <w:spacing w:val="34"/>
          <w:sz w:val="24"/>
        </w:rPr>
        <w:t xml:space="preserve"> </w:t>
      </w:r>
      <w:r w:rsidRPr="000610CC">
        <w:rPr>
          <w:color w:val="000000" w:themeColor="text1"/>
          <w:sz w:val="24"/>
        </w:rPr>
        <w:t>installation</w:t>
      </w:r>
      <w:r w:rsidRPr="000610CC">
        <w:rPr>
          <w:color w:val="000000" w:themeColor="text1"/>
          <w:spacing w:val="89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52"/>
          <w:sz w:val="24"/>
        </w:rPr>
        <w:t xml:space="preserve"> </w:t>
      </w:r>
      <w:r w:rsidRPr="000610CC">
        <w:rPr>
          <w:color w:val="000000" w:themeColor="text1"/>
          <w:sz w:val="24"/>
        </w:rPr>
        <w:t>minimum</w:t>
      </w:r>
      <w:r w:rsidRPr="000610CC">
        <w:rPr>
          <w:color w:val="000000" w:themeColor="text1"/>
          <w:spacing w:val="51"/>
          <w:sz w:val="24"/>
        </w:rPr>
        <w:t xml:space="preserve"> </w:t>
      </w:r>
      <w:r w:rsidRPr="000610CC">
        <w:rPr>
          <w:color w:val="000000" w:themeColor="text1"/>
          <w:sz w:val="24"/>
        </w:rPr>
        <w:t>aggregate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200</w:t>
      </w:r>
      <w:r w:rsidRPr="000610CC">
        <w:rPr>
          <w:color w:val="000000" w:themeColor="text1"/>
          <w:spacing w:val="35"/>
          <w:sz w:val="24"/>
        </w:rPr>
        <w:t xml:space="preserve"> </w:t>
      </w:r>
      <w:r w:rsidRPr="000610CC">
        <w:rPr>
          <w:color w:val="000000" w:themeColor="text1"/>
          <w:sz w:val="24"/>
        </w:rPr>
        <w:t>KW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  <w:sz w:val="24"/>
        </w:rPr>
        <w:t>capacity</w:t>
      </w:r>
      <w:r w:rsidRPr="000610CC">
        <w:rPr>
          <w:color w:val="000000" w:themeColor="text1"/>
          <w:spacing w:val="34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28"/>
          <w:sz w:val="24"/>
        </w:rPr>
        <w:t xml:space="preserve"> </w:t>
      </w:r>
      <w:r w:rsidRPr="000610CC">
        <w:rPr>
          <w:color w:val="000000" w:themeColor="text1"/>
          <w:sz w:val="24"/>
        </w:rPr>
        <w:t>Grid</w:t>
      </w:r>
      <w:r w:rsidRPr="000610CC">
        <w:rPr>
          <w:color w:val="000000" w:themeColor="text1"/>
          <w:spacing w:val="35"/>
          <w:sz w:val="24"/>
        </w:rPr>
        <w:t xml:space="preserve"> </w:t>
      </w:r>
      <w:r w:rsidRPr="000610CC">
        <w:rPr>
          <w:color w:val="000000" w:themeColor="text1"/>
          <w:sz w:val="24"/>
        </w:rPr>
        <w:t>connected</w:t>
      </w:r>
      <w:r w:rsidRPr="000610CC">
        <w:rPr>
          <w:color w:val="000000" w:themeColor="text1"/>
          <w:spacing w:val="35"/>
          <w:sz w:val="24"/>
        </w:rPr>
        <w:t xml:space="preserve"> </w:t>
      </w:r>
      <w:r w:rsidRPr="000610CC">
        <w:rPr>
          <w:color w:val="000000" w:themeColor="text1"/>
          <w:sz w:val="24"/>
        </w:rPr>
        <w:t>solar</w:t>
      </w:r>
      <w:r w:rsidRPr="000610CC">
        <w:rPr>
          <w:color w:val="000000" w:themeColor="text1"/>
          <w:spacing w:val="38"/>
          <w:sz w:val="24"/>
        </w:rPr>
        <w:t xml:space="preserve"> </w:t>
      </w:r>
      <w:r w:rsidRPr="000610CC">
        <w:rPr>
          <w:color w:val="000000" w:themeColor="text1"/>
          <w:sz w:val="24"/>
        </w:rPr>
        <w:t>rooftop</w:t>
      </w:r>
      <w:r w:rsidRPr="000610CC">
        <w:rPr>
          <w:color w:val="000000" w:themeColor="text1"/>
          <w:spacing w:val="35"/>
          <w:sz w:val="24"/>
        </w:rPr>
        <w:t xml:space="preserve"> </w:t>
      </w:r>
      <w:r w:rsidRPr="000610CC">
        <w:rPr>
          <w:color w:val="000000" w:themeColor="text1"/>
          <w:sz w:val="24"/>
        </w:rPr>
        <w:t>systems</w:t>
      </w:r>
      <w:r w:rsidRPr="000610CC">
        <w:rPr>
          <w:color w:val="000000" w:themeColor="text1"/>
          <w:spacing w:val="41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30"/>
          <w:sz w:val="24"/>
        </w:rPr>
        <w:t xml:space="preserve"> </w:t>
      </w:r>
      <w:r w:rsidRPr="000610CC">
        <w:rPr>
          <w:color w:val="000000" w:themeColor="text1"/>
          <w:sz w:val="24"/>
        </w:rPr>
        <w:t>Developer</w:t>
      </w:r>
      <w:r w:rsidRPr="000610CC">
        <w:rPr>
          <w:color w:val="000000" w:themeColor="text1"/>
          <w:spacing w:val="42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32"/>
          <w:sz w:val="24"/>
        </w:rPr>
        <w:t xml:space="preserve"> </w:t>
      </w:r>
      <w:r w:rsidRPr="000610CC">
        <w:rPr>
          <w:color w:val="000000" w:themeColor="text1"/>
          <w:sz w:val="24"/>
        </w:rPr>
        <w:t>EPC</w:t>
      </w:r>
    </w:p>
    <w:p w:rsidR="00B20C63" w:rsidRPr="000610CC" w:rsidRDefault="00B20C63">
      <w:pPr>
        <w:spacing w:line="273" w:lineRule="auto"/>
        <w:rPr>
          <w:color w:val="000000" w:themeColor="text1"/>
          <w:sz w:val="24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spacing w:before="70" w:line="278" w:lineRule="auto"/>
        <w:ind w:left="1811" w:right="553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lastRenderedPageBreak/>
        <w:t>mode before the scheduled date of submission of Technical Bid. Such experience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should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 the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BIDDER himself.</w:t>
      </w:r>
    </w:p>
    <w:p w:rsidR="00B20C63" w:rsidRPr="000610CC" w:rsidRDefault="006E2DA9">
      <w:pPr>
        <w:spacing w:line="267" w:lineRule="exact"/>
        <w:ind w:left="1125" w:right="1034"/>
        <w:jc w:val="center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OR</w:t>
      </w:r>
    </w:p>
    <w:p w:rsidR="00B20C63" w:rsidRPr="000610CC" w:rsidRDefault="006E2DA9">
      <w:pPr>
        <w:spacing w:before="7"/>
        <w:ind w:left="1811" w:right="537" w:hanging="63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who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have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experience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successful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installation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Commissioning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minimum aggregate 1000 KW capacity of any Grid connected systems in Developer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or</w:t>
      </w:r>
      <w:r w:rsidRPr="000610CC">
        <w:rPr>
          <w:color w:val="000000" w:themeColor="text1"/>
          <w:spacing w:val="-16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EPC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mode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sector</w:t>
      </w:r>
      <w:r w:rsidRPr="000610CC">
        <w:rPr>
          <w:color w:val="000000" w:themeColor="text1"/>
          <w:spacing w:val="-16"/>
          <w:sz w:val="24"/>
        </w:rPr>
        <w:t xml:space="preserve"> </w:t>
      </w:r>
      <w:r w:rsidRPr="000610CC">
        <w:rPr>
          <w:color w:val="000000" w:themeColor="text1"/>
          <w:sz w:val="24"/>
        </w:rPr>
        <w:t>viz.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residential,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social,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industrial,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commercial,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government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other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before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scheduled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date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submission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Technical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Bid.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Such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experience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should be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of 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BIDDER himself.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215"/>
        </w:numPr>
        <w:tabs>
          <w:tab w:val="left" w:pos="1812"/>
        </w:tabs>
        <w:spacing w:line="276" w:lineRule="auto"/>
        <w:ind w:right="53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Details of experience to establish the above experience, self-certified documents like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copies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Orders,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Certificates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installation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commissioning,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from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client/user Agency, Project/application registration number with SECI/State Nodal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Agency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with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commissioning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report/meter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installation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report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proof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commissioning, shall be mentioned in the Appendix-I Annexure-II and submitted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along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Technical Offer.”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199" w:right="701"/>
        <w:jc w:val="center"/>
        <w:rPr>
          <w:color w:val="000000" w:themeColor="text1"/>
        </w:rPr>
      </w:pP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Heading4"/>
        <w:numPr>
          <w:ilvl w:val="0"/>
          <w:numId w:val="216"/>
        </w:numPr>
        <w:tabs>
          <w:tab w:val="left" w:pos="1663"/>
        </w:tabs>
        <w:ind w:left="1662" w:hanging="440"/>
        <w:jc w:val="left"/>
        <w:rPr>
          <w:color w:val="000000" w:themeColor="text1"/>
        </w:rPr>
      </w:pP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Capacity:</w:t>
      </w: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18"/>
        </w:rPr>
      </w:pPr>
    </w:p>
    <w:p w:rsidR="00B20C63" w:rsidRPr="000610CC" w:rsidRDefault="006E2DA9">
      <w:pPr>
        <w:pStyle w:val="ListParagraph"/>
        <w:numPr>
          <w:ilvl w:val="0"/>
          <w:numId w:val="214"/>
        </w:numPr>
        <w:tabs>
          <w:tab w:val="left" w:pos="1812"/>
        </w:tabs>
        <w:spacing w:before="90" w:line="276" w:lineRule="auto"/>
        <w:ind w:right="554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pacing w:val="-1"/>
          <w:sz w:val="24"/>
        </w:rPr>
        <w:t>Average</w:t>
      </w:r>
      <w:r w:rsidRPr="000610CC">
        <w:rPr>
          <w:color w:val="000000" w:themeColor="text1"/>
          <w:spacing w:val="-16"/>
          <w:sz w:val="24"/>
        </w:rPr>
        <w:t xml:space="preserve"> </w:t>
      </w:r>
      <w:r w:rsidRPr="000610CC">
        <w:rPr>
          <w:color w:val="000000" w:themeColor="text1"/>
          <w:sz w:val="24"/>
        </w:rPr>
        <w:t>Turnover</w:t>
      </w:r>
      <w:r w:rsidRPr="000610CC">
        <w:rPr>
          <w:color w:val="000000" w:themeColor="text1"/>
          <w:spacing w:val="-16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6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interested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-16"/>
          <w:sz w:val="24"/>
        </w:rPr>
        <w:t xml:space="preserve"> </w:t>
      </w:r>
      <w:r w:rsidRPr="000610CC">
        <w:rPr>
          <w:color w:val="000000" w:themeColor="text1"/>
          <w:sz w:val="24"/>
        </w:rPr>
        <w:t>during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last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3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financial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years</w:t>
      </w:r>
      <w:r w:rsidRPr="000610CC">
        <w:rPr>
          <w:color w:val="000000" w:themeColor="text1"/>
          <w:spacing w:val="-15"/>
          <w:sz w:val="24"/>
        </w:rPr>
        <w:t xml:space="preserve"> </w:t>
      </w:r>
      <w:r w:rsidRPr="000610CC">
        <w:rPr>
          <w:color w:val="000000" w:themeColor="text1"/>
          <w:sz w:val="24"/>
        </w:rPr>
        <w:t>shall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16"/>
          <w:sz w:val="24"/>
        </w:rPr>
        <w:t xml:space="preserve"> </w:t>
      </w:r>
      <w:r w:rsidRPr="000610CC">
        <w:rPr>
          <w:color w:val="000000" w:themeColor="text1"/>
          <w:sz w:val="24"/>
        </w:rPr>
        <w:t>Rs.150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lakh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/ year.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4"/>
        </w:rPr>
      </w:pPr>
    </w:p>
    <w:p w:rsidR="00B20C63" w:rsidRPr="000610CC" w:rsidRDefault="006E2DA9">
      <w:pPr>
        <w:ind w:left="663" w:right="1034"/>
        <w:jc w:val="center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Bidder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must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have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positive</w:t>
      </w:r>
      <w:r w:rsidRPr="000610CC">
        <w:rPr>
          <w:color w:val="000000" w:themeColor="text1"/>
          <w:spacing w:val="-5"/>
          <w:sz w:val="24"/>
        </w:rPr>
        <w:t xml:space="preserve"> </w:t>
      </w:r>
      <w:r w:rsidRPr="000610CC">
        <w:rPr>
          <w:color w:val="000000" w:themeColor="text1"/>
          <w:sz w:val="24"/>
        </w:rPr>
        <w:t>net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worth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in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all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last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three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financial years.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214"/>
        </w:numPr>
        <w:tabs>
          <w:tab w:val="left" w:pos="1810"/>
        </w:tabs>
        <w:spacing w:line="276" w:lineRule="auto"/>
        <w:ind w:right="54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Parent Company: Eligibility criteria of parent company of the bidder shall also be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considered for bidder’s eligibility criteria if the parent company is holding minimum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26% share in the bidding company. Documentary evidence shall be submitted along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with the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bid.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214"/>
        </w:numPr>
        <w:tabs>
          <w:tab w:val="left" w:pos="1810"/>
        </w:tabs>
        <w:spacing w:line="276" w:lineRule="auto"/>
        <w:ind w:right="54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Audited and Certified copies of the Annual Accounts should be enclosed. For the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 xml:space="preserve">preceding years, a summarized sheet of turnover certified by </w:t>
      </w:r>
      <w:r w:rsidRPr="000610CC">
        <w:rPr>
          <w:b/>
          <w:color w:val="000000" w:themeColor="text1"/>
          <w:sz w:val="24"/>
        </w:rPr>
        <w:t>Statutory Auditors</w:t>
      </w:r>
      <w:r w:rsidRPr="000610CC">
        <w:rPr>
          <w:b/>
          <w:color w:val="000000" w:themeColor="text1"/>
          <w:spacing w:val="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(Sole</w:t>
      </w:r>
      <w:r w:rsidRPr="000610CC">
        <w:rPr>
          <w:b/>
          <w:color w:val="000000" w:themeColor="text1"/>
          <w:spacing w:val="-2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proprietor</w:t>
      </w:r>
      <w:r w:rsidRPr="000610CC">
        <w:rPr>
          <w:b/>
          <w:color w:val="000000" w:themeColor="text1"/>
          <w:spacing w:val="-2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ship/firm)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shall</w:t>
      </w:r>
      <w:r w:rsidRPr="000610CC">
        <w:rPr>
          <w:b/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enclosed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per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Appendix-I Annexure-III.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214"/>
        </w:numPr>
        <w:tabs>
          <w:tab w:val="left" w:pos="1810"/>
        </w:tabs>
        <w:spacing w:line="278" w:lineRule="auto"/>
        <w:ind w:right="546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proprietary/partnership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companies,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copies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7"/>
          <w:sz w:val="24"/>
        </w:rPr>
        <w:t xml:space="preserve"> </w:t>
      </w:r>
      <w:r w:rsidRPr="000610CC">
        <w:rPr>
          <w:color w:val="000000" w:themeColor="text1"/>
          <w:sz w:val="24"/>
        </w:rPr>
        <w:t>Income</w:t>
      </w:r>
      <w:r w:rsidRPr="000610CC">
        <w:rPr>
          <w:color w:val="000000" w:themeColor="text1"/>
          <w:spacing w:val="-10"/>
          <w:sz w:val="24"/>
        </w:rPr>
        <w:t xml:space="preserve"> </w:t>
      </w:r>
      <w:r w:rsidRPr="000610CC">
        <w:rPr>
          <w:color w:val="000000" w:themeColor="text1"/>
          <w:sz w:val="24"/>
        </w:rPr>
        <w:t>Tax</w:t>
      </w:r>
      <w:r w:rsidRPr="000610CC">
        <w:rPr>
          <w:color w:val="000000" w:themeColor="text1"/>
          <w:spacing w:val="-6"/>
          <w:sz w:val="24"/>
        </w:rPr>
        <w:t xml:space="preserve"> </w:t>
      </w:r>
      <w:r w:rsidRPr="000610CC">
        <w:rPr>
          <w:color w:val="000000" w:themeColor="text1"/>
          <w:sz w:val="24"/>
        </w:rPr>
        <w:t>returns</w:t>
      </w:r>
      <w:r w:rsidRPr="000610CC">
        <w:rPr>
          <w:color w:val="000000" w:themeColor="text1"/>
          <w:spacing w:val="-9"/>
          <w:sz w:val="24"/>
        </w:rPr>
        <w:t xml:space="preserve"> </w:t>
      </w:r>
      <w:r w:rsidRPr="000610CC">
        <w:rPr>
          <w:color w:val="000000" w:themeColor="text1"/>
          <w:sz w:val="24"/>
        </w:rPr>
        <w:t>with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full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details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turn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over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should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enclosed.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A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summarized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sheet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turnover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certified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by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Statutory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Auditors (Sole</w:t>
      </w:r>
      <w:r w:rsidRPr="000610CC">
        <w:rPr>
          <w:b/>
          <w:color w:val="000000" w:themeColor="text1"/>
          <w:spacing w:val="-2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proprietor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ship/firm)</w:t>
      </w:r>
      <w:r w:rsidRPr="000610CC">
        <w:rPr>
          <w:b/>
          <w:color w:val="000000" w:themeColor="text1"/>
          <w:spacing w:val="-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shall</w:t>
      </w:r>
      <w:r w:rsidRPr="000610CC">
        <w:rPr>
          <w:b/>
          <w:color w:val="000000" w:themeColor="text1"/>
          <w:spacing w:val="4"/>
          <w:sz w:val="24"/>
        </w:rPr>
        <w:t xml:space="preserve"> </w:t>
      </w:r>
      <w:r w:rsidRPr="000610CC">
        <w:rPr>
          <w:color w:val="000000" w:themeColor="text1"/>
          <w:sz w:val="24"/>
        </w:rPr>
        <w:t>also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be enclosed.]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spacing w:line="244" w:lineRule="auto"/>
        <w:ind w:left="1583" w:right="63" w:hanging="41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valid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GSTIN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registration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certificate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State.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enclosed.”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213"/>
        </w:numPr>
        <w:tabs>
          <w:tab w:val="left" w:pos="1223"/>
          <w:tab w:val="left" w:pos="1224"/>
        </w:tabs>
        <w:spacing w:before="159" w:line="242" w:lineRule="auto"/>
        <w:ind w:right="543"/>
        <w:rPr>
          <w:color w:val="000000" w:themeColor="text1"/>
          <w:sz w:val="24"/>
        </w:rPr>
      </w:pPr>
      <w:r w:rsidRPr="000610CC">
        <w:rPr>
          <w:color w:val="000000" w:themeColor="text1"/>
          <w:spacing w:val="-1"/>
          <w:sz w:val="24"/>
        </w:rPr>
        <w:t>“The</w:t>
      </w:r>
      <w:r w:rsidRPr="000610CC">
        <w:rPr>
          <w:color w:val="000000" w:themeColor="text1"/>
          <w:spacing w:val="15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Bidder</w:t>
      </w:r>
      <w:r w:rsidRPr="000610CC">
        <w:rPr>
          <w:color w:val="000000" w:themeColor="text1"/>
          <w:spacing w:val="15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shall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enclose</w:t>
      </w:r>
      <w:r w:rsidRPr="000610CC">
        <w:rPr>
          <w:color w:val="000000" w:themeColor="text1"/>
          <w:spacing w:val="16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with</w:t>
      </w:r>
      <w:r w:rsidRPr="000610CC">
        <w:rPr>
          <w:color w:val="000000" w:themeColor="text1"/>
          <w:spacing w:val="16"/>
          <w:sz w:val="24"/>
        </w:rPr>
        <w:t xml:space="preserve"> </w:t>
      </w:r>
      <w:r w:rsidRPr="000610CC">
        <w:rPr>
          <w:color w:val="000000" w:themeColor="text1"/>
          <w:spacing w:val="-1"/>
          <w:sz w:val="24"/>
        </w:rPr>
        <w:t>its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z w:val="24"/>
        </w:rPr>
        <w:t>Bid,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z w:val="24"/>
        </w:rPr>
        <w:t>to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15"/>
          <w:sz w:val="24"/>
        </w:rPr>
        <w:t xml:space="preserve"> </w:t>
      </w:r>
      <w:r w:rsidRPr="000610CC">
        <w:rPr>
          <w:color w:val="000000" w:themeColor="text1"/>
          <w:sz w:val="24"/>
        </w:rPr>
        <w:t>submitted</w:t>
      </w:r>
      <w:r w:rsidRPr="000610CC">
        <w:rPr>
          <w:color w:val="000000" w:themeColor="text1"/>
          <w:spacing w:val="16"/>
          <w:sz w:val="24"/>
        </w:rPr>
        <w:t xml:space="preserve"> </w:t>
      </w:r>
      <w:r w:rsidRPr="000610CC">
        <w:rPr>
          <w:color w:val="000000" w:themeColor="text1"/>
          <w:sz w:val="24"/>
        </w:rPr>
        <w:t>as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z w:val="24"/>
        </w:rPr>
        <w:t>per</w:t>
      </w:r>
      <w:r w:rsidRPr="000610CC">
        <w:rPr>
          <w:color w:val="000000" w:themeColor="text1"/>
          <w:spacing w:val="15"/>
          <w:sz w:val="24"/>
        </w:rPr>
        <w:t xml:space="preserve"> </w:t>
      </w:r>
      <w:r w:rsidRPr="000610CC">
        <w:rPr>
          <w:color w:val="000000" w:themeColor="text1"/>
          <w:sz w:val="24"/>
        </w:rPr>
        <w:t>the</w:t>
      </w:r>
      <w:r w:rsidRPr="000610CC">
        <w:rPr>
          <w:color w:val="000000" w:themeColor="text1"/>
          <w:spacing w:val="16"/>
          <w:sz w:val="24"/>
        </w:rPr>
        <w:t xml:space="preserve"> </w:t>
      </w:r>
      <w:r w:rsidRPr="000610CC">
        <w:rPr>
          <w:color w:val="000000" w:themeColor="text1"/>
          <w:sz w:val="24"/>
        </w:rPr>
        <w:t>format</w:t>
      </w:r>
      <w:r w:rsidRPr="000610CC">
        <w:rPr>
          <w:color w:val="000000" w:themeColor="text1"/>
          <w:spacing w:val="54"/>
          <w:sz w:val="24"/>
        </w:rPr>
        <w:t xml:space="preserve"> </w:t>
      </w:r>
      <w:r w:rsidRPr="000610CC">
        <w:rPr>
          <w:color w:val="000000" w:themeColor="text1"/>
          <w:sz w:val="24"/>
        </w:rPr>
        <w:t>at</w:t>
      </w:r>
      <w:r w:rsidRPr="000610CC">
        <w:rPr>
          <w:color w:val="000000" w:themeColor="text1"/>
          <w:spacing w:val="17"/>
          <w:sz w:val="24"/>
        </w:rPr>
        <w:t xml:space="preserve"> </w:t>
      </w:r>
      <w:r w:rsidRPr="000610CC">
        <w:rPr>
          <w:color w:val="000000" w:themeColor="text1"/>
          <w:sz w:val="24"/>
        </w:rPr>
        <w:t>Appendix-</w:t>
      </w:r>
      <w:r w:rsidRPr="000610CC">
        <w:rPr>
          <w:color w:val="000000" w:themeColor="text1"/>
          <w:spacing w:val="-30"/>
          <w:sz w:val="24"/>
        </w:rPr>
        <w:t xml:space="preserve"> </w:t>
      </w:r>
      <w:r w:rsidRPr="000610CC">
        <w:rPr>
          <w:color w:val="000000" w:themeColor="text1"/>
          <w:sz w:val="24"/>
        </w:rPr>
        <w:t>I,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complete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with its Annexes, the following:-</w:t>
      </w:r>
    </w:p>
    <w:p w:rsidR="00B20C63" w:rsidRPr="000610CC" w:rsidRDefault="00B20C63">
      <w:pPr>
        <w:spacing w:line="242" w:lineRule="auto"/>
        <w:rPr>
          <w:color w:val="000000" w:themeColor="text1"/>
          <w:sz w:val="24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ListParagraph"/>
        <w:numPr>
          <w:ilvl w:val="3"/>
          <w:numId w:val="213"/>
        </w:numPr>
        <w:tabs>
          <w:tab w:val="left" w:pos="1450"/>
        </w:tabs>
        <w:spacing w:before="68"/>
        <w:ind w:right="540" w:hanging="480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lastRenderedPageBreak/>
        <w:t>Certificate(s) from statutory auditors of the Bidder. In case a particular job/ contract has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been jointly executed by the Bidder (as part of a consortium), it should further support</w:t>
      </w:r>
      <w:r w:rsidRPr="000610CC">
        <w:rPr>
          <w:color w:val="000000" w:themeColor="text1"/>
          <w:spacing w:val="-57"/>
          <w:sz w:val="24"/>
        </w:rPr>
        <w:t xml:space="preserve"> </w:t>
      </w:r>
      <w:r w:rsidRPr="000610CC">
        <w:rPr>
          <w:color w:val="000000" w:themeColor="text1"/>
          <w:sz w:val="24"/>
        </w:rPr>
        <w:t>its claim for the share in work done for that particular job/ contract by producing a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certificate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from its statutory auditor or</w:t>
      </w:r>
      <w:r w:rsidRPr="000610CC">
        <w:rPr>
          <w:color w:val="000000" w:themeColor="text1"/>
          <w:spacing w:val="-3"/>
          <w:sz w:val="24"/>
        </w:rPr>
        <w:t xml:space="preserve"> </w:t>
      </w:r>
      <w:r w:rsidRPr="000610CC">
        <w:rPr>
          <w:color w:val="000000" w:themeColor="text1"/>
          <w:sz w:val="24"/>
        </w:rPr>
        <w:t>the client;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and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213"/>
        </w:numPr>
        <w:tabs>
          <w:tab w:val="left" w:pos="1457"/>
        </w:tabs>
        <w:ind w:right="546" w:hanging="538"/>
        <w:jc w:val="both"/>
        <w:rPr>
          <w:color w:val="000000" w:themeColor="text1"/>
          <w:sz w:val="24"/>
        </w:rPr>
      </w:pPr>
      <w:r w:rsidRPr="000610CC">
        <w:rPr>
          <w:color w:val="000000" w:themeColor="text1"/>
          <w:sz w:val="24"/>
        </w:rPr>
        <w:t>Certificate(s) from statutory auditors of the Bidder specifying the Financial Capacity of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the Bidder, as at the close of the preceding financial year. For current year certificate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from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employer</w:t>
      </w:r>
      <w:r w:rsidRPr="000610CC">
        <w:rPr>
          <w:color w:val="000000" w:themeColor="text1"/>
          <w:spacing w:val="-2"/>
          <w:sz w:val="24"/>
        </w:rPr>
        <w:t xml:space="preserve"> </w:t>
      </w:r>
      <w:r w:rsidRPr="000610CC">
        <w:rPr>
          <w:color w:val="000000" w:themeColor="text1"/>
          <w:sz w:val="24"/>
        </w:rPr>
        <w:t>/ client to</w:t>
      </w:r>
      <w:r w:rsidRPr="000610CC">
        <w:rPr>
          <w:color w:val="000000" w:themeColor="text1"/>
          <w:spacing w:val="2"/>
          <w:sz w:val="24"/>
        </w:rPr>
        <w:t xml:space="preserve"> </w:t>
      </w:r>
      <w:r w:rsidRPr="000610CC">
        <w:rPr>
          <w:color w:val="000000" w:themeColor="text1"/>
          <w:sz w:val="24"/>
        </w:rPr>
        <w:t>be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submitted.”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31"/>
        </w:rPr>
      </w:pPr>
    </w:p>
    <w:p w:rsidR="00B20C63" w:rsidRPr="000610CC" w:rsidRDefault="006E2DA9">
      <w:pPr>
        <w:spacing w:line="242" w:lineRule="auto"/>
        <w:ind w:left="734" w:right="630"/>
        <w:rPr>
          <w:b/>
          <w:color w:val="000000" w:themeColor="text1"/>
          <w:sz w:val="20"/>
        </w:rPr>
      </w:pPr>
      <w:r w:rsidRPr="000610CC">
        <w:rPr>
          <w:b/>
          <w:color w:val="000000" w:themeColor="text1"/>
        </w:rPr>
        <w:t>Note</w:t>
      </w:r>
      <w:r w:rsidRPr="000610CC">
        <w:rPr>
          <w:b/>
          <w:color w:val="000000" w:themeColor="text1"/>
          <w:sz w:val="20"/>
        </w:rPr>
        <w:t>: It is again clarified that Certificate from Chartered Accountant is not acceptable</w:t>
      </w:r>
      <w:r w:rsidRPr="000610CC">
        <w:rPr>
          <w:b/>
          <w:color w:val="000000" w:themeColor="text1"/>
          <w:spacing w:val="1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against</w:t>
      </w:r>
      <w:r w:rsidRPr="000610CC">
        <w:rPr>
          <w:b/>
          <w:color w:val="000000" w:themeColor="text1"/>
          <w:spacing w:val="1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requirement</w:t>
      </w:r>
      <w:r w:rsidRPr="000610CC">
        <w:rPr>
          <w:b/>
          <w:color w:val="000000" w:themeColor="text1"/>
          <w:spacing w:val="-3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set</w:t>
      </w:r>
      <w:r w:rsidRPr="000610CC">
        <w:rPr>
          <w:b/>
          <w:color w:val="000000" w:themeColor="text1"/>
          <w:spacing w:val="-3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forth</w:t>
      </w:r>
      <w:r w:rsidRPr="000610CC">
        <w:rPr>
          <w:b/>
          <w:color w:val="000000" w:themeColor="text1"/>
          <w:spacing w:val="-6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in</w:t>
      </w:r>
      <w:r w:rsidRPr="000610CC">
        <w:rPr>
          <w:b/>
          <w:color w:val="000000" w:themeColor="text1"/>
          <w:spacing w:val="-7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CL</w:t>
      </w:r>
      <w:r w:rsidRPr="000610CC">
        <w:rPr>
          <w:b/>
          <w:color w:val="000000" w:themeColor="text1"/>
          <w:spacing w:val="-4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2.2.2</w:t>
      </w:r>
      <w:r w:rsidRPr="000610CC">
        <w:rPr>
          <w:b/>
          <w:color w:val="000000" w:themeColor="text1"/>
          <w:spacing w:val="-5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(B).</w:t>
      </w:r>
      <w:r w:rsidRPr="000610CC">
        <w:rPr>
          <w:b/>
          <w:color w:val="000000" w:themeColor="text1"/>
          <w:spacing w:val="-6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The</w:t>
      </w:r>
      <w:r w:rsidRPr="000610CC">
        <w:rPr>
          <w:b/>
          <w:color w:val="000000" w:themeColor="text1"/>
          <w:spacing w:val="-4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statutory</w:t>
      </w:r>
      <w:r w:rsidRPr="000610CC">
        <w:rPr>
          <w:b/>
          <w:color w:val="000000" w:themeColor="text1"/>
          <w:spacing w:val="-3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auditor</w:t>
      </w:r>
      <w:r w:rsidRPr="000610CC">
        <w:rPr>
          <w:b/>
          <w:color w:val="000000" w:themeColor="text1"/>
          <w:spacing w:val="-4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must</w:t>
      </w:r>
      <w:r w:rsidRPr="000610CC">
        <w:rPr>
          <w:b/>
          <w:color w:val="000000" w:themeColor="text1"/>
          <w:spacing w:val="-5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mention</w:t>
      </w:r>
      <w:r w:rsidRPr="000610CC">
        <w:rPr>
          <w:b/>
          <w:color w:val="000000" w:themeColor="text1"/>
          <w:spacing w:val="-6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UDIN</w:t>
      </w:r>
      <w:r w:rsidRPr="000610CC">
        <w:rPr>
          <w:b/>
          <w:color w:val="000000" w:themeColor="text1"/>
          <w:spacing w:val="-4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number</w:t>
      </w:r>
      <w:r w:rsidRPr="000610CC">
        <w:rPr>
          <w:b/>
          <w:color w:val="000000" w:themeColor="text1"/>
          <w:spacing w:val="-4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&amp;</w:t>
      </w:r>
      <w:r w:rsidRPr="000610CC">
        <w:rPr>
          <w:b/>
          <w:color w:val="000000" w:themeColor="text1"/>
          <w:spacing w:val="-3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Firm</w:t>
      </w:r>
      <w:r w:rsidRPr="000610CC">
        <w:rPr>
          <w:b/>
          <w:color w:val="000000" w:themeColor="text1"/>
          <w:spacing w:val="-47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registration</w:t>
      </w:r>
      <w:r w:rsidRPr="000610CC">
        <w:rPr>
          <w:b/>
          <w:color w:val="000000" w:themeColor="text1"/>
          <w:spacing w:val="-2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no. on</w:t>
      </w:r>
      <w:r w:rsidRPr="000610CC">
        <w:rPr>
          <w:b/>
          <w:color w:val="000000" w:themeColor="text1"/>
          <w:spacing w:val="-1"/>
          <w:sz w:val="20"/>
        </w:rPr>
        <w:t xml:space="preserve"> </w:t>
      </w:r>
      <w:r w:rsidRPr="000610CC">
        <w:rPr>
          <w:b/>
          <w:color w:val="000000" w:themeColor="text1"/>
          <w:sz w:val="20"/>
        </w:rPr>
        <w:t>each certificate.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</w:rPr>
      </w:pPr>
    </w:p>
    <w:p w:rsidR="00B20C63" w:rsidRPr="000610CC" w:rsidRDefault="006E2DA9">
      <w:pPr>
        <w:pStyle w:val="BodyText"/>
        <w:spacing w:line="244" w:lineRule="auto"/>
        <w:ind w:left="1192" w:right="651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2.2.4.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Bidder should submit a Power of Attorney as per the format at Appendix- II, authorizing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signatory of the Bid to commit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Consortium, the Members should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Power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favor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Lead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format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 Appendix-III.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12"/>
        </w:numPr>
        <w:tabs>
          <w:tab w:val="left" w:pos="1156"/>
          <w:tab w:val="left" w:pos="1157"/>
        </w:tabs>
        <w:spacing w:line="244" w:lineRule="auto"/>
        <w:ind w:right="826"/>
        <w:jc w:val="left"/>
        <w:rPr>
          <w:color w:val="000000" w:themeColor="text1"/>
        </w:rPr>
      </w:pPr>
      <w:r w:rsidRPr="000610CC">
        <w:rPr>
          <w:color w:val="000000" w:themeColor="text1"/>
        </w:rPr>
        <w:t>Where the Bidder is a single entity, it may be required to form an appropriate Special Purpose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Vehicle, incorporated under the Indian Companies Act, 2013 (the “</w:t>
      </w:r>
      <w:r w:rsidRPr="000610CC">
        <w:rPr>
          <w:b/>
          <w:color w:val="000000" w:themeColor="text1"/>
        </w:rPr>
        <w:t>SPV</w:t>
      </w:r>
      <w:r w:rsidRPr="000610CC">
        <w:rPr>
          <w:color w:val="000000" w:themeColor="text1"/>
        </w:rPr>
        <w:t>”), to execute the Power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implement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Project.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Consortium,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 shall,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addition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forming 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SPV, comply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additional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requirements: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212"/>
        </w:numPr>
        <w:tabs>
          <w:tab w:val="left" w:pos="1406"/>
        </w:tabs>
        <w:spacing w:line="244" w:lineRule="auto"/>
        <w:ind w:right="647"/>
        <w:rPr>
          <w:color w:val="000000" w:themeColor="text1"/>
        </w:rPr>
      </w:pPr>
      <w:r w:rsidRPr="000610CC">
        <w:rPr>
          <w:color w:val="000000" w:themeColor="text1"/>
        </w:rPr>
        <w:t>Number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consortium shall not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exceed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6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(six),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but information sought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in the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restricted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4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(four) members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contribution;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44" w:lineRule="auto"/>
        <w:ind w:left="1209" w:right="1022" w:hanging="106"/>
        <w:rPr>
          <w:color w:val="000000" w:themeColor="text1"/>
        </w:rPr>
      </w:pPr>
      <w:r w:rsidRPr="000610CC">
        <w:rPr>
          <w:color w:val="000000" w:themeColor="text1"/>
        </w:rPr>
        <w:t>b) subject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sub-clause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(a)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above,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contain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 each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member 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Consortium;</w:t>
      </w: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11"/>
        </w:numPr>
        <w:tabs>
          <w:tab w:val="left" w:pos="1289"/>
        </w:tabs>
        <w:spacing w:before="1" w:line="244" w:lineRule="auto"/>
        <w:ind w:right="931" w:hanging="113"/>
        <w:jc w:val="left"/>
        <w:rPr>
          <w:color w:val="000000" w:themeColor="text1"/>
        </w:rPr>
      </w:pPr>
      <w:r w:rsidRPr="000610CC">
        <w:rPr>
          <w:color w:val="000000" w:themeColor="text1"/>
        </w:rPr>
        <w:t>members of the Consortium shall nominate one member as the lead member (the “</w:t>
      </w:r>
      <w:r w:rsidRPr="000610CC">
        <w:rPr>
          <w:b/>
          <w:color w:val="000000" w:themeColor="text1"/>
        </w:rPr>
        <w:t>Lead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Member</w:t>
      </w:r>
      <w:r w:rsidRPr="000610CC">
        <w:rPr>
          <w:color w:val="000000" w:themeColor="text1"/>
        </w:rPr>
        <w:t>”), who shall have an equity share holding of at least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26% (twenty six per cent)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paid up and subscribed equity of the SPV. The nomination(s) shall be supported by a Power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Attorney,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format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 Appendix-III,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signed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members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Consortium;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11"/>
        </w:numPr>
        <w:tabs>
          <w:tab w:val="left" w:pos="1246"/>
        </w:tabs>
        <w:spacing w:line="244" w:lineRule="auto"/>
        <w:ind w:left="1266" w:right="726" w:hanging="384"/>
        <w:jc w:val="left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brief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description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roles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responsibilities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individual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members,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particularly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 reference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financial,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O&amp;M obligations;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11"/>
        </w:numPr>
        <w:tabs>
          <w:tab w:val="left" w:pos="1123"/>
        </w:tabs>
        <w:spacing w:line="244" w:lineRule="auto"/>
        <w:ind w:left="993" w:right="798" w:hanging="166"/>
        <w:jc w:val="left"/>
        <w:rPr>
          <w:color w:val="000000" w:themeColor="text1"/>
        </w:rPr>
      </w:pPr>
      <w:r w:rsidRPr="000610CC">
        <w:rPr>
          <w:color w:val="000000" w:themeColor="text1"/>
        </w:rPr>
        <w:t>an individual Bidder cannot at the same time be member of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 applying for pre-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qualification.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Further,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particular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Consortium cannot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member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applying 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pre-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qualification;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FF6FA8">
      <w:pPr>
        <w:pStyle w:val="BodyText"/>
        <w:spacing w:line="244" w:lineRule="auto"/>
        <w:ind w:left="220"/>
        <w:rPr>
          <w:color w:val="000000" w:themeColor="text1"/>
        </w:rPr>
      </w:pPr>
      <w:r w:rsidRPr="000610CC">
        <w:rPr>
          <w:color w:val="000000" w:themeColor="text1"/>
        </w:rPr>
        <w:pict>
          <v:shape id="_x0000_s2072" style="position:absolute;left:0;text-align:left;margin-left:110.4pt;margin-top:31.5pt;width:135.5pt;height:.1pt;z-index:-15727104;mso-wrap-distance-left:0;mso-wrap-distance-right:0;mso-position-horizontal-relative:page" coordorigin="2208,630" coordsize="2710,0" path="m2208,630r2710,e" filled="f" strokeweight=".64pt">
            <v:path arrowok="t"/>
            <w10:wrap type="topAndBottom" anchorx="page"/>
          </v:shape>
        </w:pict>
      </w:r>
      <w:r w:rsidR="006E2DA9" w:rsidRPr="000610CC">
        <w:rPr>
          <w:b/>
          <w:color w:val="000000" w:themeColor="text1"/>
          <w:position w:val="2"/>
        </w:rPr>
        <w:t>Note:</w:t>
      </w:r>
      <w:r w:rsidR="006E2DA9" w:rsidRPr="000610CC">
        <w:rPr>
          <w:b/>
          <w:color w:val="000000" w:themeColor="text1"/>
          <w:spacing w:val="-3"/>
          <w:position w:val="2"/>
        </w:rPr>
        <w:t xml:space="preserve"> </w:t>
      </w:r>
      <w:r w:rsidR="006E2DA9" w:rsidRPr="000610CC">
        <w:rPr>
          <w:color w:val="000000" w:themeColor="text1"/>
        </w:rPr>
        <w:t>All</w:t>
      </w:r>
      <w:r w:rsidR="006E2DA9" w:rsidRPr="000610CC">
        <w:rPr>
          <w:color w:val="000000" w:themeColor="text1"/>
          <w:spacing w:val="-3"/>
        </w:rPr>
        <w:t xml:space="preserve"> </w:t>
      </w:r>
      <w:r w:rsidR="006E2DA9" w:rsidRPr="000610CC">
        <w:rPr>
          <w:color w:val="000000" w:themeColor="text1"/>
        </w:rPr>
        <w:t>decisions</w:t>
      </w:r>
      <w:r w:rsidR="006E2DA9" w:rsidRPr="000610CC">
        <w:rPr>
          <w:color w:val="000000" w:themeColor="text1"/>
          <w:spacing w:val="-5"/>
        </w:rPr>
        <w:t xml:space="preserve"> </w:t>
      </w:r>
      <w:r w:rsidR="006E2DA9" w:rsidRPr="000610CC">
        <w:rPr>
          <w:color w:val="000000" w:themeColor="text1"/>
        </w:rPr>
        <w:t>regarding</w:t>
      </w:r>
      <w:r w:rsidR="006E2DA9" w:rsidRPr="000610CC">
        <w:rPr>
          <w:color w:val="000000" w:themeColor="text1"/>
          <w:spacing w:val="-3"/>
        </w:rPr>
        <w:t xml:space="preserve"> </w:t>
      </w:r>
      <w:r w:rsidR="006E2DA9" w:rsidRPr="000610CC">
        <w:rPr>
          <w:color w:val="000000" w:themeColor="text1"/>
        </w:rPr>
        <w:t>acceptance</w:t>
      </w:r>
      <w:r w:rsidR="006E2DA9" w:rsidRPr="000610CC">
        <w:rPr>
          <w:color w:val="000000" w:themeColor="text1"/>
          <w:spacing w:val="-5"/>
        </w:rPr>
        <w:t xml:space="preserve"> </w:t>
      </w:r>
      <w:r w:rsidR="006E2DA9" w:rsidRPr="000610CC">
        <w:rPr>
          <w:color w:val="000000" w:themeColor="text1"/>
        </w:rPr>
        <w:t>and</w:t>
      </w:r>
      <w:r w:rsidR="006E2DA9" w:rsidRPr="000610CC">
        <w:rPr>
          <w:color w:val="000000" w:themeColor="text1"/>
          <w:spacing w:val="-6"/>
        </w:rPr>
        <w:t xml:space="preserve"> </w:t>
      </w:r>
      <w:r w:rsidR="006E2DA9" w:rsidRPr="000610CC">
        <w:rPr>
          <w:color w:val="000000" w:themeColor="text1"/>
        </w:rPr>
        <w:t>verification</w:t>
      </w:r>
      <w:r w:rsidR="006E2DA9" w:rsidRPr="000610CC">
        <w:rPr>
          <w:color w:val="000000" w:themeColor="text1"/>
          <w:spacing w:val="-3"/>
        </w:rPr>
        <w:t xml:space="preserve"> </w:t>
      </w:r>
      <w:r w:rsidR="006E2DA9" w:rsidRPr="000610CC">
        <w:rPr>
          <w:color w:val="000000" w:themeColor="text1"/>
        </w:rPr>
        <w:t>of</w:t>
      </w:r>
      <w:r w:rsidR="006E2DA9" w:rsidRPr="000610CC">
        <w:rPr>
          <w:color w:val="000000" w:themeColor="text1"/>
          <w:spacing w:val="-3"/>
        </w:rPr>
        <w:t xml:space="preserve"> </w:t>
      </w:r>
      <w:r w:rsidR="006E2DA9" w:rsidRPr="000610CC">
        <w:rPr>
          <w:color w:val="000000" w:themeColor="text1"/>
        </w:rPr>
        <w:t>documents</w:t>
      </w:r>
      <w:r w:rsidR="006E2DA9" w:rsidRPr="000610CC">
        <w:rPr>
          <w:color w:val="000000" w:themeColor="text1"/>
          <w:spacing w:val="-6"/>
        </w:rPr>
        <w:t xml:space="preserve"> </w:t>
      </w:r>
      <w:r w:rsidR="006E2DA9" w:rsidRPr="000610CC">
        <w:rPr>
          <w:color w:val="000000" w:themeColor="text1"/>
        </w:rPr>
        <w:t>regarding</w:t>
      </w:r>
      <w:r w:rsidR="006E2DA9" w:rsidRPr="000610CC">
        <w:rPr>
          <w:color w:val="000000" w:themeColor="text1"/>
          <w:spacing w:val="-10"/>
        </w:rPr>
        <w:t xml:space="preserve"> </w:t>
      </w:r>
      <w:r w:rsidR="006E2DA9" w:rsidRPr="000610CC">
        <w:rPr>
          <w:color w:val="000000" w:themeColor="text1"/>
        </w:rPr>
        <w:t>SPV</w:t>
      </w:r>
      <w:r w:rsidR="006E2DA9" w:rsidRPr="000610CC">
        <w:rPr>
          <w:color w:val="000000" w:themeColor="text1"/>
          <w:spacing w:val="-2"/>
        </w:rPr>
        <w:t xml:space="preserve"> </w:t>
      </w:r>
      <w:r w:rsidR="006E2DA9" w:rsidRPr="000610CC">
        <w:rPr>
          <w:color w:val="000000" w:themeColor="text1"/>
        </w:rPr>
        <w:t>shall</w:t>
      </w:r>
      <w:r w:rsidR="006E2DA9" w:rsidRPr="000610CC">
        <w:rPr>
          <w:color w:val="000000" w:themeColor="text1"/>
          <w:spacing w:val="-5"/>
        </w:rPr>
        <w:t xml:space="preserve"> </w:t>
      </w:r>
      <w:r w:rsidR="006E2DA9" w:rsidRPr="000610CC">
        <w:rPr>
          <w:color w:val="000000" w:themeColor="text1"/>
        </w:rPr>
        <w:t>be</w:t>
      </w:r>
      <w:r w:rsidR="006E2DA9" w:rsidRPr="000610CC">
        <w:rPr>
          <w:color w:val="000000" w:themeColor="text1"/>
          <w:spacing w:val="-12"/>
        </w:rPr>
        <w:t xml:space="preserve"> </w:t>
      </w:r>
      <w:r w:rsidR="006E2DA9" w:rsidRPr="000610CC">
        <w:rPr>
          <w:color w:val="000000" w:themeColor="text1"/>
        </w:rPr>
        <w:t>taken</w:t>
      </w:r>
      <w:r w:rsidR="006E2DA9" w:rsidRPr="000610CC">
        <w:rPr>
          <w:color w:val="000000" w:themeColor="text1"/>
          <w:spacing w:val="-6"/>
        </w:rPr>
        <w:t xml:space="preserve"> </w:t>
      </w:r>
      <w:r w:rsidR="006E2DA9" w:rsidRPr="000610CC">
        <w:rPr>
          <w:color w:val="000000" w:themeColor="text1"/>
        </w:rPr>
        <w:t>by</w:t>
      </w:r>
      <w:r w:rsidR="006E2DA9" w:rsidRPr="000610CC">
        <w:rPr>
          <w:color w:val="000000" w:themeColor="text1"/>
          <w:spacing w:val="-8"/>
        </w:rPr>
        <w:t xml:space="preserve"> </w:t>
      </w:r>
      <w:r w:rsidR="006E2DA9" w:rsidRPr="000610CC">
        <w:rPr>
          <w:color w:val="000000" w:themeColor="text1"/>
        </w:rPr>
        <w:t>Zonal</w:t>
      </w:r>
      <w:r w:rsidR="006E2DA9" w:rsidRPr="000610CC">
        <w:rPr>
          <w:color w:val="000000" w:themeColor="text1"/>
          <w:spacing w:val="-52"/>
        </w:rPr>
        <w:t xml:space="preserve"> </w:t>
      </w:r>
      <w:r w:rsidR="006E2DA9" w:rsidRPr="000610CC">
        <w:rPr>
          <w:color w:val="000000" w:themeColor="text1"/>
        </w:rPr>
        <w:t>Railways.</w:t>
      </w:r>
    </w:p>
    <w:p w:rsidR="00B20C63" w:rsidRPr="000610CC" w:rsidRDefault="006E2DA9">
      <w:pPr>
        <w:spacing w:before="74" w:line="285" w:lineRule="auto"/>
        <w:ind w:left="734" w:right="630" w:firstLine="717"/>
        <w:rPr>
          <w:color w:val="000000" w:themeColor="text1"/>
          <w:sz w:val="19"/>
        </w:rPr>
      </w:pPr>
      <w:r w:rsidRPr="000610CC">
        <w:rPr>
          <w:color w:val="000000" w:themeColor="text1"/>
          <w:spacing w:val="-1"/>
          <w:sz w:val="19"/>
          <w:vertAlign w:val="superscript"/>
        </w:rPr>
        <w:t>$</w:t>
      </w:r>
      <w:r w:rsidRPr="000610CC">
        <w:rPr>
          <w:color w:val="000000" w:themeColor="text1"/>
          <w:spacing w:val="-1"/>
          <w:sz w:val="19"/>
        </w:rPr>
        <w:t xml:space="preserve"> In case duly certified audited annual financial </w:t>
      </w:r>
      <w:r w:rsidRPr="000610CC">
        <w:rPr>
          <w:color w:val="000000" w:themeColor="text1"/>
          <w:sz w:val="19"/>
        </w:rPr>
        <w:t>statements containing the requisite details are provided, a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separate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certification by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statutory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auditors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z w:val="19"/>
        </w:rPr>
        <w:t>would</w:t>
      </w:r>
      <w:r w:rsidRPr="000610CC">
        <w:rPr>
          <w:color w:val="000000" w:themeColor="text1"/>
          <w:spacing w:val="-4"/>
          <w:sz w:val="19"/>
        </w:rPr>
        <w:t xml:space="preserve"> </w:t>
      </w:r>
      <w:r w:rsidRPr="000610CC">
        <w:rPr>
          <w:color w:val="000000" w:themeColor="text1"/>
          <w:sz w:val="19"/>
        </w:rPr>
        <w:t>not</w:t>
      </w:r>
      <w:r w:rsidRPr="000610CC">
        <w:rPr>
          <w:color w:val="000000" w:themeColor="text1"/>
          <w:spacing w:val="-4"/>
          <w:sz w:val="19"/>
        </w:rPr>
        <w:t xml:space="preserve"> </w:t>
      </w:r>
      <w:r w:rsidRPr="000610CC">
        <w:rPr>
          <w:color w:val="000000" w:themeColor="text1"/>
          <w:sz w:val="19"/>
        </w:rPr>
        <w:t>be</w:t>
      </w:r>
      <w:r w:rsidRPr="000610CC">
        <w:rPr>
          <w:color w:val="000000" w:themeColor="text1"/>
          <w:spacing w:val="-4"/>
          <w:sz w:val="19"/>
        </w:rPr>
        <w:t xml:space="preserve"> </w:t>
      </w:r>
      <w:r w:rsidRPr="000610CC">
        <w:rPr>
          <w:color w:val="000000" w:themeColor="text1"/>
          <w:sz w:val="19"/>
        </w:rPr>
        <w:t>necessary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z w:val="19"/>
        </w:rPr>
        <w:t>in</w:t>
      </w:r>
      <w:r w:rsidRPr="000610CC">
        <w:rPr>
          <w:color w:val="000000" w:themeColor="text1"/>
          <w:spacing w:val="-1"/>
          <w:sz w:val="19"/>
        </w:rPr>
        <w:t xml:space="preserve"> </w:t>
      </w:r>
      <w:r w:rsidRPr="000610CC">
        <w:rPr>
          <w:color w:val="000000" w:themeColor="text1"/>
          <w:sz w:val="19"/>
        </w:rPr>
        <w:t>respect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of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z w:val="19"/>
        </w:rPr>
        <w:t>Clause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z w:val="19"/>
        </w:rPr>
        <w:t>2.2.3.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z w:val="19"/>
        </w:rPr>
        <w:t>In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jurisdictions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z w:val="19"/>
        </w:rPr>
        <w:t>that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z w:val="19"/>
        </w:rPr>
        <w:t>do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z w:val="19"/>
        </w:rPr>
        <w:t>not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have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z w:val="19"/>
        </w:rPr>
        <w:t>statutory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z w:val="19"/>
        </w:rPr>
        <w:t>auditors,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the</w:t>
      </w:r>
      <w:r w:rsidRPr="000610CC">
        <w:rPr>
          <w:color w:val="000000" w:themeColor="text1"/>
          <w:spacing w:val="-4"/>
          <w:sz w:val="19"/>
        </w:rPr>
        <w:t xml:space="preserve"> </w:t>
      </w:r>
      <w:r w:rsidRPr="000610CC">
        <w:rPr>
          <w:color w:val="000000" w:themeColor="text1"/>
          <w:sz w:val="19"/>
        </w:rPr>
        <w:t>firm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z w:val="19"/>
        </w:rPr>
        <w:t>of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z w:val="19"/>
        </w:rPr>
        <w:t>auditors</w:t>
      </w:r>
      <w:r w:rsidRPr="000610CC">
        <w:rPr>
          <w:color w:val="000000" w:themeColor="text1"/>
          <w:spacing w:val="-4"/>
          <w:sz w:val="19"/>
        </w:rPr>
        <w:t xml:space="preserve"> </w:t>
      </w:r>
      <w:r w:rsidRPr="000610CC">
        <w:rPr>
          <w:color w:val="000000" w:themeColor="text1"/>
          <w:sz w:val="19"/>
        </w:rPr>
        <w:t>which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audits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the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z w:val="19"/>
        </w:rPr>
        <w:t>annual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z w:val="19"/>
        </w:rPr>
        <w:t>accounts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z w:val="19"/>
        </w:rPr>
        <w:t>of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z w:val="19"/>
        </w:rPr>
        <w:t>the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Bidder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z w:val="19"/>
        </w:rPr>
        <w:t>or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z w:val="19"/>
        </w:rPr>
        <w:t>its</w:t>
      </w:r>
      <w:r w:rsidRPr="000610CC">
        <w:rPr>
          <w:color w:val="000000" w:themeColor="text1"/>
          <w:spacing w:val="-4"/>
          <w:sz w:val="19"/>
        </w:rPr>
        <w:t xml:space="preserve"> </w:t>
      </w:r>
      <w:r w:rsidRPr="000610CC">
        <w:rPr>
          <w:color w:val="000000" w:themeColor="text1"/>
          <w:sz w:val="19"/>
        </w:rPr>
        <w:t>Associate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z w:val="19"/>
        </w:rPr>
        <w:t>may</w:t>
      </w:r>
      <w:r w:rsidRPr="000610CC">
        <w:rPr>
          <w:color w:val="000000" w:themeColor="text1"/>
          <w:spacing w:val="-4"/>
          <w:sz w:val="19"/>
        </w:rPr>
        <w:t xml:space="preserve"> </w:t>
      </w:r>
      <w:r w:rsidRPr="000610CC">
        <w:rPr>
          <w:color w:val="000000" w:themeColor="text1"/>
          <w:sz w:val="19"/>
        </w:rPr>
        <w:t>provide</w:t>
      </w:r>
      <w:r w:rsidRPr="000610CC">
        <w:rPr>
          <w:color w:val="000000" w:themeColor="text1"/>
          <w:spacing w:val="-44"/>
          <w:sz w:val="19"/>
        </w:rPr>
        <w:t xml:space="preserve"> </w:t>
      </w:r>
      <w:r w:rsidRPr="000610CC">
        <w:rPr>
          <w:color w:val="000000" w:themeColor="text1"/>
          <w:sz w:val="19"/>
        </w:rPr>
        <w:t>the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z w:val="19"/>
        </w:rPr>
        <w:t>certificates required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under</w:t>
      </w:r>
      <w:r w:rsidRPr="000610CC">
        <w:rPr>
          <w:color w:val="000000" w:themeColor="text1"/>
          <w:spacing w:val="-1"/>
          <w:sz w:val="19"/>
        </w:rPr>
        <w:t xml:space="preserve"> </w:t>
      </w:r>
      <w:r w:rsidRPr="000610CC">
        <w:rPr>
          <w:color w:val="000000" w:themeColor="text1"/>
          <w:sz w:val="19"/>
        </w:rPr>
        <w:t>this RFQ.</w:t>
      </w:r>
    </w:p>
    <w:p w:rsidR="00B20C63" w:rsidRPr="000610CC" w:rsidRDefault="00B20C63">
      <w:pPr>
        <w:spacing w:line="285" w:lineRule="auto"/>
        <w:rPr>
          <w:color w:val="000000" w:themeColor="text1"/>
          <w:sz w:val="19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211"/>
        </w:numPr>
        <w:tabs>
          <w:tab w:val="left" w:pos="1486"/>
        </w:tabs>
        <w:spacing w:before="77" w:line="321" w:lineRule="auto"/>
        <w:ind w:left="1502" w:right="1474" w:hanging="346"/>
        <w:jc w:val="left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members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execute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awarded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Consortium;</w:t>
      </w:r>
    </w:p>
    <w:p w:rsidR="00B20C63" w:rsidRPr="000610CC" w:rsidRDefault="006E2DA9">
      <w:pPr>
        <w:pStyle w:val="ListParagraph"/>
        <w:numPr>
          <w:ilvl w:val="0"/>
          <w:numId w:val="211"/>
        </w:numPr>
        <w:tabs>
          <w:tab w:val="left" w:pos="1390"/>
        </w:tabs>
        <w:spacing w:before="179" w:line="244" w:lineRule="auto"/>
        <w:ind w:left="1391" w:right="651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members of the Consortium shall enter into a binding Joint Bidding Agreement, substantially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form specified at Appendix-IV (the “</w:t>
      </w:r>
      <w:r w:rsidRPr="000610CC">
        <w:rPr>
          <w:b/>
          <w:color w:val="000000" w:themeColor="text1"/>
        </w:rPr>
        <w:t>Jt. Bidding Agreement</w:t>
      </w:r>
      <w:r w:rsidRPr="000610CC">
        <w:rPr>
          <w:color w:val="000000" w:themeColor="text1"/>
        </w:rPr>
        <w:t>”), for the purpose of making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Bid and submitting a Bid in the event of being short-listed. The Jt. Bidding 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submitted along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alia: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211"/>
        </w:numPr>
        <w:tabs>
          <w:tab w:val="left" w:pos="3257"/>
        </w:tabs>
        <w:spacing w:before="1" w:line="244" w:lineRule="auto"/>
        <w:ind w:right="642"/>
        <w:jc w:val="both"/>
        <w:rPr>
          <w:color w:val="000000" w:themeColor="text1"/>
        </w:rPr>
      </w:pPr>
      <w:r w:rsidRPr="000610CC">
        <w:rPr>
          <w:color w:val="000000" w:themeColor="text1"/>
        </w:rPr>
        <w:t>convey the intent to form an SPV with shareholding/ownership equity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commitment(s) in accordance with this RFQ, which would enter into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 Purchase Agreement and subsequently perform all the obligations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SPD in terms of the Power Purchase Agreement, in case the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awarded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Consortium;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211"/>
        </w:numPr>
        <w:tabs>
          <w:tab w:val="left" w:pos="3255"/>
        </w:tabs>
        <w:spacing w:line="244" w:lineRule="auto"/>
        <w:ind w:right="657"/>
        <w:jc w:val="both"/>
        <w:rPr>
          <w:color w:val="000000" w:themeColor="text1"/>
        </w:rPr>
      </w:pPr>
      <w:r w:rsidRPr="000610CC">
        <w:rPr>
          <w:color w:val="000000" w:themeColor="text1"/>
        </w:rPr>
        <w:t>Clearly outline the proposed roles and responsibilities, if any, of 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211"/>
        </w:numPr>
        <w:tabs>
          <w:tab w:val="left" w:pos="3254"/>
          <w:tab w:val="left" w:pos="3255"/>
        </w:tabs>
        <w:ind w:left="3254" w:hanging="678"/>
        <w:rPr>
          <w:color w:val="000000" w:themeColor="text1"/>
        </w:rPr>
      </w:pPr>
      <w:r w:rsidRPr="000610CC">
        <w:rPr>
          <w:color w:val="000000" w:themeColor="text1"/>
        </w:rPr>
        <w:t>Commit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stake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held by each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member;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11"/>
        </w:numPr>
        <w:tabs>
          <w:tab w:val="left" w:pos="3255"/>
        </w:tabs>
        <w:spacing w:before="1" w:line="244" w:lineRule="auto"/>
        <w:ind w:right="639"/>
        <w:jc w:val="both"/>
        <w:rPr>
          <w:color w:val="000000" w:themeColor="text1"/>
        </w:rPr>
      </w:pPr>
      <w:r w:rsidRPr="000610CC">
        <w:rPr>
          <w:color w:val="000000" w:themeColor="text1"/>
        </w:rPr>
        <w:t>commit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members,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whose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experience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evaluated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for the purposes of this RFQ, shall subscribe to 26% (twenty six per cent)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more of the paid up and subscribed equity of the SPV and shall further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1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(one)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date of commercial operation of the Project, hold equity share capital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than: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(i)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26%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(twenty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six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subscribed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paid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share capital of the SPV; and (ii) 5% (five per cent) of the Total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 specified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6E2DA9">
      <w:pPr>
        <w:pStyle w:val="ListParagraph"/>
        <w:numPr>
          <w:ilvl w:val="1"/>
          <w:numId w:val="211"/>
        </w:numPr>
        <w:tabs>
          <w:tab w:val="left" w:pos="3257"/>
        </w:tabs>
        <w:spacing w:before="62" w:line="247" w:lineRule="auto"/>
        <w:ind w:right="512"/>
        <w:jc w:val="both"/>
        <w:rPr>
          <w:color w:val="000000" w:themeColor="text1"/>
        </w:rPr>
      </w:pPr>
      <w:r w:rsidRPr="000610CC">
        <w:rPr>
          <w:color w:val="000000" w:themeColor="text1"/>
        </w:rPr>
        <w:t>members of the Consortium undertake that they shall collectively hold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least 51% (fifty one per cent)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subscribed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paid up equity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SPV at all times until the second anniversary of the commercial 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Project;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211"/>
        </w:numPr>
        <w:tabs>
          <w:tab w:val="left" w:pos="3255"/>
        </w:tabs>
        <w:spacing w:line="244" w:lineRule="auto"/>
        <w:ind w:right="510"/>
        <w:jc w:val="both"/>
        <w:rPr>
          <w:color w:val="000000" w:themeColor="text1"/>
        </w:rPr>
      </w:pPr>
      <w:r w:rsidRPr="000610CC">
        <w:rPr>
          <w:color w:val="000000" w:themeColor="text1"/>
        </w:rPr>
        <w:t>include a statement to the effect that all members of the Consortium shall be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jointly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severally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obligations 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SPD 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relation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Project until the Financial Close of the Project is achieved in accordance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Power Purchase Agreement;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BodyText"/>
        <w:tabs>
          <w:tab w:val="left" w:pos="1907"/>
        </w:tabs>
        <w:spacing w:line="244" w:lineRule="auto"/>
        <w:ind w:left="1953" w:right="664" w:hanging="634"/>
        <w:rPr>
          <w:color w:val="000000" w:themeColor="text1"/>
        </w:rPr>
      </w:pPr>
      <w:r w:rsidRPr="000610CC">
        <w:rPr>
          <w:color w:val="000000" w:themeColor="text1"/>
        </w:rPr>
        <w:t>( h )</w:t>
      </w:r>
      <w:r w:rsidRPr="000610CC">
        <w:rPr>
          <w:color w:val="000000" w:themeColor="text1"/>
        </w:rPr>
        <w:tab/>
        <w:t>except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 RFQ and the 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 shall not be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amendment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Jt.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consent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Railway.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12"/>
        </w:numPr>
        <w:tabs>
          <w:tab w:val="left" w:pos="1253"/>
        </w:tabs>
        <w:spacing w:line="247" w:lineRule="auto"/>
        <w:ind w:left="1252" w:right="512"/>
        <w:rPr>
          <w:color w:val="000000" w:themeColor="text1"/>
        </w:rPr>
      </w:pPr>
      <w:r w:rsidRPr="000610CC">
        <w:rPr>
          <w:color w:val="000000" w:themeColor="text1"/>
        </w:rPr>
        <w:t>Any entity which has been barred by the Central/ State Government, or any entity controlled by it,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 participating in any project (DBFOT or otherwise), and the bar subsists as on the date of Bid,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not 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submit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individually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Consortium.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212"/>
        </w:numPr>
        <w:tabs>
          <w:tab w:val="left" w:pos="1253"/>
        </w:tabs>
        <w:ind w:left="1252" w:right="510"/>
        <w:rPr>
          <w:color w:val="000000" w:themeColor="text1"/>
        </w:rPr>
      </w:pPr>
      <w:r w:rsidRPr="000610CC">
        <w:rPr>
          <w:color w:val="000000" w:themeColor="text1"/>
        </w:rPr>
        <w:t>A Bidder including any Consortium Member or Associate should,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the last 3 (three) years, 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neither failed to perform on any contract, as evidenced by imposition of a penalty by an arbitral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judicial authority or a judicial pronouncement or arbitration award against the Bidder, Consortium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 or Associate, as the case may be, nor has been expelled from any project or contract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public entity nor have had any contract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public entity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breach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Consortium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BodyText"/>
        <w:spacing w:before="72"/>
        <w:ind w:left="1866" w:right="512"/>
        <w:jc w:val="both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Member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Associate.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however,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disqualification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cause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2.2.8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that it does not reflect (a) any malfeasance on its part in relation to such cause or event; (b)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willful default or patent breach of the material terms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contract; (c)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fraud, deceit or misrepresentation in relation to such contract; or (d) any rescinding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abandoning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contract, it 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this effect to Railway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seeking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waiver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disqualification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hereunder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may,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sole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recorded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 writing, grant such waiver if it is satisfied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grounds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representation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satisfied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waiver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manner likely to cause a material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adverse impact on the 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implementation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of the Project.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212"/>
        </w:numPr>
        <w:tabs>
          <w:tab w:val="left" w:pos="1252"/>
          <w:tab w:val="left" w:pos="1253"/>
        </w:tabs>
        <w:ind w:left="1252" w:hanging="721"/>
        <w:jc w:val="left"/>
        <w:rPr>
          <w:color w:val="000000" w:themeColor="text1"/>
        </w:rPr>
      </w:pPr>
      <w:r w:rsidRPr="000610CC">
        <w:rPr>
          <w:color w:val="000000" w:themeColor="text1"/>
        </w:rPr>
        <w:t>Deleted</w:t>
      </w:r>
    </w:p>
    <w:p w:rsidR="00B20C63" w:rsidRPr="000610CC" w:rsidRDefault="006E2DA9">
      <w:pPr>
        <w:pStyle w:val="ListParagraph"/>
        <w:numPr>
          <w:ilvl w:val="2"/>
          <w:numId w:val="212"/>
        </w:numPr>
        <w:tabs>
          <w:tab w:val="left" w:pos="1252"/>
          <w:tab w:val="left" w:pos="1253"/>
        </w:tabs>
        <w:spacing w:before="169"/>
        <w:ind w:left="1252" w:hanging="721"/>
        <w:jc w:val="left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adhered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to while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submitting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Bid: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3"/>
          <w:numId w:val="212"/>
        </w:numPr>
        <w:tabs>
          <w:tab w:val="left" w:pos="2550"/>
          <w:tab w:val="left" w:pos="2551"/>
        </w:tabs>
        <w:spacing w:line="244" w:lineRule="auto"/>
        <w:ind w:left="2550" w:right="977" w:hanging="848"/>
        <w:jc w:val="both"/>
        <w:rPr>
          <w:color w:val="000000" w:themeColor="text1"/>
        </w:rPr>
      </w:pPr>
      <w:r w:rsidRPr="000610CC">
        <w:rPr>
          <w:color w:val="000000" w:themeColor="text1"/>
        </w:rPr>
        <w:t>Bidders should attach clearly marked and referenced continuation sheets in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space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prescribed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Annexes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insufficient.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Alternatively, Bidders may format the prescribed forms making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incorporation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requested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information;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212"/>
        </w:numPr>
        <w:tabs>
          <w:tab w:val="left" w:pos="2572"/>
          <w:tab w:val="left" w:pos="2573"/>
        </w:tabs>
        <w:spacing w:before="1" w:line="244" w:lineRule="auto"/>
        <w:ind w:left="2572" w:right="782" w:hanging="869"/>
        <w:jc w:val="both"/>
        <w:rPr>
          <w:color w:val="000000" w:themeColor="text1"/>
        </w:rPr>
      </w:pP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supplied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by a Bidder (or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constituent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if the 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 a Consortium)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must apply to the Bidder, Member or Associate named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 and not, unless specifically requested, to other associated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firms. Invitation to submit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Bids will be issued only to 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whose identity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 or constitution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identical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pre-qualification;</w:t>
      </w: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212"/>
        </w:numPr>
        <w:tabs>
          <w:tab w:val="left" w:pos="2572"/>
          <w:tab w:val="left" w:pos="2573"/>
        </w:tabs>
        <w:ind w:left="1602" w:right="709" w:firstLine="48"/>
        <w:rPr>
          <w:color w:val="000000" w:themeColor="text1"/>
        </w:rPr>
      </w:pPr>
      <w:r w:rsidRPr="000610CC">
        <w:rPr>
          <w:color w:val="000000" w:themeColor="text1"/>
        </w:rPr>
        <w:t xml:space="preserve">in r </w:t>
      </w:r>
      <w:r w:rsidRPr="000610CC">
        <w:rPr>
          <w:color w:val="000000" w:themeColor="text1"/>
          <w:spacing w:val="10"/>
        </w:rPr>
        <w:t>responding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to the pre-qualification submissions, Bidders should demonstrate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capabilities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3.1 below;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212"/>
        </w:numPr>
        <w:tabs>
          <w:tab w:val="left" w:pos="2572"/>
          <w:tab w:val="left" w:pos="2573"/>
        </w:tabs>
        <w:spacing w:before="1" w:line="244" w:lineRule="auto"/>
        <w:ind w:left="2577" w:right="654" w:hanging="672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Consortium,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substantially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satisfy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pre-qualification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the extent specified herein.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212"/>
        </w:numPr>
        <w:tabs>
          <w:tab w:val="left" w:pos="1253"/>
        </w:tabs>
        <w:spacing w:line="244" w:lineRule="auto"/>
        <w:ind w:left="1252" w:right="894"/>
        <w:jc w:val="left"/>
        <w:rPr>
          <w:color w:val="000000" w:themeColor="text1"/>
        </w:rPr>
      </w:pPr>
      <w:r w:rsidRPr="000610CC">
        <w:rPr>
          <w:color w:val="000000" w:themeColor="text1"/>
        </w:rPr>
        <w:t>While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country,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provisions 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apply: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212"/>
        </w:numPr>
        <w:tabs>
          <w:tab w:val="left" w:pos="1452"/>
        </w:tabs>
        <w:spacing w:line="247" w:lineRule="auto"/>
        <w:ind w:left="1451" w:right="650"/>
        <w:jc w:val="both"/>
        <w:rPr>
          <w:color w:val="000000" w:themeColor="text1"/>
        </w:rPr>
      </w:pPr>
      <w:r w:rsidRPr="000610CC">
        <w:rPr>
          <w:color w:val="000000" w:themeColor="text1"/>
        </w:rPr>
        <w:t>Where, on the date of the Bid, 25% (twenty five per cent) or more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aggregate issued,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subscribed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held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persons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resident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outside India or where a 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its Member is controlled by persons resident outside India;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3"/>
          <w:numId w:val="212"/>
        </w:numPr>
        <w:tabs>
          <w:tab w:val="left" w:pos="1450"/>
        </w:tabs>
        <w:spacing w:before="1" w:line="244" w:lineRule="auto"/>
        <w:ind w:left="1451" w:right="649"/>
        <w:jc w:val="both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subsequent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stage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acquisition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25%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(twenty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five per cent) or more of the aggregate issued, subscribed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paid up equity share capital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control,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persons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resident outside India, in or of the Bidder or its Member;] [then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Qualification of such Bidder or in the event described in sub clause (b) above, the continued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Qualification of the Bidder shall be subject to approval of Railway from national security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public interest perspective.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decision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final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conclusive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binding 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Bidder.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FF6FA8">
      <w:pPr>
        <w:pStyle w:val="BodyText"/>
        <w:spacing w:before="3"/>
        <w:rPr>
          <w:color w:val="000000" w:themeColor="text1"/>
          <w:sz w:val="14"/>
        </w:rPr>
      </w:pPr>
      <w:r w:rsidRPr="000610CC">
        <w:rPr>
          <w:color w:val="000000" w:themeColor="text1"/>
        </w:rPr>
        <w:pict>
          <v:shape id="_x0000_s2071" style="position:absolute;margin-left:110.4pt;margin-top:10.55pt;width:135.5pt;height:.1pt;z-index:-15726592;mso-wrap-distance-left:0;mso-wrap-distance-right:0;mso-position-horizontal-relative:page" coordorigin="2208,211" coordsize="2710,0" path="m2208,211r2710,e" filled="f" strokeweight=".64pt">
            <v:path arrowok="t"/>
            <w10:wrap type="topAndBottom" anchorx="page"/>
          </v:shape>
        </w:pict>
      </w:r>
    </w:p>
    <w:p w:rsidR="00B20C63" w:rsidRPr="000610CC" w:rsidRDefault="006E2DA9">
      <w:pPr>
        <w:spacing w:before="33" w:line="244" w:lineRule="auto"/>
        <w:ind w:left="2577" w:hanging="567"/>
        <w:rPr>
          <w:color w:val="000000" w:themeColor="text1"/>
          <w:sz w:val="18"/>
        </w:rPr>
      </w:pPr>
      <w:r w:rsidRPr="000610CC">
        <w:rPr>
          <w:color w:val="000000" w:themeColor="text1"/>
          <w:position w:val="6"/>
          <w:sz w:val="12"/>
        </w:rPr>
        <w:t>5</w:t>
      </w:r>
      <w:r w:rsidRPr="000610CC">
        <w:rPr>
          <w:color w:val="000000" w:themeColor="text1"/>
          <w:spacing w:val="29"/>
          <w:position w:val="6"/>
          <w:sz w:val="12"/>
        </w:rPr>
        <w:t xml:space="preserve"> </w:t>
      </w:r>
      <w:r w:rsidRPr="000610CC">
        <w:rPr>
          <w:color w:val="000000" w:themeColor="text1"/>
          <w:sz w:val="18"/>
        </w:rPr>
        <w:t>The</w:t>
      </w:r>
      <w:r w:rsidRPr="000610CC">
        <w:rPr>
          <w:color w:val="000000" w:themeColor="text1"/>
          <w:spacing w:val="15"/>
          <w:sz w:val="18"/>
        </w:rPr>
        <w:t xml:space="preserve"> </w:t>
      </w:r>
      <w:r w:rsidRPr="000610CC">
        <w:rPr>
          <w:color w:val="000000" w:themeColor="text1"/>
          <w:sz w:val="18"/>
        </w:rPr>
        <w:t>provisions</w:t>
      </w:r>
      <w:r w:rsidRPr="000610CC">
        <w:rPr>
          <w:color w:val="000000" w:themeColor="text1"/>
          <w:spacing w:val="14"/>
          <w:sz w:val="18"/>
        </w:rPr>
        <w:t xml:space="preserve"> </w:t>
      </w:r>
      <w:r w:rsidRPr="000610CC">
        <w:rPr>
          <w:color w:val="000000" w:themeColor="text1"/>
          <w:sz w:val="18"/>
        </w:rPr>
        <w:t>of</w:t>
      </w:r>
      <w:r w:rsidRPr="000610CC">
        <w:rPr>
          <w:color w:val="000000" w:themeColor="text1"/>
          <w:spacing w:val="14"/>
          <w:sz w:val="18"/>
        </w:rPr>
        <w:t xml:space="preserve"> </w:t>
      </w:r>
      <w:r w:rsidRPr="000610CC">
        <w:rPr>
          <w:color w:val="000000" w:themeColor="text1"/>
          <w:sz w:val="18"/>
        </w:rPr>
        <w:t>this</w:t>
      </w:r>
      <w:r w:rsidRPr="000610CC">
        <w:rPr>
          <w:color w:val="000000" w:themeColor="text1"/>
          <w:spacing w:val="18"/>
          <w:sz w:val="18"/>
        </w:rPr>
        <w:t xml:space="preserve"> </w:t>
      </w:r>
      <w:r w:rsidRPr="000610CC">
        <w:rPr>
          <w:color w:val="000000" w:themeColor="text1"/>
          <w:sz w:val="18"/>
        </w:rPr>
        <w:t>Clause</w:t>
      </w:r>
      <w:r w:rsidRPr="000610CC">
        <w:rPr>
          <w:color w:val="000000" w:themeColor="text1"/>
          <w:spacing w:val="-3"/>
          <w:sz w:val="18"/>
        </w:rPr>
        <w:t xml:space="preserve"> </w:t>
      </w:r>
      <w:r w:rsidRPr="000610CC">
        <w:rPr>
          <w:color w:val="000000" w:themeColor="text1"/>
          <w:sz w:val="18"/>
        </w:rPr>
        <w:t>2.2.10</w:t>
      </w:r>
      <w:r w:rsidRPr="000610CC">
        <w:rPr>
          <w:color w:val="000000" w:themeColor="text1"/>
          <w:spacing w:val="20"/>
          <w:sz w:val="18"/>
        </w:rPr>
        <w:t xml:space="preserve"> </w:t>
      </w:r>
      <w:r w:rsidRPr="000610CC">
        <w:rPr>
          <w:color w:val="000000" w:themeColor="text1"/>
          <w:sz w:val="18"/>
        </w:rPr>
        <w:t>may</w:t>
      </w:r>
      <w:r w:rsidRPr="000610CC">
        <w:rPr>
          <w:color w:val="000000" w:themeColor="text1"/>
          <w:spacing w:val="-2"/>
          <w:sz w:val="18"/>
        </w:rPr>
        <w:t xml:space="preserve"> </w:t>
      </w:r>
      <w:r w:rsidRPr="000610CC">
        <w:rPr>
          <w:color w:val="000000" w:themeColor="text1"/>
          <w:sz w:val="18"/>
        </w:rPr>
        <w:t>be</w:t>
      </w:r>
      <w:r w:rsidRPr="000610CC">
        <w:rPr>
          <w:color w:val="000000" w:themeColor="text1"/>
          <w:spacing w:val="23"/>
          <w:sz w:val="18"/>
        </w:rPr>
        <w:t xml:space="preserve"> </w:t>
      </w:r>
      <w:r w:rsidRPr="000610CC">
        <w:rPr>
          <w:color w:val="000000" w:themeColor="text1"/>
          <w:sz w:val="18"/>
        </w:rPr>
        <w:t>modified</w:t>
      </w:r>
      <w:r w:rsidRPr="000610CC">
        <w:rPr>
          <w:color w:val="000000" w:themeColor="text1"/>
          <w:spacing w:val="20"/>
          <w:sz w:val="18"/>
        </w:rPr>
        <w:t xml:space="preserve"> </w:t>
      </w:r>
      <w:r w:rsidRPr="000610CC">
        <w:rPr>
          <w:color w:val="000000" w:themeColor="text1"/>
          <w:sz w:val="18"/>
        </w:rPr>
        <w:t>from</w:t>
      </w:r>
      <w:r w:rsidRPr="000610CC">
        <w:rPr>
          <w:color w:val="000000" w:themeColor="text1"/>
          <w:spacing w:val="-2"/>
          <w:sz w:val="18"/>
        </w:rPr>
        <w:t xml:space="preserve"> </w:t>
      </w:r>
      <w:r w:rsidRPr="000610CC">
        <w:rPr>
          <w:color w:val="000000" w:themeColor="text1"/>
          <w:sz w:val="18"/>
        </w:rPr>
        <w:t>time</w:t>
      </w:r>
      <w:r w:rsidRPr="000610CC">
        <w:rPr>
          <w:color w:val="000000" w:themeColor="text1"/>
          <w:spacing w:val="19"/>
          <w:sz w:val="18"/>
        </w:rPr>
        <w:t xml:space="preserve"> </w:t>
      </w:r>
      <w:r w:rsidRPr="000610CC">
        <w:rPr>
          <w:color w:val="000000" w:themeColor="text1"/>
          <w:sz w:val="18"/>
        </w:rPr>
        <w:t>to</w:t>
      </w:r>
      <w:r w:rsidRPr="000610CC">
        <w:rPr>
          <w:color w:val="000000" w:themeColor="text1"/>
          <w:spacing w:val="15"/>
          <w:sz w:val="18"/>
        </w:rPr>
        <w:t xml:space="preserve"> </w:t>
      </w:r>
      <w:r w:rsidRPr="000610CC">
        <w:rPr>
          <w:color w:val="000000" w:themeColor="text1"/>
          <w:sz w:val="18"/>
        </w:rPr>
        <w:t>time</w:t>
      </w:r>
      <w:r w:rsidRPr="000610CC">
        <w:rPr>
          <w:color w:val="000000" w:themeColor="text1"/>
          <w:spacing w:val="18"/>
          <w:sz w:val="18"/>
        </w:rPr>
        <w:t xml:space="preserve"> </w:t>
      </w:r>
      <w:r w:rsidRPr="000610CC">
        <w:rPr>
          <w:color w:val="000000" w:themeColor="text1"/>
          <w:sz w:val="18"/>
        </w:rPr>
        <w:t>in</w:t>
      </w:r>
      <w:r w:rsidRPr="000610CC">
        <w:rPr>
          <w:color w:val="000000" w:themeColor="text1"/>
          <w:spacing w:val="17"/>
          <w:sz w:val="18"/>
        </w:rPr>
        <w:t xml:space="preserve"> </w:t>
      </w:r>
      <w:r w:rsidRPr="000610CC">
        <w:rPr>
          <w:color w:val="000000" w:themeColor="text1"/>
          <w:sz w:val="18"/>
        </w:rPr>
        <w:t>accordance</w:t>
      </w:r>
      <w:r w:rsidRPr="000610CC">
        <w:rPr>
          <w:color w:val="000000" w:themeColor="text1"/>
          <w:spacing w:val="-2"/>
          <w:sz w:val="18"/>
        </w:rPr>
        <w:t xml:space="preserve"> </w:t>
      </w:r>
      <w:r w:rsidRPr="000610CC">
        <w:rPr>
          <w:color w:val="000000" w:themeColor="text1"/>
          <w:sz w:val="18"/>
        </w:rPr>
        <w:t>with</w:t>
      </w:r>
      <w:r w:rsidRPr="000610CC">
        <w:rPr>
          <w:color w:val="000000" w:themeColor="text1"/>
          <w:spacing w:val="16"/>
          <w:sz w:val="18"/>
        </w:rPr>
        <w:t xml:space="preserve"> </w:t>
      </w:r>
      <w:r w:rsidRPr="000610CC">
        <w:rPr>
          <w:color w:val="000000" w:themeColor="text1"/>
          <w:sz w:val="18"/>
        </w:rPr>
        <w:t>the</w:t>
      </w:r>
      <w:r w:rsidRPr="000610CC">
        <w:rPr>
          <w:color w:val="000000" w:themeColor="text1"/>
          <w:spacing w:val="-1"/>
          <w:sz w:val="18"/>
        </w:rPr>
        <w:t xml:space="preserve"> </w:t>
      </w:r>
      <w:r w:rsidRPr="000610CC">
        <w:rPr>
          <w:color w:val="000000" w:themeColor="text1"/>
          <w:sz w:val="18"/>
        </w:rPr>
        <w:t>extant</w:t>
      </w:r>
      <w:r w:rsidRPr="000610CC">
        <w:rPr>
          <w:color w:val="000000" w:themeColor="text1"/>
          <w:spacing w:val="-42"/>
          <w:sz w:val="18"/>
        </w:rPr>
        <w:t xml:space="preserve"> </w:t>
      </w:r>
      <w:r w:rsidRPr="000610CC">
        <w:rPr>
          <w:color w:val="000000" w:themeColor="text1"/>
          <w:sz w:val="18"/>
        </w:rPr>
        <w:t>instructions</w:t>
      </w:r>
      <w:r w:rsidRPr="000610CC">
        <w:rPr>
          <w:color w:val="000000" w:themeColor="text1"/>
          <w:spacing w:val="-3"/>
          <w:sz w:val="18"/>
        </w:rPr>
        <w:t xml:space="preserve"> </w:t>
      </w:r>
      <w:r w:rsidRPr="000610CC">
        <w:rPr>
          <w:color w:val="000000" w:themeColor="text1"/>
          <w:sz w:val="18"/>
        </w:rPr>
        <w:t>of</w:t>
      </w:r>
      <w:r w:rsidRPr="000610CC">
        <w:rPr>
          <w:color w:val="000000" w:themeColor="text1"/>
          <w:spacing w:val="-1"/>
          <w:sz w:val="18"/>
        </w:rPr>
        <w:t xml:space="preserve"> </w:t>
      </w:r>
      <w:r w:rsidRPr="000610CC">
        <w:rPr>
          <w:color w:val="000000" w:themeColor="text1"/>
          <w:sz w:val="18"/>
        </w:rPr>
        <w:t>the</w:t>
      </w:r>
      <w:r w:rsidRPr="000610CC">
        <w:rPr>
          <w:color w:val="000000" w:themeColor="text1"/>
          <w:spacing w:val="-1"/>
          <w:sz w:val="18"/>
        </w:rPr>
        <w:t xml:space="preserve"> </w:t>
      </w:r>
      <w:r w:rsidRPr="000610CC">
        <w:rPr>
          <w:color w:val="000000" w:themeColor="text1"/>
          <w:sz w:val="18"/>
        </w:rPr>
        <w:t>Government.</w:t>
      </w:r>
    </w:p>
    <w:p w:rsidR="00B20C63" w:rsidRPr="000610CC" w:rsidRDefault="00B20C63">
      <w:pPr>
        <w:spacing w:line="244" w:lineRule="auto"/>
        <w:rPr>
          <w:color w:val="000000" w:themeColor="text1"/>
          <w:sz w:val="18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BodyText"/>
        <w:spacing w:before="71" w:line="247" w:lineRule="auto"/>
        <w:ind w:left="2577" w:right="646"/>
        <w:jc w:val="both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[The holding or acquisition of equity or control, as above, shall include direct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holding/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acquisition,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transfer,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direct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beneficial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ownership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control,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persons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themselves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concert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holding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acquisition,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guided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principles, precedents and definitions contained in the Securities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Exchange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Board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(Substantial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Acquisition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 xml:space="preserve">of Shares  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and  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Takeovers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Regulations, 2011, or any substitute thereof, as in force on the date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acquisition.]</w:t>
      </w:r>
      <w:r w:rsidRPr="000610CC">
        <w:rPr>
          <w:color w:val="000000" w:themeColor="text1"/>
          <w:vertAlign w:val="superscript"/>
        </w:rPr>
        <w:t>5</w:t>
      </w:r>
      <w:r w:rsidRPr="000610CC">
        <w:rPr>
          <w:color w:val="000000" w:themeColor="text1"/>
        </w:rPr>
        <w:t xml:space="preserve"> The Bidder shall promptly inform Railway of any change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shareholding, as above, and failure to do so shall render the 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disqualification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Bidding Process.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3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212"/>
        </w:numPr>
        <w:tabs>
          <w:tab w:val="left" w:pos="1253"/>
        </w:tabs>
        <w:spacing w:before="1" w:line="244" w:lineRule="auto"/>
        <w:ind w:left="1252" w:right="637"/>
        <w:rPr>
          <w:color w:val="000000" w:themeColor="text1"/>
        </w:rPr>
      </w:pP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anything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contrary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herein,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falls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within 3 (three) months of the closing of the latest financial year of a Bidder,it shall ignore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 year for the purposes of its Bid and furnish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 information and certification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reference to the 3 (Three) years or 1 (one) year, as the case may be, preceding its latest financial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year. For the avoidance of doubt, financial year shall, for the purposes of a Bid hereunder, mean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accounting year followed by the Bidder in the course of its normal business. For current year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certificate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employer /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client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submitted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856"/>
          <w:tab w:val="left" w:pos="857"/>
        </w:tabs>
        <w:ind w:left="856" w:hanging="481"/>
        <w:rPr>
          <w:color w:val="000000" w:themeColor="text1"/>
        </w:rPr>
      </w:pP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composition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Consortium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BodyText"/>
        <w:ind w:left="431"/>
        <w:rPr>
          <w:color w:val="000000" w:themeColor="text1"/>
        </w:rPr>
      </w:pPr>
      <w:r w:rsidRPr="000610CC">
        <w:rPr>
          <w:color w:val="000000" w:themeColor="text1"/>
        </w:rPr>
        <w:t>2.3.1</w:t>
      </w:r>
      <w:r w:rsidRPr="000610CC">
        <w:rPr>
          <w:color w:val="000000" w:themeColor="text1"/>
          <w:spacing w:val="64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composition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permitted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post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date.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803"/>
          <w:tab w:val="left" w:pos="804"/>
        </w:tabs>
        <w:spacing w:before="1"/>
        <w:ind w:left="803" w:hanging="478"/>
        <w:rPr>
          <w:color w:val="000000" w:themeColor="text1"/>
        </w:rPr>
      </w:pPr>
      <w:r w:rsidRPr="000610CC">
        <w:rPr>
          <w:color w:val="000000" w:themeColor="text1"/>
        </w:rPr>
        <w:t>Number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thereof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10"/>
        </w:numPr>
        <w:tabs>
          <w:tab w:val="left" w:pos="1152"/>
        </w:tabs>
        <w:spacing w:before="1" w:line="244" w:lineRule="auto"/>
        <w:ind w:right="649"/>
        <w:rPr>
          <w:color w:val="000000" w:themeColor="text1"/>
        </w:rPr>
      </w:pPr>
      <w:r w:rsidRPr="000610CC">
        <w:rPr>
          <w:color w:val="000000" w:themeColor="text1"/>
        </w:rPr>
        <w:t>No Bidder shall submit more than one Bid for the Project. A Bidder applying individually or as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 shall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entitled to submit another Bid either individually or as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of any Consortium,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as the 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be.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10"/>
        </w:numPr>
        <w:tabs>
          <w:tab w:val="left" w:pos="1152"/>
        </w:tabs>
        <w:spacing w:line="244" w:lineRule="auto"/>
        <w:ind w:right="653"/>
        <w:rPr>
          <w:color w:val="000000" w:themeColor="text1"/>
        </w:rPr>
      </w:pPr>
      <w:r w:rsidRPr="000610CC">
        <w:rPr>
          <w:color w:val="000000" w:themeColor="text1"/>
        </w:rPr>
        <w:t>The Bidders shall be responsible for all of the costs associated with the preparation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their Bids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their participation in the Bidding Process. The Railway will not be responsible or in any 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 such costs,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regardless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conduct or outcome 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803"/>
          <w:tab w:val="left" w:pos="804"/>
        </w:tabs>
        <w:ind w:left="803" w:hanging="478"/>
        <w:rPr>
          <w:color w:val="000000" w:themeColor="text1"/>
        </w:rPr>
      </w:pP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visit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verification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of information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BodyText"/>
        <w:spacing w:line="244" w:lineRule="auto"/>
        <w:ind w:left="220" w:right="646"/>
        <w:jc w:val="both"/>
        <w:rPr>
          <w:color w:val="000000" w:themeColor="text1"/>
        </w:rPr>
      </w:pPr>
      <w:r w:rsidRPr="000610CC">
        <w:rPr>
          <w:color w:val="000000" w:themeColor="text1"/>
        </w:rPr>
        <w:t>Bidders are encouraged to submit their respective Bids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after visiting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 site and ascertaining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themselves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traffic,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location, surroundings, climate, availability of power, water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utilities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construction,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site,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handling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storage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materials,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weather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data,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regulations, and any other matter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considered   relevant   by them. Nodal officer/ contact person of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verification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authorized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representative of PCEE.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803"/>
          <w:tab w:val="left" w:pos="804"/>
        </w:tabs>
        <w:ind w:left="803" w:hanging="478"/>
        <w:rPr>
          <w:color w:val="000000" w:themeColor="text1"/>
        </w:rPr>
      </w:pPr>
      <w:r w:rsidRPr="000610CC">
        <w:rPr>
          <w:color w:val="000000" w:themeColor="text1"/>
        </w:rPr>
        <w:t>Acknowledgement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09"/>
        </w:numPr>
        <w:tabs>
          <w:tab w:val="left" w:pos="1151"/>
          <w:tab w:val="left" w:pos="1152"/>
        </w:tabs>
        <w:ind w:hanging="721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submitting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has:</w:t>
      </w:r>
    </w:p>
    <w:p w:rsidR="00B20C63" w:rsidRPr="000610CC" w:rsidRDefault="00B20C63">
      <w:pPr>
        <w:pStyle w:val="BodyText"/>
        <w:spacing w:before="10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209"/>
        </w:numPr>
        <w:tabs>
          <w:tab w:val="left" w:pos="888"/>
        </w:tabs>
        <w:rPr>
          <w:color w:val="000000" w:themeColor="text1"/>
        </w:rPr>
      </w:pP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careful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examination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RFQ;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ind w:left="496"/>
        <w:rPr>
          <w:color w:val="000000" w:themeColor="text1"/>
        </w:rPr>
      </w:pPr>
      <w:r w:rsidRPr="000610CC">
        <w:rPr>
          <w:color w:val="000000" w:themeColor="text1"/>
        </w:rPr>
        <w:t>(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requested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Railways;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pgSz w:w="12240" w:h="15840"/>
          <w:pgMar w:top="76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BodyText"/>
        <w:spacing w:before="78" w:line="314" w:lineRule="auto"/>
        <w:ind w:left="935" w:right="1022" w:hanging="497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(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)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accepted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risk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inadequacy,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error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mistake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furnished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relating 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referred 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Clause 2.5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above;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386"/>
        <w:rPr>
          <w:color w:val="000000" w:themeColor="text1"/>
        </w:rPr>
      </w:pPr>
      <w:r w:rsidRPr="000610CC">
        <w:rPr>
          <w:color w:val="000000" w:themeColor="text1"/>
        </w:rPr>
        <w:t>(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d)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bound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undertakings provided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hereof.</w:t>
      </w:r>
    </w:p>
    <w:p w:rsidR="00B20C63" w:rsidRPr="000610CC" w:rsidRDefault="00B20C63">
      <w:pPr>
        <w:pStyle w:val="BodyText"/>
        <w:spacing w:before="10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09"/>
        </w:numPr>
        <w:tabs>
          <w:tab w:val="left" w:pos="1152"/>
        </w:tabs>
        <w:spacing w:line="244" w:lineRule="auto"/>
        <w:ind w:right="647"/>
        <w:rPr>
          <w:color w:val="000000" w:themeColor="text1"/>
        </w:rPr>
      </w:pPr>
      <w:r w:rsidRPr="000610CC">
        <w:rPr>
          <w:color w:val="000000" w:themeColor="text1"/>
        </w:rPr>
        <w:t>The Railway shall not be liable for any omission, mistake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error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respect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 any of the above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on account of any matter or thing arising out of or concerning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relating to the RFQ 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Bidding Process, including any error or mistake therein or in any information or data given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3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803"/>
          <w:tab w:val="left" w:pos="804"/>
        </w:tabs>
        <w:ind w:left="803" w:hanging="478"/>
        <w:rPr>
          <w:color w:val="000000" w:themeColor="text1"/>
        </w:rPr>
      </w:pP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to accept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208"/>
        </w:numPr>
        <w:tabs>
          <w:tab w:val="left" w:pos="1152"/>
        </w:tabs>
        <w:spacing w:line="247" w:lineRule="auto"/>
        <w:ind w:right="655"/>
        <w:rPr>
          <w:color w:val="000000" w:themeColor="text1"/>
        </w:rPr>
      </w:pP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anything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RFQ,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reserves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accept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Bid and to annul the Bidding Process and reject all Bids, at any time without any liability 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obligation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acceptance,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rejection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annulment,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assigning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reasons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therefore.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 the event that Railway rejects or annuls all the Bids, it may, in its discretion, invite all eligible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submit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fresh Bids hereunder.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208"/>
        </w:numPr>
        <w:tabs>
          <w:tab w:val="left" w:pos="1151"/>
          <w:tab w:val="left" w:pos="1152"/>
        </w:tabs>
        <w:ind w:hanging="721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reserves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if: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3"/>
          <w:numId w:val="208"/>
        </w:numPr>
        <w:tabs>
          <w:tab w:val="left" w:pos="1510"/>
        </w:tabs>
        <w:ind w:hanging="359"/>
        <w:rPr>
          <w:color w:val="000000" w:themeColor="text1"/>
        </w:rPr>
      </w:pP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time,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misrepresentation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uncovered,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208"/>
        </w:numPr>
        <w:tabs>
          <w:tab w:val="left" w:pos="1464"/>
        </w:tabs>
        <w:spacing w:line="244" w:lineRule="auto"/>
        <w:ind w:left="1516" w:right="1586" w:hanging="418"/>
        <w:rPr>
          <w:color w:val="000000" w:themeColor="text1"/>
        </w:rPr>
      </w:pPr>
      <w:r w:rsidRPr="000610CC">
        <w:rPr>
          <w:color w:val="000000" w:themeColor="text1"/>
        </w:rPr>
        <w:t>the Bidder does not provide, within the time specified by Railway, the supplemental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sought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Railway 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evaluation 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Bid.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20" w:right="529"/>
        <w:jc w:val="both"/>
        <w:rPr>
          <w:color w:val="000000" w:themeColor="text1"/>
        </w:rPr>
      </w:pPr>
      <w:r w:rsidRPr="000610CC">
        <w:rPr>
          <w:color w:val="000000" w:themeColor="text1"/>
        </w:rPr>
        <w:t>If the Bidder/Bidder is a Consortium, then the entire Consortium may be disqualified/ rejected.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disqualification/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rejection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occurs 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Bids have been opened and the lowest Bidder gets disqualified/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rejected,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then 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 annul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bidding process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invite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fresh bids.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208"/>
        </w:numPr>
        <w:tabs>
          <w:tab w:val="left" w:pos="1152"/>
        </w:tabs>
        <w:spacing w:line="244" w:lineRule="auto"/>
        <w:ind w:right="639"/>
        <w:rPr>
          <w:color w:val="000000" w:themeColor="text1"/>
        </w:rPr>
      </w:pPr>
      <w:r w:rsidRPr="000610CC">
        <w:rPr>
          <w:color w:val="000000" w:themeColor="text1"/>
        </w:rPr>
        <w:t>In case it is found during the evaluation or at any time before signing of the Power 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execution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subsistence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thereby granted by Railways, that one or more of the pre- qualification conditions have not 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met by the Bidder, or the Bidder has made material misrepresentation or has given any materially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incorrect or false information, the Bidder shall be disqualified forthwith if not yet appointed as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 either by issue of the LOI/LOA or entering into of the Power Purchase Agreement, and if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Bidder/SPV has already been issued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LOI/LOA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 entered into the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 as the case may be, the same shall, notwithstanding anything to the contrary contained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therein or in this RFQ, be liable to be terminated,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a communication in writing by Railways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Bidder, without Railways being liable in any manner whatsoever to the Bidder and 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prejudice to any other right or remedy which Railways may have under this RFQ,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Documents,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or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law.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08"/>
        </w:numPr>
        <w:tabs>
          <w:tab w:val="left" w:pos="1152"/>
        </w:tabs>
        <w:spacing w:line="247" w:lineRule="auto"/>
        <w:ind w:right="654"/>
        <w:rPr>
          <w:color w:val="000000" w:themeColor="text1"/>
        </w:rPr>
      </w:pPr>
      <w:r w:rsidRPr="000610CC">
        <w:rPr>
          <w:color w:val="000000" w:themeColor="text1"/>
        </w:rPr>
        <w:t>The Railways reserves the right to verify all statements, information and documents submitted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Bidder in response to the RFQ. Any such verification or lack of such verification by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not relieve the Bidder of its obligations or liabilities hereunder nor will it affect any rights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there under.</w:t>
      </w:r>
    </w:p>
    <w:p w:rsidR="00B20C63" w:rsidRPr="000610CC" w:rsidRDefault="00B20C63">
      <w:pPr>
        <w:spacing w:line="247" w:lineRule="auto"/>
        <w:jc w:val="both"/>
        <w:rPr>
          <w:color w:val="000000" w:themeColor="text1"/>
        </w:rPr>
        <w:sectPr w:rsidR="00B20C63" w:rsidRPr="000610CC">
          <w:pgSz w:w="12240" w:h="15840"/>
          <w:pgMar w:top="100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Heading5"/>
        <w:numPr>
          <w:ilvl w:val="0"/>
          <w:numId w:val="220"/>
        </w:numPr>
        <w:tabs>
          <w:tab w:val="left" w:pos="1451"/>
          <w:tab w:val="left" w:pos="1452"/>
        </w:tabs>
        <w:spacing w:before="62"/>
        <w:ind w:left="1451" w:hanging="718"/>
        <w:jc w:val="left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DOCUMENTS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219"/>
        </w:numPr>
        <w:tabs>
          <w:tab w:val="left" w:pos="803"/>
          <w:tab w:val="left" w:pos="804"/>
        </w:tabs>
        <w:spacing w:before="1"/>
        <w:ind w:left="803" w:hanging="478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Contents</w:t>
      </w:r>
      <w:r w:rsidRPr="000610CC">
        <w:rPr>
          <w:b/>
          <w:color w:val="000000" w:themeColor="text1"/>
          <w:spacing w:val="17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5"/>
        </w:rPr>
        <w:t xml:space="preserve"> </w:t>
      </w:r>
      <w:r w:rsidRPr="000610CC">
        <w:rPr>
          <w:b/>
          <w:color w:val="000000" w:themeColor="text1"/>
        </w:rPr>
        <w:t>RFQ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</w:rPr>
      </w:pPr>
    </w:p>
    <w:p w:rsidR="00B20C63" w:rsidRPr="000610CC" w:rsidRDefault="006E2DA9">
      <w:pPr>
        <w:pStyle w:val="BodyText"/>
        <w:spacing w:line="244" w:lineRule="auto"/>
        <w:ind w:left="2010" w:right="630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comprises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disclaimer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hereinabove,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contents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listed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below,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additionally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Addenda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2.10.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207"/>
        </w:numPr>
        <w:tabs>
          <w:tab w:val="left" w:pos="2730"/>
          <w:tab w:val="left" w:pos="2731"/>
        </w:tabs>
        <w:spacing w:line="252" w:lineRule="exact"/>
        <w:ind w:hanging="721"/>
        <w:rPr>
          <w:color w:val="000000" w:themeColor="text1"/>
        </w:rPr>
      </w:pPr>
      <w:r w:rsidRPr="000610CC">
        <w:rPr>
          <w:color w:val="000000" w:themeColor="text1"/>
        </w:rPr>
        <w:t>Overview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Framework</w:t>
      </w:r>
    </w:p>
    <w:p w:rsidR="00B20C63" w:rsidRPr="000610CC" w:rsidRDefault="006E2DA9">
      <w:pPr>
        <w:pStyle w:val="ListParagraph"/>
        <w:numPr>
          <w:ilvl w:val="0"/>
          <w:numId w:val="207"/>
        </w:numPr>
        <w:tabs>
          <w:tab w:val="left" w:pos="2788"/>
          <w:tab w:val="left" w:pos="2789"/>
        </w:tabs>
        <w:spacing w:line="252" w:lineRule="exact"/>
        <w:ind w:left="2788" w:hanging="77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Application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Letter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Technical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Qualification</w:t>
      </w:r>
    </w:p>
    <w:p w:rsidR="00B20C63" w:rsidRPr="000610CC" w:rsidRDefault="006E2DA9">
      <w:pPr>
        <w:pStyle w:val="ListParagraph"/>
        <w:numPr>
          <w:ilvl w:val="0"/>
          <w:numId w:val="207"/>
        </w:numPr>
        <w:tabs>
          <w:tab w:val="left" w:pos="2788"/>
          <w:tab w:val="left" w:pos="2789"/>
        </w:tabs>
        <w:spacing w:before="6"/>
        <w:ind w:left="2788" w:hanging="77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Definitions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&amp;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abbreviations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ind w:left="1199" w:right="3972"/>
        <w:jc w:val="center"/>
        <w:rPr>
          <w:color w:val="000000" w:themeColor="text1"/>
        </w:rPr>
      </w:pP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Heading5"/>
        <w:spacing w:before="2"/>
        <w:ind w:left="2577"/>
        <w:rPr>
          <w:color w:val="000000" w:themeColor="text1"/>
        </w:rPr>
      </w:pPr>
      <w:r w:rsidRPr="000610CC">
        <w:rPr>
          <w:color w:val="000000" w:themeColor="text1"/>
        </w:rPr>
        <w:t>Invitation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Qualification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</w:rPr>
      </w:pPr>
    </w:p>
    <w:p w:rsidR="00B20C63" w:rsidRPr="000610CC" w:rsidRDefault="006E2DA9">
      <w:pPr>
        <w:pStyle w:val="BodyText"/>
        <w:tabs>
          <w:tab w:val="left" w:pos="3916"/>
        </w:tabs>
        <w:ind w:left="2577"/>
        <w:rPr>
          <w:color w:val="000000" w:themeColor="text1"/>
        </w:rPr>
      </w:pP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1.</w:t>
      </w:r>
      <w:r w:rsidRPr="000610CC">
        <w:rPr>
          <w:color w:val="000000" w:themeColor="text1"/>
        </w:rPr>
        <w:tab/>
        <w:t>Introduction</w:t>
      </w:r>
    </w:p>
    <w:p w:rsidR="00B20C63" w:rsidRPr="000610CC" w:rsidRDefault="006E2DA9">
      <w:pPr>
        <w:pStyle w:val="BodyText"/>
        <w:tabs>
          <w:tab w:val="left" w:pos="3916"/>
        </w:tabs>
        <w:spacing w:before="13" w:line="252" w:lineRule="auto"/>
        <w:ind w:left="2577" w:right="4244"/>
        <w:rPr>
          <w:color w:val="000000" w:themeColor="text1"/>
        </w:rPr>
      </w:pPr>
      <w:r w:rsidRPr="000610CC">
        <w:rPr>
          <w:color w:val="000000" w:themeColor="text1"/>
        </w:rPr>
        <w:t>Section 2.</w:t>
      </w:r>
      <w:r w:rsidRPr="000610CC">
        <w:rPr>
          <w:color w:val="000000" w:themeColor="text1"/>
        </w:rPr>
        <w:tab/>
        <w:t>Instructions to 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Section 3.</w:t>
      </w:r>
      <w:r w:rsidRPr="000610CC">
        <w:rPr>
          <w:color w:val="000000" w:themeColor="text1"/>
        </w:rPr>
        <w:tab/>
        <w:t>Criteria for Evaluation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Section 4.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 xml:space="preserve">Fraud &amp; Corrupt </w:t>
      </w:r>
      <w:r w:rsidRPr="000610CC">
        <w:rPr>
          <w:color w:val="000000" w:themeColor="text1"/>
        </w:rPr>
        <w:t>Practices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Section 5.</w:t>
      </w:r>
      <w:r w:rsidRPr="000610CC">
        <w:rPr>
          <w:color w:val="000000" w:themeColor="text1"/>
        </w:rPr>
        <w:tab/>
        <w:t>Pre Bid Conference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Section 6.</w:t>
      </w:r>
      <w:r w:rsidRPr="000610CC">
        <w:rPr>
          <w:color w:val="000000" w:themeColor="text1"/>
        </w:rPr>
        <w:tab/>
        <w:t>Miscellaneous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2577"/>
        <w:rPr>
          <w:color w:val="000000" w:themeColor="text1"/>
        </w:rPr>
      </w:pPr>
      <w:r w:rsidRPr="000610CC">
        <w:rPr>
          <w:color w:val="000000" w:themeColor="text1"/>
        </w:rPr>
        <w:t>Appendices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207"/>
        </w:numPr>
        <w:tabs>
          <w:tab w:val="left" w:pos="3254"/>
          <w:tab w:val="left" w:pos="3255"/>
        </w:tabs>
        <w:rPr>
          <w:color w:val="000000" w:themeColor="text1"/>
        </w:rPr>
      </w:pP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Annex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–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Annex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IX</w:t>
      </w:r>
    </w:p>
    <w:p w:rsidR="00B20C63" w:rsidRPr="000610CC" w:rsidRDefault="006E2DA9">
      <w:pPr>
        <w:pStyle w:val="ListParagraph"/>
        <w:numPr>
          <w:ilvl w:val="1"/>
          <w:numId w:val="207"/>
        </w:numPr>
        <w:tabs>
          <w:tab w:val="left" w:pos="3254"/>
          <w:tab w:val="left" w:pos="3255"/>
        </w:tabs>
        <w:spacing w:before="9"/>
        <w:rPr>
          <w:color w:val="000000" w:themeColor="text1"/>
        </w:rPr>
      </w:pP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signing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Bid</w:t>
      </w:r>
    </w:p>
    <w:p w:rsidR="00B20C63" w:rsidRPr="000610CC" w:rsidRDefault="006E2DA9">
      <w:pPr>
        <w:pStyle w:val="ListParagraph"/>
        <w:numPr>
          <w:ilvl w:val="1"/>
          <w:numId w:val="207"/>
        </w:numPr>
        <w:tabs>
          <w:tab w:val="left" w:pos="3254"/>
          <w:tab w:val="left" w:pos="3255"/>
        </w:tabs>
        <w:spacing w:before="6"/>
        <w:rPr>
          <w:color w:val="000000" w:themeColor="text1"/>
        </w:rPr>
      </w:pP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of Attorney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Lead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Consortium</w:t>
      </w:r>
    </w:p>
    <w:p w:rsidR="00B20C63" w:rsidRPr="000610CC" w:rsidRDefault="006E2DA9">
      <w:pPr>
        <w:pStyle w:val="ListParagraph"/>
        <w:numPr>
          <w:ilvl w:val="1"/>
          <w:numId w:val="207"/>
        </w:numPr>
        <w:tabs>
          <w:tab w:val="left" w:pos="3254"/>
          <w:tab w:val="left" w:pos="3255"/>
        </w:tabs>
        <w:spacing w:before="6"/>
        <w:rPr>
          <w:color w:val="000000" w:themeColor="text1"/>
        </w:rPr>
      </w:pPr>
      <w:r w:rsidRPr="000610CC">
        <w:rPr>
          <w:color w:val="000000" w:themeColor="text1"/>
        </w:rPr>
        <w:t>Joint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Consortium</w:t>
      </w:r>
    </w:p>
    <w:p w:rsidR="00B20C63" w:rsidRPr="000610CC" w:rsidRDefault="006E2DA9">
      <w:pPr>
        <w:pStyle w:val="ListParagraph"/>
        <w:numPr>
          <w:ilvl w:val="1"/>
          <w:numId w:val="207"/>
        </w:numPr>
        <w:tabs>
          <w:tab w:val="left" w:pos="3254"/>
          <w:tab w:val="left" w:pos="3255"/>
        </w:tabs>
        <w:spacing w:before="6"/>
        <w:rPr>
          <w:color w:val="000000" w:themeColor="text1"/>
        </w:rPr>
      </w:pPr>
      <w:r w:rsidRPr="000610CC">
        <w:rPr>
          <w:color w:val="000000" w:themeColor="text1"/>
        </w:rPr>
        <w:t>Guidelines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Department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Disinvestment</w:t>
      </w:r>
    </w:p>
    <w:p w:rsidR="00B20C63" w:rsidRPr="000610CC" w:rsidRDefault="006E2DA9">
      <w:pPr>
        <w:pStyle w:val="ListParagraph"/>
        <w:numPr>
          <w:ilvl w:val="1"/>
          <w:numId w:val="207"/>
        </w:numPr>
        <w:tabs>
          <w:tab w:val="left" w:pos="3254"/>
          <w:tab w:val="left" w:pos="3255"/>
        </w:tabs>
        <w:spacing w:before="7"/>
        <w:rPr>
          <w:color w:val="000000" w:themeColor="text1"/>
        </w:rPr>
      </w:pPr>
      <w:r w:rsidRPr="000610CC">
        <w:rPr>
          <w:color w:val="000000" w:themeColor="text1"/>
        </w:rPr>
        <w:t>List 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Bid-specific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provisions</w:t>
      </w:r>
    </w:p>
    <w:p w:rsidR="00B20C63" w:rsidRPr="000610CC" w:rsidRDefault="006E2DA9">
      <w:pPr>
        <w:pStyle w:val="ListParagraph"/>
        <w:numPr>
          <w:ilvl w:val="1"/>
          <w:numId w:val="207"/>
        </w:numPr>
        <w:tabs>
          <w:tab w:val="left" w:pos="3273"/>
          <w:tab w:val="left" w:pos="3274"/>
        </w:tabs>
        <w:spacing w:before="6"/>
        <w:ind w:left="3273" w:hanging="697"/>
        <w:rPr>
          <w:color w:val="000000" w:themeColor="text1"/>
        </w:rPr>
      </w:pP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specific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provisions</w:t>
      </w:r>
    </w:p>
    <w:p w:rsidR="00B20C63" w:rsidRPr="000610CC" w:rsidRDefault="006E2DA9">
      <w:pPr>
        <w:pStyle w:val="ListParagraph"/>
        <w:numPr>
          <w:ilvl w:val="1"/>
          <w:numId w:val="207"/>
        </w:numPr>
        <w:tabs>
          <w:tab w:val="left" w:pos="3292"/>
          <w:tab w:val="left" w:pos="3293"/>
        </w:tabs>
        <w:spacing w:before="6"/>
        <w:ind w:left="3293" w:hanging="716"/>
        <w:rPr>
          <w:color w:val="000000" w:themeColor="text1"/>
        </w:rPr>
      </w:pPr>
      <w:r w:rsidRPr="000610CC">
        <w:rPr>
          <w:color w:val="000000" w:themeColor="text1"/>
          <w:spacing w:val="-2"/>
        </w:rPr>
        <w:t>Integrity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Pact</w:t>
      </w:r>
    </w:p>
    <w:p w:rsidR="00B20C63" w:rsidRPr="000610CC" w:rsidRDefault="006E2DA9">
      <w:pPr>
        <w:pStyle w:val="ListParagraph"/>
        <w:numPr>
          <w:ilvl w:val="1"/>
          <w:numId w:val="207"/>
        </w:numPr>
        <w:tabs>
          <w:tab w:val="left" w:pos="3254"/>
          <w:tab w:val="left" w:pos="3255"/>
        </w:tabs>
        <w:spacing w:before="1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Bank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Guarantee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  <w:spacing w:val="-1"/>
        </w:rPr>
        <w:t>Bid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Security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803"/>
          <w:tab w:val="left" w:pos="804"/>
        </w:tabs>
        <w:ind w:left="803" w:hanging="478"/>
        <w:rPr>
          <w:color w:val="000000" w:themeColor="text1"/>
        </w:rPr>
      </w:pPr>
      <w:r w:rsidRPr="000610CC">
        <w:rPr>
          <w:color w:val="000000" w:themeColor="text1"/>
        </w:rPr>
        <w:t>Clarifications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06"/>
        </w:numPr>
        <w:tabs>
          <w:tab w:val="left" w:pos="1151"/>
          <w:tab w:val="left" w:pos="1152"/>
        </w:tabs>
        <w:spacing w:line="244" w:lineRule="auto"/>
        <w:ind w:right="1920"/>
        <w:rPr>
          <w:color w:val="000000" w:themeColor="text1"/>
        </w:rPr>
      </w:pPr>
      <w:r w:rsidRPr="000610CC">
        <w:rPr>
          <w:color w:val="000000" w:themeColor="text1"/>
        </w:rPr>
        <w:t>Bidders requiring any clarification 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notify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in writing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speed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post/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courier/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special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messenger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e-mail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with Clause</w:t>
      </w:r>
    </w:p>
    <w:p w:rsidR="00B20C63" w:rsidRPr="000610CC" w:rsidRDefault="006E2DA9">
      <w:pPr>
        <w:pStyle w:val="BodyText"/>
        <w:spacing w:line="249" w:lineRule="auto"/>
        <w:ind w:left="947" w:right="1022" w:firstLine="98"/>
        <w:rPr>
          <w:color w:val="000000" w:themeColor="text1"/>
        </w:rPr>
      </w:pPr>
      <w:r w:rsidRPr="000610CC">
        <w:rPr>
          <w:color w:val="000000" w:themeColor="text1"/>
        </w:rPr>
        <w:t>1.2.10. They should send in their queries before the date specified in the schedule of 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Process contained in Clause 1.3. Railway shall endeavor to respond to the queries within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therein,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Date.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responses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sent 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e-mail.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will forward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queries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responses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thereto,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all purchasers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identifying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source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queries.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206"/>
        </w:numPr>
        <w:tabs>
          <w:tab w:val="left" w:pos="1152"/>
        </w:tabs>
        <w:spacing w:line="244" w:lineRule="auto"/>
        <w:ind w:right="651"/>
        <w:rPr>
          <w:color w:val="000000" w:themeColor="text1"/>
        </w:rPr>
      </w:pPr>
      <w:r w:rsidRPr="000610CC">
        <w:rPr>
          <w:color w:val="000000" w:themeColor="text1"/>
        </w:rPr>
        <w:t>Railway shall Endeavour to respond to the questions raised or clarifications sought by the Bidders.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However,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reserves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respond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question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clarification,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 its sole discretion, and nothing in this Clause shall be taken or read as compelling or requiring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respond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question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provide 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clarification.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06"/>
        </w:numPr>
        <w:tabs>
          <w:tab w:val="left" w:pos="1152"/>
        </w:tabs>
        <w:spacing w:line="242" w:lineRule="auto"/>
        <w:ind w:right="681"/>
        <w:rPr>
          <w:color w:val="000000" w:themeColor="text1"/>
        </w:rPr>
      </w:pPr>
      <w:r w:rsidRPr="000610CC">
        <w:rPr>
          <w:color w:val="000000" w:themeColor="text1"/>
        </w:rPr>
        <w:t>Railway may also on its own motion, if deemed necessary, issue interpretations and clarifications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all Bidders. All clarifications and interpretations issued by Railway shall be deemed to be 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RFQ.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Verbal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clarifications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given</w:t>
      </w:r>
    </w:p>
    <w:p w:rsidR="00B20C63" w:rsidRPr="000610CC" w:rsidRDefault="00B20C63">
      <w:pPr>
        <w:spacing w:line="242" w:lineRule="auto"/>
        <w:jc w:val="both"/>
        <w:rPr>
          <w:color w:val="000000" w:themeColor="text1"/>
        </w:rPr>
        <w:sectPr w:rsidR="00B20C63" w:rsidRPr="000610CC">
          <w:pgSz w:w="12240" w:h="15840"/>
          <w:pgMar w:top="76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BodyText"/>
        <w:spacing w:before="77" w:line="244" w:lineRule="auto"/>
        <w:ind w:left="1900" w:right="685"/>
        <w:jc w:val="both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by Railway or its employees or representatives shall not in any way or manner be binding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8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804"/>
        </w:tabs>
        <w:ind w:left="803" w:hanging="478"/>
        <w:rPr>
          <w:color w:val="000000" w:themeColor="text1"/>
        </w:rPr>
      </w:pPr>
      <w:r w:rsidRPr="000610CC">
        <w:rPr>
          <w:color w:val="000000" w:themeColor="text1"/>
        </w:rPr>
        <w:t>Amendment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of RFQ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205"/>
        </w:numPr>
        <w:tabs>
          <w:tab w:val="left" w:pos="1152"/>
        </w:tabs>
        <w:spacing w:before="1" w:line="247" w:lineRule="auto"/>
        <w:ind w:right="650"/>
        <w:rPr>
          <w:color w:val="000000" w:themeColor="text1"/>
        </w:rPr>
      </w:pP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deadline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reason,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at its own initiative or in response to clarifications requested by a Bidder, modify the RFQ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issuance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 Addenda.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205"/>
        </w:numPr>
        <w:tabs>
          <w:tab w:val="left" w:pos="1152"/>
        </w:tabs>
        <w:spacing w:line="244" w:lineRule="auto"/>
        <w:ind w:right="648"/>
        <w:rPr>
          <w:color w:val="000000" w:themeColor="text1"/>
        </w:rPr>
      </w:pPr>
      <w:r w:rsidRPr="000610CC">
        <w:rPr>
          <w:color w:val="000000" w:themeColor="text1"/>
        </w:rPr>
        <w:t>Any Addendum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Corrigendum thus issued will be uploaded on e-bidding portal only and 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separate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intimation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Bidders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sent.</w:t>
      </w:r>
    </w:p>
    <w:p w:rsidR="00B20C63" w:rsidRPr="000610CC" w:rsidRDefault="00B20C63">
      <w:pPr>
        <w:pStyle w:val="BodyText"/>
        <w:spacing w:before="1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05"/>
        </w:numPr>
        <w:tabs>
          <w:tab w:val="left" w:pos="1152"/>
        </w:tabs>
        <w:spacing w:line="244" w:lineRule="auto"/>
        <w:ind w:right="648"/>
        <w:rPr>
          <w:color w:val="000000" w:themeColor="text1"/>
        </w:rPr>
      </w:pPr>
      <w:r w:rsidRPr="000610CC">
        <w:rPr>
          <w:color w:val="000000" w:themeColor="text1"/>
        </w:rPr>
        <w:t>In order to afford the Bidders a reasonable time for taking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Addendum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Corrigendum into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reason,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sole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discretion,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extend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vertAlign w:val="superscript"/>
        </w:rPr>
        <w:t>$</w:t>
      </w:r>
      <w:r w:rsidRPr="000610CC">
        <w:rPr>
          <w:color w:val="000000" w:themeColor="text1"/>
        </w:rPr>
        <w:t>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0"/>
          <w:numId w:val="220"/>
        </w:numPr>
        <w:tabs>
          <w:tab w:val="left" w:pos="1905"/>
          <w:tab w:val="left" w:pos="1906"/>
        </w:tabs>
        <w:ind w:left="1905" w:hanging="683"/>
        <w:jc w:val="left"/>
        <w:rPr>
          <w:color w:val="000000" w:themeColor="text1"/>
        </w:rPr>
      </w:pPr>
      <w:r w:rsidRPr="000610CC">
        <w:rPr>
          <w:color w:val="000000" w:themeColor="text1"/>
        </w:rPr>
        <w:t>PREPARATION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</w:t>
      </w:r>
    </w:p>
    <w:p w:rsidR="00B20C63" w:rsidRPr="000610CC" w:rsidRDefault="006E2DA9">
      <w:pPr>
        <w:pStyle w:val="ListParagraph"/>
        <w:numPr>
          <w:ilvl w:val="1"/>
          <w:numId w:val="219"/>
        </w:numPr>
        <w:tabs>
          <w:tab w:val="left" w:pos="804"/>
        </w:tabs>
        <w:spacing w:before="5"/>
        <w:ind w:left="803" w:hanging="478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Language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</w:rPr>
      </w:pPr>
    </w:p>
    <w:p w:rsidR="00B20C63" w:rsidRPr="000610CC" w:rsidRDefault="006E2DA9">
      <w:pPr>
        <w:pStyle w:val="BodyText"/>
        <w:spacing w:before="1" w:line="244" w:lineRule="auto"/>
        <w:ind w:left="1900" w:right="647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 and all related correspondence and documents in relation to the Bidding Process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English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language.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Supporting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printed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literature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furnished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Bidder with the Bid may be in any other language provided that they are accompanied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translations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all the pertinent passages in the English language, duly authenticated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certified by the Bidder. Supporting materials, which are not translated into English, 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 be considered. For the purpose of interpretation and evaluation of the Bid, the English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language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translation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prevail.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804"/>
        </w:tabs>
        <w:ind w:left="803" w:hanging="478"/>
        <w:jc w:val="both"/>
        <w:rPr>
          <w:color w:val="000000" w:themeColor="text1"/>
        </w:rPr>
      </w:pPr>
      <w:r w:rsidRPr="000610CC">
        <w:rPr>
          <w:color w:val="000000" w:themeColor="text1"/>
        </w:rPr>
        <w:t>Format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signing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</w:t>
      </w:r>
    </w:p>
    <w:p w:rsidR="00B20C63" w:rsidRPr="000610CC" w:rsidRDefault="006E2DA9">
      <w:pPr>
        <w:pStyle w:val="ListParagraph"/>
        <w:numPr>
          <w:ilvl w:val="2"/>
          <w:numId w:val="204"/>
        </w:numPr>
        <w:tabs>
          <w:tab w:val="left" w:pos="1152"/>
        </w:tabs>
        <w:spacing w:before="7" w:line="244" w:lineRule="auto"/>
        <w:ind w:right="650"/>
        <w:rPr>
          <w:color w:val="000000" w:themeColor="text1"/>
        </w:rPr>
      </w:pPr>
      <w:r w:rsidRPr="000610CC">
        <w:rPr>
          <w:color w:val="000000" w:themeColor="text1"/>
        </w:rPr>
        <w:t>The Bidder shall provide all the information sought under this RFQ. Railway will evaluate only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those Bids that are received in the required formats and complete inall respects and in the manner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 through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online 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offline mode.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Incomplete and /or conditional Bids shall be liable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rejection.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04"/>
        </w:numPr>
        <w:tabs>
          <w:tab w:val="left" w:pos="1150"/>
        </w:tabs>
        <w:ind w:left="1149" w:hanging="719"/>
        <w:rPr>
          <w:color w:val="000000" w:themeColor="text1"/>
        </w:rPr>
      </w:pP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Used</w:t>
      </w:r>
    </w:p>
    <w:p w:rsidR="00B20C63" w:rsidRPr="000610CC" w:rsidRDefault="00B20C63">
      <w:pPr>
        <w:pStyle w:val="BodyText"/>
        <w:spacing w:before="10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04"/>
        </w:numPr>
        <w:tabs>
          <w:tab w:val="left" w:pos="1152"/>
        </w:tabs>
        <w:spacing w:line="244" w:lineRule="auto"/>
        <w:ind w:right="646"/>
        <w:rPr>
          <w:color w:val="000000" w:themeColor="text1"/>
        </w:rPr>
      </w:pPr>
      <w:r w:rsidRPr="000610CC">
        <w:rPr>
          <w:color w:val="000000" w:themeColor="text1"/>
        </w:rPr>
        <w:t>The documents specified in Hard copy of the Bid (Offline documents) shall be typed or written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indelible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ink.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signed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authorized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signatory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initial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 xml:space="preserve">page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(including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Appendix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Annex)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blue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ink.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printed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published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documents, only the cover shall be initialed.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 the alterations, omissions, additions or any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amendments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initialed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person(s) signing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Bid.</w:t>
      </w:r>
    </w:p>
    <w:p w:rsidR="00B20C63" w:rsidRPr="000610CC" w:rsidRDefault="00FF6FA8">
      <w:pPr>
        <w:spacing w:before="56"/>
        <w:ind w:left="1223"/>
        <w:jc w:val="both"/>
        <w:rPr>
          <w:color w:val="000000" w:themeColor="text1"/>
          <w:sz w:val="19"/>
        </w:rPr>
      </w:pPr>
      <w:r w:rsidRPr="000610CC">
        <w:rPr>
          <w:color w:val="000000" w:themeColor="text1"/>
        </w:rPr>
        <w:pict>
          <v:shape id="_x0000_s2070" style="position:absolute;left:0;text-align:left;margin-left:110.4pt;margin-top:16.75pt;width:135.5pt;height:.1pt;z-index:-15726080;mso-wrap-distance-left:0;mso-wrap-distance-right:0;mso-position-horizontal-relative:page" coordorigin="2208,335" coordsize="2710,0" path="m2208,335r2710,e" filled="f" strokeweight=".64pt">
            <v:path arrowok="t"/>
            <w10:wrap type="topAndBottom" anchorx="page"/>
          </v:shape>
        </w:pict>
      </w:r>
      <w:r w:rsidR="006E2DA9" w:rsidRPr="000610CC">
        <w:rPr>
          <w:color w:val="000000" w:themeColor="text1"/>
          <w:sz w:val="19"/>
          <w:vertAlign w:val="superscript"/>
        </w:rPr>
        <w:t>$</w:t>
      </w:r>
      <w:r w:rsidR="006E2DA9" w:rsidRPr="000610CC">
        <w:rPr>
          <w:color w:val="000000" w:themeColor="text1"/>
          <w:spacing w:val="7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While</w:t>
      </w:r>
      <w:r w:rsidR="006E2DA9" w:rsidRPr="000610CC">
        <w:rPr>
          <w:color w:val="000000" w:themeColor="text1"/>
          <w:spacing w:val="8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extending</w:t>
      </w:r>
      <w:r w:rsidR="006E2DA9" w:rsidRPr="000610CC">
        <w:rPr>
          <w:color w:val="000000" w:themeColor="text1"/>
          <w:spacing w:val="12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the</w:t>
      </w:r>
      <w:r w:rsidR="006E2DA9" w:rsidRPr="000610CC">
        <w:rPr>
          <w:color w:val="000000" w:themeColor="text1"/>
          <w:spacing w:val="8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Bid</w:t>
      </w:r>
      <w:r w:rsidR="006E2DA9" w:rsidRPr="000610CC">
        <w:rPr>
          <w:color w:val="000000" w:themeColor="text1"/>
          <w:spacing w:val="12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Due</w:t>
      </w:r>
      <w:r w:rsidR="006E2DA9" w:rsidRPr="000610CC">
        <w:rPr>
          <w:color w:val="000000" w:themeColor="text1"/>
          <w:spacing w:val="5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Date</w:t>
      </w:r>
      <w:r w:rsidR="006E2DA9" w:rsidRPr="000610CC">
        <w:rPr>
          <w:color w:val="000000" w:themeColor="text1"/>
          <w:spacing w:val="10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on</w:t>
      </w:r>
      <w:r w:rsidR="006E2DA9" w:rsidRPr="000610CC">
        <w:rPr>
          <w:color w:val="000000" w:themeColor="text1"/>
          <w:spacing w:val="14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account</w:t>
      </w:r>
      <w:r w:rsidR="006E2DA9" w:rsidRPr="000610CC">
        <w:rPr>
          <w:color w:val="000000" w:themeColor="text1"/>
          <w:spacing w:val="10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of</w:t>
      </w:r>
      <w:r w:rsidR="006E2DA9" w:rsidRPr="000610CC">
        <w:rPr>
          <w:color w:val="000000" w:themeColor="text1"/>
          <w:spacing w:val="9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an</w:t>
      </w:r>
      <w:r w:rsidR="006E2DA9" w:rsidRPr="000610CC">
        <w:rPr>
          <w:color w:val="000000" w:themeColor="text1"/>
          <w:spacing w:val="6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addendum,</w:t>
      </w:r>
      <w:r w:rsidR="006E2DA9" w:rsidRPr="000610CC">
        <w:rPr>
          <w:color w:val="000000" w:themeColor="text1"/>
          <w:spacing w:val="12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the</w:t>
      </w:r>
      <w:r w:rsidR="006E2DA9" w:rsidRPr="000610CC">
        <w:rPr>
          <w:color w:val="000000" w:themeColor="text1"/>
          <w:spacing w:val="8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Railway</w:t>
      </w:r>
      <w:r w:rsidR="006E2DA9" w:rsidRPr="000610CC">
        <w:rPr>
          <w:color w:val="000000" w:themeColor="text1"/>
          <w:spacing w:val="9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shall</w:t>
      </w:r>
      <w:r w:rsidR="006E2DA9" w:rsidRPr="000610CC">
        <w:rPr>
          <w:color w:val="000000" w:themeColor="text1"/>
          <w:spacing w:val="55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have</w:t>
      </w:r>
      <w:r w:rsidR="006E2DA9" w:rsidRPr="000610CC">
        <w:rPr>
          <w:color w:val="000000" w:themeColor="text1"/>
          <w:spacing w:val="8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due</w:t>
      </w:r>
      <w:r w:rsidR="006E2DA9" w:rsidRPr="000610CC">
        <w:rPr>
          <w:color w:val="000000" w:themeColor="text1"/>
          <w:spacing w:val="9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regard</w:t>
      </w:r>
      <w:r w:rsidR="006E2DA9" w:rsidRPr="000610CC">
        <w:rPr>
          <w:color w:val="000000" w:themeColor="text1"/>
          <w:spacing w:val="59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for</w:t>
      </w:r>
      <w:r w:rsidR="006E2DA9" w:rsidRPr="000610CC">
        <w:rPr>
          <w:color w:val="000000" w:themeColor="text1"/>
          <w:spacing w:val="51"/>
          <w:sz w:val="19"/>
        </w:rPr>
        <w:t xml:space="preserve"> </w:t>
      </w:r>
      <w:r w:rsidR="006E2DA9" w:rsidRPr="000610CC">
        <w:rPr>
          <w:color w:val="000000" w:themeColor="text1"/>
          <w:sz w:val="19"/>
        </w:rPr>
        <w:t>the</w:t>
      </w:r>
    </w:p>
    <w:p w:rsidR="00B20C63" w:rsidRPr="000610CC" w:rsidRDefault="006E2DA9">
      <w:pPr>
        <w:spacing w:line="237" w:lineRule="auto"/>
        <w:ind w:left="1223" w:right="651"/>
        <w:jc w:val="both"/>
        <w:rPr>
          <w:color w:val="000000" w:themeColor="text1"/>
          <w:sz w:val="19"/>
        </w:rPr>
      </w:pPr>
      <w:r w:rsidRPr="000610CC">
        <w:rPr>
          <w:color w:val="000000" w:themeColor="text1"/>
          <w:sz w:val="19"/>
        </w:rPr>
        <w:t>time</w:t>
      </w:r>
      <w:r w:rsidRPr="000610CC">
        <w:rPr>
          <w:color w:val="000000" w:themeColor="text1"/>
          <w:spacing w:val="19"/>
          <w:sz w:val="19"/>
        </w:rPr>
        <w:t xml:space="preserve"> </w:t>
      </w:r>
      <w:r w:rsidRPr="000610CC">
        <w:rPr>
          <w:color w:val="000000" w:themeColor="text1"/>
          <w:sz w:val="19"/>
        </w:rPr>
        <w:t>required</w:t>
      </w:r>
      <w:r w:rsidRPr="000610CC">
        <w:rPr>
          <w:color w:val="000000" w:themeColor="text1"/>
          <w:spacing w:val="20"/>
          <w:sz w:val="19"/>
        </w:rPr>
        <w:t xml:space="preserve"> </w:t>
      </w:r>
      <w:r w:rsidRPr="000610CC">
        <w:rPr>
          <w:color w:val="000000" w:themeColor="text1"/>
          <w:sz w:val="19"/>
        </w:rPr>
        <w:t>by</w:t>
      </w:r>
      <w:r w:rsidRPr="000610CC">
        <w:rPr>
          <w:color w:val="000000" w:themeColor="text1"/>
          <w:spacing w:val="17"/>
          <w:sz w:val="19"/>
        </w:rPr>
        <w:t xml:space="preserve"> </w:t>
      </w:r>
      <w:r w:rsidRPr="000610CC">
        <w:rPr>
          <w:color w:val="000000" w:themeColor="text1"/>
          <w:sz w:val="19"/>
        </w:rPr>
        <w:t>Bidders</w:t>
      </w:r>
      <w:r w:rsidRPr="000610CC">
        <w:rPr>
          <w:color w:val="000000" w:themeColor="text1"/>
          <w:spacing w:val="20"/>
          <w:sz w:val="19"/>
        </w:rPr>
        <w:t xml:space="preserve"> </w:t>
      </w:r>
      <w:r w:rsidRPr="000610CC">
        <w:rPr>
          <w:color w:val="000000" w:themeColor="text1"/>
          <w:sz w:val="19"/>
        </w:rPr>
        <w:t>to</w:t>
      </w:r>
      <w:r w:rsidRPr="000610CC">
        <w:rPr>
          <w:color w:val="000000" w:themeColor="text1"/>
          <w:spacing w:val="17"/>
          <w:sz w:val="19"/>
        </w:rPr>
        <w:t xml:space="preserve"> </w:t>
      </w:r>
      <w:r w:rsidRPr="000610CC">
        <w:rPr>
          <w:color w:val="000000" w:themeColor="text1"/>
          <w:sz w:val="19"/>
        </w:rPr>
        <w:t>address</w:t>
      </w:r>
      <w:r w:rsidRPr="000610CC">
        <w:rPr>
          <w:color w:val="000000" w:themeColor="text1"/>
          <w:spacing w:val="20"/>
          <w:sz w:val="19"/>
        </w:rPr>
        <w:t xml:space="preserve"> </w:t>
      </w:r>
      <w:r w:rsidRPr="000610CC">
        <w:rPr>
          <w:color w:val="000000" w:themeColor="text1"/>
          <w:sz w:val="19"/>
        </w:rPr>
        <w:t>the</w:t>
      </w:r>
      <w:r w:rsidRPr="000610CC">
        <w:rPr>
          <w:color w:val="000000" w:themeColor="text1"/>
          <w:spacing w:val="16"/>
          <w:sz w:val="19"/>
        </w:rPr>
        <w:t xml:space="preserve"> </w:t>
      </w:r>
      <w:r w:rsidRPr="000610CC">
        <w:rPr>
          <w:color w:val="000000" w:themeColor="text1"/>
          <w:sz w:val="19"/>
        </w:rPr>
        <w:t>amendments</w:t>
      </w:r>
      <w:r w:rsidRPr="000610CC">
        <w:rPr>
          <w:color w:val="000000" w:themeColor="text1"/>
          <w:spacing w:val="20"/>
          <w:sz w:val="19"/>
        </w:rPr>
        <w:t xml:space="preserve"> </w:t>
      </w:r>
      <w:r w:rsidRPr="000610CC">
        <w:rPr>
          <w:color w:val="000000" w:themeColor="text1"/>
          <w:sz w:val="19"/>
        </w:rPr>
        <w:t>specified</w:t>
      </w:r>
      <w:r w:rsidRPr="000610CC">
        <w:rPr>
          <w:color w:val="000000" w:themeColor="text1"/>
          <w:spacing w:val="21"/>
          <w:sz w:val="19"/>
        </w:rPr>
        <w:t xml:space="preserve"> </w:t>
      </w:r>
      <w:r w:rsidRPr="000610CC">
        <w:rPr>
          <w:color w:val="000000" w:themeColor="text1"/>
          <w:sz w:val="19"/>
        </w:rPr>
        <w:t>therein.</w:t>
      </w:r>
      <w:r w:rsidRPr="000610CC">
        <w:rPr>
          <w:color w:val="000000" w:themeColor="text1"/>
          <w:spacing w:val="17"/>
          <w:sz w:val="19"/>
        </w:rPr>
        <w:t xml:space="preserve"> </w:t>
      </w:r>
      <w:r w:rsidRPr="000610CC">
        <w:rPr>
          <w:color w:val="000000" w:themeColor="text1"/>
          <w:sz w:val="19"/>
        </w:rPr>
        <w:t>In</w:t>
      </w:r>
      <w:r w:rsidRPr="000610CC">
        <w:rPr>
          <w:color w:val="000000" w:themeColor="text1"/>
          <w:spacing w:val="20"/>
          <w:sz w:val="19"/>
        </w:rPr>
        <w:t xml:space="preserve"> </w:t>
      </w:r>
      <w:r w:rsidRPr="000610CC">
        <w:rPr>
          <w:color w:val="000000" w:themeColor="text1"/>
          <w:sz w:val="19"/>
        </w:rPr>
        <w:t>the</w:t>
      </w:r>
      <w:r w:rsidRPr="000610CC">
        <w:rPr>
          <w:color w:val="000000" w:themeColor="text1"/>
          <w:spacing w:val="19"/>
          <w:sz w:val="19"/>
        </w:rPr>
        <w:t xml:space="preserve"> </w:t>
      </w:r>
      <w:r w:rsidRPr="000610CC">
        <w:rPr>
          <w:color w:val="000000" w:themeColor="text1"/>
          <w:sz w:val="19"/>
        </w:rPr>
        <w:t>case</w:t>
      </w:r>
      <w:r w:rsidRPr="000610CC">
        <w:rPr>
          <w:color w:val="000000" w:themeColor="text1"/>
          <w:spacing w:val="16"/>
          <w:sz w:val="19"/>
        </w:rPr>
        <w:t xml:space="preserve"> </w:t>
      </w:r>
      <w:r w:rsidRPr="000610CC">
        <w:rPr>
          <w:color w:val="000000" w:themeColor="text1"/>
          <w:sz w:val="19"/>
        </w:rPr>
        <w:t>of</w:t>
      </w:r>
      <w:r w:rsidRPr="000610CC">
        <w:rPr>
          <w:color w:val="000000" w:themeColor="text1"/>
          <w:spacing w:val="18"/>
          <w:sz w:val="19"/>
        </w:rPr>
        <w:t xml:space="preserve"> </w:t>
      </w:r>
      <w:r w:rsidRPr="000610CC">
        <w:rPr>
          <w:color w:val="000000" w:themeColor="text1"/>
          <w:sz w:val="19"/>
        </w:rPr>
        <w:t>significant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z w:val="19"/>
        </w:rPr>
        <w:t>amendments,</w:t>
      </w:r>
      <w:r w:rsidRPr="000610CC">
        <w:rPr>
          <w:color w:val="000000" w:themeColor="text1"/>
          <w:spacing w:val="-45"/>
          <w:sz w:val="19"/>
        </w:rPr>
        <w:t xml:space="preserve"> </w:t>
      </w:r>
      <w:r w:rsidRPr="000610CC">
        <w:rPr>
          <w:color w:val="000000" w:themeColor="text1"/>
          <w:sz w:val="19"/>
        </w:rPr>
        <w:t>at least 15 (fifteen) days shall be provided between the date of amendment and the Bid Due Date, and in the case</w:t>
      </w:r>
      <w:r w:rsidRPr="000610CC">
        <w:rPr>
          <w:color w:val="000000" w:themeColor="text1"/>
          <w:spacing w:val="-45"/>
          <w:sz w:val="19"/>
        </w:rPr>
        <w:t xml:space="preserve"> </w:t>
      </w:r>
      <w:r w:rsidRPr="000610CC">
        <w:rPr>
          <w:color w:val="000000" w:themeColor="text1"/>
          <w:sz w:val="19"/>
        </w:rPr>
        <w:t>of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z w:val="19"/>
        </w:rPr>
        <w:t>minor</w:t>
      </w:r>
      <w:r w:rsidRPr="000610CC">
        <w:rPr>
          <w:color w:val="000000" w:themeColor="text1"/>
          <w:spacing w:val="-1"/>
          <w:sz w:val="19"/>
        </w:rPr>
        <w:t xml:space="preserve"> </w:t>
      </w:r>
      <w:r w:rsidRPr="000610CC">
        <w:rPr>
          <w:color w:val="000000" w:themeColor="text1"/>
          <w:sz w:val="19"/>
        </w:rPr>
        <w:t>amendments,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z w:val="19"/>
        </w:rPr>
        <w:t>at</w:t>
      </w:r>
      <w:r w:rsidRPr="000610CC">
        <w:rPr>
          <w:color w:val="000000" w:themeColor="text1"/>
          <w:spacing w:val="-1"/>
          <w:sz w:val="19"/>
        </w:rPr>
        <w:t xml:space="preserve"> </w:t>
      </w:r>
      <w:r w:rsidRPr="000610CC">
        <w:rPr>
          <w:color w:val="000000" w:themeColor="text1"/>
          <w:sz w:val="19"/>
        </w:rPr>
        <w:t>least 7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(seven)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z w:val="19"/>
        </w:rPr>
        <w:t>days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z w:val="19"/>
        </w:rPr>
        <w:t>shall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z w:val="19"/>
        </w:rPr>
        <w:t>be</w:t>
      </w:r>
      <w:r w:rsidRPr="000610CC">
        <w:rPr>
          <w:color w:val="000000" w:themeColor="text1"/>
          <w:spacing w:val="-1"/>
          <w:sz w:val="19"/>
        </w:rPr>
        <w:t xml:space="preserve"> </w:t>
      </w:r>
      <w:r w:rsidRPr="000610CC">
        <w:rPr>
          <w:color w:val="000000" w:themeColor="text1"/>
          <w:sz w:val="19"/>
        </w:rPr>
        <w:t>provided.</w:t>
      </w:r>
    </w:p>
    <w:p w:rsidR="00B20C63" w:rsidRPr="000610CC" w:rsidRDefault="00B20C63">
      <w:pPr>
        <w:spacing w:line="237" w:lineRule="auto"/>
        <w:jc w:val="both"/>
        <w:rPr>
          <w:color w:val="000000" w:themeColor="text1"/>
          <w:sz w:val="19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804"/>
        </w:tabs>
        <w:spacing w:before="62"/>
        <w:ind w:left="803" w:hanging="478"/>
        <w:rPr>
          <w:color w:val="000000" w:themeColor="text1"/>
        </w:rPr>
      </w:pPr>
      <w:r w:rsidRPr="000610CC">
        <w:rPr>
          <w:color w:val="000000" w:themeColor="text1"/>
          <w:spacing w:val="-1"/>
        </w:rPr>
        <w:lastRenderedPageBreak/>
        <w:t>METHOD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(On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line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offline mode)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.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203"/>
        </w:numPr>
        <w:tabs>
          <w:tab w:val="left" w:pos="1870"/>
        </w:tabs>
        <w:spacing w:before="213"/>
        <w:ind w:hanging="359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Documents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  <w:spacing w:val="-1"/>
        </w:rPr>
        <w:t>to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  <w:spacing w:val="-1"/>
        </w:rPr>
        <w:t>be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  <w:spacing w:val="-1"/>
        </w:rPr>
        <w:t>submitted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  <w:spacing w:val="-1"/>
        </w:rPr>
        <w:t>Offline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(in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</w:rPr>
        <w:t>Original)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905" w:right="1754" w:hanging="15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bidder has to submit the documents in original as part of Response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RfQ/RfP to the address mentioned in Bid Information Sheet before the due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 of bid submission.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ind w:left="1545" w:right="1748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Bidding Envelope: </w:t>
      </w:r>
      <w:r w:rsidRPr="000610CC">
        <w:rPr>
          <w:color w:val="000000" w:themeColor="text1"/>
        </w:rPr>
        <w:t>Super scribed as “</w:t>
      </w:r>
      <w:r w:rsidRPr="000610CC">
        <w:rPr>
          <w:b/>
          <w:color w:val="000000" w:themeColor="text1"/>
        </w:rPr>
        <w:t>Bidding Envelope containing Covering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 xml:space="preserve">Envelope” </w:t>
      </w:r>
      <w:r w:rsidRPr="000610CC">
        <w:rPr>
          <w:color w:val="000000" w:themeColor="text1"/>
        </w:rPr>
        <w:t xml:space="preserve">at the top of the Envelope and </w:t>
      </w:r>
      <w:r w:rsidRPr="000610CC">
        <w:rPr>
          <w:b/>
          <w:color w:val="000000" w:themeColor="text1"/>
        </w:rPr>
        <w:t xml:space="preserve">“Name &amp; Address of the Bidder”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left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hand side bottom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must contain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following: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203"/>
        </w:numPr>
        <w:tabs>
          <w:tab w:val="left" w:pos="2179"/>
        </w:tabs>
        <w:spacing w:line="235" w:lineRule="auto"/>
        <w:ind w:right="1747" w:hanging="190"/>
        <w:rPr>
          <w:color w:val="000000" w:themeColor="text1"/>
        </w:rPr>
      </w:pPr>
      <w:r w:rsidRPr="000610CC">
        <w:rPr>
          <w:b/>
          <w:color w:val="000000" w:themeColor="text1"/>
        </w:rPr>
        <w:t>Covering</w:t>
      </w:r>
      <w:r w:rsidRPr="000610CC">
        <w:rPr>
          <w:b/>
          <w:color w:val="000000" w:themeColor="text1"/>
          <w:spacing w:val="16"/>
        </w:rPr>
        <w:t xml:space="preserve"> </w:t>
      </w:r>
      <w:r w:rsidRPr="000610CC">
        <w:rPr>
          <w:b/>
          <w:color w:val="000000" w:themeColor="text1"/>
        </w:rPr>
        <w:t>Envelope</w:t>
      </w:r>
      <w:r w:rsidRPr="000610CC">
        <w:rPr>
          <w:color w:val="000000" w:themeColor="text1"/>
        </w:rPr>
        <w:t>: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Super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scribed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“Covering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Envelope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contain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following: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203"/>
        </w:numPr>
        <w:tabs>
          <w:tab w:val="left" w:pos="2551"/>
        </w:tabs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Receipt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NEFT/RTGS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towards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document</w:t>
      </w:r>
    </w:p>
    <w:p w:rsidR="00B20C63" w:rsidRPr="000610CC" w:rsidRDefault="006E2DA9">
      <w:pPr>
        <w:pStyle w:val="ListParagraph"/>
        <w:numPr>
          <w:ilvl w:val="2"/>
          <w:numId w:val="203"/>
        </w:numPr>
        <w:tabs>
          <w:tab w:val="left" w:pos="2551"/>
        </w:tabs>
        <w:spacing w:before="2"/>
        <w:jc w:val="left"/>
        <w:rPr>
          <w:color w:val="000000" w:themeColor="text1"/>
        </w:rPr>
      </w:pP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Sheet.</w:t>
      </w:r>
    </w:p>
    <w:p w:rsidR="00B20C63" w:rsidRPr="000610CC" w:rsidRDefault="006E2DA9">
      <w:pPr>
        <w:pStyle w:val="ListParagraph"/>
        <w:numPr>
          <w:ilvl w:val="2"/>
          <w:numId w:val="203"/>
        </w:numPr>
        <w:tabs>
          <w:tab w:val="left" w:pos="2551"/>
        </w:tabs>
        <w:spacing w:before="4"/>
        <w:jc w:val="left"/>
        <w:rPr>
          <w:color w:val="000000" w:themeColor="text1"/>
        </w:rPr>
      </w:pP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Appendix-II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III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(as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applicable),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03"/>
        </w:numPr>
        <w:tabs>
          <w:tab w:val="left" w:pos="2551"/>
        </w:tabs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Board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Resolution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Attorney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203"/>
        </w:numPr>
        <w:tabs>
          <w:tab w:val="left" w:pos="2551"/>
        </w:tabs>
        <w:spacing w:before="1"/>
        <w:jc w:val="left"/>
        <w:rPr>
          <w:color w:val="000000" w:themeColor="text1"/>
        </w:rPr>
      </w:pPr>
      <w:r w:rsidRPr="000610CC">
        <w:rPr>
          <w:color w:val="000000" w:themeColor="text1"/>
        </w:rPr>
        <w:t>Joint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Appendix-IV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RFQ(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applicable)</w:t>
      </w:r>
    </w:p>
    <w:p w:rsidR="00B20C63" w:rsidRPr="000610CC" w:rsidRDefault="006E2DA9">
      <w:pPr>
        <w:pStyle w:val="ListParagraph"/>
        <w:numPr>
          <w:ilvl w:val="2"/>
          <w:numId w:val="203"/>
        </w:numPr>
        <w:tabs>
          <w:tab w:val="left" w:pos="2551"/>
        </w:tabs>
        <w:spacing w:before="183"/>
        <w:jc w:val="left"/>
        <w:rPr>
          <w:color w:val="000000" w:themeColor="text1"/>
        </w:rPr>
      </w:pP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Auditors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certificates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2.2.3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(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ii)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2"/>
          <w:numId w:val="203"/>
        </w:numPr>
        <w:tabs>
          <w:tab w:val="left" w:pos="2551"/>
        </w:tabs>
        <w:rPr>
          <w:color w:val="000000" w:themeColor="text1"/>
        </w:rPr>
      </w:pPr>
      <w:r w:rsidRPr="000610CC">
        <w:rPr>
          <w:color w:val="000000" w:themeColor="text1"/>
        </w:rPr>
        <w:t>Pass-phrase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decrypt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two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separate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Envelope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206"/>
        <w:ind w:left="1833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bidding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envelope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contain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following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sticker: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(illustration)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8" w:after="1"/>
        <w:rPr>
          <w:color w:val="000000" w:themeColor="text1"/>
          <w:sz w:val="25"/>
        </w:rPr>
      </w:pPr>
    </w:p>
    <w:tbl>
      <w:tblPr>
        <w:tblW w:w="0" w:type="auto"/>
        <w:tblInd w:w="1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35"/>
        <w:gridCol w:w="5603"/>
      </w:tblGrid>
      <w:tr w:rsidR="00B20C63" w:rsidRPr="000610CC">
        <w:trPr>
          <w:trHeight w:val="1237"/>
        </w:trPr>
        <w:tc>
          <w:tcPr>
            <w:tcW w:w="8438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0D0D0D"/>
          </w:tcPr>
          <w:p w:rsidR="00B20C63" w:rsidRPr="000610CC" w:rsidRDefault="006E2DA9">
            <w:pPr>
              <w:pStyle w:val="TableParagraph"/>
              <w:spacing w:before="3"/>
              <w:ind w:left="724" w:right="1201"/>
              <w:jc w:val="both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Offline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documents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in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Response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to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RfQ/RfP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for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“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State-wise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Empanelment of agencies for Implementation of Rooftop Solar PV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Projects</w:t>
            </w:r>
            <w:r w:rsidRPr="000610CC">
              <w:rPr>
                <w:b/>
                <w:color w:val="000000" w:themeColor="text1"/>
                <w:spacing w:val="-3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for</w:t>
            </w:r>
            <w:r w:rsidRPr="000610CC">
              <w:rPr>
                <w:b/>
                <w:color w:val="000000" w:themeColor="text1"/>
                <w:spacing w:val="-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Indian Railways ”</w:t>
            </w:r>
          </w:p>
        </w:tc>
      </w:tr>
      <w:tr w:rsidR="00B20C63" w:rsidRPr="000610CC">
        <w:trPr>
          <w:trHeight w:val="697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EEEEE"/>
          </w:tcPr>
          <w:p w:rsidR="00B20C63" w:rsidRPr="000610CC" w:rsidRDefault="006E2DA9">
            <w:pPr>
              <w:pStyle w:val="TableParagraph"/>
              <w:spacing w:before="3"/>
              <w:ind w:left="724" w:right="47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RfQ/RfP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  <w:spacing w:val="-3"/>
              </w:rPr>
              <w:t>Reference</w:t>
            </w:r>
            <w:r w:rsidRPr="000610CC">
              <w:rPr>
                <w:color w:val="000000" w:themeColor="text1"/>
                <w:spacing w:val="-16"/>
              </w:rPr>
              <w:t xml:space="preserve"> </w:t>
            </w:r>
            <w:r w:rsidRPr="000610CC">
              <w:rPr>
                <w:color w:val="000000" w:themeColor="text1"/>
                <w:spacing w:val="-3"/>
              </w:rPr>
              <w:t>No.</w:t>
            </w:r>
          </w:p>
        </w:tc>
        <w:tc>
          <w:tcPr>
            <w:tcW w:w="5603" w:type="dxa"/>
            <w:tcBorders>
              <w:left w:val="single" w:sz="4" w:space="0" w:color="000000"/>
              <w:right w:val="single" w:sz="4" w:space="0" w:color="000000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789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EEEEE"/>
          </w:tcPr>
          <w:p w:rsidR="00B20C63" w:rsidRPr="000610CC" w:rsidRDefault="006E2DA9">
            <w:pPr>
              <w:pStyle w:val="TableParagraph"/>
              <w:spacing w:line="246" w:lineRule="exact"/>
              <w:ind w:left="72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Submitted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</w:p>
        </w:tc>
        <w:tc>
          <w:tcPr>
            <w:tcW w:w="5603" w:type="dxa"/>
            <w:tcBorders>
              <w:left w:val="single" w:sz="4" w:space="0" w:color="000000"/>
              <w:right w:val="single" w:sz="4" w:space="0" w:color="000000"/>
            </w:tcBorders>
          </w:tcPr>
          <w:p w:rsidR="00B20C63" w:rsidRPr="000610CC" w:rsidRDefault="006E2DA9">
            <w:pPr>
              <w:pStyle w:val="TableParagraph"/>
              <w:spacing w:line="237" w:lineRule="auto"/>
              <w:ind w:left="731" w:right="163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(Enter</w:t>
            </w:r>
            <w:r w:rsidRPr="000610CC">
              <w:rPr>
                <w:color w:val="000000" w:themeColor="text1"/>
                <w:spacing w:val="29"/>
              </w:rPr>
              <w:t xml:space="preserve"> </w:t>
            </w:r>
            <w:r w:rsidRPr="000610CC">
              <w:rPr>
                <w:color w:val="000000" w:themeColor="text1"/>
              </w:rPr>
              <w:t>Full</w:t>
            </w:r>
            <w:r w:rsidRPr="000610CC">
              <w:rPr>
                <w:color w:val="000000" w:themeColor="text1"/>
                <w:spacing w:val="20"/>
              </w:rPr>
              <w:t xml:space="preserve"> </w:t>
            </w:r>
            <w:r w:rsidRPr="000610CC">
              <w:rPr>
                <w:color w:val="000000" w:themeColor="text1"/>
              </w:rPr>
              <w:t>name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address</w:t>
            </w:r>
            <w:r w:rsidRPr="000610CC">
              <w:rPr>
                <w:color w:val="000000" w:themeColor="text1"/>
                <w:spacing w:val="26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Bidder)</w:t>
            </w:r>
          </w:p>
        </w:tc>
      </w:tr>
      <w:tr w:rsidR="00B20C63" w:rsidRPr="000610CC">
        <w:trPr>
          <w:trHeight w:val="1072"/>
        </w:trPr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</w:tcPr>
          <w:p w:rsidR="00B20C63" w:rsidRPr="000610CC" w:rsidRDefault="00B20C63">
            <w:pPr>
              <w:pStyle w:val="TableParagraph"/>
              <w:spacing w:before="6"/>
              <w:rPr>
                <w:color w:val="000000" w:themeColor="text1"/>
                <w:sz w:val="21"/>
              </w:rPr>
            </w:pPr>
          </w:p>
          <w:p w:rsidR="00B20C63" w:rsidRPr="000610CC" w:rsidRDefault="006E2DA9">
            <w:pPr>
              <w:pStyle w:val="TableParagraph"/>
              <w:ind w:left="724" w:right="1111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2"/>
              </w:rPr>
              <w:t>Authorized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Signatory</w:t>
            </w:r>
          </w:p>
        </w:tc>
        <w:tc>
          <w:tcPr>
            <w:tcW w:w="56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C63" w:rsidRPr="000610CC" w:rsidRDefault="006E2DA9">
            <w:pPr>
              <w:pStyle w:val="TableParagraph"/>
              <w:spacing w:before="3"/>
              <w:ind w:left="731" w:right="1197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(Signature of the Authorized Signatory)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(Name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Authorized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Signatory)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(Stamp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the Bidder)</w:t>
            </w:r>
          </w:p>
        </w:tc>
      </w:tr>
      <w:tr w:rsidR="00B20C63" w:rsidRPr="000610CC">
        <w:trPr>
          <w:trHeight w:val="1084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</w:tcPr>
          <w:p w:rsidR="00B20C63" w:rsidRPr="000610CC" w:rsidRDefault="006E2DA9">
            <w:pPr>
              <w:pStyle w:val="TableParagraph"/>
              <w:spacing w:line="244" w:lineRule="exact"/>
              <w:ind w:left="72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Bid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Submitted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</w:p>
        </w:tc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C63" w:rsidRPr="000610CC" w:rsidRDefault="006E2DA9">
            <w:pPr>
              <w:pStyle w:val="TableParagraph"/>
              <w:spacing w:before="1"/>
              <w:ind w:left="731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………………</w:t>
            </w:r>
          </w:p>
        </w:tc>
      </w:tr>
    </w:tbl>
    <w:p w:rsidR="00B20C63" w:rsidRPr="000610CC" w:rsidRDefault="00B20C63">
      <w:pPr>
        <w:rPr>
          <w:color w:val="000000" w:themeColor="text1"/>
        </w:rPr>
        <w:sectPr w:rsidR="00B20C63" w:rsidRPr="000610CC">
          <w:pgSz w:w="12240" w:h="15840"/>
          <w:pgMar w:top="760" w:right="780" w:bottom="640" w:left="980" w:header="0" w:footer="362" w:gutter="0"/>
          <w:cols w:space="720"/>
        </w:sectPr>
      </w:pPr>
    </w:p>
    <w:p w:rsidR="00B20C63" w:rsidRPr="000610CC" w:rsidRDefault="006E2DA9">
      <w:pPr>
        <w:spacing w:before="76"/>
        <w:ind w:left="1444"/>
        <w:rPr>
          <w:b/>
          <w:color w:val="000000" w:themeColor="text1"/>
        </w:rPr>
      </w:pPr>
      <w:r w:rsidRPr="000610CC">
        <w:rPr>
          <w:b/>
          <w:color w:val="000000" w:themeColor="text1"/>
          <w:spacing w:val="-2"/>
          <w:u w:val="thick"/>
        </w:rPr>
        <w:lastRenderedPageBreak/>
        <w:t>Important</w:t>
      </w:r>
      <w:r w:rsidRPr="000610CC">
        <w:rPr>
          <w:b/>
          <w:color w:val="000000" w:themeColor="text1"/>
          <w:spacing w:val="-10"/>
          <w:u w:val="thick"/>
        </w:rPr>
        <w:t xml:space="preserve"> </w:t>
      </w:r>
      <w:r w:rsidRPr="000610CC">
        <w:rPr>
          <w:b/>
          <w:color w:val="000000" w:themeColor="text1"/>
          <w:spacing w:val="-1"/>
          <w:u w:val="thick"/>
        </w:rPr>
        <w:t>Note: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13"/>
        </w:rPr>
      </w:pPr>
    </w:p>
    <w:p w:rsidR="00B20C63" w:rsidRPr="000610CC" w:rsidRDefault="006E2DA9">
      <w:pPr>
        <w:pStyle w:val="ListParagraph"/>
        <w:numPr>
          <w:ilvl w:val="0"/>
          <w:numId w:val="202"/>
        </w:numPr>
        <w:tabs>
          <w:tab w:val="left" w:pos="2491"/>
        </w:tabs>
        <w:spacing w:before="94"/>
        <w:ind w:right="1751" w:hanging="430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Bidders shall not deviate from the naming, numbering &amp; Contents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formats mentioned above.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02"/>
        </w:numPr>
        <w:tabs>
          <w:tab w:val="left" w:pos="2441"/>
        </w:tabs>
        <w:ind w:right="1763" w:hanging="430"/>
        <w:jc w:val="both"/>
        <w:rPr>
          <w:color w:val="000000" w:themeColor="text1"/>
        </w:rPr>
      </w:pPr>
      <w:r w:rsidRPr="000610CC">
        <w:rPr>
          <w:color w:val="000000" w:themeColor="text1"/>
        </w:rPr>
        <w:t>In each of the Envelopes, all the documents enclosed shall be indexed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flagged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appropriately,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index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indicating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flag.</w:t>
      </w:r>
    </w:p>
    <w:p w:rsidR="00B20C63" w:rsidRPr="000610CC" w:rsidRDefault="006E2DA9">
      <w:pPr>
        <w:pStyle w:val="BodyText"/>
        <w:spacing w:line="237" w:lineRule="auto"/>
        <w:ind w:left="1454" w:right="1762"/>
        <w:jc w:val="both"/>
        <w:rPr>
          <w:color w:val="000000" w:themeColor="text1"/>
        </w:rPr>
      </w:pPr>
      <w:r w:rsidRPr="000610CC">
        <w:rPr>
          <w:color w:val="000000" w:themeColor="text1"/>
        </w:rPr>
        <w:t>All the Envelopes shall be properly sealed with the signature of the Authorized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Signatory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running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across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sealing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envelopes.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0"/>
          <w:numId w:val="203"/>
        </w:numPr>
        <w:tabs>
          <w:tab w:val="left" w:pos="1802"/>
        </w:tabs>
        <w:ind w:left="1802" w:hanging="348"/>
        <w:rPr>
          <w:color w:val="000000" w:themeColor="text1"/>
        </w:rPr>
      </w:pP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Online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905" w:right="1745"/>
        <w:jc w:val="both"/>
        <w:rPr>
          <w:color w:val="000000" w:themeColor="text1"/>
        </w:rPr>
      </w:pPr>
      <w:r w:rsidRPr="000610CC">
        <w:rPr>
          <w:color w:val="000000" w:themeColor="text1"/>
        </w:rPr>
        <w:t>Detail instructions to be followed by the Bidders for online submission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response to RfQ/RfP are stated in Appendix V and VI of RFP. The 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strictly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instructions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 while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filling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form.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Heading5"/>
        <w:ind w:left="1905" w:right="1761"/>
        <w:jc w:val="both"/>
        <w:rPr>
          <w:color w:val="000000" w:themeColor="text1"/>
        </w:rPr>
      </w:pPr>
      <w:r w:rsidRPr="000610CC">
        <w:rPr>
          <w:color w:val="000000" w:themeColor="text1"/>
        </w:rPr>
        <w:t>If the Bidder has submitted offline documents and fails to submit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online bid, then the same shall be treated as incomplete bid and Cost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enchased.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37" w:lineRule="auto"/>
        <w:ind w:left="1444" w:right="176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documents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response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RfQ/RfP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online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digitally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signed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e-bidding portal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contain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following:</w:t>
      </w: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0"/>
          <w:numId w:val="201"/>
        </w:numPr>
        <w:tabs>
          <w:tab w:val="left" w:pos="1668"/>
        </w:tabs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“Technical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(First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Envelope)”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444" w:right="175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upload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single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containing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scanned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documents duly signed and stamped on each page by the authorized signatory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mentioned below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 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attachments.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201"/>
        </w:numPr>
        <w:tabs>
          <w:tab w:val="left" w:pos="1996"/>
          <w:tab w:val="left" w:pos="1997"/>
        </w:tabs>
        <w:spacing w:before="1"/>
        <w:ind w:right="1744"/>
        <w:rPr>
          <w:color w:val="000000" w:themeColor="text1"/>
        </w:rPr>
      </w:pP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prescribed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format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(Appendix-I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RfQ)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Annexure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(Annexure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IX)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supporting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documents.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201"/>
        </w:numPr>
        <w:tabs>
          <w:tab w:val="left" w:pos="1996"/>
          <w:tab w:val="left" w:pos="1997"/>
        </w:tabs>
        <w:ind w:right="1752"/>
        <w:rPr>
          <w:color w:val="000000" w:themeColor="text1"/>
        </w:rPr>
      </w:pPr>
      <w:r w:rsidRPr="000610CC">
        <w:rPr>
          <w:color w:val="000000" w:themeColor="text1"/>
        </w:rPr>
        <w:t>Signed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(RFQ,RFP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PPA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Amendments/ Clarifications/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Corrigendum’s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)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201"/>
        </w:numPr>
        <w:tabs>
          <w:tab w:val="left" w:pos="1996"/>
          <w:tab w:val="left" w:pos="1997"/>
        </w:tabs>
        <w:spacing w:line="244" w:lineRule="auto"/>
        <w:ind w:right="1747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supporting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regarding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meeting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eligibility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criteria.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01"/>
        </w:numPr>
        <w:tabs>
          <w:tab w:val="left" w:pos="1996"/>
          <w:tab w:val="left" w:pos="1997"/>
        </w:tabs>
        <w:spacing w:before="1"/>
        <w:ind w:hanging="54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Application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Letter 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Technical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201"/>
        </w:numPr>
        <w:tabs>
          <w:tab w:val="left" w:pos="1996"/>
          <w:tab w:val="left" w:pos="1997"/>
        </w:tabs>
        <w:ind w:hanging="543"/>
        <w:rPr>
          <w:color w:val="000000" w:themeColor="text1"/>
        </w:rPr>
      </w:pP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Appendix-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RFP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201"/>
        </w:numPr>
        <w:tabs>
          <w:tab w:val="left" w:pos="1996"/>
          <w:tab w:val="left" w:pos="1997"/>
        </w:tabs>
        <w:spacing w:before="1"/>
        <w:ind w:right="1754"/>
        <w:rPr>
          <w:color w:val="000000" w:themeColor="text1"/>
        </w:rPr>
      </w:pPr>
      <w:r w:rsidRPr="000610CC">
        <w:rPr>
          <w:color w:val="000000" w:themeColor="text1"/>
        </w:rPr>
        <w:t>Audited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Annual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Reports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associate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Cl.3.4.2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0"/>
          <w:numId w:val="201"/>
        </w:numPr>
        <w:tabs>
          <w:tab w:val="left" w:pos="1668"/>
        </w:tabs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“Financial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(Second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Envelope)”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</w:rPr>
      </w:pPr>
    </w:p>
    <w:p w:rsidR="00B20C63" w:rsidRPr="000610CC" w:rsidRDefault="006E2DA9">
      <w:pPr>
        <w:spacing w:line="237" w:lineRule="auto"/>
        <w:ind w:left="1454" w:right="573"/>
        <w:rPr>
          <w:b/>
          <w:color w:val="000000" w:themeColor="text1"/>
        </w:rPr>
      </w:pPr>
      <w:r w:rsidRPr="000610CC">
        <w:rPr>
          <w:b/>
          <w:color w:val="000000" w:themeColor="text1"/>
        </w:rPr>
        <w:t>Only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single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tariff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bid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for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State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shall have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to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be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filled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online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in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Bill of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Quantities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format</w:t>
      </w:r>
      <w:r w:rsidRPr="000610CC">
        <w:rPr>
          <w:b/>
          <w:color w:val="000000" w:themeColor="text1"/>
          <w:spacing w:val="-52"/>
        </w:rPr>
        <w:t xml:space="preserve"> </w:t>
      </w:r>
      <w:r w:rsidRPr="000610CC">
        <w:rPr>
          <w:b/>
          <w:color w:val="000000" w:themeColor="text1"/>
        </w:rPr>
        <w:t>(BOQ)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provided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at the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e-bidding portal as per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Annex. I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42"/>
        </w:rPr>
        <w:t xml:space="preserve"> </w:t>
      </w:r>
      <w:r w:rsidRPr="000610CC">
        <w:rPr>
          <w:b/>
          <w:color w:val="000000" w:themeColor="text1"/>
        </w:rPr>
        <w:t>Appendix-I of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RFP.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37" w:lineRule="auto"/>
        <w:ind w:left="1444" w:right="6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Bidders,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successors,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Bidders</w:t>
      </w:r>
      <w:r w:rsidRPr="000610CC">
        <w:rPr>
          <w:color w:val="000000" w:themeColor="text1"/>
        </w:rPr>
        <w:t>”, which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context,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Members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Consortium)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submit their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(“</w:t>
      </w:r>
      <w:r w:rsidRPr="000610CC">
        <w:rPr>
          <w:b/>
          <w:color w:val="000000" w:themeColor="text1"/>
        </w:rPr>
        <w:t>Bids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B20C63">
      <w:pPr>
        <w:spacing w:line="237" w:lineRule="auto"/>
        <w:rPr>
          <w:color w:val="000000" w:themeColor="text1"/>
        </w:rPr>
        <w:sectPr w:rsidR="00B20C63" w:rsidRPr="000610CC">
          <w:pgSz w:w="12240" w:h="15840"/>
          <w:pgMar w:top="100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BodyText"/>
        <w:spacing w:before="72"/>
        <w:ind w:left="1444" w:right="243"/>
        <w:jc w:val="both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technical and financial qualification to demonstrate eligibility under RFQ and financial offer/price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bids under RFP in accordance with the terms specified in the Bidding Documents. The Bid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valid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not less than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180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(one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hundred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eighty) days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Due Date.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200"/>
        </w:numPr>
        <w:tabs>
          <w:tab w:val="left" w:pos="1530"/>
          <w:tab w:val="left" w:pos="1531"/>
        </w:tabs>
        <w:rPr>
          <w:color w:val="000000" w:themeColor="text1"/>
        </w:rPr>
      </w:pP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Used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7"/>
        </w:rPr>
      </w:pPr>
    </w:p>
    <w:p w:rsidR="00B20C63" w:rsidRPr="000610CC" w:rsidRDefault="006E2DA9">
      <w:pPr>
        <w:pStyle w:val="ListParagraph"/>
        <w:numPr>
          <w:ilvl w:val="2"/>
          <w:numId w:val="200"/>
        </w:numPr>
        <w:tabs>
          <w:tab w:val="left" w:pos="1481"/>
        </w:tabs>
        <w:spacing w:line="542" w:lineRule="auto"/>
        <w:ind w:left="1480" w:right="4625"/>
        <w:rPr>
          <w:color w:val="000000" w:themeColor="text1"/>
        </w:rPr>
      </w:pP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envelopes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addressed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to: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ATTN.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OF/ DESIGNATION:</w:t>
      </w:r>
    </w:p>
    <w:p w:rsidR="00B20C63" w:rsidRPr="000610CC" w:rsidRDefault="001117F1">
      <w:pPr>
        <w:pStyle w:val="Heading5"/>
        <w:spacing w:line="247" w:lineRule="exact"/>
        <w:ind w:left="1084"/>
        <w:rPr>
          <w:color w:val="000000" w:themeColor="text1"/>
        </w:rPr>
      </w:pPr>
      <w:r w:rsidRPr="000610CC">
        <w:rPr>
          <w:color w:val="000000" w:themeColor="text1"/>
        </w:rPr>
        <w:t xml:space="preserve"> </w:t>
      </w:r>
      <w:r w:rsidR="000B392C" w:rsidRPr="000610CC">
        <w:rPr>
          <w:color w:val="000000" w:themeColor="text1"/>
        </w:rPr>
        <w:t>DESIGNATION-</w:t>
      </w:r>
      <w:r w:rsidRPr="000610CC">
        <w:rPr>
          <w:color w:val="000000" w:themeColor="text1"/>
        </w:rPr>
        <w:t xml:space="preserve"> </w:t>
      </w:r>
      <w:r w:rsidR="004A4C22" w:rsidRPr="000610CC">
        <w:rPr>
          <w:color w:val="000000" w:themeColor="text1"/>
        </w:rPr>
        <w:t>DEE</w:t>
      </w:r>
      <w:r w:rsidR="000B392C" w:rsidRPr="000610CC">
        <w:rPr>
          <w:color w:val="000000" w:themeColor="text1"/>
        </w:rPr>
        <w:t>(IC)</w:t>
      </w:r>
      <w:r w:rsidR="004A4C22" w:rsidRPr="000610CC">
        <w:rPr>
          <w:color w:val="000000" w:themeColor="text1"/>
        </w:rPr>
        <w:t>/G/SEE</w:t>
      </w:r>
      <w:r w:rsidR="006E2DA9" w:rsidRPr="000610CC">
        <w:rPr>
          <w:color w:val="000000" w:themeColor="text1"/>
        </w:rPr>
        <w:t>,</w:t>
      </w:r>
      <w:r w:rsidR="006E2DA9" w:rsidRPr="000610CC">
        <w:rPr>
          <w:color w:val="000000" w:themeColor="text1"/>
          <w:spacing w:val="-2"/>
        </w:rPr>
        <w:t xml:space="preserve"> </w:t>
      </w:r>
      <w:r w:rsidR="006E2DA9" w:rsidRPr="000610CC">
        <w:rPr>
          <w:color w:val="000000" w:themeColor="text1"/>
        </w:rPr>
        <w:t>East</w:t>
      </w:r>
      <w:r w:rsidR="006E2DA9" w:rsidRPr="000610CC">
        <w:rPr>
          <w:color w:val="000000" w:themeColor="text1"/>
          <w:spacing w:val="-4"/>
        </w:rPr>
        <w:t xml:space="preserve"> </w:t>
      </w:r>
      <w:r w:rsidR="006E2DA9" w:rsidRPr="000610CC">
        <w:rPr>
          <w:color w:val="000000" w:themeColor="text1"/>
        </w:rPr>
        <w:t>Central</w:t>
      </w:r>
      <w:r w:rsidR="006E2DA9" w:rsidRPr="000610CC">
        <w:rPr>
          <w:color w:val="000000" w:themeColor="text1"/>
          <w:spacing w:val="-1"/>
        </w:rPr>
        <w:t xml:space="preserve"> </w:t>
      </w:r>
      <w:r w:rsidR="006E2DA9" w:rsidRPr="000610CC">
        <w:rPr>
          <w:color w:val="000000" w:themeColor="text1"/>
        </w:rPr>
        <w:t>Railway,</w:t>
      </w:r>
    </w:p>
    <w:p w:rsidR="00B20C63" w:rsidRPr="000610CC" w:rsidRDefault="006E2DA9">
      <w:pPr>
        <w:spacing w:before="114" w:line="348" w:lineRule="auto"/>
        <w:ind w:left="1141" w:right="1435"/>
        <w:rPr>
          <w:b/>
          <w:color w:val="000000" w:themeColor="text1"/>
        </w:rPr>
      </w:pPr>
      <w:r w:rsidRPr="000610CC">
        <w:rPr>
          <w:b/>
          <w:color w:val="000000" w:themeColor="text1"/>
        </w:rPr>
        <w:t>AD</w:t>
      </w:r>
      <w:r w:rsidR="004A4C22" w:rsidRPr="000610CC">
        <w:rPr>
          <w:b/>
          <w:color w:val="000000" w:themeColor="text1"/>
        </w:rPr>
        <w:t>DRESS: Office of the Sr. DEE/G/SEE, DRM Building,Sonpur,Saran</w:t>
      </w:r>
      <w:r w:rsidRPr="000610CC">
        <w:rPr>
          <w:b/>
          <w:color w:val="000000" w:themeColor="text1"/>
        </w:rPr>
        <w:t>, Bihar</w:t>
      </w:r>
      <w:r w:rsidRPr="000610CC">
        <w:rPr>
          <w:b/>
          <w:color w:val="000000" w:themeColor="text1"/>
          <w:spacing w:val="-52"/>
        </w:rPr>
        <w:t xml:space="preserve"> </w:t>
      </w:r>
      <w:r w:rsidR="004A4C22" w:rsidRPr="000610CC">
        <w:rPr>
          <w:b/>
          <w:color w:val="000000" w:themeColor="text1"/>
        </w:rPr>
        <w:t>CONTACTNO:9771429300</w:t>
      </w:r>
    </w:p>
    <w:p w:rsidR="00B20C63" w:rsidRPr="000610CC" w:rsidRDefault="006E2DA9" w:rsidP="006E2DA9">
      <w:pPr>
        <w:pStyle w:val="Heading5"/>
        <w:spacing w:line="203" w:lineRule="exact"/>
        <w:ind w:left="540" w:firstLine="601"/>
        <w:rPr>
          <w:color w:val="000000" w:themeColor="text1"/>
        </w:rPr>
      </w:pPr>
      <w:r w:rsidRPr="000610CC">
        <w:rPr>
          <w:color w:val="000000" w:themeColor="text1"/>
        </w:rPr>
        <w:t>E-MAIL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ADDRESS:</w:t>
      </w:r>
      <w:r w:rsidRPr="000610CC">
        <w:rPr>
          <w:color w:val="000000" w:themeColor="text1"/>
          <w:spacing w:val="-1"/>
        </w:rPr>
        <w:t xml:space="preserve"> </w:t>
      </w:r>
      <w:hyperlink r:id="rId10" w:history="1">
        <w:r w:rsidR="00476884" w:rsidRPr="000610CC">
          <w:rPr>
            <w:rStyle w:val="Hyperlink"/>
            <w:color w:val="000000" w:themeColor="text1"/>
          </w:rPr>
          <w:t>srdeetrsee@gmail.com</w:t>
        </w:r>
      </w:hyperlink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30"/>
        </w:rPr>
      </w:pPr>
    </w:p>
    <w:p w:rsidR="00B20C63" w:rsidRPr="000610CC" w:rsidRDefault="006E2DA9">
      <w:pPr>
        <w:pStyle w:val="ListParagraph"/>
        <w:numPr>
          <w:ilvl w:val="2"/>
          <w:numId w:val="200"/>
        </w:numPr>
        <w:tabs>
          <w:tab w:val="left" w:pos="1481"/>
        </w:tabs>
        <w:spacing w:line="247" w:lineRule="auto"/>
        <w:ind w:left="1480" w:right="651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envelopes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marked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instructed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above,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assumes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responsibility for the misplacement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premature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contents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Bid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consequent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losses,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any,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suffered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 Bidder.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200"/>
        </w:numPr>
        <w:tabs>
          <w:tab w:val="left" w:pos="1478"/>
        </w:tabs>
        <w:ind w:left="1478" w:hanging="718"/>
        <w:rPr>
          <w:color w:val="000000" w:themeColor="text1"/>
        </w:rPr>
      </w:pP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fax,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telex,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telegram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e-mail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entertained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rejected.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3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1091"/>
          <w:tab w:val="left" w:pos="1092"/>
        </w:tabs>
        <w:ind w:left="1091" w:hanging="601"/>
        <w:rPr>
          <w:color w:val="000000" w:themeColor="text1"/>
        </w:rPr>
      </w:pP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Date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9"/>
        </w:numPr>
        <w:tabs>
          <w:tab w:val="left" w:pos="1481"/>
        </w:tabs>
        <w:spacing w:line="244" w:lineRule="auto"/>
        <w:ind w:right="514"/>
        <w:rPr>
          <w:color w:val="000000" w:themeColor="text1"/>
        </w:rPr>
      </w:pPr>
      <w:r w:rsidRPr="000610CC">
        <w:rPr>
          <w:color w:val="000000" w:themeColor="text1"/>
        </w:rPr>
        <w:t xml:space="preserve">Bids should be submitted before </w:t>
      </w:r>
      <w:r w:rsidRPr="000610CC">
        <w:rPr>
          <w:b/>
          <w:color w:val="000000" w:themeColor="text1"/>
        </w:rPr>
        <w:t xml:space="preserve">15.00 </w:t>
      </w:r>
      <w:r w:rsidRPr="000610CC">
        <w:rPr>
          <w:color w:val="000000" w:themeColor="text1"/>
        </w:rPr>
        <w:t>hours IST on the Bid Due Date, at the address 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Clause 2.13.3 &amp;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e-bidding portal in the manner and form as detailed in this RFQ. Bids are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e-bidding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portal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hard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envelope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offline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documents)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submitted either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post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by putting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box at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office.</w:t>
      </w:r>
    </w:p>
    <w:p w:rsidR="00B20C63" w:rsidRPr="000610CC" w:rsidRDefault="00B20C63">
      <w:pPr>
        <w:pStyle w:val="BodyText"/>
        <w:spacing w:before="1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9"/>
        </w:numPr>
        <w:tabs>
          <w:tab w:val="left" w:pos="1481"/>
        </w:tabs>
        <w:spacing w:line="244" w:lineRule="auto"/>
        <w:ind w:right="517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discretion,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extend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issuing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Addendum/corrigendum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2.10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uniformly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Bidders.</w:t>
      </w: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1091"/>
          <w:tab w:val="left" w:pos="1092"/>
        </w:tabs>
        <w:spacing w:before="1"/>
        <w:ind w:left="1091" w:hanging="601"/>
        <w:rPr>
          <w:color w:val="000000" w:themeColor="text1"/>
        </w:rPr>
      </w:pPr>
      <w:r w:rsidRPr="000610CC">
        <w:rPr>
          <w:color w:val="000000" w:themeColor="text1"/>
        </w:rPr>
        <w:t>Late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</w:rPr>
      </w:pPr>
    </w:p>
    <w:p w:rsidR="00B20C63" w:rsidRPr="000610CC" w:rsidRDefault="006E2DA9">
      <w:pPr>
        <w:pStyle w:val="BodyText"/>
        <w:ind w:left="1900" w:right="385"/>
        <w:rPr>
          <w:color w:val="000000" w:themeColor="text1"/>
        </w:rPr>
      </w:pP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offline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Online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mode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consideration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summarily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rejected.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3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1091"/>
          <w:tab w:val="left" w:pos="1092"/>
        </w:tabs>
        <w:ind w:left="1091" w:hanging="601"/>
        <w:rPr>
          <w:color w:val="000000" w:themeColor="text1"/>
        </w:rPr>
      </w:pPr>
      <w:r w:rsidRPr="000610CC">
        <w:rPr>
          <w:color w:val="000000" w:themeColor="text1"/>
        </w:rPr>
        <w:t>Modifications/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substitution/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withdrawal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98"/>
        </w:numPr>
        <w:tabs>
          <w:tab w:val="left" w:pos="1481"/>
        </w:tabs>
        <w:spacing w:line="244" w:lineRule="auto"/>
        <w:ind w:right="514"/>
        <w:rPr>
          <w:color w:val="000000" w:themeColor="text1"/>
        </w:rPr>
      </w:pPr>
      <w:r w:rsidRPr="000610CC">
        <w:rPr>
          <w:color w:val="000000" w:themeColor="text1"/>
        </w:rPr>
        <w:t>The Bidder may modify, substitute or withdraw its Bid after submission of Offline documents,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 that written notice of the modification, substitution or withdrawal is received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prior to the Bid Due Date. No Bid shall be modified, substituted or withdrawn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 on or after the Bid Due Date. To modify, substitute or withdraw its Bid after submission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online bid,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procedure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specified 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e-bidding portal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followed.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98"/>
        </w:numPr>
        <w:tabs>
          <w:tab w:val="left" w:pos="1481"/>
        </w:tabs>
        <w:spacing w:line="244" w:lineRule="auto"/>
        <w:ind w:right="656"/>
        <w:rPr>
          <w:color w:val="000000" w:themeColor="text1"/>
        </w:rPr>
      </w:pPr>
      <w:r w:rsidRPr="000610CC">
        <w:rPr>
          <w:color w:val="000000" w:themeColor="text1"/>
        </w:rPr>
        <w:t>The modification,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substitution or withdrawal notice shall be prepared, sealed, marked,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accordance with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2.13,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envelopes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being additionally</w:t>
      </w:r>
    </w:p>
    <w:p w:rsidR="00B20C63" w:rsidRPr="000610CC" w:rsidRDefault="00B20C63">
      <w:pPr>
        <w:spacing w:line="244" w:lineRule="auto"/>
        <w:jc w:val="both"/>
        <w:rPr>
          <w:color w:val="000000" w:themeColor="text1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BodyText"/>
        <w:tabs>
          <w:tab w:val="left" w:pos="2831"/>
          <w:tab w:val="left" w:pos="4999"/>
          <w:tab w:val="left" w:pos="7073"/>
          <w:tab w:val="left" w:pos="7534"/>
          <w:tab w:val="left" w:pos="9637"/>
        </w:tabs>
        <w:spacing w:before="72"/>
        <w:ind w:left="1900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marked</w:t>
      </w:r>
      <w:r w:rsidRPr="000610CC">
        <w:rPr>
          <w:color w:val="000000" w:themeColor="text1"/>
        </w:rPr>
        <w:tab/>
        <w:t>“MODIFICATION”,</w:t>
      </w:r>
      <w:r w:rsidRPr="000610CC">
        <w:rPr>
          <w:color w:val="000000" w:themeColor="text1"/>
        </w:rPr>
        <w:tab/>
        <w:t>“SUBSTITUTION”</w:t>
      </w:r>
      <w:r w:rsidRPr="000610CC">
        <w:rPr>
          <w:color w:val="000000" w:themeColor="text1"/>
        </w:rPr>
        <w:tab/>
        <w:t>or</w:t>
      </w:r>
      <w:r w:rsidRPr="000610CC">
        <w:rPr>
          <w:color w:val="000000" w:themeColor="text1"/>
        </w:rPr>
        <w:tab/>
        <w:t>“WITHDRAWAL”,</w:t>
      </w:r>
      <w:r w:rsidRPr="000610CC">
        <w:rPr>
          <w:color w:val="000000" w:themeColor="text1"/>
        </w:rPr>
        <w:tab/>
        <w:t>as</w:t>
      </w:r>
    </w:p>
    <w:p w:rsidR="00B20C63" w:rsidRPr="000610CC" w:rsidRDefault="006E2DA9">
      <w:pPr>
        <w:pStyle w:val="BodyText"/>
        <w:spacing w:before="11"/>
        <w:ind w:left="1900"/>
        <w:rPr>
          <w:color w:val="000000" w:themeColor="text1"/>
        </w:rPr>
      </w:pPr>
      <w:r w:rsidRPr="000610CC">
        <w:rPr>
          <w:color w:val="000000" w:themeColor="text1"/>
        </w:rPr>
        <w:t>appropriate.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98"/>
        </w:numPr>
        <w:tabs>
          <w:tab w:val="left" w:pos="1481"/>
        </w:tabs>
        <w:spacing w:before="1" w:line="244" w:lineRule="auto"/>
        <w:ind w:right="648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alteration/modification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additional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supplied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subsequent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sought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disregarded.</w:t>
      </w:r>
    </w:p>
    <w:p w:rsidR="00B20C63" w:rsidRPr="000610CC" w:rsidRDefault="00B20C63">
      <w:pPr>
        <w:pStyle w:val="BodyText"/>
        <w:rPr>
          <w:color w:val="000000" w:themeColor="text1"/>
          <w:sz w:val="29"/>
        </w:rPr>
      </w:pPr>
    </w:p>
    <w:p w:rsidR="00B20C63" w:rsidRPr="000610CC" w:rsidRDefault="006E2DA9">
      <w:pPr>
        <w:pStyle w:val="Heading5"/>
        <w:numPr>
          <w:ilvl w:val="0"/>
          <w:numId w:val="220"/>
        </w:numPr>
        <w:tabs>
          <w:tab w:val="left" w:pos="1895"/>
          <w:tab w:val="left" w:pos="1896"/>
        </w:tabs>
        <w:ind w:hanging="673"/>
        <w:jc w:val="left"/>
        <w:rPr>
          <w:color w:val="000000" w:themeColor="text1"/>
        </w:rPr>
      </w:pPr>
      <w:r w:rsidRPr="000610CC">
        <w:rPr>
          <w:color w:val="000000" w:themeColor="text1"/>
        </w:rPr>
        <w:t>EVALUATION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PROCESS</w:t>
      </w:r>
    </w:p>
    <w:p w:rsidR="00B20C63" w:rsidRPr="000610CC" w:rsidRDefault="00B20C63">
      <w:pPr>
        <w:pStyle w:val="BodyText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219"/>
        </w:numPr>
        <w:tabs>
          <w:tab w:val="left" w:pos="1091"/>
          <w:tab w:val="left" w:pos="1092"/>
        </w:tabs>
        <w:spacing w:before="1"/>
        <w:ind w:left="1091" w:hanging="601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Opening</w:t>
      </w:r>
      <w:r w:rsidRPr="000610CC">
        <w:rPr>
          <w:b/>
          <w:color w:val="000000" w:themeColor="text1"/>
          <w:spacing w:val="13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Evaluation</w:t>
      </w:r>
      <w:r w:rsidRPr="000610CC">
        <w:rPr>
          <w:b/>
          <w:color w:val="000000" w:themeColor="text1"/>
          <w:spacing w:val="10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</w:rPr>
        <w:t>Bids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7"/>
        </w:numPr>
        <w:tabs>
          <w:tab w:val="left" w:pos="1481"/>
        </w:tabs>
        <w:spacing w:line="244" w:lineRule="auto"/>
        <w:ind w:right="650"/>
        <w:rPr>
          <w:color w:val="000000" w:themeColor="text1"/>
        </w:rPr>
      </w:pPr>
      <w:r w:rsidRPr="000610CC">
        <w:rPr>
          <w:color w:val="000000" w:themeColor="text1"/>
        </w:rPr>
        <w:t xml:space="preserve">Railway shall open the Bids at </w:t>
      </w:r>
      <w:r w:rsidRPr="000610CC">
        <w:rPr>
          <w:b/>
          <w:color w:val="000000" w:themeColor="text1"/>
        </w:rPr>
        <w:t xml:space="preserve">15.30 </w:t>
      </w:r>
      <w:r w:rsidRPr="000610CC">
        <w:rPr>
          <w:color w:val="000000" w:themeColor="text1"/>
        </w:rPr>
        <w:t>hours IST on e-bidding portal &amp; at the place specified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2.13.3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the presence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Bidders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choose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attend.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7"/>
        </w:numPr>
        <w:tabs>
          <w:tab w:val="left" w:pos="1478"/>
        </w:tabs>
        <w:ind w:left="1478" w:hanging="718"/>
        <w:rPr>
          <w:color w:val="000000" w:themeColor="text1"/>
        </w:rPr>
      </w:pP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withdrawal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Clause</w:t>
      </w:r>
    </w:p>
    <w:p w:rsidR="00B20C63" w:rsidRPr="000610CC" w:rsidRDefault="006E2DA9">
      <w:pPr>
        <w:pStyle w:val="BodyText"/>
        <w:spacing w:before="9"/>
        <w:ind w:left="1900"/>
        <w:rPr>
          <w:color w:val="000000" w:themeColor="text1"/>
        </w:rPr>
      </w:pPr>
      <w:r w:rsidRPr="000610CC">
        <w:rPr>
          <w:color w:val="000000" w:themeColor="text1"/>
        </w:rPr>
        <w:t>2.16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opened.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97"/>
        </w:numPr>
        <w:tabs>
          <w:tab w:val="left" w:pos="1481"/>
        </w:tabs>
        <w:spacing w:line="244" w:lineRule="auto"/>
        <w:ind w:right="652"/>
        <w:rPr>
          <w:color w:val="000000" w:themeColor="text1"/>
        </w:rPr>
      </w:pPr>
      <w:r w:rsidRPr="000610CC">
        <w:rPr>
          <w:color w:val="000000" w:themeColor="text1"/>
        </w:rPr>
        <w:t>Railway will subsequently e x a m i n e and evaluate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Bids in accordance with the provisions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set out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Section 3.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7"/>
        </w:numPr>
        <w:tabs>
          <w:tab w:val="left" w:pos="1481"/>
        </w:tabs>
        <w:spacing w:line="244" w:lineRule="auto"/>
        <w:ind w:right="644"/>
        <w:rPr>
          <w:color w:val="000000" w:themeColor="text1"/>
        </w:rPr>
      </w:pP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 advised that pre-qualification of Bidders will be entirely at the discretion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 be deemed to have understood and agreed that no explanation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justification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aspect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Bidding Process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 selection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 given.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7"/>
        </w:numPr>
        <w:tabs>
          <w:tab w:val="left" w:pos="1481"/>
        </w:tabs>
        <w:spacing w:line="247" w:lineRule="auto"/>
        <w:ind w:right="651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construed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its agents, successors or assigns, but shall be binding against the Bidder if the Project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subsequently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awarded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the basis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of such information.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7"/>
        </w:numPr>
        <w:tabs>
          <w:tab w:val="left" w:pos="1481"/>
        </w:tabs>
        <w:spacing w:line="244" w:lineRule="auto"/>
        <w:ind w:right="652"/>
        <w:rPr>
          <w:color w:val="000000" w:themeColor="text1"/>
        </w:rPr>
      </w:pPr>
      <w:r w:rsidRPr="000610CC">
        <w:rPr>
          <w:color w:val="000000" w:themeColor="text1"/>
        </w:rPr>
        <w:t>Railway reserves the right not to proceed with the Bidding Process at any time without notice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liability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Bid(s)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without assigning any reasons.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7"/>
        </w:numPr>
        <w:tabs>
          <w:tab w:val="left" w:pos="1481"/>
        </w:tabs>
        <w:spacing w:line="247" w:lineRule="auto"/>
        <w:ind w:right="649"/>
        <w:rPr>
          <w:color w:val="000000" w:themeColor="text1"/>
        </w:rPr>
      </w:pPr>
      <w:r w:rsidRPr="000610CC">
        <w:rPr>
          <w:color w:val="000000" w:themeColor="text1"/>
        </w:rPr>
        <w:t>If any information furnished by the Bidder is found to be incomplete, or contained in formats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 than those specified herein,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may, in its sole discretion,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exclude the 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computation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Experience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Bidder.</w:t>
      </w: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7"/>
        </w:numPr>
        <w:tabs>
          <w:tab w:val="left" w:pos="1481"/>
        </w:tabs>
        <w:spacing w:line="244" w:lineRule="auto"/>
        <w:ind w:right="645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credit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determined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 as incorrect or erroneous Railway shall reject such claim and exclude the same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computation of the Experience, and may also, while computing the aggregate Experience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Bidder, make a further deduction equivalent to the claim rejected hereunder. Where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found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patently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false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amounting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misrepresentation,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reserves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2.7.2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2.7.3.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1091"/>
          <w:tab w:val="left" w:pos="1092"/>
        </w:tabs>
        <w:spacing w:before="1"/>
        <w:ind w:left="1091" w:hanging="601"/>
        <w:rPr>
          <w:color w:val="000000" w:themeColor="text1"/>
        </w:rPr>
      </w:pPr>
      <w:r w:rsidRPr="000610CC">
        <w:rPr>
          <w:color w:val="000000" w:themeColor="text1"/>
        </w:rPr>
        <w:t>Confidentiality</w:t>
      </w:r>
    </w:p>
    <w:p w:rsidR="00B20C63" w:rsidRPr="000610CC" w:rsidRDefault="00B20C63">
      <w:pPr>
        <w:pStyle w:val="BodyText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BodyText"/>
        <w:spacing w:before="1" w:line="244" w:lineRule="auto"/>
        <w:ind w:left="1900" w:right="639"/>
        <w:jc w:val="both"/>
        <w:rPr>
          <w:color w:val="000000" w:themeColor="text1"/>
        </w:rPr>
      </w:pP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examination,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clarification,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evaluation,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recommendation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 xml:space="preserve">short-listed   pre-qualified   Bidders  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  not   be disclosed to any person who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 xml:space="preserve">not officially concerned </w:t>
      </w:r>
      <w:r w:rsidRPr="000610CC">
        <w:rPr>
          <w:color w:val="000000" w:themeColor="text1"/>
        </w:rPr>
        <w:t>with the process or is not a retained professional advisor advising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relation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concerning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Process.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will treat all information, submitted as part of Bid, in confidence and will require all those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who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have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access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treat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confidence.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Railway may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divulge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directed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to</w:t>
      </w:r>
    </w:p>
    <w:p w:rsidR="00B20C63" w:rsidRPr="000610CC" w:rsidRDefault="00B20C63">
      <w:pPr>
        <w:spacing w:line="244" w:lineRule="auto"/>
        <w:jc w:val="both"/>
        <w:rPr>
          <w:color w:val="000000" w:themeColor="text1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BodyText"/>
        <w:spacing w:before="77" w:line="244" w:lineRule="auto"/>
        <w:ind w:left="1900" w:right="640"/>
        <w:jc w:val="both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do so by any statutory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has the power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law to require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its disclosure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 to enforce or assert any right or privilege of the statutory entity and/ or Railway or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required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law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connection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1091"/>
          <w:tab w:val="left" w:pos="1092"/>
        </w:tabs>
        <w:ind w:left="1091" w:hanging="601"/>
        <w:rPr>
          <w:color w:val="000000" w:themeColor="text1"/>
        </w:rPr>
      </w:pP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responsiveness</w:t>
      </w:r>
    </w:p>
    <w:p w:rsidR="00B20C63" w:rsidRPr="000610CC" w:rsidRDefault="00B20C63">
      <w:pPr>
        <w:pStyle w:val="BodyText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96"/>
        </w:numPr>
        <w:tabs>
          <w:tab w:val="left" w:pos="1481"/>
        </w:tabs>
        <w:spacing w:before="1" w:line="244" w:lineRule="auto"/>
        <w:ind w:right="649"/>
        <w:rPr>
          <w:color w:val="000000" w:themeColor="text1"/>
        </w:rPr>
      </w:pPr>
      <w:r w:rsidRPr="000610CC">
        <w:rPr>
          <w:color w:val="000000" w:themeColor="text1"/>
        </w:rPr>
        <w:t>Prior to evaluation of Bids, Railway shall determine whether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each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 responsive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RFQ.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 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 considered responsive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if: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96"/>
        </w:numPr>
        <w:tabs>
          <w:tab w:val="left" w:pos="1445"/>
        </w:tabs>
        <w:ind w:hanging="414"/>
        <w:jc w:val="left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formats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Appendix-I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RFQ;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3"/>
          <w:numId w:val="196"/>
        </w:numPr>
        <w:tabs>
          <w:tab w:val="left" w:pos="1390"/>
        </w:tabs>
        <w:spacing w:line="244" w:lineRule="auto"/>
        <w:ind w:left="1391" w:right="716" w:hanging="360"/>
        <w:jc w:val="left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extension</w:t>
      </w:r>
      <w:r w:rsidRPr="000610CC">
        <w:rPr>
          <w:color w:val="000000" w:themeColor="text1"/>
          <w:spacing w:val="71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7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2.14.2;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96"/>
        </w:numPr>
        <w:tabs>
          <w:tab w:val="left" w:pos="1399"/>
        </w:tabs>
        <w:ind w:left="1398" w:hanging="409"/>
        <w:jc w:val="left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signed,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marked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stipulated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2.12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2.13</w:t>
      </w:r>
    </w:p>
    <w:p w:rsidR="00B20C63" w:rsidRPr="000610CC" w:rsidRDefault="006E2DA9">
      <w:pPr>
        <w:pStyle w:val="ListParagraph"/>
        <w:numPr>
          <w:ilvl w:val="3"/>
          <w:numId w:val="196"/>
        </w:numPr>
        <w:tabs>
          <w:tab w:val="left" w:pos="1358"/>
        </w:tabs>
        <w:spacing w:before="12" w:line="249" w:lineRule="auto"/>
        <w:ind w:left="1391" w:right="739" w:hanging="401"/>
        <w:jc w:val="left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accompanied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2.2.4,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case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Consortium,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of Attorney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specified 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Clause 2.2.5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(c);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96"/>
        </w:numPr>
        <w:tabs>
          <w:tab w:val="left" w:pos="1291"/>
        </w:tabs>
        <w:spacing w:before="1" w:line="244" w:lineRule="auto"/>
        <w:ind w:left="1266" w:right="1103" w:hanging="334"/>
        <w:jc w:val="left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contains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(complete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all respects)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 requested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RFQ;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1046"/>
        <w:rPr>
          <w:color w:val="000000" w:themeColor="text1"/>
        </w:rPr>
      </w:pPr>
      <w:r w:rsidRPr="000610CC">
        <w:rPr>
          <w:color w:val="000000" w:themeColor="text1"/>
        </w:rPr>
        <w:t>(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contains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formats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RFQ;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195"/>
        </w:numPr>
        <w:tabs>
          <w:tab w:val="left" w:pos="1330"/>
        </w:tabs>
        <w:spacing w:line="244" w:lineRule="auto"/>
        <w:ind w:right="793" w:hanging="360"/>
        <w:jc w:val="left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contains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certificates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auditors</w:t>
      </w:r>
      <w:r w:rsidRPr="000610CC">
        <w:rPr>
          <w:color w:val="000000" w:themeColor="text1"/>
          <w:vertAlign w:val="superscript"/>
        </w:rPr>
        <w:t>$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formats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Appendix-I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 each Eligible Project;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95"/>
        </w:numPr>
        <w:tabs>
          <w:tab w:val="left" w:pos="1303"/>
        </w:tabs>
        <w:spacing w:line="244" w:lineRule="auto"/>
        <w:ind w:left="1235" w:right="811" w:hanging="300"/>
        <w:jc w:val="left"/>
        <w:rPr>
          <w:color w:val="000000" w:themeColor="text1"/>
        </w:rPr>
      </w:pPr>
      <w:r w:rsidRPr="000610CC">
        <w:rPr>
          <w:color w:val="000000" w:themeColor="text1"/>
        </w:rPr>
        <w:tab/>
        <w:t>It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contains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attested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towards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specified in Clause 1.2.1;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95"/>
        </w:numPr>
        <w:tabs>
          <w:tab w:val="left" w:pos="1195"/>
        </w:tabs>
        <w:spacing w:line="244" w:lineRule="auto"/>
        <w:ind w:left="1386" w:right="897" w:hanging="454"/>
        <w:jc w:val="left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accompanied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Jt.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(for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Consortium),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specific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stipulated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Clause 2.2.5 (g);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95"/>
        </w:numPr>
        <w:tabs>
          <w:tab w:val="left" w:pos="1253"/>
        </w:tabs>
        <w:ind w:left="1252" w:hanging="318"/>
        <w:jc w:val="left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does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contain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condition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qualification;</w:t>
      </w:r>
    </w:p>
    <w:p w:rsidR="00B20C63" w:rsidRPr="000610CC" w:rsidRDefault="006E2DA9">
      <w:pPr>
        <w:pStyle w:val="ListParagraph"/>
        <w:numPr>
          <w:ilvl w:val="0"/>
          <w:numId w:val="195"/>
        </w:numPr>
        <w:tabs>
          <w:tab w:val="left" w:pos="1303"/>
        </w:tabs>
        <w:spacing w:before="1"/>
        <w:ind w:left="1302" w:hanging="423"/>
        <w:jc w:val="left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properly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e-bidding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portal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&amp; RFP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195"/>
        </w:numPr>
        <w:tabs>
          <w:tab w:val="left" w:pos="1195"/>
        </w:tabs>
        <w:ind w:left="1194" w:hanging="313"/>
        <w:jc w:val="left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non-responsive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hereof.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BodyText"/>
        <w:ind w:left="55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Railway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ask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additional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documents,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felt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necessary.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9"/>
        </w:rPr>
      </w:pPr>
    </w:p>
    <w:p w:rsidR="00B20C63" w:rsidRPr="000610CC" w:rsidRDefault="006E2DA9">
      <w:pPr>
        <w:pStyle w:val="ListParagraph"/>
        <w:numPr>
          <w:ilvl w:val="2"/>
          <w:numId w:val="196"/>
        </w:numPr>
        <w:tabs>
          <w:tab w:val="left" w:pos="1481"/>
        </w:tabs>
        <w:spacing w:line="244" w:lineRule="auto"/>
        <w:ind w:right="647"/>
        <w:rPr>
          <w:color w:val="000000" w:themeColor="text1"/>
        </w:rPr>
      </w:pPr>
      <w:r w:rsidRPr="000610CC">
        <w:rPr>
          <w:color w:val="000000" w:themeColor="text1"/>
        </w:rPr>
        <w:t>Railway reserves the right to reject any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 is non-responsive and no request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alteration, modification, substitution or withdrawal shall be entertained by Railway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however, that Railway may, in its discretion,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allow 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Bidder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rectify any infirmities or omissions if the same do not constitute a material modification of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Bid.</w:t>
      </w:r>
    </w:p>
    <w:p w:rsidR="00B20C63" w:rsidRPr="000610CC" w:rsidRDefault="00FF6FA8">
      <w:pPr>
        <w:pStyle w:val="BodyText"/>
        <w:spacing w:before="3"/>
        <w:rPr>
          <w:color w:val="000000" w:themeColor="text1"/>
          <w:sz w:val="26"/>
        </w:rPr>
      </w:pPr>
      <w:r w:rsidRPr="000610CC">
        <w:rPr>
          <w:color w:val="000000" w:themeColor="text1"/>
        </w:rPr>
        <w:pict>
          <v:shape id="_x0000_s2069" style="position:absolute;margin-left:110.4pt;margin-top:17.45pt;width:135.5pt;height:.1pt;z-index:-15725568;mso-wrap-distance-left:0;mso-wrap-distance-right:0;mso-position-horizontal-relative:page" coordorigin="2208,349" coordsize="2710,0" path="m2208,349r2710,e" filled="f" strokeweight=".64pt">
            <v:path arrowok="t"/>
            <w10:wrap type="topAndBottom" anchorx="page"/>
          </v:shape>
        </w:pict>
      </w:r>
    </w:p>
    <w:p w:rsidR="00B20C63" w:rsidRPr="000610CC" w:rsidRDefault="006E2DA9">
      <w:pPr>
        <w:spacing w:before="33" w:line="237" w:lineRule="auto"/>
        <w:ind w:left="1223" w:right="653"/>
        <w:jc w:val="both"/>
        <w:rPr>
          <w:color w:val="000000" w:themeColor="text1"/>
          <w:sz w:val="19"/>
        </w:rPr>
      </w:pPr>
      <w:r w:rsidRPr="000610CC">
        <w:rPr>
          <w:color w:val="000000" w:themeColor="text1"/>
          <w:sz w:val="19"/>
          <w:vertAlign w:val="superscript"/>
        </w:rPr>
        <w:t>$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z w:val="19"/>
        </w:rPr>
        <w:t>In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case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duly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z w:val="19"/>
        </w:rPr>
        <w:t>certified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audited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z w:val="19"/>
        </w:rPr>
        <w:t>annual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financial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statements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z w:val="19"/>
        </w:rPr>
        <w:t>containing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z w:val="19"/>
        </w:rPr>
        <w:t>the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requisite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details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z w:val="19"/>
        </w:rPr>
        <w:t>are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z w:val="19"/>
        </w:rPr>
        <w:t>provided,</w:t>
      </w:r>
      <w:r w:rsidRPr="000610CC">
        <w:rPr>
          <w:color w:val="000000" w:themeColor="text1"/>
          <w:spacing w:val="-4"/>
          <w:sz w:val="19"/>
        </w:rPr>
        <w:t xml:space="preserve"> </w:t>
      </w:r>
      <w:r w:rsidRPr="000610CC">
        <w:rPr>
          <w:color w:val="000000" w:themeColor="text1"/>
          <w:sz w:val="19"/>
        </w:rPr>
        <w:t>a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separate</w:t>
      </w:r>
      <w:r w:rsidRPr="000610CC">
        <w:rPr>
          <w:color w:val="000000" w:themeColor="text1"/>
          <w:spacing w:val="-45"/>
          <w:sz w:val="19"/>
        </w:rPr>
        <w:t xml:space="preserve"> </w:t>
      </w:r>
      <w:r w:rsidRPr="000610CC">
        <w:rPr>
          <w:color w:val="000000" w:themeColor="text1"/>
          <w:sz w:val="19"/>
        </w:rPr>
        <w:t>certification by statutory auditors would not be necessary in respect of Clause 2.19.1 (g).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In jurisdictions that do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not have statutory auditors, the firm of auditors which audits the annual accounts of the Bidder may provide the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certificates</w:t>
      </w:r>
      <w:r w:rsidRPr="000610CC">
        <w:rPr>
          <w:color w:val="000000" w:themeColor="text1"/>
          <w:spacing w:val="-1"/>
          <w:sz w:val="19"/>
        </w:rPr>
        <w:t xml:space="preserve"> </w:t>
      </w:r>
      <w:r w:rsidRPr="000610CC">
        <w:rPr>
          <w:color w:val="000000" w:themeColor="text1"/>
          <w:sz w:val="19"/>
        </w:rPr>
        <w:t>required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under</w:t>
      </w:r>
      <w:r w:rsidRPr="000610CC">
        <w:rPr>
          <w:color w:val="000000" w:themeColor="text1"/>
          <w:spacing w:val="-1"/>
          <w:sz w:val="19"/>
        </w:rPr>
        <w:t xml:space="preserve"> </w:t>
      </w:r>
      <w:r w:rsidRPr="000610CC">
        <w:rPr>
          <w:color w:val="000000" w:themeColor="text1"/>
          <w:sz w:val="19"/>
        </w:rPr>
        <w:t>this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z w:val="19"/>
        </w:rPr>
        <w:t>RFQ.</w:t>
      </w:r>
    </w:p>
    <w:p w:rsidR="00B20C63" w:rsidRPr="000610CC" w:rsidRDefault="00B20C63">
      <w:pPr>
        <w:spacing w:line="237" w:lineRule="auto"/>
        <w:jc w:val="both"/>
        <w:rPr>
          <w:color w:val="000000" w:themeColor="text1"/>
          <w:sz w:val="19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1091"/>
          <w:tab w:val="left" w:pos="1092"/>
        </w:tabs>
        <w:spacing w:before="77"/>
        <w:ind w:left="1091" w:hanging="601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Clarifications</w:t>
      </w:r>
    </w:p>
    <w:p w:rsidR="00B20C63" w:rsidRPr="000610CC" w:rsidRDefault="00B20C63">
      <w:pPr>
        <w:pStyle w:val="BodyText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94"/>
        </w:numPr>
        <w:tabs>
          <w:tab w:val="left" w:pos="1481"/>
        </w:tabs>
        <w:spacing w:before="1" w:line="247" w:lineRule="auto"/>
        <w:ind w:right="647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facilitate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evaluation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discretion,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seek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clarifications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 regarding its Bid. Such clarification(s) shall be 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time specified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for this purpose. Any request for clarification(s) and all clarification(s)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writing.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4"/>
        </w:numPr>
        <w:tabs>
          <w:tab w:val="left" w:pos="1481"/>
        </w:tabs>
        <w:spacing w:line="244" w:lineRule="auto"/>
        <w:ind w:right="639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clarifications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sought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2.20.1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prescribed time, its Bid shall be liable to be rejected. In case the Bid is not rejected,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proceed to evaluate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particulars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requiring clarification to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best of its understanding, and the Bidder shall be barred from subsequently questioning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interpretation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of Railway.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0"/>
          <w:numId w:val="220"/>
        </w:numPr>
        <w:tabs>
          <w:tab w:val="left" w:pos="1601"/>
        </w:tabs>
        <w:ind w:left="1600" w:hanging="368"/>
        <w:jc w:val="left"/>
        <w:rPr>
          <w:color w:val="000000" w:themeColor="text1"/>
        </w:rPr>
      </w:pP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BIDDING</w:t>
      </w:r>
    </w:p>
    <w:p w:rsidR="00B20C63" w:rsidRPr="000610CC" w:rsidRDefault="006E2DA9">
      <w:pPr>
        <w:pStyle w:val="ListParagraph"/>
        <w:numPr>
          <w:ilvl w:val="1"/>
          <w:numId w:val="219"/>
        </w:numPr>
        <w:tabs>
          <w:tab w:val="left" w:pos="1091"/>
          <w:tab w:val="left" w:pos="1092"/>
        </w:tabs>
        <w:spacing w:before="215"/>
        <w:ind w:left="1091" w:hanging="601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Short-listing</w:t>
      </w:r>
      <w:r w:rsidRPr="000610CC">
        <w:rPr>
          <w:b/>
          <w:color w:val="000000" w:themeColor="text1"/>
          <w:spacing w:val="8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notification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7" w:lineRule="auto"/>
        <w:ind w:left="1900" w:right="649"/>
        <w:jc w:val="both"/>
        <w:rPr>
          <w:color w:val="000000" w:themeColor="text1"/>
        </w:rPr>
      </w:pPr>
      <w:r w:rsidRPr="000610CC">
        <w:rPr>
          <w:color w:val="000000" w:themeColor="text1"/>
        </w:rPr>
        <w:t>After the evaluation of Bids, Railway would announce a list of short- listed pre- qualified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(Bidders)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who will be eligible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opening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 their Price Bid.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the same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time, Railway would notify the other Bidders that they have not been short- listed.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will not entertain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query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clarification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from Bidders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fail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qualify.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18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1091"/>
          <w:tab w:val="left" w:pos="1092"/>
        </w:tabs>
        <w:ind w:left="1091" w:hanging="601"/>
        <w:rPr>
          <w:color w:val="000000" w:themeColor="text1"/>
        </w:rPr>
      </w:pP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19"/>
        </w:rPr>
      </w:pPr>
    </w:p>
    <w:p w:rsidR="00B20C63" w:rsidRPr="000610CC" w:rsidRDefault="006E2DA9">
      <w:pPr>
        <w:pStyle w:val="BodyText"/>
        <w:spacing w:line="244" w:lineRule="auto"/>
        <w:ind w:left="1900" w:right="653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Bidders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be requested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 submit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 the form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 be set 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Bidding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Documents.</w:t>
      </w:r>
    </w:p>
    <w:p w:rsidR="00B20C63" w:rsidRPr="000610CC" w:rsidRDefault="006E2DA9">
      <w:pPr>
        <w:pStyle w:val="BodyText"/>
        <w:spacing w:line="244" w:lineRule="auto"/>
        <w:ind w:left="1900" w:right="652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Bidders are therefore advised to visit the site and familiarize themselves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Bid.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extension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likely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considered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submission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Bids pursuant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invitation 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issued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 Railway.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3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1091"/>
          <w:tab w:val="left" w:pos="1092"/>
        </w:tabs>
        <w:spacing w:before="1"/>
        <w:ind w:left="1091" w:hanging="601"/>
        <w:rPr>
          <w:color w:val="000000" w:themeColor="text1"/>
        </w:rPr>
      </w:pPr>
      <w:r w:rsidRPr="000610CC">
        <w:rPr>
          <w:color w:val="000000" w:themeColor="text1"/>
        </w:rPr>
        <w:t>Proprietary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data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19"/>
        </w:rPr>
      </w:pPr>
    </w:p>
    <w:p w:rsidR="00B20C63" w:rsidRPr="000610CC" w:rsidRDefault="006E2DA9">
      <w:pPr>
        <w:pStyle w:val="BodyText"/>
        <w:spacing w:before="1" w:line="247" w:lineRule="auto"/>
        <w:ind w:left="1900" w:right="648"/>
        <w:jc w:val="both"/>
        <w:rPr>
          <w:color w:val="000000" w:themeColor="text1"/>
        </w:rPr>
      </w:pPr>
      <w:r w:rsidRPr="000610CC">
        <w:rPr>
          <w:color w:val="000000" w:themeColor="text1"/>
        </w:rPr>
        <w:t>All documents and other information supplied by Railway or submitted by an 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Railway shall remain or become the property of Railway. Bidders are to treat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 as strictly confidential and shall not use it for any purpose other than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preparation and submission of their Bid. The Railway will not return any Bid 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therewith.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8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1091"/>
          <w:tab w:val="left" w:pos="1092"/>
        </w:tabs>
        <w:ind w:left="1091" w:hanging="601"/>
        <w:rPr>
          <w:color w:val="000000" w:themeColor="text1"/>
        </w:rPr>
      </w:pPr>
      <w:r w:rsidRPr="000610CC">
        <w:rPr>
          <w:color w:val="000000" w:themeColor="text1"/>
        </w:rPr>
        <w:t>Correspondence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with the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Bidder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4" w:lineRule="auto"/>
        <w:ind w:left="1900" w:right="652"/>
        <w:jc w:val="both"/>
        <w:rPr>
          <w:color w:val="000000" w:themeColor="text1"/>
        </w:rPr>
      </w:pP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RFQ,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entertain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correspondence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relation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acceptance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rejection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 Bid.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3"/>
        </w:rPr>
      </w:pPr>
    </w:p>
    <w:p w:rsidR="00B20C63" w:rsidRPr="000610CC" w:rsidRDefault="006E2DA9">
      <w:pPr>
        <w:pStyle w:val="Heading5"/>
        <w:numPr>
          <w:ilvl w:val="1"/>
          <w:numId w:val="219"/>
        </w:numPr>
        <w:tabs>
          <w:tab w:val="left" w:pos="1091"/>
          <w:tab w:val="left" w:pos="1092"/>
        </w:tabs>
        <w:ind w:left="1091" w:right="519" w:hanging="600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lieu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Integrity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Pact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Rly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board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2012/Elect(G)/150/4/Pt.IV(MBD)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dt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09.3.2023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Para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2500&amp;2501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Standard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condition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adopted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spacing w:before="1"/>
        <w:ind w:left="1091"/>
        <w:jc w:val="both"/>
        <w:rPr>
          <w:b/>
          <w:color w:val="000000" w:themeColor="text1"/>
        </w:rPr>
      </w:pPr>
      <w:r w:rsidRPr="000610CC">
        <w:rPr>
          <w:b/>
          <w:color w:val="000000" w:themeColor="text1"/>
        </w:rPr>
        <w:t>2500.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Corrupt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Practices.</w:t>
      </w:r>
    </w:p>
    <w:p w:rsidR="00B20C63" w:rsidRPr="000610CC" w:rsidRDefault="006E2DA9">
      <w:pPr>
        <w:pStyle w:val="BodyText"/>
        <w:spacing w:before="1"/>
        <w:ind w:left="1091" w:right="517" w:firstLine="55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>2501</w:t>
      </w:r>
      <w:r w:rsidRPr="000610CC">
        <w:rPr>
          <w:color w:val="000000" w:themeColor="text1"/>
        </w:rPr>
        <w:t>. The Contractor shall not offer or give or agree to give to any person in the employment of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Purchaser or working under the orders of the Purchaser any gift or consideration of any kind as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inducement or reward for doing or forbearing to do or for having done or forborne to do any act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relation to the obtaining or execution of the contract or any other contract with the Purchaser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 or for showing any favor or for bearing to show disfavor to any person in relation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contract or any other contract with the Purchaser or Government. Any breach of the aforesaid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Contractor,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employed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him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acting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his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(whether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pgSz w:w="12240" w:h="15840"/>
          <w:pgMar w:top="740" w:right="780" w:bottom="640" w:left="980" w:header="0" w:footer="362" w:gutter="0"/>
          <w:cols w:space="720"/>
        </w:sectPr>
      </w:pPr>
    </w:p>
    <w:p w:rsidR="00B20C63" w:rsidRPr="000610CC" w:rsidRDefault="006E2DA9">
      <w:pPr>
        <w:pStyle w:val="BodyText"/>
        <w:spacing w:before="77"/>
        <w:ind w:left="1091" w:right="521"/>
        <w:jc w:val="both"/>
        <w:rPr>
          <w:color w:val="000000" w:themeColor="text1"/>
        </w:rPr>
      </w:pPr>
      <w:r w:rsidRPr="000610CC">
        <w:rPr>
          <w:color w:val="000000" w:themeColor="text1"/>
        </w:rPr>
        <w:lastRenderedPageBreak/>
        <w:t>without the knowledge of the Contractor) or the commission of any offence by the Contractor or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one employed by him or acting on his behalf under IX of the Indian Penal Code, 1860 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Prevention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Corruption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1947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enacted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prevention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corruption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public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servants shall entitle the Purchaser to cancel the contract and all or any other contracts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Contractor and to recover from the Contractor the amount of any loss arising from such cancellation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accordance with the provisions of Clauses 0600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0700.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7"/>
        </w:rPr>
      </w:pPr>
    </w:p>
    <w:p w:rsidR="00B20C63" w:rsidRPr="000610CC" w:rsidRDefault="006E2DA9">
      <w:pPr>
        <w:pStyle w:val="Heading3"/>
        <w:numPr>
          <w:ilvl w:val="0"/>
          <w:numId w:val="201"/>
        </w:numPr>
        <w:tabs>
          <w:tab w:val="left" w:pos="3826"/>
        </w:tabs>
        <w:spacing w:before="1"/>
        <w:ind w:left="3825" w:hanging="361"/>
        <w:jc w:val="left"/>
        <w:rPr>
          <w:color w:val="000000" w:themeColor="text1"/>
          <w:sz w:val="28"/>
        </w:rPr>
      </w:pPr>
      <w:r w:rsidRPr="000610CC">
        <w:rPr>
          <w:color w:val="000000" w:themeColor="text1"/>
          <w:spacing w:val="-1"/>
        </w:rPr>
        <w:t>CRITERIA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EVALUATION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44"/>
        </w:rPr>
      </w:pPr>
    </w:p>
    <w:p w:rsidR="00B20C63" w:rsidRPr="000610CC" w:rsidRDefault="006E2DA9">
      <w:pPr>
        <w:pStyle w:val="Heading5"/>
        <w:numPr>
          <w:ilvl w:val="1"/>
          <w:numId w:val="193"/>
        </w:numPr>
        <w:tabs>
          <w:tab w:val="left" w:pos="1037"/>
        </w:tabs>
        <w:ind w:hanging="359"/>
        <w:rPr>
          <w:color w:val="000000" w:themeColor="text1"/>
        </w:rPr>
      </w:pPr>
      <w:r w:rsidRPr="000610CC">
        <w:rPr>
          <w:color w:val="000000" w:themeColor="text1"/>
        </w:rPr>
        <w:t>Evaluation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parameters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3"/>
        </w:numPr>
        <w:tabs>
          <w:tab w:val="left" w:pos="1858"/>
        </w:tabs>
        <w:spacing w:line="247" w:lineRule="auto"/>
        <w:ind w:right="651"/>
        <w:rPr>
          <w:color w:val="000000" w:themeColor="text1"/>
        </w:rPr>
      </w:pP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eligibility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criteria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2.2.2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qualify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for evaluation under this Section 3. Bids of firms/ consortia who do not meet these criteria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rejected.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3"/>
        </w:numPr>
        <w:tabs>
          <w:tab w:val="left" w:pos="1814"/>
        </w:tabs>
        <w:spacing w:line="244" w:lineRule="auto"/>
        <w:ind w:right="662"/>
        <w:rPr>
          <w:color w:val="000000" w:themeColor="text1"/>
        </w:rPr>
      </w:pPr>
      <w:r w:rsidRPr="000610CC">
        <w:rPr>
          <w:color w:val="000000" w:themeColor="text1"/>
        </w:rPr>
        <w:t>The Bidder’s competence and capability is proposed to be established by the following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parameters: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93"/>
        </w:numPr>
        <w:tabs>
          <w:tab w:val="left" w:pos="2215"/>
        </w:tabs>
        <w:rPr>
          <w:color w:val="000000" w:themeColor="text1"/>
        </w:rPr>
      </w:pP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Capacity;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3"/>
          <w:numId w:val="193"/>
        </w:numPr>
        <w:tabs>
          <w:tab w:val="left" w:pos="2215"/>
        </w:tabs>
        <w:rPr>
          <w:color w:val="000000" w:themeColor="text1"/>
        </w:rPr>
      </w:pP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Capacity.</w:t>
      </w:r>
    </w:p>
    <w:p w:rsidR="00B20C63" w:rsidRPr="000610CC" w:rsidRDefault="00B20C63">
      <w:pPr>
        <w:pStyle w:val="BodyText"/>
        <w:spacing w:before="10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193"/>
        </w:numPr>
        <w:tabs>
          <w:tab w:val="left" w:pos="1037"/>
        </w:tabs>
        <w:ind w:hanging="359"/>
        <w:rPr>
          <w:color w:val="000000" w:themeColor="text1"/>
        </w:rPr>
      </w:pP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evaluation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3"/>
        </w:numPr>
        <w:tabs>
          <w:tab w:val="left" w:pos="1658"/>
        </w:tabs>
        <w:ind w:right="522"/>
        <w:rPr>
          <w:color w:val="000000" w:themeColor="text1"/>
        </w:rPr>
      </w:pP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2.2,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establish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clause 2.2.2 (A).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193"/>
        </w:numPr>
        <w:tabs>
          <w:tab w:val="left" w:pos="1037"/>
        </w:tabs>
        <w:spacing w:before="1"/>
        <w:ind w:hanging="359"/>
        <w:rPr>
          <w:color w:val="000000" w:themeColor="text1"/>
        </w:rPr>
      </w:pP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Experience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3"/>
        </w:numPr>
        <w:tabs>
          <w:tab w:val="left" w:pos="1776"/>
        </w:tabs>
        <w:spacing w:before="1"/>
        <w:ind w:left="1775" w:hanging="639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Experience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2.2.2.</w:t>
      </w:r>
    </w:p>
    <w:p w:rsidR="00B20C63" w:rsidRPr="000610CC" w:rsidRDefault="00B20C63">
      <w:pPr>
        <w:pStyle w:val="BodyText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93"/>
        </w:numPr>
        <w:tabs>
          <w:tab w:val="left" w:pos="1858"/>
        </w:tabs>
        <w:spacing w:before="1"/>
        <w:ind w:right="509"/>
        <w:rPr>
          <w:color w:val="000000" w:themeColor="text1"/>
        </w:rPr>
      </w:pPr>
      <w:r w:rsidRPr="000610CC">
        <w:rPr>
          <w:color w:val="000000" w:themeColor="text1"/>
        </w:rPr>
        <w:t>The 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 the necessary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 Technical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format &amp;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per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2.2.2.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93"/>
        </w:numPr>
        <w:tabs>
          <w:tab w:val="left" w:pos="1858"/>
        </w:tabs>
        <w:spacing w:line="244" w:lineRule="auto"/>
        <w:ind w:right="647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Bidder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Project-specific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evidence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support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its claim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Capacity,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format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 clause 2.2.2.</w:t>
      </w:r>
    </w:p>
    <w:p w:rsidR="00B20C63" w:rsidRPr="000610CC" w:rsidRDefault="006E2DA9">
      <w:pPr>
        <w:pStyle w:val="Heading5"/>
        <w:numPr>
          <w:ilvl w:val="1"/>
          <w:numId w:val="193"/>
        </w:numPr>
        <w:tabs>
          <w:tab w:val="left" w:pos="1037"/>
        </w:tabs>
        <w:spacing w:before="69"/>
        <w:ind w:hanging="359"/>
        <w:rPr>
          <w:color w:val="000000" w:themeColor="text1"/>
        </w:rPr>
      </w:pP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evaluation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193"/>
        </w:numPr>
        <w:tabs>
          <w:tab w:val="left" w:pos="1857"/>
          <w:tab w:val="left" w:pos="1858"/>
        </w:tabs>
        <w:spacing w:before="1"/>
        <w:ind w:hanging="721"/>
        <w:rPr>
          <w:color w:val="000000" w:themeColor="text1"/>
        </w:rPr>
      </w:pPr>
      <w:r w:rsidRPr="000610CC">
        <w:rPr>
          <w:color w:val="000000" w:themeColor="text1"/>
        </w:rPr>
        <w:t>Deleted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93"/>
        </w:numPr>
        <w:tabs>
          <w:tab w:val="left" w:pos="2040"/>
        </w:tabs>
        <w:spacing w:line="244" w:lineRule="auto"/>
        <w:ind w:right="470"/>
        <w:rPr>
          <w:color w:val="000000" w:themeColor="text1"/>
        </w:rPr>
      </w:pPr>
      <w:r w:rsidRPr="000610CC">
        <w:rPr>
          <w:color w:val="000000" w:themeColor="text1"/>
        </w:rPr>
        <w:tab/>
        <w:t>The Bid must be accompanied by the Audited Annual Reports of the Bidder &amp; i t 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14"/>
        </w:rPr>
        <w:t xml:space="preserve">associate </w:t>
      </w:r>
      <w:r w:rsidRPr="000610CC">
        <w:rPr>
          <w:color w:val="000000" w:themeColor="text1"/>
        </w:rPr>
        <w:t>(of each Member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case of a Consortium)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last 3 (three) financial years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(i.e. current year and three previous financial years), preceding the year in which the Bid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made.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93"/>
        </w:numPr>
        <w:tabs>
          <w:tab w:val="left" w:pos="1858"/>
        </w:tabs>
        <w:spacing w:before="1" w:line="244" w:lineRule="auto"/>
        <w:ind w:right="651"/>
        <w:rPr>
          <w:color w:val="000000" w:themeColor="text1"/>
        </w:rPr>
      </w:pPr>
      <w:r w:rsidRPr="000610CC">
        <w:rPr>
          <w:color w:val="000000" w:themeColor="text1"/>
        </w:rPr>
        <w:t>In case the annual accounts for the latest financial year are not audited and therefore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 cannot make it available, the Bidder shall give an undertaking to this effect and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auditor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certify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same.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case,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Audited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Annual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Reports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3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(three)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preceding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Audited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Annual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being provided.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3"/>
        </w:numPr>
        <w:tabs>
          <w:tab w:val="left" w:pos="1858"/>
        </w:tabs>
        <w:spacing w:line="244" w:lineRule="auto"/>
        <w:ind w:right="646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 must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establish the minimum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 Capacity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specified 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2.2.2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(B),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provide details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format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2.2.2.</w:t>
      </w:r>
    </w:p>
    <w:p w:rsidR="00B20C63" w:rsidRPr="000610CC" w:rsidRDefault="00B20C63">
      <w:pPr>
        <w:spacing w:line="244" w:lineRule="auto"/>
        <w:jc w:val="both"/>
        <w:rPr>
          <w:color w:val="000000" w:themeColor="text1"/>
        </w:rPr>
        <w:sectPr w:rsidR="00B20C63" w:rsidRPr="000610CC">
          <w:pgSz w:w="12240" w:h="15840"/>
          <w:pgMar w:top="680" w:right="780" w:bottom="640" w:left="980" w:header="0" w:footer="362" w:gutter="0"/>
          <w:cols w:space="720"/>
        </w:sectPr>
      </w:pPr>
    </w:p>
    <w:p w:rsidR="00B20C63" w:rsidRPr="000610CC" w:rsidRDefault="00B20C63">
      <w:pPr>
        <w:pStyle w:val="BodyText"/>
        <w:spacing w:before="1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1"/>
          <w:numId w:val="192"/>
        </w:numPr>
        <w:tabs>
          <w:tab w:val="left" w:pos="1286"/>
        </w:tabs>
        <w:spacing w:before="92" w:line="247" w:lineRule="auto"/>
        <w:ind w:right="514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officers,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employees,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agents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advisers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observe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highest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standard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ethics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Process. Notwithstanding anything to the contrary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contained herein, Railway may reject an Bid without being liable in any manner whatsoever to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 if it determines that the Bidder has, directly or indirectly or through an agent, engaged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corrupt practice, fraudulent practice, coercive practice, undesirable practice or restrictive practice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Bidding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92"/>
        </w:numPr>
        <w:tabs>
          <w:tab w:val="left" w:pos="1286"/>
        </w:tabs>
        <w:spacing w:line="244" w:lineRule="auto"/>
        <w:ind w:right="508"/>
        <w:rPr>
          <w:color w:val="000000" w:themeColor="text1"/>
        </w:rPr>
      </w:pPr>
      <w:r w:rsidRPr="000610CC">
        <w:rPr>
          <w:color w:val="000000" w:themeColor="text1"/>
        </w:rPr>
        <w:t>Without prejudice to the rights of Railway under Clause 4.1 hereinabove, if a Bidder is found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to have directly or indirectly or through an agent,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engaged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indulged in any corrupt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practice, fraudulent practice, coercive practice, undesirable practice or restrictive practice during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Process,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participate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Railway during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(two)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years from 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is found by Railway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 directly or indirectly or through an agent, engaged or indulged in any corrupt practice,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fraudulent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coercive practice,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undesirable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restrictive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practice,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as the case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be.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92"/>
        </w:numPr>
        <w:tabs>
          <w:tab w:val="left" w:pos="1286"/>
        </w:tabs>
        <w:spacing w:line="244" w:lineRule="auto"/>
        <w:ind w:right="540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4,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hereinafter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assigned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them: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91"/>
        </w:numPr>
        <w:tabs>
          <w:tab w:val="left" w:pos="943"/>
        </w:tabs>
        <w:spacing w:line="244" w:lineRule="auto"/>
        <w:ind w:right="575" w:hanging="221"/>
        <w:jc w:val="left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corrupt practice</w:t>
      </w:r>
      <w:r w:rsidRPr="000610CC">
        <w:rPr>
          <w:color w:val="000000" w:themeColor="text1"/>
        </w:rPr>
        <w:t>” means (i) the offering,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giving,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receiving,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soliciting, directly or indirectly,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anything of value to influence the actions of any person connected with the Bidding Process (for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offering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employment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employing,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engaging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whatsoever,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directly or indirectly, any official of Railway who is or has been associated in any manner, directly 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indirectly, with the Bidding Process or the LOA or has dealt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matters concerning the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arising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 from,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before or after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execution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at any time prior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 the expiry of one year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 the date such official resigns or retires from or otherwise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ceases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 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 the service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Railway,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constitute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influencing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actions of a person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connected with the Bidding Process); or (ii) save and except as permitted under sub clause (d)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 2.2.1, engaging in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manner whatsoever, whether during the Bidding Process or after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issue of the LOA or after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Power Purchase Agreement,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person in respect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any matter relating to the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the LOA or the Power 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 who at any time has been or is a legal, financial or technical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adviser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relation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matter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concerning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Project;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91"/>
        </w:numPr>
        <w:tabs>
          <w:tab w:val="left" w:pos="793"/>
          <w:tab w:val="left" w:pos="795"/>
        </w:tabs>
        <w:spacing w:before="1" w:line="244" w:lineRule="auto"/>
        <w:ind w:left="906" w:right="1129" w:hanging="584"/>
        <w:jc w:val="left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Fraudulent practice</w:t>
      </w:r>
      <w:r w:rsidRPr="000610CC">
        <w:rPr>
          <w:color w:val="000000" w:themeColor="text1"/>
        </w:rPr>
        <w:t>” means a misrepresentation or omission of facts or suppression of facts 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disclosure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incomplete facts,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order 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influence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Bidding Process;</w:t>
      </w:r>
    </w:p>
    <w:p w:rsidR="00B20C63" w:rsidRPr="000610CC" w:rsidRDefault="006E2DA9">
      <w:pPr>
        <w:pStyle w:val="ListParagraph"/>
        <w:numPr>
          <w:ilvl w:val="0"/>
          <w:numId w:val="191"/>
        </w:numPr>
        <w:tabs>
          <w:tab w:val="left" w:pos="739"/>
        </w:tabs>
        <w:spacing w:before="69" w:line="244" w:lineRule="auto"/>
        <w:ind w:left="686" w:right="520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Coercive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practice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impairing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harming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threatening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impair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harm,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directly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indirectly,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property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influence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person’s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participation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Bidding Process;</w:t>
      </w:r>
    </w:p>
    <w:p w:rsidR="00B20C63" w:rsidRPr="000610CC" w:rsidRDefault="00B20C63">
      <w:pPr>
        <w:pStyle w:val="BodyText"/>
        <w:spacing w:before="1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91"/>
        </w:numPr>
        <w:tabs>
          <w:tab w:val="left" w:pos="687"/>
        </w:tabs>
        <w:spacing w:line="244" w:lineRule="auto"/>
        <w:ind w:left="686" w:right="508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undesirable practice</w:t>
      </w:r>
      <w:r w:rsidRPr="000610CC">
        <w:rPr>
          <w:color w:val="000000" w:themeColor="text1"/>
        </w:rPr>
        <w:t>” means (i) establishing contact with any person connected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employed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engaged by the Railway with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 xml:space="preserve">the objective  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canvassing, lobbying 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    any    manner influencing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attempting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to influence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Bidding Process;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 Conflict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of Interest;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0"/>
          <w:numId w:val="191"/>
        </w:numPr>
        <w:tabs>
          <w:tab w:val="left" w:pos="687"/>
        </w:tabs>
        <w:spacing w:line="244" w:lineRule="auto"/>
        <w:ind w:left="686" w:right="513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restrictive practice</w:t>
      </w:r>
      <w:r w:rsidRPr="000610CC">
        <w:rPr>
          <w:color w:val="000000" w:themeColor="text1"/>
        </w:rPr>
        <w:t>” means forming a cartel or arriving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understanding or arrangement among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Bidders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with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objective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restricting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manipulating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fair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competition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spacing w:line="244" w:lineRule="auto"/>
        <w:jc w:val="both"/>
        <w:rPr>
          <w:color w:val="000000" w:themeColor="text1"/>
        </w:rPr>
        <w:sectPr w:rsidR="00B20C63" w:rsidRPr="000610CC">
          <w:headerReference w:type="default" r:id="rId11"/>
          <w:footerReference w:type="default" r:id="rId12"/>
          <w:pgSz w:w="12240" w:h="15840"/>
          <w:pgMar w:top="1120" w:right="780" w:bottom="640" w:left="980" w:header="811" w:footer="442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90"/>
        </w:numPr>
        <w:tabs>
          <w:tab w:val="left" w:pos="1692"/>
        </w:tabs>
        <w:spacing w:line="247" w:lineRule="auto"/>
        <w:ind w:right="641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Pre-Bid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Conference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interested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convened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designated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date,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time,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mode and place. Bidders who have d o w n loaded the RFQ document from the e- 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portal should submit a Demand Draft for the amount specified in Clause 1.2.1 towards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 of the RFQ process. A maximum of three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each Bidder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allowed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participate in pre Bid conference.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90"/>
        </w:numPr>
        <w:tabs>
          <w:tab w:val="left" w:pos="1692"/>
        </w:tabs>
        <w:spacing w:line="244" w:lineRule="auto"/>
        <w:ind w:right="678"/>
        <w:rPr>
          <w:color w:val="000000" w:themeColor="text1"/>
        </w:rPr>
      </w:pPr>
      <w:r w:rsidRPr="000610CC">
        <w:rPr>
          <w:color w:val="000000" w:themeColor="text1"/>
        </w:rPr>
        <w:t>During the course of Pre-Bid Conference,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free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seek clarifications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suggestions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consideration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endeavor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clarifications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discretion,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consider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facilitating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fair,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transparent and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competitive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Bidding Process.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3"/>
        <w:rPr>
          <w:color w:val="000000" w:themeColor="text1"/>
          <w:sz w:val="27"/>
        </w:rPr>
      </w:pPr>
    </w:p>
    <w:p w:rsidR="00B20C63" w:rsidRPr="000610CC" w:rsidRDefault="006E2DA9">
      <w:pPr>
        <w:pStyle w:val="Heading5"/>
        <w:numPr>
          <w:ilvl w:val="0"/>
          <w:numId w:val="189"/>
        </w:numPr>
        <w:tabs>
          <w:tab w:val="left" w:pos="1452"/>
        </w:tabs>
        <w:jc w:val="both"/>
        <w:rPr>
          <w:color w:val="000000" w:themeColor="text1"/>
        </w:rPr>
      </w:pPr>
      <w:r w:rsidRPr="000610CC">
        <w:rPr>
          <w:color w:val="000000" w:themeColor="text1"/>
        </w:rPr>
        <w:t>MISCELLANEOUS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42"/>
        </w:rPr>
      </w:pPr>
    </w:p>
    <w:p w:rsidR="00B20C63" w:rsidRPr="000610CC" w:rsidRDefault="006E2DA9">
      <w:pPr>
        <w:pStyle w:val="ListParagraph"/>
        <w:numPr>
          <w:ilvl w:val="1"/>
          <w:numId w:val="189"/>
        </w:numPr>
        <w:tabs>
          <w:tab w:val="left" w:pos="1536"/>
        </w:tabs>
        <w:spacing w:line="244" w:lineRule="auto"/>
        <w:ind w:right="646" w:firstLine="55"/>
        <w:rPr>
          <w:color w:val="000000" w:themeColor="text1"/>
        </w:rPr>
      </w:pPr>
      <w:r w:rsidRPr="000610CC">
        <w:rPr>
          <w:color w:val="000000" w:themeColor="text1"/>
        </w:rPr>
        <w:t>The Bidding Process shall be governed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 construed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 accordance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with,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 laws of India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courts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1"/>
        </w:rPr>
        <w:t xml:space="preserve"> </w:t>
      </w:r>
      <w:r w:rsidR="005B03C3" w:rsidRPr="000610CC">
        <w:rPr>
          <w:color w:val="000000" w:themeColor="text1"/>
        </w:rPr>
        <w:t>Begusarai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exclusive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jurisdiction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disputes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under,</w:t>
      </w:r>
      <w:r w:rsidR="005B03C3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  <w:spacing w:val="-53"/>
        </w:rPr>
        <w:t xml:space="preserve"> </w:t>
      </w:r>
      <w:r w:rsidR="0017460D"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and/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connection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BodyText"/>
        <w:spacing w:line="244" w:lineRule="auto"/>
        <w:ind w:left="1151" w:right="712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will 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single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stage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e-tendering.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 package ( On line &amp; offline documents) comprising of the technical and commercial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qualification with supporting documents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corresponding to the requirements of a Request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Qualification and a price bid corresponding to the requirements of Request For Proposal, as 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form and manner specified in the bid document on or before the Bid due date.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 first evaluate the technical and financial qualification submitted by the bidders. Only those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 who meet the technical and financial eligibility under this stage (corresponding to RFQ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stage)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 their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price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bids opened 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Railway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 e-bidding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portal.</w:t>
      </w:r>
    </w:p>
    <w:p w:rsidR="00B20C63" w:rsidRPr="000610CC" w:rsidRDefault="00B20C63">
      <w:pPr>
        <w:pStyle w:val="BodyText"/>
        <w:spacing w:before="1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9"/>
        </w:numPr>
        <w:tabs>
          <w:tab w:val="left" w:pos="1046"/>
        </w:tabs>
        <w:spacing w:line="244" w:lineRule="auto"/>
        <w:ind w:left="801" w:right="765" w:hanging="142"/>
        <w:jc w:val="left"/>
        <w:rPr>
          <w:color w:val="000000" w:themeColor="text1"/>
        </w:rPr>
      </w:pP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incurring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obligation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liability,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reserves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right,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time, to;</w:t>
      </w:r>
    </w:p>
    <w:p w:rsidR="00B20C63" w:rsidRPr="000610CC" w:rsidRDefault="00B20C63">
      <w:pPr>
        <w:pStyle w:val="BodyText"/>
        <w:spacing w:before="9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89"/>
        </w:numPr>
        <w:tabs>
          <w:tab w:val="left" w:pos="2397"/>
          <w:tab w:val="left" w:pos="2398"/>
        </w:tabs>
        <w:spacing w:line="244" w:lineRule="auto"/>
        <w:ind w:right="646" w:hanging="682"/>
        <w:rPr>
          <w:color w:val="000000" w:themeColor="text1"/>
        </w:rPr>
      </w:pPr>
      <w:r w:rsidRPr="000610CC">
        <w:rPr>
          <w:color w:val="000000" w:themeColor="text1"/>
        </w:rPr>
        <w:t>suspend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cancel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amend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supplement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modify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conditions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thereto;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89"/>
        </w:numPr>
        <w:tabs>
          <w:tab w:val="left" w:pos="2392"/>
          <w:tab w:val="left" w:pos="2393"/>
        </w:tabs>
        <w:ind w:left="2392" w:hanging="661"/>
        <w:rPr>
          <w:color w:val="000000" w:themeColor="text1"/>
        </w:rPr>
      </w:pPr>
      <w:r w:rsidRPr="000610CC">
        <w:rPr>
          <w:color w:val="000000" w:themeColor="text1"/>
        </w:rPr>
        <w:t>consult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order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receive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clarification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information;</w:t>
      </w:r>
    </w:p>
    <w:p w:rsidR="00B20C63" w:rsidRPr="000610CC" w:rsidRDefault="00B20C63">
      <w:pPr>
        <w:pStyle w:val="BodyText"/>
        <w:spacing w:before="10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89"/>
        </w:numPr>
        <w:tabs>
          <w:tab w:val="left" w:pos="2392"/>
          <w:tab w:val="left" w:pos="2393"/>
        </w:tabs>
        <w:ind w:left="2392" w:right="1423" w:hanging="663"/>
        <w:rPr>
          <w:color w:val="000000" w:themeColor="text1"/>
        </w:rPr>
      </w:pPr>
      <w:r w:rsidRPr="000610CC">
        <w:rPr>
          <w:color w:val="000000" w:themeColor="text1"/>
        </w:rPr>
        <w:t>pre-qualify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pre-qualify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consult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receive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clarification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further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information;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89"/>
        </w:numPr>
        <w:tabs>
          <w:tab w:val="left" w:pos="2397"/>
          <w:tab w:val="left" w:pos="2398"/>
        </w:tabs>
        <w:spacing w:line="244" w:lineRule="auto"/>
        <w:ind w:right="661" w:hanging="682"/>
        <w:rPr>
          <w:color w:val="000000" w:themeColor="text1"/>
        </w:rPr>
      </w:pPr>
      <w:r w:rsidRPr="000610CC">
        <w:rPr>
          <w:color w:val="000000" w:themeColor="text1"/>
        </w:rPr>
        <w:t>retain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evidence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by,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of,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and/ or in relation to any Bidder; and/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89"/>
        </w:numPr>
        <w:tabs>
          <w:tab w:val="left" w:pos="2397"/>
          <w:tab w:val="left" w:pos="2398"/>
        </w:tabs>
        <w:spacing w:line="244" w:lineRule="auto"/>
        <w:ind w:right="664" w:hanging="682"/>
        <w:rPr>
          <w:color w:val="000000" w:themeColor="text1"/>
        </w:rPr>
      </w:pPr>
      <w:r w:rsidRPr="000610CC">
        <w:rPr>
          <w:color w:val="000000" w:themeColor="text1"/>
        </w:rPr>
        <w:t>Independently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verify,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disqualify,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accept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submissions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evidence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behalf of 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9"/>
        </w:numPr>
        <w:tabs>
          <w:tab w:val="left" w:pos="935"/>
          <w:tab w:val="left" w:pos="936"/>
        </w:tabs>
        <w:spacing w:line="244" w:lineRule="auto"/>
        <w:ind w:left="890" w:right="855" w:hanging="504"/>
        <w:jc w:val="left"/>
        <w:rPr>
          <w:color w:val="000000" w:themeColor="text1"/>
        </w:rPr>
      </w:pPr>
      <w:r w:rsidRPr="000610CC">
        <w:rPr>
          <w:color w:val="000000" w:themeColor="text1"/>
        </w:rPr>
        <w:tab/>
        <w:t>It shall be deemed that by submitting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releases Railway,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employees, agents and advisers, irrevocably, unconditionally, fully and finally from any and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claims,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losses,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damages,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costs,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liabilities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exercise of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spacing w:line="244" w:lineRule="auto"/>
        <w:rPr>
          <w:color w:val="000000" w:themeColor="text1"/>
        </w:rPr>
        <w:sectPr w:rsidR="00B20C63" w:rsidRPr="000610CC">
          <w:headerReference w:type="default" r:id="rId13"/>
          <w:footerReference w:type="default" r:id="rId14"/>
          <w:pgSz w:w="12240" w:h="15840"/>
          <w:pgMar w:top="1140" w:right="780" w:bottom="640" w:left="980" w:header="835" w:footer="442" w:gutter="0"/>
          <w:cols w:space="720"/>
        </w:sectPr>
      </w:pPr>
    </w:p>
    <w:p w:rsidR="00B20C63" w:rsidRPr="000610CC" w:rsidRDefault="006E2DA9">
      <w:pPr>
        <w:pStyle w:val="BodyText"/>
        <w:spacing w:before="77" w:line="244" w:lineRule="auto"/>
        <w:ind w:left="1905" w:right="647"/>
        <w:jc w:val="both"/>
        <w:rPr>
          <w:color w:val="000000" w:themeColor="text1"/>
        </w:rPr>
      </w:pPr>
      <w:r w:rsidRPr="000610CC">
        <w:rPr>
          <w:color w:val="000000" w:themeColor="text1"/>
        </w:rPr>
        <w:t>performance of any obligations hereunder and the Bidding Documents, pursuant hereto,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Process,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fullest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extent permitted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 law, and waives any and all rights and/ or claims it may have in this respect,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actual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contingent,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present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future.</w:t>
      </w:r>
    </w:p>
    <w:p w:rsidR="00B20C63" w:rsidRPr="000610CC" w:rsidRDefault="005B03C3">
      <w:pPr>
        <w:pStyle w:val="ListParagraph"/>
        <w:numPr>
          <w:ilvl w:val="1"/>
          <w:numId w:val="189"/>
        </w:numPr>
        <w:tabs>
          <w:tab w:val="left" w:pos="1895"/>
          <w:tab w:val="left" w:pos="1896"/>
        </w:tabs>
        <w:spacing w:line="247" w:lineRule="auto"/>
        <w:ind w:left="1905" w:right="685" w:hanging="1325"/>
        <w:jc w:val="left"/>
        <w:rPr>
          <w:color w:val="000000" w:themeColor="text1"/>
        </w:rPr>
      </w:pPr>
      <w:r w:rsidRPr="000610CC">
        <w:rPr>
          <w:color w:val="000000" w:themeColor="text1"/>
        </w:rPr>
        <w:t>SEE Division E</w:t>
      </w:r>
      <w:r w:rsidR="006E2DA9" w:rsidRPr="000610CC">
        <w:rPr>
          <w:color w:val="000000" w:themeColor="text1"/>
        </w:rPr>
        <w:t>CR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invites eligible Bidders to participate in the… Empanelment of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agencies for Implementation of Rooftop Solar PV Projects for Indian Railways under a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PPP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Model.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The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Bidder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will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be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responsible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for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Design,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Engineering,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Procurement,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Finance,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Erection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(including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civil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and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structural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works),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Installation,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Testing,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Commissioning</w:t>
      </w:r>
      <w:r w:rsidR="006E2DA9" w:rsidRPr="000610CC">
        <w:rPr>
          <w:color w:val="000000" w:themeColor="text1"/>
          <w:spacing w:val="33"/>
        </w:rPr>
        <w:t xml:space="preserve"> </w:t>
      </w:r>
      <w:r w:rsidR="006E2DA9" w:rsidRPr="000610CC">
        <w:rPr>
          <w:color w:val="000000" w:themeColor="text1"/>
        </w:rPr>
        <w:t>and</w:t>
      </w:r>
      <w:r w:rsidR="006E2DA9" w:rsidRPr="000610CC">
        <w:rPr>
          <w:color w:val="000000" w:themeColor="text1"/>
          <w:spacing w:val="34"/>
        </w:rPr>
        <w:t xml:space="preserve"> </w:t>
      </w:r>
      <w:r w:rsidR="006E2DA9" w:rsidRPr="000610CC">
        <w:rPr>
          <w:color w:val="000000" w:themeColor="text1"/>
        </w:rPr>
        <w:t>Generation</w:t>
      </w:r>
      <w:r w:rsidR="006E2DA9" w:rsidRPr="000610CC">
        <w:rPr>
          <w:color w:val="000000" w:themeColor="text1"/>
          <w:spacing w:val="37"/>
        </w:rPr>
        <w:t xml:space="preserve"> </w:t>
      </w:r>
      <w:r w:rsidR="006E2DA9" w:rsidRPr="000610CC">
        <w:rPr>
          <w:color w:val="000000" w:themeColor="text1"/>
        </w:rPr>
        <w:t>from</w:t>
      </w:r>
      <w:r w:rsidR="006E2DA9" w:rsidRPr="000610CC">
        <w:rPr>
          <w:color w:val="000000" w:themeColor="text1"/>
          <w:spacing w:val="35"/>
        </w:rPr>
        <w:t xml:space="preserve"> </w:t>
      </w:r>
      <w:r w:rsidR="006E2DA9" w:rsidRPr="000610CC">
        <w:rPr>
          <w:color w:val="000000" w:themeColor="text1"/>
        </w:rPr>
        <w:t>the</w:t>
      </w:r>
      <w:r w:rsidR="006E2DA9" w:rsidRPr="000610CC">
        <w:rPr>
          <w:color w:val="000000" w:themeColor="text1"/>
          <w:spacing w:val="33"/>
        </w:rPr>
        <w:t xml:space="preserve"> </w:t>
      </w:r>
      <w:r w:rsidR="006E2DA9" w:rsidRPr="000610CC">
        <w:rPr>
          <w:color w:val="000000" w:themeColor="text1"/>
        </w:rPr>
        <w:t>solar</w:t>
      </w:r>
      <w:r w:rsidR="006E2DA9" w:rsidRPr="000610CC">
        <w:rPr>
          <w:color w:val="000000" w:themeColor="text1"/>
          <w:spacing w:val="36"/>
        </w:rPr>
        <w:t xml:space="preserve"> </w:t>
      </w:r>
      <w:r w:rsidR="006E2DA9" w:rsidRPr="000610CC">
        <w:rPr>
          <w:color w:val="000000" w:themeColor="text1"/>
        </w:rPr>
        <w:t>PV</w:t>
      </w:r>
      <w:r w:rsidR="006E2DA9" w:rsidRPr="000610CC">
        <w:rPr>
          <w:color w:val="000000" w:themeColor="text1"/>
          <w:spacing w:val="34"/>
        </w:rPr>
        <w:t xml:space="preserve"> </w:t>
      </w:r>
      <w:r w:rsidR="006E2DA9" w:rsidRPr="000610CC">
        <w:rPr>
          <w:color w:val="000000" w:themeColor="text1"/>
        </w:rPr>
        <w:t>system(s)</w:t>
      </w:r>
      <w:r w:rsidR="006E2DA9" w:rsidRPr="000610CC">
        <w:rPr>
          <w:color w:val="000000" w:themeColor="text1"/>
          <w:spacing w:val="36"/>
        </w:rPr>
        <w:t xml:space="preserve"> </w:t>
      </w:r>
      <w:r w:rsidR="006E2DA9" w:rsidRPr="000610CC">
        <w:rPr>
          <w:color w:val="000000" w:themeColor="text1"/>
        </w:rPr>
        <w:t>including</w:t>
      </w:r>
      <w:r w:rsidR="006E2DA9" w:rsidRPr="000610CC">
        <w:rPr>
          <w:color w:val="000000" w:themeColor="text1"/>
          <w:spacing w:val="34"/>
        </w:rPr>
        <w:t xml:space="preserve"> </w:t>
      </w:r>
      <w:r w:rsidR="006E2DA9" w:rsidRPr="000610CC">
        <w:rPr>
          <w:color w:val="000000" w:themeColor="text1"/>
        </w:rPr>
        <w:t>Operation</w:t>
      </w:r>
      <w:r w:rsidR="006E2DA9" w:rsidRPr="000610CC">
        <w:rPr>
          <w:color w:val="000000" w:themeColor="text1"/>
          <w:spacing w:val="38"/>
        </w:rPr>
        <w:t xml:space="preserve"> </w:t>
      </w:r>
      <w:r w:rsidR="006E2DA9" w:rsidRPr="000610CC">
        <w:rPr>
          <w:color w:val="000000" w:themeColor="text1"/>
        </w:rPr>
        <w:t>and</w:t>
      </w:r>
      <w:r w:rsidR="006E2DA9" w:rsidRPr="000610CC">
        <w:rPr>
          <w:color w:val="000000" w:themeColor="text1"/>
          <w:spacing w:val="-52"/>
        </w:rPr>
        <w:t xml:space="preserve"> </w:t>
      </w:r>
      <w:r w:rsidR="006E2DA9" w:rsidRPr="000610CC">
        <w:rPr>
          <w:color w:val="000000" w:themeColor="text1"/>
        </w:rPr>
        <w:t>Maintenance (O&amp;M) of the system(s) located on rooftops of Office Building/Station of</w:t>
      </w:r>
      <w:r w:rsidR="006E2DA9" w:rsidRPr="000610CC">
        <w:rPr>
          <w:color w:val="000000" w:themeColor="text1"/>
          <w:spacing w:val="1"/>
        </w:rPr>
        <w:t xml:space="preserve"> </w:t>
      </w:r>
      <w:r w:rsidR="006E2DA9" w:rsidRPr="000610CC">
        <w:rPr>
          <w:color w:val="000000" w:themeColor="text1"/>
        </w:rPr>
        <w:t>Railways</w:t>
      </w:r>
      <w:r w:rsidR="006E2DA9" w:rsidRPr="000610CC">
        <w:rPr>
          <w:color w:val="000000" w:themeColor="text1"/>
          <w:spacing w:val="-1"/>
        </w:rPr>
        <w:t xml:space="preserve"> </w:t>
      </w:r>
      <w:r w:rsidR="006E2DA9" w:rsidRPr="000610CC">
        <w:rPr>
          <w:color w:val="000000" w:themeColor="text1"/>
        </w:rPr>
        <w:t>for a</w:t>
      </w:r>
      <w:r w:rsidR="006E2DA9" w:rsidRPr="000610CC">
        <w:rPr>
          <w:color w:val="000000" w:themeColor="text1"/>
          <w:spacing w:val="-2"/>
        </w:rPr>
        <w:t xml:space="preserve"> </w:t>
      </w:r>
      <w:r w:rsidR="006E2DA9" w:rsidRPr="000610CC">
        <w:rPr>
          <w:color w:val="000000" w:themeColor="text1"/>
        </w:rPr>
        <w:t>period</w:t>
      </w:r>
      <w:r w:rsidR="006E2DA9" w:rsidRPr="000610CC">
        <w:rPr>
          <w:color w:val="000000" w:themeColor="text1"/>
          <w:spacing w:val="-4"/>
        </w:rPr>
        <w:t xml:space="preserve"> </w:t>
      </w:r>
      <w:r w:rsidR="006E2DA9" w:rsidRPr="000610CC">
        <w:rPr>
          <w:color w:val="000000" w:themeColor="text1"/>
        </w:rPr>
        <w:t>of 25</w:t>
      </w:r>
      <w:r w:rsidR="006E2DA9" w:rsidRPr="000610CC">
        <w:rPr>
          <w:color w:val="000000" w:themeColor="text1"/>
          <w:spacing w:val="-3"/>
        </w:rPr>
        <w:t xml:space="preserve"> </w:t>
      </w:r>
      <w:r w:rsidR="006E2DA9" w:rsidRPr="000610CC">
        <w:rPr>
          <w:color w:val="000000" w:themeColor="text1"/>
        </w:rPr>
        <w:t>years after</w:t>
      </w:r>
      <w:r w:rsidR="006E2DA9" w:rsidRPr="000610CC">
        <w:rPr>
          <w:color w:val="000000" w:themeColor="text1"/>
          <w:spacing w:val="-1"/>
        </w:rPr>
        <w:t xml:space="preserve"> </w:t>
      </w:r>
      <w:r w:rsidR="006E2DA9" w:rsidRPr="000610CC">
        <w:rPr>
          <w:color w:val="000000" w:themeColor="text1"/>
        </w:rPr>
        <w:t>commissioning</w:t>
      </w:r>
      <w:r w:rsidR="006E2DA9" w:rsidRPr="000610CC">
        <w:rPr>
          <w:color w:val="000000" w:themeColor="text1"/>
          <w:spacing w:val="-3"/>
        </w:rPr>
        <w:t xml:space="preserve"> </w:t>
      </w:r>
      <w:r w:rsidR="006E2DA9" w:rsidRPr="000610CC">
        <w:rPr>
          <w:color w:val="000000" w:themeColor="text1"/>
        </w:rPr>
        <w:t>of project(s).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905" w:right="564"/>
        <w:jc w:val="both"/>
        <w:rPr>
          <w:color w:val="000000" w:themeColor="text1"/>
        </w:rPr>
      </w:pPr>
      <w:r w:rsidRPr="000610CC">
        <w:rPr>
          <w:color w:val="000000" w:themeColor="text1"/>
        </w:rPr>
        <w:t>For the implementation of above mentioned work, Bidder should submit their bid proposal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along with all supporting documents complete in all respect on or before date specified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 of Bidding Process in the office of “……</w:t>
      </w:r>
      <w:r w:rsidRPr="000610CC">
        <w:rPr>
          <w:color w:val="000000" w:themeColor="text1"/>
          <w:sz w:val="24"/>
        </w:rPr>
        <w:t>Railway</w:t>
      </w:r>
      <w:r w:rsidRPr="000610CC">
        <w:rPr>
          <w:color w:val="000000" w:themeColor="text1"/>
        </w:rPr>
        <w:t>” in prescribed format and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z w:val="24"/>
        </w:rPr>
        <w:t>e-bidding</w:t>
      </w:r>
      <w:r w:rsidRPr="000610CC">
        <w:rPr>
          <w:color w:val="000000" w:themeColor="text1"/>
          <w:spacing w:val="-1"/>
          <w:sz w:val="24"/>
        </w:rPr>
        <w:t xml:space="preserve"> </w:t>
      </w:r>
      <w:r w:rsidRPr="000610CC">
        <w:rPr>
          <w:color w:val="000000" w:themeColor="text1"/>
          <w:sz w:val="24"/>
        </w:rPr>
        <w:t>portal</w:t>
      </w:r>
      <w:r w:rsidRPr="000610CC">
        <w:rPr>
          <w:color w:val="000000" w:themeColor="text1"/>
        </w:rPr>
        <w:t>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1905" w:right="566"/>
        <w:jc w:val="both"/>
        <w:rPr>
          <w:color w:val="000000" w:themeColor="text1"/>
        </w:rPr>
      </w:pPr>
      <w:r w:rsidRPr="000610CC">
        <w:rPr>
          <w:color w:val="000000" w:themeColor="text1"/>
        </w:rPr>
        <w:t>Bidders shall submit bid proposal along with non-refundable Bid document fee and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security, complete in all respect as per this document. Techno-Commercial bids will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opened in presence of authorized representatives of bidders who wish to be present.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proposals received without the prescribed bid document fee and Bid security will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rejected. In the event of any date indicated above is a declared Holiday, the next working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become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operative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respective purpose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herein.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1905" w:right="566"/>
        <w:jc w:val="both"/>
        <w:rPr>
          <w:color w:val="000000" w:themeColor="text1"/>
        </w:rPr>
      </w:pP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Eligibility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criteria,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Specifications,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various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formats,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etc.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downloaded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e-bidding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portal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amendment( s) / corrigendum / clarifications with respect to this Bid shall be uploaded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z w:val="24"/>
        </w:rPr>
        <w:t>e-bidding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portal</w:t>
      </w:r>
      <w:r w:rsidRPr="000610CC">
        <w:rPr>
          <w:color w:val="000000" w:themeColor="text1"/>
        </w:rPr>
        <w:t>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regularly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Corrigendum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Clarification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above website.</w:t>
      </w:r>
    </w:p>
    <w:p w:rsidR="00B20C63" w:rsidRPr="000610CC" w:rsidRDefault="00B20C63">
      <w:pPr>
        <w:pStyle w:val="BodyText"/>
        <w:spacing w:before="10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9"/>
        </w:numPr>
        <w:tabs>
          <w:tab w:val="left" w:pos="744"/>
        </w:tabs>
        <w:spacing w:line="244" w:lineRule="auto"/>
        <w:ind w:left="580" w:right="647" w:hanging="363"/>
        <w:rPr>
          <w:color w:val="000000" w:themeColor="text1"/>
        </w:rPr>
      </w:pPr>
      <w:r w:rsidRPr="000610CC">
        <w:rPr>
          <w:color w:val="000000" w:themeColor="text1"/>
        </w:rPr>
        <w:tab/>
        <w:t>The SPD shall ensure transfer of all project elements to Nodal Railway after 25 years i.e. on expiry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PPA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free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encumbrances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liability.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twenty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sixth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(26th)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examine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need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up-gradation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renovation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modernization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existing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system depending on technological options available at that time and SPD with mutual consent may carry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out the same. 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 be ensured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734"/>
        <w:rPr>
          <w:color w:val="000000" w:themeColor="text1"/>
        </w:rPr>
      </w:pPr>
      <w:r w:rsidRPr="000610CC">
        <w:rPr>
          <w:color w:val="000000" w:themeColor="text1"/>
        </w:rPr>
        <w:t>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15"/>
          <w:footerReference w:type="default" r:id="rId16"/>
          <w:pgSz w:w="12240" w:h="15840"/>
          <w:pgMar w:top="740" w:right="780" w:bottom="640" w:left="980" w:header="0" w:footer="442" w:gutter="0"/>
          <w:cols w:space="720"/>
        </w:sectPr>
      </w:pPr>
    </w:p>
    <w:p w:rsidR="00B20C63" w:rsidRPr="000610CC" w:rsidRDefault="006E2DA9">
      <w:pPr>
        <w:pStyle w:val="BodyText"/>
        <w:spacing w:before="72"/>
        <w:ind w:left="4732" w:right="4759"/>
        <w:jc w:val="center"/>
        <w:rPr>
          <w:color w:val="000000" w:themeColor="text1"/>
        </w:rPr>
      </w:pPr>
      <w:r w:rsidRPr="000610CC">
        <w:rPr>
          <w:color w:val="000000" w:themeColor="text1"/>
          <w:spacing w:val="-2"/>
        </w:rPr>
        <w:t xml:space="preserve">Appendix </w:t>
      </w:r>
      <w:r w:rsidRPr="000610CC">
        <w:rPr>
          <w:color w:val="000000" w:themeColor="text1"/>
          <w:spacing w:val="-1"/>
        </w:rPr>
        <w:t>I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ANNEX-I</w:t>
      </w:r>
    </w:p>
    <w:p w:rsidR="00B20C63" w:rsidRPr="000610CC" w:rsidRDefault="006E2DA9">
      <w:pPr>
        <w:pStyle w:val="Heading3"/>
        <w:spacing w:before="199" w:line="298" w:lineRule="exact"/>
        <w:ind w:left="1199" w:right="500"/>
        <w:rPr>
          <w:color w:val="000000" w:themeColor="text1"/>
        </w:rPr>
      </w:pPr>
      <w:r w:rsidRPr="000610CC">
        <w:rPr>
          <w:color w:val="000000" w:themeColor="text1"/>
        </w:rPr>
        <w:t>Particulars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Bidder</w:t>
      </w:r>
    </w:p>
    <w:p w:rsidR="00B20C63" w:rsidRPr="000610CC" w:rsidRDefault="006E2DA9">
      <w:pPr>
        <w:spacing w:line="298" w:lineRule="exact"/>
        <w:ind w:left="1636"/>
        <w:rPr>
          <w:color w:val="000000" w:themeColor="text1"/>
          <w:sz w:val="26"/>
        </w:rPr>
      </w:pPr>
      <w:r w:rsidRPr="000610CC">
        <w:rPr>
          <w:color w:val="000000" w:themeColor="text1"/>
          <w:sz w:val="26"/>
        </w:rPr>
        <w:t>To,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10"/>
        </w:rPr>
      </w:pPr>
    </w:p>
    <w:tbl>
      <w:tblPr>
        <w:tblW w:w="0" w:type="auto"/>
        <w:tblInd w:w="1040" w:type="dxa"/>
        <w:tblLayout w:type="fixed"/>
        <w:tblCellMar>
          <w:left w:w="0" w:type="dxa"/>
          <w:right w:w="0" w:type="dxa"/>
        </w:tblCellMar>
        <w:tblLook w:val="01E0"/>
      </w:tblPr>
      <w:tblGrid>
        <w:gridCol w:w="624"/>
        <w:gridCol w:w="726"/>
        <w:gridCol w:w="6694"/>
      </w:tblGrid>
      <w:tr w:rsidR="00B20C63" w:rsidRPr="000610CC">
        <w:trPr>
          <w:trHeight w:val="308"/>
        </w:trPr>
        <w:tc>
          <w:tcPr>
            <w:tcW w:w="624" w:type="dxa"/>
          </w:tcPr>
          <w:p w:rsidR="00B20C63" w:rsidRPr="000610CC" w:rsidRDefault="006E2DA9">
            <w:pPr>
              <w:pStyle w:val="TableParagraph"/>
              <w:spacing w:line="244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1.</w:t>
            </w:r>
          </w:p>
        </w:tc>
        <w:tc>
          <w:tcPr>
            <w:tcW w:w="726" w:type="dxa"/>
          </w:tcPr>
          <w:p w:rsidR="00B20C63" w:rsidRPr="000610CC" w:rsidRDefault="006E2DA9">
            <w:pPr>
              <w:pStyle w:val="TableParagraph"/>
              <w:spacing w:line="244" w:lineRule="exact"/>
              <w:ind w:left="228" w:right="186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(a)</w:t>
            </w:r>
          </w:p>
        </w:tc>
        <w:tc>
          <w:tcPr>
            <w:tcW w:w="6694" w:type="dxa"/>
          </w:tcPr>
          <w:p w:rsidR="00B20C63" w:rsidRPr="000610CC" w:rsidRDefault="006E2DA9">
            <w:pPr>
              <w:pStyle w:val="TableParagraph"/>
              <w:spacing w:line="244" w:lineRule="exact"/>
              <w:ind w:left="213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Name:</w:t>
            </w:r>
          </w:p>
        </w:tc>
      </w:tr>
      <w:tr w:rsidR="00B20C63" w:rsidRPr="000610CC">
        <w:trPr>
          <w:trHeight w:val="370"/>
        </w:trPr>
        <w:tc>
          <w:tcPr>
            <w:tcW w:w="62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726" w:type="dxa"/>
          </w:tcPr>
          <w:p w:rsidR="00B20C63" w:rsidRPr="000610CC" w:rsidRDefault="006E2DA9">
            <w:pPr>
              <w:pStyle w:val="TableParagraph"/>
              <w:spacing w:before="55"/>
              <w:ind w:left="238" w:right="181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(b)</w:t>
            </w:r>
          </w:p>
        </w:tc>
        <w:tc>
          <w:tcPr>
            <w:tcW w:w="6694" w:type="dxa"/>
          </w:tcPr>
          <w:p w:rsidR="00B20C63" w:rsidRPr="000610CC" w:rsidRDefault="006E2DA9">
            <w:pPr>
              <w:pStyle w:val="TableParagraph"/>
              <w:spacing w:before="55"/>
              <w:ind w:left="2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Country</w:t>
            </w:r>
            <w:r w:rsidRPr="000610CC">
              <w:rPr>
                <w:color w:val="000000" w:themeColor="text1"/>
                <w:spacing w:val="8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2"/>
              </w:rPr>
              <w:t xml:space="preserve"> </w:t>
            </w:r>
            <w:r w:rsidRPr="000610CC">
              <w:rPr>
                <w:color w:val="000000" w:themeColor="text1"/>
              </w:rPr>
              <w:t>incorporation:</w:t>
            </w:r>
          </w:p>
        </w:tc>
      </w:tr>
      <w:tr w:rsidR="00B20C63" w:rsidRPr="000610CC">
        <w:trPr>
          <w:trHeight w:val="613"/>
        </w:trPr>
        <w:tc>
          <w:tcPr>
            <w:tcW w:w="62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726" w:type="dxa"/>
          </w:tcPr>
          <w:p w:rsidR="00B20C63" w:rsidRPr="000610CC" w:rsidRDefault="006E2DA9">
            <w:pPr>
              <w:pStyle w:val="TableParagraph"/>
              <w:spacing w:before="54"/>
              <w:ind w:left="228" w:right="186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(c)</w:t>
            </w:r>
          </w:p>
        </w:tc>
        <w:tc>
          <w:tcPr>
            <w:tcW w:w="6694" w:type="dxa"/>
          </w:tcPr>
          <w:p w:rsidR="00B20C63" w:rsidRPr="000610CC" w:rsidRDefault="006E2DA9">
            <w:pPr>
              <w:pStyle w:val="TableParagraph"/>
              <w:spacing w:before="54" w:line="247" w:lineRule="auto"/>
              <w:ind w:left="208" w:right="169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Address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 the corporate headquarters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 its branch office(s),</w:t>
            </w:r>
            <w:r w:rsidRPr="000610CC">
              <w:rPr>
                <w:color w:val="000000" w:themeColor="text1"/>
                <w:spacing w:val="55"/>
              </w:rPr>
              <w:t xml:space="preserve"> </w:t>
            </w:r>
            <w:r w:rsidRPr="000610CC">
              <w:rPr>
                <w:color w:val="000000" w:themeColor="text1"/>
              </w:rPr>
              <w:t>if any,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India:</w:t>
            </w:r>
          </w:p>
        </w:tc>
      </w:tr>
      <w:tr w:rsidR="00B20C63" w:rsidRPr="000610CC">
        <w:trPr>
          <w:trHeight w:val="289"/>
        </w:trPr>
        <w:tc>
          <w:tcPr>
            <w:tcW w:w="62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726" w:type="dxa"/>
          </w:tcPr>
          <w:p w:rsidR="00B20C63" w:rsidRPr="000610CC" w:rsidRDefault="006E2DA9">
            <w:pPr>
              <w:pStyle w:val="TableParagraph"/>
              <w:spacing w:before="36" w:line="233" w:lineRule="exact"/>
              <w:ind w:left="233" w:right="186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(d)</w:t>
            </w:r>
          </w:p>
        </w:tc>
        <w:tc>
          <w:tcPr>
            <w:tcW w:w="6694" w:type="dxa"/>
          </w:tcPr>
          <w:p w:rsidR="00B20C63" w:rsidRPr="000610CC" w:rsidRDefault="006E2DA9">
            <w:pPr>
              <w:pStyle w:val="TableParagraph"/>
              <w:spacing w:before="36" w:line="233" w:lineRule="exact"/>
              <w:ind w:left="2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Date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incorporation</w:t>
            </w:r>
            <w:r w:rsidRPr="000610CC">
              <w:rPr>
                <w:color w:val="000000" w:themeColor="text1"/>
                <w:spacing w:val="11"/>
              </w:rPr>
              <w:t xml:space="preserve"> </w:t>
            </w:r>
            <w:r w:rsidRPr="000610CC">
              <w:rPr>
                <w:color w:val="000000" w:themeColor="text1"/>
              </w:rPr>
              <w:t>and/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3"/>
              </w:rPr>
              <w:t xml:space="preserve"> </w:t>
            </w:r>
            <w:r w:rsidRPr="000610CC">
              <w:rPr>
                <w:color w:val="000000" w:themeColor="text1"/>
              </w:rPr>
              <w:t>commencement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business:</w:t>
            </w:r>
          </w:p>
        </w:tc>
      </w:tr>
    </w:tbl>
    <w:p w:rsidR="00B20C63" w:rsidRPr="000610CC" w:rsidRDefault="00B20C63">
      <w:pPr>
        <w:pStyle w:val="BodyText"/>
        <w:spacing w:before="7"/>
        <w:rPr>
          <w:color w:val="000000" w:themeColor="text1"/>
          <w:sz w:val="18"/>
        </w:rPr>
      </w:pPr>
    </w:p>
    <w:p w:rsidR="00B20C63" w:rsidRPr="000610CC" w:rsidRDefault="006E2DA9">
      <w:pPr>
        <w:pStyle w:val="ListParagraph"/>
        <w:numPr>
          <w:ilvl w:val="0"/>
          <w:numId w:val="188"/>
        </w:numPr>
        <w:tabs>
          <w:tab w:val="left" w:pos="1895"/>
          <w:tab w:val="left" w:pos="1896"/>
        </w:tabs>
        <w:spacing w:before="92" w:line="244" w:lineRule="auto"/>
        <w:ind w:right="1210" w:hanging="677"/>
        <w:rPr>
          <w:color w:val="000000" w:themeColor="text1"/>
        </w:rPr>
      </w:pPr>
      <w:r w:rsidRPr="000610CC">
        <w:rPr>
          <w:color w:val="000000" w:themeColor="text1"/>
        </w:rPr>
        <w:t>Brief description of the Company including details of its main lines of business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proposed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role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responsibilities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Project: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88"/>
        </w:numPr>
        <w:tabs>
          <w:tab w:val="left" w:pos="1866"/>
          <w:tab w:val="left" w:pos="1867"/>
        </w:tabs>
        <w:ind w:left="1866" w:right="704" w:hanging="646"/>
        <w:rPr>
          <w:color w:val="000000" w:themeColor="text1"/>
        </w:rPr>
      </w:pPr>
      <w:r w:rsidRPr="000610CC">
        <w:rPr>
          <w:color w:val="000000" w:themeColor="text1"/>
        </w:rPr>
        <w:t>Particulars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individual(s)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serve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contact/communication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Bidder:</w:t>
      </w:r>
    </w:p>
    <w:p w:rsidR="00B20C63" w:rsidRPr="000610CC" w:rsidRDefault="006E2DA9">
      <w:pPr>
        <w:pStyle w:val="ListParagraph"/>
        <w:numPr>
          <w:ilvl w:val="1"/>
          <w:numId w:val="188"/>
        </w:numPr>
        <w:tabs>
          <w:tab w:val="left" w:pos="2577"/>
          <w:tab w:val="left" w:pos="2578"/>
        </w:tabs>
        <w:spacing w:before="5"/>
        <w:ind w:hanging="683"/>
        <w:jc w:val="left"/>
        <w:rPr>
          <w:color w:val="000000" w:themeColor="text1"/>
        </w:rPr>
      </w:pPr>
      <w:r w:rsidRPr="000610CC">
        <w:rPr>
          <w:color w:val="000000" w:themeColor="text1"/>
        </w:rPr>
        <w:t>Name:</w:t>
      </w:r>
    </w:p>
    <w:p w:rsidR="00B20C63" w:rsidRPr="000610CC" w:rsidRDefault="006E2DA9">
      <w:pPr>
        <w:pStyle w:val="ListParagraph"/>
        <w:numPr>
          <w:ilvl w:val="1"/>
          <w:numId w:val="188"/>
        </w:numPr>
        <w:tabs>
          <w:tab w:val="left" w:pos="2553"/>
          <w:tab w:val="left" w:pos="2554"/>
        </w:tabs>
        <w:spacing w:before="1"/>
        <w:ind w:left="2553" w:hanging="654"/>
        <w:jc w:val="left"/>
        <w:rPr>
          <w:color w:val="000000" w:themeColor="text1"/>
        </w:rPr>
      </w:pPr>
      <w:r w:rsidRPr="000610CC">
        <w:rPr>
          <w:color w:val="000000" w:themeColor="text1"/>
        </w:rPr>
        <w:t>Designation:</w:t>
      </w:r>
    </w:p>
    <w:p w:rsidR="00B20C63" w:rsidRPr="000610CC" w:rsidRDefault="006E2DA9">
      <w:pPr>
        <w:pStyle w:val="ListParagraph"/>
        <w:numPr>
          <w:ilvl w:val="1"/>
          <w:numId w:val="188"/>
        </w:numPr>
        <w:tabs>
          <w:tab w:val="left" w:pos="2572"/>
          <w:tab w:val="left" w:pos="2573"/>
        </w:tabs>
        <w:spacing w:before="122"/>
        <w:ind w:left="2572" w:hanging="615"/>
        <w:jc w:val="left"/>
        <w:rPr>
          <w:color w:val="000000" w:themeColor="text1"/>
        </w:rPr>
      </w:pPr>
      <w:r w:rsidRPr="000610CC">
        <w:rPr>
          <w:color w:val="000000" w:themeColor="text1"/>
        </w:rPr>
        <w:t>Company:</w:t>
      </w:r>
    </w:p>
    <w:p w:rsidR="00B20C63" w:rsidRPr="000610CC" w:rsidRDefault="006E2DA9">
      <w:pPr>
        <w:pStyle w:val="ListParagraph"/>
        <w:numPr>
          <w:ilvl w:val="1"/>
          <w:numId w:val="188"/>
        </w:numPr>
        <w:tabs>
          <w:tab w:val="left" w:pos="2572"/>
          <w:tab w:val="left" w:pos="2573"/>
        </w:tabs>
        <w:spacing w:before="121"/>
        <w:ind w:left="2572" w:hanging="673"/>
        <w:jc w:val="left"/>
        <w:rPr>
          <w:color w:val="000000" w:themeColor="text1"/>
        </w:rPr>
      </w:pPr>
      <w:r w:rsidRPr="000610CC">
        <w:rPr>
          <w:color w:val="000000" w:themeColor="text1"/>
        </w:rPr>
        <w:t>Address:</w:t>
      </w:r>
    </w:p>
    <w:p w:rsidR="00B20C63" w:rsidRPr="000610CC" w:rsidRDefault="006E2DA9">
      <w:pPr>
        <w:pStyle w:val="ListParagraph"/>
        <w:numPr>
          <w:ilvl w:val="1"/>
          <w:numId w:val="188"/>
        </w:numPr>
        <w:tabs>
          <w:tab w:val="left" w:pos="2572"/>
          <w:tab w:val="left" w:pos="2573"/>
        </w:tabs>
        <w:spacing w:before="122"/>
        <w:ind w:left="2572" w:hanging="673"/>
        <w:jc w:val="left"/>
        <w:rPr>
          <w:color w:val="000000" w:themeColor="text1"/>
        </w:rPr>
      </w:pPr>
      <w:r w:rsidRPr="000610CC">
        <w:rPr>
          <w:color w:val="000000" w:themeColor="text1"/>
        </w:rPr>
        <w:t>Telephone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Number:</w:t>
      </w:r>
    </w:p>
    <w:p w:rsidR="00B20C63" w:rsidRPr="000610CC" w:rsidRDefault="006E2DA9">
      <w:pPr>
        <w:pStyle w:val="ListParagraph"/>
        <w:numPr>
          <w:ilvl w:val="1"/>
          <w:numId w:val="188"/>
        </w:numPr>
        <w:tabs>
          <w:tab w:val="left" w:pos="2572"/>
          <w:tab w:val="left" w:pos="2573"/>
        </w:tabs>
        <w:spacing w:before="121"/>
        <w:ind w:left="2572" w:hanging="673"/>
        <w:jc w:val="left"/>
        <w:rPr>
          <w:color w:val="000000" w:themeColor="text1"/>
        </w:rPr>
      </w:pPr>
      <w:r w:rsidRPr="000610CC">
        <w:rPr>
          <w:color w:val="000000" w:themeColor="text1"/>
        </w:rPr>
        <w:t>E-Mail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Address: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188"/>
        </w:numPr>
        <w:tabs>
          <w:tab w:val="left" w:pos="1895"/>
          <w:tab w:val="left" w:pos="1896"/>
        </w:tabs>
        <w:spacing w:before="1" w:line="350" w:lineRule="auto"/>
        <w:ind w:left="2572" w:right="3437" w:hanging="1349"/>
        <w:rPr>
          <w:color w:val="000000" w:themeColor="text1"/>
        </w:rPr>
      </w:pPr>
      <w:r w:rsidRPr="000610CC">
        <w:rPr>
          <w:color w:val="000000" w:themeColor="text1"/>
        </w:rPr>
        <w:t>Particulars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Authorized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Signatory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Bidder: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(a)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Name:</w:t>
      </w:r>
    </w:p>
    <w:p w:rsidR="00B20C63" w:rsidRPr="000610CC" w:rsidRDefault="006E2DA9">
      <w:pPr>
        <w:pStyle w:val="BodyText"/>
        <w:spacing w:before="3"/>
        <w:ind w:left="1900"/>
        <w:rPr>
          <w:color w:val="000000" w:themeColor="text1"/>
        </w:rPr>
      </w:pPr>
      <w:r w:rsidRPr="000610CC">
        <w:rPr>
          <w:color w:val="000000" w:themeColor="text1"/>
        </w:rPr>
        <w:t>(b)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Designation: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(c)</w:t>
      </w:r>
    </w:p>
    <w:p w:rsidR="00B20C63" w:rsidRPr="000610CC" w:rsidRDefault="006E2DA9">
      <w:pPr>
        <w:pStyle w:val="BodyText"/>
        <w:spacing w:before="119"/>
        <w:ind w:left="2572"/>
        <w:rPr>
          <w:color w:val="000000" w:themeColor="text1"/>
        </w:rPr>
      </w:pPr>
      <w:r w:rsidRPr="000610CC">
        <w:rPr>
          <w:color w:val="000000" w:themeColor="text1"/>
        </w:rPr>
        <w:t>Address:</w:t>
      </w:r>
    </w:p>
    <w:p w:rsidR="00B20C63" w:rsidRPr="000610CC" w:rsidRDefault="006E2DA9">
      <w:pPr>
        <w:pStyle w:val="BodyText"/>
        <w:tabs>
          <w:tab w:val="left" w:pos="2572"/>
        </w:tabs>
        <w:spacing w:before="124"/>
        <w:ind w:left="1900"/>
        <w:rPr>
          <w:color w:val="000000" w:themeColor="text1"/>
        </w:rPr>
      </w:pPr>
      <w:r w:rsidRPr="000610CC">
        <w:rPr>
          <w:color w:val="000000" w:themeColor="text1"/>
        </w:rPr>
        <w:t>(d)</w:t>
      </w:r>
      <w:r w:rsidRPr="000610CC">
        <w:rPr>
          <w:color w:val="000000" w:themeColor="text1"/>
        </w:rPr>
        <w:tab/>
        <w:t>Phone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Number:</w:t>
      </w:r>
    </w:p>
    <w:p w:rsidR="00B20C63" w:rsidRPr="000610CC" w:rsidRDefault="00B20C63">
      <w:pPr>
        <w:pStyle w:val="BodyText"/>
        <w:spacing w:before="10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88"/>
        </w:numPr>
        <w:tabs>
          <w:tab w:val="left" w:pos="1895"/>
          <w:tab w:val="left" w:pos="1896"/>
        </w:tabs>
        <w:ind w:left="1895" w:hanging="673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Consortium:</w:t>
      </w:r>
    </w:p>
    <w:p w:rsidR="00B20C63" w:rsidRPr="000610CC" w:rsidRDefault="006E2DA9">
      <w:pPr>
        <w:pStyle w:val="ListParagraph"/>
        <w:numPr>
          <w:ilvl w:val="1"/>
          <w:numId w:val="188"/>
        </w:numPr>
        <w:tabs>
          <w:tab w:val="left" w:pos="2572"/>
          <w:tab w:val="left" w:pos="2573"/>
        </w:tabs>
        <w:spacing w:before="128" w:line="244" w:lineRule="auto"/>
        <w:ind w:right="1292" w:hanging="677"/>
        <w:jc w:val="left"/>
        <w:rPr>
          <w:color w:val="000000" w:themeColor="text1"/>
        </w:rPr>
      </w:pPr>
      <w:r w:rsidRPr="000610CC">
        <w:rPr>
          <w:color w:val="000000" w:themeColor="text1"/>
        </w:rPr>
        <w:t>The information above (1-4) should be provided for all the Members of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Consortium.</w:t>
      </w:r>
    </w:p>
    <w:p w:rsidR="00B20C63" w:rsidRPr="000610CC" w:rsidRDefault="006E2DA9">
      <w:pPr>
        <w:pStyle w:val="ListParagraph"/>
        <w:numPr>
          <w:ilvl w:val="1"/>
          <w:numId w:val="188"/>
        </w:numPr>
        <w:tabs>
          <w:tab w:val="left" w:pos="2572"/>
          <w:tab w:val="left" w:pos="2573"/>
        </w:tabs>
        <w:spacing w:before="118"/>
        <w:ind w:right="1295" w:hanging="677"/>
        <w:jc w:val="left"/>
        <w:rPr>
          <w:color w:val="000000" w:themeColor="text1"/>
        </w:rPr>
      </w:pP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regarding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role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below: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17"/>
          <w:footerReference w:type="default" r:id="rId18"/>
          <w:pgSz w:w="12240" w:h="15840"/>
          <w:pgMar w:top="740" w:right="780" w:bottom="640" w:left="980" w:header="0" w:footer="442" w:gutter="0"/>
          <w:cols w:space="720"/>
        </w:sectPr>
      </w:pPr>
    </w:p>
    <w:p w:rsidR="00B20C63" w:rsidRPr="000610CC" w:rsidRDefault="006E2DA9">
      <w:pPr>
        <w:pStyle w:val="BodyText"/>
        <w:spacing w:before="69" w:line="304" w:lineRule="auto"/>
        <w:ind w:left="8768" w:right="990" w:hanging="275"/>
        <w:jc w:val="right"/>
        <w:rPr>
          <w:color w:val="000000" w:themeColor="text1"/>
        </w:rPr>
      </w:pPr>
      <w:r w:rsidRPr="000610CC">
        <w:rPr>
          <w:color w:val="000000" w:themeColor="text1"/>
          <w:u w:val="single"/>
        </w:rPr>
        <w:t>Appendix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2"/>
        </w:rPr>
        <w:t>Annex-I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18"/>
        </w:rPr>
      </w:pPr>
    </w:p>
    <w:tbl>
      <w:tblPr>
        <w:tblW w:w="0" w:type="auto"/>
        <w:tblInd w:w="1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2036"/>
        <w:gridCol w:w="1522"/>
        <w:gridCol w:w="3017"/>
      </w:tblGrid>
      <w:tr w:rsidR="00B20C63" w:rsidRPr="000610CC">
        <w:trPr>
          <w:trHeight w:val="522"/>
        </w:trPr>
        <w:tc>
          <w:tcPr>
            <w:tcW w:w="677" w:type="dxa"/>
          </w:tcPr>
          <w:p w:rsidR="00B20C63" w:rsidRPr="000610CC" w:rsidRDefault="006E2DA9">
            <w:pPr>
              <w:pStyle w:val="TableParagraph"/>
              <w:spacing w:before="3" w:line="249" w:lineRule="exact"/>
              <w:ind w:left="220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Sl.</w:t>
            </w:r>
          </w:p>
          <w:p w:rsidR="00B20C63" w:rsidRPr="000610CC" w:rsidRDefault="006E2DA9">
            <w:pPr>
              <w:pStyle w:val="TableParagraph"/>
              <w:spacing w:line="249" w:lineRule="exact"/>
              <w:ind w:left="17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No.</w:t>
            </w:r>
          </w:p>
        </w:tc>
        <w:tc>
          <w:tcPr>
            <w:tcW w:w="2036" w:type="dxa"/>
          </w:tcPr>
          <w:p w:rsidR="00B20C63" w:rsidRPr="000610CC" w:rsidRDefault="006E2DA9">
            <w:pPr>
              <w:pStyle w:val="TableParagraph"/>
              <w:spacing w:before="13"/>
              <w:ind w:left="105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Name</w:t>
            </w:r>
            <w:r w:rsidRPr="000610CC">
              <w:rPr>
                <w:b/>
                <w:color w:val="000000" w:themeColor="text1"/>
                <w:spacing w:val="1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of</w:t>
            </w:r>
            <w:r w:rsidRPr="000610CC">
              <w:rPr>
                <w:b/>
                <w:color w:val="000000" w:themeColor="text1"/>
                <w:spacing w:val="-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Member</w:t>
            </w:r>
          </w:p>
        </w:tc>
        <w:tc>
          <w:tcPr>
            <w:tcW w:w="1522" w:type="dxa"/>
          </w:tcPr>
          <w:p w:rsidR="00B20C63" w:rsidRPr="000610CC" w:rsidRDefault="006E2DA9">
            <w:pPr>
              <w:pStyle w:val="TableParagraph"/>
              <w:spacing w:before="13"/>
              <w:ind w:left="107"/>
              <w:rPr>
                <w:b/>
                <w:color w:val="000000" w:themeColor="text1"/>
                <w:sz w:val="15"/>
              </w:rPr>
            </w:pPr>
            <w:r w:rsidRPr="000610CC">
              <w:rPr>
                <w:b/>
                <w:color w:val="000000" w:themeColor="text1"/>
              </w:rPr>
              <w:t>Role</w:t>
            </w:r>
            <w:r w:rsidRPr="000610CC">
              <w:rPr>
                <w:b/>
                <w:color w:val="000000" w:themeColor="text1"/>
                <w:position w:val="7"/>
                <w:sz w:val="15"/>
              </w:rPr>
              <w:t>$</w:t>
            </w:r>
          </w:p>
        </w:tc>
        <w:tc>
          <w:tcPr>
            <w:tcW w:w="3017" w:type="dxa"/>
          </w:tcPr>
          <w:p w:rsidR="00B20C63" w:rsidRPr="000610CC" w:rsidRDefault="006E2DA9">
            <w:pPr>
              <w:pStyle w:val="TableParagraph"/>
              <w:spacing w:before="3"/>
              <w:ind w:left="10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Percentage</w:t>
            </w:r>
            <w:r w:rsidRPr="000610CC">
              <w:rPr>
                <w:b/>
                <w:color w:val="000000" w:themeColor="text1"/>
                <w:spacing w:val="-3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of</w:t>
            </w:r>
            <w:r w:rsidRPr="000610CC">
              <w:rPr>
                <w:b/>
                <w:color w:val="000000" w:themeColor="text1"/>
                <w:spacing w:val="-7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equity in</w:t>
            </w:r>
            <w:r w:rsidRPr="000610CC">
              <w:rPr>
                <w:b/>
                <w:color w:val="000000" w:themeColor="text1"/>
                <w:spacing w:val="-13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the</w:t>
            </w:r>
          </w:p>
          <w:p w:rsidR="00B20C63" w:rsidRPr="000610CC" w:rsidRDefault="006E2DA9">
            <w:pPr>
              <w:pStyle w:val="TableParagraph"/>
              <w:spacing w:before="4" w:line="243" w:lineRule="exact"/>
              <w:ind w:left="109"/>
              <w:rPr>
                <w:b/>
                <w:color w:val="000000" w:themeColor="text1"/>
                <w:sz w:val="15"/>
              </w:rPr>
            </w:pPr>
            <w:r w:rsidRPr="000610CC">
              <w:rPr>
                <w:b/>
                <w:color w:val="000000" w:themeColor="text1"/>
              </w:rPr>
              <w:t>Consortium</w:t>
            </w:r>
            <w:r w:rsidRPr="000610CC">
              <w:rPr>
                <w:b/>
                <w:color w:val="000000" w:themeColor="text1"/>
                <w:position w:val="7"/>
                <w:sz w:val="15"/>
              </w:rPr>
              <w:t>$$</w:t>
            </w:r>
          </w:p>
        </w:tc>
      </w:tr>
      <w:tr w:rsidR="00B20C63" w:rsidRPr="000610CC">
        <w:trPr>
          <w:trHeight w:val="251"/>
        </w:trPr>
        <w:tc>
          <w:tcPr>
            <w:tcW w:w="677" w:type="dxa"/>
          </w:tcPr>
          <w:p w:rsidR="00B20C63" w:rsidRPr="000610CC" w:rsidRDefault="006E2DA9">
            <w:pPr>
              <w:pStyle w:val="TableParagraph"/>
              <w:spacing w:line="232" w:lineRule="exact"/>
              <w:ind w:left="10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1.</w:t>
            </w:r>
          </w:p>
        </w:tc>
        <w:tc>
          <w:tcPr>
            <w:tcW w:w="203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2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301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8"/>
        </w:trPr>
        <w:tc>
          <w:tcPr>
            <w:tcW w:w="677" w:type="dxa"/>
          </w:tcPr>
          <w:p w:rsidR="00B20C63" w:rsidRPr="000610CC" w:rsidRDefault="006E2DA9">
            <w:pPr>
              <w:pStyle w:val="TableParagraph"/>
              <w:spacing w:line="239" w:lineRule="exact"/>
              <w:ind w:left="10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2.</w:t>
            </w:r>
          </w:p>
        </w:tc>
        <w:tc>
          <w:tcPr>
            <w:tcW w:w="203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2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301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8"/>
        </w:trPr>
        <w:tc>
          <w:tcPr>
            <w:tcW w:w="677" w:type="dxa"/>
          </w:tcPr>
          <w:p w:rsidR="00B20C63" w:rsidRPr="000610CC" w:rsidRDefault="006E2DA9">
            <w:pPr>
              <w:pStyle w:val="TableParagraph"/>
              <w:spacing w:line="239" w:lineRule="exact"/>
              <w:ind w:left="10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3.</w:t>
            </w:r>
          </w:p>
        </w:tc>
        <w:tc>
          <w:tcPr>
            <w:tcW w:w="203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2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301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8"/>
        </w:trPr>
        <w:tc>
          <w:tcPr>
            <w:tcW w:w="677" w:type="dxa"/>
          </w:tcPr>
          <w:p w:rsidR="00B20C63" w:rsidRPr="000610CC" w:rsidRDefault="006E2DA9">
            <w:pPr>
              <w:pStyle w:val="TableParagraph"/>
              <w:spacing w:line="239" w:lineRule="exact"/>
              <w:ind w:left="10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4.</w:t>
            </w:r>
          </w:p>
        </w:tc>
        <w:tc>
          <w:tcPr>
            <w:tcW w:w="203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2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301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</w:tbl>
    <w:p w:rsidR="00B20C63" w:rsidRPr="000610CC" w:rsidRDefault="006E2DA9">
      <w:pPr>
        <w:spacing w:before="3" w:line="242" w:lineRule="auto"/>
        <w:ind w:left="2078" w:right="1925" w:hanging="178"/>
        <w:rPr>
          <w:color w:val="000000" w:themeColor="text1"/>
          <w:sz w:val="19"/>
        </w:rPr>
      </w:pPr>
      <w:r w:rsidRPr="000610CC">
        <w:rPr>
          <w:color w:val="000000" w:themeColor="text1"/>
          <w:position w:val="8"/>
          <w:sz w:val="15"/>
        </w:rPr>
        <w:t>$</w:t>
      </w:r>
      <w:r w:rsidRPr="000610CC">
        <w:rPr>
          <w:color w:val="000000" w:themeColor="text1"/>
          <w:spacing w:val="-3"/>
          <w:position w:val="8"/>
          <w:sz w:val="15"/>
        </w:rPr>
        <w:t xml:space="preserve"> </w:t>
      </w:r>
      <w:r w:rsidRPr="000610CC">
        <w:rPr>
          <w:color w:val="000000" w:themeColor="text1"/>
          <w:sz w:val="19"/>
        </w:rPr>
        <w:t>The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z w:val="19"/>
        </w:rPr>
        <w:t>role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of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z w:val="19"/>
        </w:rPr>
        <w:t>each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Member,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as</w:t>
      </w:r>
      <w:r w:rsidRPr="000610CC">
        <w:rPr>
          <w:color w:val="000000" w:themeColor="text1"/>
          <w:spacing w:val="-4"/>
          <w:sz w:val="19"/>
        </w:rPr>
        <w:t xml:space="preserve"> </w:t>
      </w:r>
      <w:r w:rsidRPr="000610CC">
        <w:rPr>
          <w:color w:val="000000" w:themeColor="text1"/>
          <w:sz w:val="19"/>
        </w:rPr>
        <w:t>may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be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z w:val="19"/>
        </w:rPr>
        <w:t>determined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by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the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z w:val="19"/>
        </w:rPr>
        <w:t>Bidder,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should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be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z w:val="19"/>
        </w:rPr>
        <w:t>indicated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z w:val="19"/>
        </w:rPr>
        <w:t>in</w:t>
      </w:r>
      <w:r w:rsidRPr="000610CC">
        <w:rPr>
          <w:color w:val="000000" w:themeColor="text1"/>
          <w:spacing w:val="-45"/>
          <w:sz w:val="19"/>
        </w:rPr>
        <w:t xml:space="preserve"> </w:t>
      </w:r>
      <w:r w:rsidRPr="000610CC">
        <w:rPr>
          <w:color w:val="000000" w:themeColor="text1"/>
          <w:sz w:val="19"/>
        </w:rPr>
        <w:t>accordance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with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Clause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z w:val="19"/>
        </w:rPr>
        <w:t>2.2.5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(d)</w:t>
      </w:r>
      <w:r w:rsidRPr="000610CC">
        <w:rPr>
          <w:color w:val="000000" w:themeColor="text1"/>
          <w:spacing w:val="-1"/>
          <w:sz w:val="19"/>
        </w:rPr>
        <w:t xml:space="preserve"> </w:t>
      </w:r>
      <w:r w:rsidRPr="000610CC">
        <w:rPr>
          <w:color w:val="000000" w:themeColor="text1"/>
          <w:sz w:val="19"/>
        </w:rPr>
        <w:t>and instruction</w:t>
      </w:r>
      <w:r w:rsidRPr="000610CC">
        <w:rPr>
          <w:color w:val="000000" w:themeColor="text1"/>
          <w:spacing w:val="-1"/>
          <w:sz w:val="19"/>
        </w:rPr>
        <w:t xml:space="preserve"> </w:t>
      </w:r>
      <w:r w:rsidRPr="000610CC">
        <w:rPr>
          <w:color w:val="000000" w:themeColor="text1"/>
          <w:sz w:val="19"/>
        </w:rPr>
        <w:t>4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at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z w:val="19"/>
        </w:rPr>
        <w:t>Annex-IV.</w:t>
      </w:r>
    </w:p>
    <w:p w:rsidR="00B20C63" w:rsidRPr="000610CC" w:rsidRDefault="006E2DA9">
      <w:pPr>
        <w:spacing w:before="92"/>
        <w:ind w:left="1900"/>
        <w:rPr>
          <w:color w:val="000000" w:themeColor="text1"/>
          <w:sz w:val="19"/>
        </w:rPr>
      </w:pPr>
      <w:r w:rsidRPr="000610CC">
        <w:rPr>
          <w:color w:val="000000" w:themeColor="text1"/>
          <w:spacing w:val="-3"/>
          <w:position w:val="8"/>
          <w:sz w:val="15"/>
        </w:rPr>
        <w:t>$$</w:t>
      </w:r>
      <w:r w:rsidRPr="000610CC">
        <w:rPr>
          <w:color w:val="000000" w:themeColor="text1"/>
          <w:spacing w:val="-3"/>
          <w:sz w:val="19"/>
        </w:rPr>
        <w:t>The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pacing w:val="-3"/>
          <w:sz w:val="19"/>
        </w:rPr>
        <w:t>percentage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pacing w:val="-3"/>
          <w:sz w:val="19"/>
        </w:rPr>
        <w:t>of</w:t>
      </w:r>
      <w:r w:rsidRPr="000610CC">
        <w:rPr>
          <w:color w:val="000000" w:themeColor="text1"/>
          <w:spacing w:val="-13"/>
          <w:sz w:val="19"/>
        </w:rPr>
        <w:t xml:space="preserve"> </w:t>
      </w:r>
      <w:r w:rsidRPr="000610CC">
        <w:rPr>
          <w:color w:val="000000" w:themeColor="text1"/>
          <w:spacing w:val="-3"/>
          <w:sz w:val="19"/>
        </w:rPr>
        <w:t>equity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should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be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in</w:t>
      </w:r>
      <w:r w:rsidRPr="000610CC">
        <w:rPr>
          <w:color w:val="000000" w:themeColor="text1"/>
          <w:spacing w:val="6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accordance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with</w:t>
      </w:r>
      <w:r w:rsidRPr="000610CC">
        <w:rPr>
          <w:color w:val="000000" w:themeColor="text1"/>
          <w:spacing w:val="2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Clause</w:t>
      </w:r>
      <w:r w:rsidRPr="000610CC">
        <w:rPr>
          <w:color w:val="000000" w:themeColor="text1"/>
          <w:spacing w:val="-15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2.2.5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(a),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(c)</w:t>
      </w:r>
      <w:r w:rsidRPr="000610CC">
        <w:rPr>
          <w:color w:val="000000" w:themeColor="text1"/>
          <w:spacing w:val="-3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and</w:t>
      </w:r>
      <w:r w:rsidRPr="000610CC">
        <w:rPr>
          <w:color w:val="000000" w:themeColor="text1"/>
          <w:spacing w:val="2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(g).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7"/>
        </w:rPr>
      </w:pPr>
    </w:p>
    <w:p w:rsidR="00B20C63" w:rsidRPr="000610CC" w:rsidRDefault="006E2DA9">
      <w:pPr>
        <w:pStyle w:val="ListParagraph"/>
        <w:numPr>
          <w:ilvl w:val="0"/>
          <w:numId w:val="188"/>
        </w:numPr>
        <w:tabs>
          <w:tab w:val="left" w:pos="1896"/>
        </w:tabs>
        <w:ind w:right="964" w:hanging="677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following 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 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Consortium:</w:t>
      </w:r>
    </w:p>
    <w:p w:rsidR="00B20C63" w:rsidRPr="000610CC" w:rsidRDefault="006E2DA9">
      <w:pPr>
        <w:pStyle w:val="Heading5"/>
        <w:spacing w:before="133" w:after="35"/>
        <w:ind w:left="1900"/>
        <w:rPr>
          <w:color w:val="000000" w:themeColor="text1"/>
        </w:rPr>
      </w:pP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Bidder/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Consortium:</w:t>
      </w:r>
    </w:p>
    <w:tbl>
      <w:tblPr>
        <w:tblW w:w="0" w:type="auto"/>
        <w:tblInd w:w="1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4"/>
        <w:gridCol w:w="5089"/>
        <w:gridCol w:w="845"/>
        <w:gridCol w:w="850"/>
      </w:tblGrid>
      <w:tr w:rsidR="00B20C63" w:rsidRPr="000610CC">
        <w:trPr>
          <w:trHeight w:val="369"/>
        </w:trPr>
        <w:tc>
          <w:tcPr>
            <w:tcW w:w="504" w:type="dxa"/>
          </w:tcPr>
          <w:p w:rsidR="00B20C63" w:rsidRPr="000610CC" w:rsidRDefault="006E2DA9">
            <w:pPr>
              <w:pStyle w:val="TableParagraph"/>
              <w:spacing w:before="77"/>
              <w:ind w:left="141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No.</w:t>
            </w:r>
          </w:p>
        </w:tc>
        <w:tc>
          <w:tcPr>
            <w:tcW w:w="5089" w:type="dxa"/>
          </w:tcPr>
          <w:p w:rsidR="00B20C63" w:rsidRPr="000610CC" w:rsidRDefault="006E2DA9">
            <w:pPr>
              <w:pStyle w:val="TableParagraph"/>
              <w:spacing w:before="77"/>
              <w:ind w:left="2161" w:right="2120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Criteria</w:t>
            </w:r>
          </w:p>
        </w:tc>
        <w:tc>
          <w:tcPr>
            <w:tcW w:w="845" w:type="dxa"/>
          </w:tcPr>
          <w:p w:rsidR="00B20C63" w:rsidRPr="000610CC" w:rsidRDefault="006E2DA9">
            <w:pPr>
              <w:pStyle w:val="TableParagraph"/>
              <w:spacing w:before="77"/>
              <w:ind w:left="105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Yes</w:t>
            </w:r>
          </w:p>
        </w:tc>
        <w:tc>
          <w:tcPr>
            <w:tcW w:w="850" w:type="dxa"/>
          </w:tcPr>
          <w:p w:rsidR="00B20C63" w:rsidRPr="000610CC" w:rsidRDefault="006E2DA9">
            <w:pPr>
              <w:pStyle w:val="TableParagraph"/>
              <w:spacing w:before="77"/>
              <w:ind w:left="10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No</w:t>
            </w:r>
          </w:p>
        </w:tc>
      </w:tr>
      <w:tr w:rsidR="00B20C63" w:rsidRPr="000610CC">
        <w:trPr>
          <w:trHeight w:val="1482"/>
        </w:trPr>
        <w:tc>
          <w:tcPr>
            <w:tcW w:w="504" w:type="dxa"/>
          </w:tcPr>
          <w:p w:rsidR="00B20C63" w:rsidRPr="000610CC" w:rsidRDefault="006E2DA9">
            <w:pPr>
              <w:pStyle w:val="TableParagraph"/>
              <w:spacing w:before="73"/>
              <w:ind w:left="17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1.</w:t>
            </w:r>
          </w:p>
        </w:tc>
        <w:tc>
          <w:tcPr>
            <w:tcW w:w="5089" w:type="dxa"/>
          </w:tcPr>
          <w:p w:rsidR="00B20C63" w:rsidRPr="000610CC" w:rsidRDefault="006E2DA9">
            <w:pPr>
              <w:pStyle w:val="TableParagraph"/>
              <w:spacing w:before="75" w:line="247" w:lineRule="auto"/>
              <w:ind w:left="110" w:right="21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Has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Bidder/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constituent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Consortium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been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barred by the [Central/ State] Government, or any entity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controlled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it,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from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participating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project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(DBFOT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or otherwise)?</w:t>
            </w:r>
          </w:p>
        </w:tc>
        <w:tc>
          <w:tcPr>
            <w:tcW w:w="84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</w:tr>
      <w:tr w:rsidR="00B20C63" w:rsidRPr="000610CC">
        <w:trPr>
          <w:trHeight w:val="628"/>
        </w:trPr>
        <w:tc>
          <w:tcPr>
            <w:tcW w:w="504" w:type="dxa"/>
          </w:tcPr>
          <w:p w:rsidR="00B20C63" w:rsidRPr="000610CC" w:rsidRDefault="006E2DA9">
            <w:pPr>
              <w:pStyle w:val="TableParagraph"/>
              <w:spacing w:before="73"/>
              <w:ind w:left="17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2.</w:t>
            </w:r>
          </w:p>
        </w:tc>
        <w:tc>
          <w:tcPr>
            <w:tcW w:w="5089" w:type="dxa"/>
          </w:tcPr>
          <w:p w:rsidR="00B20C63" w:rsidRPr="000610CC" w:rsidRDefault="006E2DA9">
            <w:pPr>
              <w:pStyle w:val="TableParagraph"/>
              <w:spacing w:before="73" w:line="244" w:lineRule="auto"/>
              <w:ind w:left="110" w:right="16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If</w:t>
            </w:r>
            <w:r w:rsidRPr="000610CC">
              <w:rPr>
                <w:color w:val="000000" w:themeColor="text1"/>
                <w:spacing w:val="28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25"/>
              </w:rPr>
              <w:t xml:space="preserve"> </w:t>
            </w:r>
            <w:r w:rsidRPr="000610CC">
              <w:rPr>
                <w:color w:val="000000" w:themeColor="text1"/>
              </w:rPr>
              <w:t>answer</w:t>
            </w:r>
            <w:r w:rsidRPr="000610CC">
              <w:rPr>
                <w:color w:val="000000" w:themeColor="text1"/>
                <w:spacing w:val="39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26"/>
              </w:rPr>
              <w:t xml:space="preserve"> </w:t>
            </w:r>
            <w:r w:rsidRPr="000610CC">
              <w:rPr>
                <w:color w:val="000000" w:themeColor="text1"/>
              </w:rPr>
              <w:t>1</w:t>
            </w:r>
            <w:r w:rsidRPr="000610CC">
              <w:rPr>
                <w:color w:val="000000" w:themeColor="text1"/>
                <w:spacing w:val="24"/>
              </w:rPr>
              <w:t xml:space="preserve"> </w:t>
            </w: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31"/>
              </w:rPr>
              <w:t xml:space="preserve"> </w:t>
            </w:r>
            <w:r w:rsidRPr="000610CC">
              <w:rPr>
                <w:color w:val="000000" w:themeColor="text1"/>
              </w:rPr>
              <w:t>yes,</w:t>
            </w:r>
            <w:r w:rsidRPr="000610CC">
              <w:rPr>
                <w:color w:val="000000" w:themeColor="text1"/>
                <w:spacing w:val="31"/>
              </w:rPr>
              <w:t xml:space="preserve"> </w:t>
            </w:r>
            <w:r w:rsidRPr="000610CC">
              <w:rPr>
                <w:color w:val="000000" w:themeColor="text1"/>
              </w:rPr>
              <w:t>does</w:t>
            </w:r>
            <w:r w:rsidRPr="000610CC">
              <w:rPr>
                <w:color w:val="000000" w:themeColor="text1"/>
                <w:spacing w:val="33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24"/>
              </w:rPr>
              <w:t xml:space="preserve"> </w:t>
            </w:r>
            <w:r w:rsidRPr="000610CC">
              <w:rPr>
                <w:color w:val="000000" w:themeColor="text1"/>
              </w:rPr>
              <w:t>bar</w:t>
            </w:r>
            <w:r w:rsidRPr="000610CC">
              <w:rPr>
                <w:color w:val="000000" w:themeColor="text1"/>
                <w:spacing w:val="30"/>
              </w:rPr>
              <w:t xml:space="preserve"> </w:t>
            </w:r>
            <w:r w:rsidRPr="000610CC">
              <w:rPr>
                <w:color w:val="000000" w:themeColor="text1"/>
              </w:rPr>
              <w:t>subsist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31"/>
              </w:rPr>
              <w:t xml:space="preserve"> </w:t>
            </w:r>
            <w:r w:rsidRPr="000610CC">
              <w:rPr>
                <w:color w:val="000000" w:themeColor="text1"/>
              </w:rPr>
              <w:t>on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the date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of Bid?</w:t>
            </w:r>
          </w:p>
        </w:tc>
        <w:tc>
          <w:tcPr>
            <w:tcW w:w="84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</w:tr>
      <w:tr w:rsidR="00B20C63" w:rsidRPr="000610CC">
        <w:trPr>
          <w:trHeight w:val="1622"/>
        </w:trPr>
        <w:tc>
          <w:tcPr>
            <w:tcW w:w="504" w:type="dxa"/>
          </w:tcPr>
          <w:p w:rsidR="00B20C63" w:rsidRPr="000610CC" w:rsidRDefault="006E2DA9">
            <w:pPr>
              <w:pStyle w:val="TableParagraph"/>
              <w:spacing w:before="75"/>
              <w:ind w:left="17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3.</w:t>
            </w:r>
          </w:p>
        </w:tc>
        <w:tc>
          <w:tcPr>
            <w:tcW w:w="5089" w:type="dxa"/>
          </w:tcPr>
          <w:p w:rsidR="00B20C63" w:rsidRPr="000610CC" w:rsidRDefault="006E2DA9">
            <w:pPr>
              <w:pStyle w:val="TableParagraph"/>
              <w:spacing w:before="77" w:line="244" w:lineRule="auto"/>
              <w:ind w:left="110" w:right="17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Has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Bidder/constituent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Consortium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paid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liquidated damages of more than 5% of the contract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 xml:space="preserve">value in a contract due to delay or has been </w:t>
            </w:r>
            <w:r w:rsidR="008B5BA3" w:rsidRPr="000610CC">
              <w:rPr>
                <w:color w:val="000000" w:themeColor="text1"/>
              </w:rPr>
              <w:t>penalized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due to any other reason in relation to execution of a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contract,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in the last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three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years?</w:t>
            </w:r>
          </w:p>
        </w:tc>
        <w:tc>
          <w:tcPr>
            <w:tcW w:w="84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</w:tr>
    </w:tbl>
    <w:p w:rsidR="00B20C63" w:rsidRPr="000610CC" w:rsidRDefault="00B20C63">
      <w:pPr>
        <w:pStyle w:val="BodyText"/>
        <w:spacing w:before="5"/>
        <w:rPr>
          <w:b/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88"/>
        </w:numPr>
        <w:tabs>
          <w:tab w:val="left" w:pos="1896"/>
        </w:tabs>
        <w:spacing w:line="247" w:lineRule="auto"/>
        <w:ind w:right="950" w:hanging="677"/>
        <w:jc w:val="both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(where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applicable)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Associates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disclosing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non-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performance     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 o n t r a c t u a l non-compliance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p a s 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 r o j e c t s 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contractual disputes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litigation/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arbitration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recent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past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given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below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(Attach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extra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sheets,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necessary):</w:t>
      </w:r>
    </w:p>
    <w:p w:rsidR="00B20C63" w:rsidRPr="000610CC" w:rsidRDefault="00B20C63">
      <w:pPr>
        <w:spacing w:line="247" w:lineRule="auto"/>
        <w:jc w:val="both"/>
        <w:rPr>
          <w:color w:val="000000" w:themeColor="text1"/>
        </w:rPr>
        <w:sectPr w:rsidR="00B20C63" w:rsidRPr="000610CC">
          <w:headerReference w:type="default" r:id="rId19"/>
          <w:footerReference w:type="default" r:id="rId20"/>
          <w:pgSz w:w="12240" w:h="15840"/>
          <w:pgMar w:top="820" w:right="780" w:bottom="640" w:left="980" w:header="0" w:footer="442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Heading5"/>
        <w:spacing w:line="477" w:lineRule="auto"/>
        <w:ind w:left="736" w:right="2486" w:firstLine="2582"/>
        <w:rPr>
          <w:color w:val="000000" w:themeColor="text1"/>
        </w:rPr>
      </w:pPr>
      <w:r w:rsidRPr="000610CC">
        <w:rPr>
          <w:color w:val="000000" w:themeColor="text1"/>
        </w:rPr>
        <w:t>Details of the Experience of the 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Submission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information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support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Experience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2.2.2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(A)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</w:rPr>
      </w:pPr>
    </w:p>
    <w:tbl>
      <w:tblPr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8"/>
        <w:gridCol w:w="1476"/>
        <w:gridCol w:w="1453"/>
        <w:gridCol w:w="1824"/>
        <w:gridCol w:w="2148"/>
        <w:gridCol w:w="2184"/>
      </w:tblGrid>
      <w:tr w:rsidR="00B20C63" w:rsidRPr="000610CC">
        <w:trPr>
          <w:trHeight w:val="1012"/>
        </w:trPr>
        <w:tc>
          <w:tcPr>
            <w:tcW w:w="518" w:type="dxa"/>
          </w:tcPr>
          <w:p w:rsidR="00B20C63" w:rsidRPr="000610CC" w:rsidRDefault="00B20C63">
            <w:pPr>
              <w:pStyle w:val="TableParagraph"/>
              <w:spacing w:before="4"/>
              <w:rPr>
                <w:b/>
                <w:color w:val="000000" w:themeColor="text1"/>
                <w:sz w:val="32"/>
              </w:rPr>
            </w:pPr>
          </w:p>
          <w:p w:rsidR="00B20C63" w:rsidRPr="000610CC" w:rsidRDefault="006E2DA9">
            <w:pPr>
              <w:pStyle w:val="TableParagraph"/>
              <w:spacing w:before="1"/>
              <w:ind w:left="12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SN</w:t>
            </w:r>
          </w:p>
        </w:tc>
        <w:tc>
          <w:tcPr>
            <w:tcW w:w="1476" w:type="dxa"/>
          </w:tcPr>
          <w:p w:rsidR="00B20C63" w:rsidRPr="000610CC" w:rsidRDefault="00B20C63">
            <w:pPr>
              <w:pStyle w:val="TableParagraph"/>
              <w:spacing w:before="8"/>
              <w:rPr>
                <w:b/>
                <w:color w:val="000000" w:themeColor="text1"/>
                <w:sz w:val="21"/>
              </w:rPr>
            </w:pPr>
          </w:p>
          <w:p w:rsidR="00B20C63" w:rsidRPr="000610CC" w:rsidRDefault="006E2DA9">
            <w:pPr>
              <w:pStyle w:val="TableParagraph"/>
              <w:spacing w:before="1"/>
              <w:ind w:left="211" w:hanging="2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  <w:spacing w:val="-2"/>
              </w:rPr>
              <w:t>Name</w:t>
            </w:r>
            <w:r w:rsidRPr="000610CC">
              <w:rPr>
                <w:b/>
                <w:color w:val="000000" w:themeColor="text1"/>
                <w:spacing w:val="-14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of</w:t>
            </w:r>
            <w:r w:rsidRPr="000610CC">
              <w:rPr>
                <w:b/>
                <w:color w:val="000000" w:themeColor="text1"/>
                <w:spacing w:val="-16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the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Beneficiary</w:t>
            </w:r>
          </w:p>
        </w:tc>
        <w:tc>
          <w:tcPr>
            <w:tcW w:w="1453" w:type="dxa"/>
          </w:tcPr>
          <w:p w:rsidR="00B20C63" w:rsidRPr="000610CC" w:rsidRDefault="006E2DA9">
            <w:pPr>
              <w:pStyle w:val="TableParagraph"/>
              <w:spacing w:before="7" w:line="232" w:lineRule="auto"/>
              <w:ind w:left="223" w:right="188" w:hanging="3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Address,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Phone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  <w:spacing w:val="-2"/>
              </w:rPr>
              <w:t>No./Mobile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No.</w:t>
            </w:r>
          </w:p>
        </w:tc>
        <w:tc>
          <w:tcPr>
            <w:tcW w:w="1824" w:type="dxa"/>
          </w:tcPr>
          <w:p w:rsidR="00B20C63" w:rsidRPr="000610CC" w:rsidRDefault="006E2DA9">
            <w:pPr>
              <w:pStyle w:val="TableParagraph"/>
              <w:spacing w:before="7" w:line="232" w:lineRule="auto"/>
              <w:ind w:left="249" w:right="201" w:hanging="8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Order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No./Reference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no.</w:t>
            </w:r>
            <w:r w:rsidRPr="000610CC">
              <w:rPr>
                <w:b/>
                <w:color w:val="000000" w:themeColor="text1"/>
                <w:spacing w:val="-15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and</w:t>
            </w:r>
            <w:r w:rsidRPr="000610CC">
              <w:rPr>
                <w:b/>
                <w:color w:val="000000" w:themeColor="text1"/>
                <w:spacing w:val="-14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date,</w:t>
            </w:r>
            <w:r w:rsidRPr="000610CC">
              <w:rPr>
                <w:b/>
                <w:color w:val="000000" w:themeColor="text1"/>
                <w:spacing w:val="-17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if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any</w:t>
            </w:r>
          </w:p>
        </w:tc>
        <w:tc>
          <w:tcPr>
            <w:tcW w:w="2148" w:type="dxa"/>
          </w:tcPr>
          <w:p w:rsidR="00B20C63" w:rsidRPr="000610CC" w:rsidRDefault="006E2DA9">
            <w:pPr>
              <w:pStyle w:val="TableParagraph"/>
              <w:spacing w:before="123"/>
              <w:ind w:left="189" w:right="144" w:hanging="7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Date of Net-Meter,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Installation/Date of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Commissioning</w:t>
            </w:r>
          </w:p>
        </w:tc>
        <w:tc>
          <w:tcPr>
            <w:tcW w:w="2184" w:type="dxa"/>
          </w:tcPr>
          <w:p w:rsidR="00B20C63" w:rsidRPr="000610CC" w:rsidRDefault="006E2DA9">
            <w:pPr>
              <w:pStyle w:val="TableParagraph"/>
              <w:spacing w:before="7" w:line="232" w:lineRule="auto"/>
              <w:ind w:left="158" w:right="102" w:hanging="12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Capacity of the SPV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System</w:t>
            </w:r>
            <w:r w:rsidRPr="000610CC">
              <w:rPr>
                <w:b/>
                <w:color w:val="000000" w:themeColor="text1"/>
                <w:spacing w:val="-1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installed</w:t>
            </w:r>
            <w:r w:rsidRPr="000610CC">
              <w:rPr>
                <w:b/>
                <w:color w:val="000000" w:themeColor="text1"/>
                <w:spacing w:val="-1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and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 xml:space="preserve">commissioned </w:t>
            </w:r>
            <w:r w:rsidRPr="000610CC">
              <w:rPr>
                <w:b/>
                <w:color w:val="000000" w:themeColor="text1"/>
              </w:rPr>
              <w:t>in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kW.</w:t>
            </w:r>
          </w:p>
        </w:tc>
      </w:tr>
      <w:tr w:rsidR="00B20C63" w:rsidRPr="000610CC">
        <w:trPr>
          <w:trHeight w:val="1005"/>
        </w:trPr>
        <w:tc>
          <w:tcPr>
            <w:tcW w:w="518" w:type="dxa"/>
          </w:tcPr>
          <w:p w:rsidR="00B20C63" w:rsidRPr="000610CC" w:rsidRDefault="006E2DA9">
            <w:pPr>
              <w:pStyle w:val="TableParagraph"/>
              <w:spacing w:line="242" w:lineRule="exact"/>
              <w:ind w:left="119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</w:t>
            </w:r>
          </w:p>
        </w:tc>
        <w:tc>
          <w:tcPr>
            <w:tcW w:w="147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45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82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4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8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1015"/>
        </w:trPr>
        <w:tc>
          <w:tcPr>
            <w:tcW w:w="518" w:type="dxa"/>
          </w:tcPr>
          <w:p w:rsidR="00B20C63" w:rsidRPr="000610CC" w:rsidRDefault="006E2DA9">
            <w:pPr>
              <w:pStyle w:val="TableParagraph"/>
              <w:spacing w:line="244" w:lineRule="exact"/>
              <w:ind w:left="119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</w:t>
            </w:r>
          </w:p>
        </w:tc>
        <w:tc>
          <w:tcPr>
            <w:tcW w:w="147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45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82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4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8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1010"/>
        </w:trPr>
        <w:tc>
          <w:tcPr>
            <w:tcW w:w="518" w:type="dxa"/>
          </w:tcPr>
          <w:p w:rsidR="00B20C63" w:rsidRPr="000610CC" w:rsidRDefault="006E2DA9">
            <w:pPr>
              <w:pStyle w:val="TableParagraph"/>
              <w:spacing w:line="244" w:lineRule="exact"/>
              <w:ind w:left="119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3</w:t>
            </w:r>
          </w:p>
        </w:tc>
        <w:tc>
          <w:tcPr>
            <w:tcW w:w="147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45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82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4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8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508"/>
        </w:trPr>
        <w:tc>
          <w:tcPr>
            <w:tcW w:w="7419" w:type="dxa"/>
            <w:gridSpan w:val="5"/>
          </w:tcPr>
          <w:p w:rsidR="00B20C63" w:rsidRPr="000610CC" w:rsidRDefault="006E2DA9">
            <w:pPr>
              <w:pStyle w:val="TableParagraph"/>
              <w:spacing w:before="1"/>
              <w:ind w:left="2175" w:right="2145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Total</w:t>
            </w:r>
            <w:r w:rsidRPr="000610CC">
              <w:rPr>
                <w:b/>
                <w:color w:val="000000" w:themeColor="text1"/>
                <w:spacing w:val="-8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of</w:t>
            </w:r>
            <w:r w:rsidRPr="000610CC">
              <w:rPr>
                <w:b/>
                <w:color w:val="000000" w:themeColor="text1"/>
                <w:spacing w:val="-10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above</w:t>
            </w:r>
            <w:r w:rsidRPr="000610CC">
              <w:rPr>
                <w:b/>
                <w:color w:val="000000" w:themeColor="text1"/>
                <w:spacing w:val="-9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Experience</w:t>
            </w:r>
            <w:r w:rsidRPr="000610CC">
              <w:rPr>
                <w:b/>
                <w:color w:val="000000" w:themeColor="text1"/>
                <w:spacing w:val="-4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in</w:t>
            </w:r>
            <w:r w:rsidRPr="000610CC">
              <w:rPr>
                <w:b/>
                <w:color w:val="000000" w:themeColor="text1"/>
                <w:spacing w:val="-6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kW</w:t>
            </w:r>
          </w:p>
        </w:tc>
        <w:tc>
          <w:tcPr>
            <w:tcW w:w="218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</w:tbl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BodyText"/>
        <w:ind w:left="736" w:right="1092"/>
        <w:rPr>
          <w:color w:val="000000" w:themeColor="text1"/>
        </w:rPr>
      </w:pPr>
      <w:r w:rsidRPr="000610CC">
        <w:rPr>
          <w:color w:val="000000" w:themeColor="text1"/>
        </w:rPr>
        <w:t>I/We hereby confirm that the experience mentioned above by us are actual for Solar Rooftop/ grid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installed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 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Developer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EPC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Contractor.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ind w:left="736" w:right="1022"/>
        <w:rPr>
          <w:color w:val="000000" w:themeColor="text1"/>
        </w:rPr>
      </w:pPr>
      <w:r w:rsidRPr="000610CC">
        <w:rPr>
          <w:color w:val="000000" w:themeColor="text1"/>
        </w:rPr>
        <w:t>(Self-Certified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Copies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orders,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certificates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attached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information.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necessary,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separate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sheet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used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submit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information.)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spacing w:before="214" w:line="237" w:lineRule="auto"/>
        <w:ind w:left="1511" w:right="6783" w:hanging="77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(Signature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Applicant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Bidder)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seal</w:t>
      </w:r>
    </w:p>
    <w:p w:rsidR="00B20C63" w:rsidRPr="000610CC" w:rsidRDefault="00B20C63">
      <w:pPr>
        <w:spacing w:line="237" w:lineRule="auto"/>
        <w:rPr>
          <w:color w:val="000000" w:themeColor="text1"/>
        </w:rPr>
        <w:sectPr w:rsidR="00B20C63" w:rsidRPr="000610CC">
          <w:headerReference w:type="default" r:id="rId21"/>
          <w:footerReference w:type="default" r:id="rId22"/>
          <w:pgSz w:w="12240" w:h="15840"/>
          <w:pgMar w:top="960" w:right="780" w:bottom="640" w:left="980" w:header="730" w:footer="442" w:gutter="0"/>
          <w:cols w:space="720"/>
        </w:sect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17"/>
        </w:rPr>
      </w:pPr>
    </w:p>
    <w:p w:rsidR="00B20C63" w:rsidRPr="000610CC" w:rsidRDefault="006E2DA9">
      <w:pPr>
        <w:spacing w:before="91"/>
        <w:ind w:left="3254" w:right="3463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Format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  <w:spacing w:val="-1"/>
        </w:rPr>
        <w:t>for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  <w:spacing w:val="-1"/>
        </w:rPr>
        <w:t>Annual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Turnover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Certificate</w:t>
      </w:r>
      <w:r w:rsidRPr="000610CC">
        <w:rPr>
          <w:b/>
          <w:color w:val="000000" w:themeColor="text1"/>
          <w:spacing w:val="-52"/>
        </w:rPr>
        <w:t xml:space="preserve"> </w:t>
      </w:r>
      <w:r w:rsidRPr="000610CC">
        <w:rPr>
          <w:b/>
          <w:color w:val="000000" w:themeColor="text1"/>
        </w:rPr>
        <w:t>(Refer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Clause 2.2.2 B)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Heading5"/>
        <w:spacing w:before="1"/>
        <w:ind w:left="845" w:right="1034"/>
        <w:jc w:val="center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WHOMSOEVER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CONCERN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52" w:lineRule="exact"/>
        <w:ind w:left="736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We    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 xml:space="preserve">have    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 xml:space="preserve">verified    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 xml:space="preserve">the    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 xml:space="preserve">books    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 xml:space="preserve">of    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 xml:space="preserve">accounts    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 xml:space="preserve">and    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 xml:space="preserve">related    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 xml:space="preserve">record    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 xml:space="preserve">of    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M/s.</w:t>
      </w:r>
    </w:p>
    <w:p w:rsidR="00B20C63" w:rsidRPr="000610CC" w:rsidRDefault="006E2DA9">
      <w:pPr>
        <w:pStyle w:val="BodyText"/>
        <w:tabs>
          <w:tab w:val="left" w:pos="4372"/>
        </w:tabs>
        <w:spacing w:line="252" w:lineRule="exact"/>
        <w:ind w:left="736"/>
        <w:jc w:val="both"/>
        <w:rPr>
          <w:color w:val="000000" w:themeColor="text1"/>
        </w:rPr>
      </w:pPr>
      <w:r w:rsidRPr="000610CC">
        <w:rPr>
          <w:color w:val="000000" w:themeColor="text1"/>
          <w:u w:val="single"/>
        </w:rPr>
        <w:t xml:space="preserve"> </w:t>
      </w:r>
      <w:r w:rsidRPr="000610CC">
        <w:rPr>
          <w:color w:val="000000" w:themeColor="text1"/>
          <w:u w:val="single"/>
        </w:rPr>
        <w:tab/>
      </w:r>
      <w:r w:rsidRPr="000610CC">
        <w:rPr>
          <w:color w:val="000000" w:themeColor="text1"/>
        </w:rPr>
        <w:t xml:space="preserve">situated      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 xml:space="preserve">at      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 xml:space="preserve">Address      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 xml:space="preserve">of      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 xml:space="preserve">the      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factory/firm</w:t>
      </w:r>
    </w:p>
    <w:p w:rsidR="00B20C63" w:rsidRPr="000610CC" w:rsidRDefault="006E2DA9">
      <w:pPr>
        <w:pStyle w:val="BodyText"/>
        <w:tabs>
          <w:tab w:val="left" w:pos="4368"/>
        </w:tabs>
        <w:spacing w:before="7"/>
        <w:ind w:left="736" w:right="946"/>
        <w:jc w:val="both"/>
        <w:rPr>
          <w:color w:val="000000" w:themeColor="text1"/>
        </w:rPr>
      </w:pPr>
      <w:r w:rsidRPr="000610CC">
        <w:rPr>
          <w:color w:val="000000" w:themeColor="text1"/>
          <w:u w:val="single"/>
        </w:rPr>
        <w:t xml:space="preserve"> </w:t>
      </w:r>
      <w:r w:rsidRPr="000610CC">
        <w:rPr>
          <w:color w:val="000000" w:themeColor="text1"/>
          <w:u w:val="single"/>
        </w:rPr>
        <w:tab/>
      </w:r>
      <w:r w:rsidRPr="000610CC">
        <w:rPr>
          <w:color w:val="000000" w:themeColor="text1"/>
        </w:rPr>
        <w:t>and on verification of the records, we hereby certify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  <w:spacing w:val="-1"/>
        </w:rPr>
        <w:t>Average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  <w:spacing w:val="-1"/>
        </w:rPr>
        <w:t>Turnover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  <w:spacing w:val="-1"/>
        </w:rPr>
        <w:t>and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Net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Worth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entity/firm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last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three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under: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tbl>
      <w:tblPr>
        <w:tblW w:w="0" w:type="auto"/>
        <w:tblInd w:w="6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97"/>
        <w:gridCol w:w="3692"/>
        <w:gridCol w:w="2163"/>
        <w:gridCol w:w="2374"/>
      </w:tblGrid>
      <w:tr w:rsidR="00B20C63" w:rsidRPr="000610CC">
        <w:trPr>
          <w:trHeight w:val="508"/>
        </w:trPr>
        <w:tc>
          <w:tcPr>
            <w:tcW w:w="797" w:type="dxa"/>
          </w:tcPr>
          <w:p w:rsidR="00B20C63" w:rsidRPr="000610CC" w:rsidRDefault="006E2DA9">
            <w:pPr>
              <w:pStyle w:val="TableParagraph"/>
              <w:spacing w:before="1"/>
              <w:ind w:left="268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SN</w:t>
            </w:r>
          </w:p>
        </w:tc>
        <w:tc>
          <w:tcPr>
            <w:tcW w:w="3692" w:type="dxa"/>
          </w:tcPr>
          <w:p w:rsidR="00B20C63" w:rsidRPr="000610CC" w:rsidRDefault="006E2DA9">
            <w:pPr>
              <w:pStyle w:val="TableParagraph"/>
              <w:spacing w:before="1"/>
              <w:ind w:left="1156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Financial</w:t>
            </w:r>
            <w:r w:rsidRPr="000610CC">
              <w:rPr>
                <w:b/>
                <w:color w:val="000000" w:themeColor="text1"/>
                <w:spacing w:val="-14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Year</w:t>
            </w:r>
          </w:p>
        </w:tc>
        <w:tc>
          <w:tcPr>
            <w:tcW w:w="2163" w:type="dxa"/>
          </w:tcPr>
          <w:p w:rsidR="00B20C63" w:rsidRPr="000610CC" w:rsidRDefault="006E2DA9">
            <w:pPr>
              <w:pStyle w:val="TableParagraph"/>
              <w:spacing w:line="254" w:lineRule="exact"/>
              <w:ind w:left="563" w:right="331" w:hanging="202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  <w:spacing w:val="-2"/>
              </w:rPr>
              <w:t xml:space="preserve">Total </w:t>
            </w:r>
            <w:r w:rsidRPr="000610CC">
              <w:rPr>
                <w:b/>
                <w:color w:val="000000" w:themeColor="text1"/>
                <w:spacing w:val="-1"/>
              </w:rPr>
              <w:t>Turnover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Rs.</w:t>
            </w:r>
            <w:r w:rsidRPr="000610CC">
              <w:rPr>
                <w:b/>
                <w:color w:val="000000" w:themeColor="text1"/>
                <w:spacing w:val="-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In Lacs</w:t>
            </w:r>
          </w:p>
        </w:tc>
        <w:tc>
          <w:tcPr>
            <w:tcW w:w="2374" w:type="dxa"/>
          </w:tcPr>
          <w:p w:rsidR="00B20C63" w:rsidRPr="000610CC" w:rsidRDefault="006E2DA9">
            <w:pPr>
              <w:pStyle w:val="TableParagraph"/>
              <w:spacing w:line="254" w:lineRule="exact"/>
              <w:ind w:left="315" w:right="307" w:firstLine="374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Net Worth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  <w:spacing w:val="-2"/>
              </w:rPr>
              <w:t>(Positive/Negative)</w:t>
            </w:r>
          </w:p>
        </w:tc>
      </w:tr>
      <w:tr w:rsidR="00B20C63" w:rsidRPr="000610CC">
        <w:trPr>
          <w:trHeight w:val="1012"/>
        </w:trPr>
        <w:tc>
          <w:tcPr>
            <w:tcW w:w="797" w:type="dxa"/>
          </w:tcPr>
          <w:p w:rsidR="00B20C63" w:rsidRPr="000610CC" w:rsidRDefault="006E2DA9">
            <w:pPr>
              <w:pStyle w:val="TableParagraph"/>
              <w:spacing w:line="244" w:lineRule="exact"/>
              <w:ind w:left="11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1</w:t>
            </w:r>
          </w:p>
        </w:tc>
        <w:tc>
          <w:tcPr>
            <w:tcW w:w="36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6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37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1007"/>
        </w:trPr>
        <w:tc>
          <w:tcPr>
            <w:tcW w:w="797" w:type="dxa"/>
          </w:tcPr>
          <w:p w:rsidR="00B20C63" w:rsidRPr="000610CC" w:rsidRDefault="006E2DA9">
            <w:pPr>
              <w:pStyle w:val="TableParagraph"/>
              <w:spacing w:line="244" w:lineRule="exact"/>
              <w:ind w:left="11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2</w:t>
            </w:r>
          </w:p>
        </w:tc>
        <w:tc>
          <w:tcPr>
            <w:tcW w:w="36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6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37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1010"/>
        </w:trPr>
        <w:tc>
          <w:tcPr>
            <w:tcW w:w="797" w:type="dxa"/>
          </w:tcPr>
          <w:p w:rsidR="00B20C63" w:rsidRPr="000610CC" w:rsidRDefault="006E2DA9">
            <w:pPr>
              <w:pStyle w:val="TableParagraph"/>
              <w:spacing w:line="251" w:lineRule="exact"/>
              <w:ind w:left="119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3</w:t>
            </w:r>
          </w:p>
        </w:tc>
        <w:tc>
          <w:tcPr>
            <w:tcW w:w="36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6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37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763"/>
        </w:trPr>
        <w:tc>
          <w:tcPr>
            <w:tcW w:w="4489" w:type="dxa"/>
            <w:gridSpan w:val="2"/>
          </w:tcPr>
          <w:p w:rsidR="00B20C63" w:rsidRPr="000610CC" w:rsidRDefault="006E2DA9">
            <w:pPr>
              <w:pStyle w:val="TableParagraph"/>
              <w:spacing w:before="1"/>
              <w:ind w:left="1984" w:right="1953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Total</w:t>
            </w:r>
          </w:p>
        </w:tc>
        <w:tc>
          <w:tcPr>
            <w:tcW w:w="216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37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757"/>
        </w:trPr>
        <w:tc>
          <w:tcPr>
            <w:tcW w:w="4489" w:type="dxa"/>
            <w:gridSpan w:val="2"/>
          </w:tcPr>
          <w:p w:rsidR="00B20C63" w:rsidRPr="000610CC" w:rsidRDefault="006E2DA9">
            <w:pPr>
              <w:pStyle w:val="TableParagraph"/>
              <w:spacing w:before="1"/>
              <w:ind w:left="1701" w:right="645" w:hanging="1061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  <w:spacing w:val="-1"/>
              </w:rPr>
              <w:t>Average</w:t>
            </w:r>
            <w:r w:rsidRPr="000610CC">
              <w:rPr>
                <w:b/>
                <w:color w:val="000000" w:themeColor="text1"/>
                <w:spacing w:val="-1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Annual</w:t>
            </w:r>
            <w:r w:rsidRPr="000610CC">
              <w:rPr>
                <w:b/>
                <w:color w:val="000000" w:themeColor="text1"/>
                <w:spacing w:val="-8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Turn</w:t>
            </w:r>
            <w:r w:rsidRPr="000610CC">
              <w:rPr>
                <w:b/>
                <w:color w:val="000000" w:themeColor="text1"/>
                <w:spacing w:val="-17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Over</w:t>
            </w:r>
            <w:r w:rsidRPr="000610CC">
              <w:rPr>
                <w:b/>
                <w:color w:val="000000" w:themeColor="text1"/>
                <w:spacing w:val="-6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of</w:t>
            </w:r>
            <w:r w:rsidRPr="000610CC">
              <w:rPr>
                <w:b/>
                <w:color w:val="000000" w:themeColor="text1"/>
                <w:spacing w:val="-10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last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three</w:t>
            </w:r>
            <w:r w:rsidRPr="000610CC">
              <w:rPr>
                <w:b/>
                <w:color w:val="000000" w:themeColor="text1"/>
                <w:spacing w:val="-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years.</w:t>
            </w:r>
          </w:p>
        </w:tc>
        <w:tc>
          <w:tcPr>
            <w:tcW w:w="216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37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</w:tbl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spacing w:before="159"/>
        <w:ind w:left="736"/>
        <w:rPr>
          <w:color w:val="000000" w:themeColor="text1"/>
        </w:rPr>
      </w:pPr>
      <w:r w:rsidRPr="000610CC">
        <w:rPr>
          <w:color w:val="000000" w:themeColor="text1"/>
        </w:rPr>
        <w:t>Place:</w:t>
      </w:r>
    </w:p>
    <w:p w:rsidR="00B20C63" w:rsidRPr="000610CC" w:rsidRDefault="006E2DA9">
      <w:pPr>
        <w:spacing w:before="4" w:line="237" w:lineRule="auto"/>
        <w:ind w:left="736" w:right="6061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Sign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  <w:spacing w:val="-1"/>
        </w:rPr>
        <w:t>and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  <w:spacing w:val="-1"/>
        </w:rPr>
        <w:t>Seal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  <w:spacing w:val="-1"/>
        </w:rPr>
        <w:t>of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  <w:spacing w:val="-1"/>
        </w:rPr>
        <w:t>Statutory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Auditor</w:t>
      </w:r>
      <w:r w:rsidRPr="000610CC">
        <w:rPr>
          <w:b/>
          <w:color w:val="000000" w:themeColor="text1"/>
          <w:spacing w:val="-52"/>
        </w:rPr>
        <w:t xml:space="preserve"> </w:t>
      </w:r>
      <w:r w:rsidRPr="000610CC">
        <w:rPr>
          <w:b/>
          <w:color w:val="000000" w:themeColor="text1"/>
        </w:rPr>
        <w:t>Date:</w:t>
      </w:r>
    </w:p>
    <w:p w:rsidR="00B20C63" w:rsidRPr="000610CC" w:rsidRDefault="00B20C63">
      <w:pPr>
        <w:spacing w:line="237" w:lineRule="auto"/>
        <w:rPr>
          <w:color w:val="000000" w:themeColor="text1"/>
        </w:rPr>
        <w:sectPr w:rsidR="00B20C63" w:rsidRPr="000610CC">
          <w:headerReference w:type="default" r:id="rId23"/>
          <w:footerReference w:type="default" r:id="rId24"/>
          <w:pgSz w:w="12240" w:h="15840"/>
          <w:pgMar w:top="960" w:right="780" w:bottom="640" w:left="980" w:header="730" w:footer="442" w:gutter="0"/>
          <w:cols w:space="720"/>
        </w:sectPr>
      </w:pP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12"/>
        </w:rPr>
      </w:pPr>
    </w:p>
    <w:p w:rsidR="00B20C63" w:rsidRPr="000610CC" w:rsidRDefault="006E2DA9">
      <w:pPr>
        <w:pStyle w:val="BodyText"/>
        <w:spacing w:before="91"/>
        <w:ind w:left="865" w:right="1034"/>
        <w:jc w:val="center"/>
        <w:rPr>
          <w:color w:val="000000" w:themeColor="text1"/>
        </w:rPr>
      </w:pPr>
      <w:r w:rsidRPr="000610CC">
        <w:rPr>
          <w:color w:val="000000" w:themeColor="text1"/>
        </w:rPr>
        <w:t>Deleted</w:t>
      </w:r>
    </w:p>
    <w:p w:rsidR="00B20C63" w:rsidRPr="000610CC" w:rsidRDefault="00B20C63">
      <w:pPr>
        <w:jc w:val="center"/>
        <w:rPr>
          <w:color w:val="000000" w:themeColor="text1"/>
        </w:rPr>
        <w:sectPr w:rsidR="00B20C63" w:rsidRPr="000610CC">
          <w:headerReference w:type="default" r:id="rId25"/>
          <w:footerReference w:type="default" r:id="rId26"/>
          <w:pgSz w:w="12240" w:h="15840"/>
          <w:pgMar w:top="960" w:right="780" w:bottom="1160" w:left="980" w:header="730" w:footer="967" w:gutter="0"/>
          <w:cols w:space="720"/>
        </w:sectPr>
      </w:pPr>
    </w:p>
    <w:p w:rsidR="00B20C63" w:rsidRPr="000610CC" w:rsidRDefault="006E2DA9">
      <w:pPr>
        <w:pStyle w:val="Heading3"/>
        <w:spacing w:before="96"/>
        <w:ind w:left="855" w:right="1034"/>
        <w:rPr>
          <w:color w:val="000000" w:themeColor="text1"/>
        </w:rPr>
      </w:pPr>
      <w:r w:rsidRPr="000610CC">
        <w:rPr>
          <w:color w:val="000000" w:themeColor="text1"/>
        </w:rPr>
        <w:t>Statement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Capacity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37"/>
        </w:rPr>
      </w:pPr>
    </w:p>
    <w:p w:rsidR="00B20C63" w:rsidRPr="000610CC" w:rsidRDefault="006E2DA9">
      <w:pPr>
        <w:pStyle w:val="BodyText"/>
        <w:spacing w:before="1" w:line="484" w:lineRule="auto"/>
        <w:ind w:left="1228" w:right="1571" w:firstLine="324"/>
        <w:rPr>
          <w:color w:val="000000" w:themeColor="text1"/>
        </w:rPr>
      </w:pPr>
      <w:r w:rsidRPr="000610CC">
        <w:rPr>
          <w:color w:val="000000" w:themeColor="text1"/>
        </w:rPr>
        <w:t>(To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forwarded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letterhead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Bidder/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Lead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Consortium)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Ref. Date:</w:t>
      </w:r>
    </w:p>
    <w:p w:rsidR="00B20C63" w:rsidRPr="000610CC" w:rsidRDefault="006E2DA9">
      <w:pPr>
        <w:pStyle w:val="BodyText"/>
        <w:spacing w:before="89"/>
        <w:ind w:left="1228"/>
        <w:rPr>
          <w:color w:val="000000" w:themeColor="text1"/>
        </w:rPr>
      </w:pPr>
      <w:r w:rsidRPr="000610CC">
        <w:rPr>
          <w:color w:val="000000" w:themeColor="text1"/>
        </w:rPr>
        <w:t>To,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32"/>
        </w:rPr>
      </w:pPr>
    </w:p>
    <w:p w:rsidR="00B20C63" w:rsidRPr="000610CC" w:rsidRDefault="006E2DA9">
      <w:pPr>
        <w:pStyle w:val="BodyText"/>
        <w:ind w:left="736"/>
        <w:rPr>
          <w:color w:val="000000" w:themeColor="text1"/>
        </w:rPr>
      </w:pPr>
      <w:r w:rsidRPr="000610CC">
        <w:rPr>
          <w:color w:val="000000" w:themeColor="text1"/>
        </w:rPr>
        <w:t>…………………….</w:t>
      </w:r>
    </w:p>
    <w:p w:rsidR="00B20C63" w:rsidRPr="000610CC" w:rsidRDefault="006E2DA9">
      <w:pPr>
        <w:pStyle w:val="BodyText"/>
        <w:spacing w:before="88"/>
        <w:ind w:left="736"/>
        <w:rPr>
          <w:color w:val="000000" w:themeColor="text1"/>
        </w:rPr>
      </w:pPr>
      <w:r w:rsidRPr="000610CC">
        <w:rPr>
          <w:color w:val="000000" w:themeColor="text1"/>
        </w:rPr>
        <w:t>……………………..</w:t>
      </w:r>
    </w:p>
    <w:p w:rsidR="00B20C63" w:rsidRPr="000610CC" w:rsidRDefault="006E2DA9">
      <w:pPr>
        <w:pStyle w:val="BodyText"/>
        <w:spacing w:before="92"/>
        <w:ind w:left="736"/>
        <w:rPr>
          <w:color w:val="000000" w:themeColor="text1"/>
        </w:rPr>
      </w:pPr>
      <w:r w:rsidRPr="000610CC">
        <w:rPr>
          <w:color w:val="000000" w:themeColor="text1"/>
        </w:rPr>
        <w:t>……………………..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51"/>
        <w:ind w:left="1228"/>
        <w:jc w:val="both"/>
        <w:rPr>
          <w:color w:val="000000" w:themeColor="text1"/>
        </w:rPr>
      </w:pPr>
      <w:r w:rsidRPr="000610CC">
        <w:rPr>
          <w:color w:val="000000" w:themeColor="text1"/>
        </w:rPr>
        <w:t>Dear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Sir,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53" w:line="244" w:lineRule="auto"/>
        <w:ind w:left="1228" w:right="1354"/>
        <w:jc w:val="both"/>
        <w:rPr>
          <w:color w:val="000000" w:themeColor="text1"/>
        </w:rPr>
      </w:pPr>
      <w:r w:rsidRPr="000610CC">
        <w:rPr>
          <w:color w:val="000000" w:themeColor="text1"/>
        </w:rPr>
        <w:t>We hereby confirm that we/ our members in the Consortium (constitution of 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described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satisfy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laid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document.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spacing w:before="1" w:line="237" w:lineRule="auto"/>
        <w:ind w:left="1228" w:right="1369"/>
        <w:jc w:val="both"/>
        <w:rPr>
          <w:color w:val="000000" w:themeColor="text1"/>
          <w:sz w:val="15"/>
        </w:rPr>
      </w:pPr>
      <w:r w:rsidRPr="000610CC">
        <w:rPr>
          <w:color w:val="000000" w:themeColor="text1"/>
        </w:rPr>
        <w:t>We have agreed that …………………… (insert member’s name) will act as the Lead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our consortium.</w:t>
      </w:r>
      <w:r w:rsidRPr="000610CC">
        <w:rPr>
          <w:color w:val="000000" w:themeColor="text1"/>
          <w:position w:val="7"/>
          <w:sz w:val="15"/>
        </w:rPr>
        <w:t>$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spacing w:before="1" w:line="244" w:lineRule="auto"/>
        <w:ind w:left="1228" w:right="1357"/>
        <w:jc w:val="both"/>
        <w:rPr>
          <w:color w:val="000000" w:themeColor="text1"/>
        </w:rPr>
      </w:pP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…………………..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(insert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individual’s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name)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representative/ will act as the representative of the consortium on its behalf</w:t>
      </w:r>
      <w:r w:rsidRPr="000610CC">
        <w:rPr>
          <w:color w:val="000000" w:themeColor="text1"/>
          <w:vertAlign w:val="superscript"/>
        </w:rPr>
        <w:t>$</w:t>
      </w:r>
      <w:r w:rsidRPr="000610CC">
        <w:rPr>
          <w:color w:val="000000" w:themeColor="text1"/>
        </w:rPr>
        <w:t xml:space="preserve"> and has been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duly authorized to submit the RFQ. Further,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authorized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signatory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 vested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requisite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powers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letter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authenticate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same.</w:t>
      </w:r>
    </w:p>
    <w:p w:rsidR="00B20C63" w:rsidRPr="000610CC" w:rsidRDefault="00B20C63">
      <w:pPr>
        <w:pStyle w:val="BodyText"/>
        <w:rPr>
          <w:color w:val="000000" w:themeColor="text1"/>
          <w:sz w:val="29"/>
        </w:rPr>
      </w:pPr>
    </w:p>
    <w:p w:rsidR="00B20C63" w:rsidRPr="000610CC" w:rsidRDefault="006E2DA9">
      <w:pPr>
        <w:pStyle w:val="BodyText"/>
        <w:ind w:left="1228"/>
        <w:jc w:val="both"/>
        <w:rPr>
          <w:color w:val="000000" w:themeColor="text1"/>
        </w:rPr>
      </w:pPr>
      <w:r w:rsidRPr="000610CC">
        <w:rPr>
          <w:color w:val="000000" w:themeColor="text1"/>
        </w:rPr>
        <w:t>Thanking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you,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34"/>
        </w:rPr>
      </w:pPr>
    </w:p>
    <w:p w:rsidR="00B20C63" w:rsidRPr="000610CC" w:rsidRDefault="006E2DA9">
      <w:pPr>
        <w:pStyle w:val="BodyText"/>
        <w:spacing w:line="640" w:lineRule="auto"/>
        <w:ind w:left="3444" w:right="944" w:firstLine="4622"/>
        <w:rPr>
          <w:color w:val="000000" w:themeColor="text1"/>
        </w:rPr>
      </w:pPr>
      <w:r w:rsidRPr="000610CC">
        <w:rPr>
          <w:color w:val="000000" w:themeColor="text1"/>
          <w:spacing w:val="-1"/>
        </w:rPr>
        <w:t>Yours faithfully,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(Signature,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name and designation of the authorised signatory)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 behalf of……………………………..</w:t>
      </w:r>
    </w:p>
    <w:p w:rsidR="00B20C63" w:rsidRPr="000610CC" w:rsidRDefault="00B20C63">
      <w:pPr>
        <w:spacing w:line="640" w:lineRule="auto"/>
        <w:rPr>
          <w:color w:val="000000" w:themeColor="text1"/>
        </w:rPr>
        <w:sectPr w:rsidR="00B20C63" w:rsidRPr="000610CC">
          <w:headerReference w:type="default" r:id="rId27"/>
          <w:footerReference w:type="default" r:id="rId28"/>
          <w:pgSz w:w="12240" w:h="15840"/>
          <w:pgMar w:top="960" w:right="780" w:bottom="1160" w:left="980" w:header="730" w:footer="967" w:gutter="0"/>
          <w:cols w:space="720"/>
        </w:sectPr>
      </w:pPr>
    </w:p>
    <w:p w:rsidR="00B20C63" w:rsidRPr="000610CC" w:rsidRDefault="00B20C63">
      <w:pPr>
        <w:pStyle w:val="BodyText"/>
        <w:spacing w:before="7"/>
        <w:rPr>
          <w:color w:val="000000" w:themeColor="text1"/>
          <w:sz w:val="13"/>
        </w:rPr>
      </w:pPr>
    </w:p>
    <w:p w:rsidR="00B20C63" w:rsidRPr="000610CC" w:rsidRDefault="006E2DA9">
      <w:pPr>
        <w:pStyle w:val="BodyText"/>
        <w:spacing w:before="92"/>
        <w:ind w:right="102"/>
        <w:jc w:val="right"/>
        <w:rPr>
          <w:color w:val="000000" w:themeColor="text1"/>
        </w:rPr>
      </w:pPr>
      <w:r w:rsidRPr="000610CC">
        <w:rPr>
          <w:color w:val="000000" w:themeColor="text1"/>
        </w:rPr>
        <w:t>Annex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VI</w:t>
      </w:r>
    </w:p>
    <w:p w:rsidR="00B20C63" w:rsidRPr="000610CC" w:rsidRDefault="006E2DA9">
      <w:pPr>
        <w:pStyle w:val="Heading5"/>
        <w:spacing w:before="128" w:line="237" w:lineRule="auto"/>
        <w:ind w:left="118"/>
        <w:rPr>
          <w:color w:val="000000" w:themeColor="text1"/>
        </w:rPr>
      </w:pPr>
      <w:r w:rsidRPr="000610CC">
        <w:rPr>
          <w:color w:val="000000" w:themeColor="text1"/>
        </w:rPr>
        <w:t>Summary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capacities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ranges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States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selection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empanelled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agency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implementation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Mode.</w:t>
      </w: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after="1"/>
        <w:rPr>
          <w:b/>
          <w:color w:val="000000" w:themeColor="text1"/>
          <w:sz w:val="24"/>
        </w:rPr>
      </w:pPr>
    </w:p>
    <w:tbl>
      <w:tblPr>
        <w:tblW w:w="0" w:type="auto"/>
        <w:tblInd w:w="2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64"/>
        <w:gridCol w:w="4239"/>
        <w:gridCol w:w="5384"/>
      </w:tblGrid>
      <w:tr w:rsidR="00B20C63" w:rsidRPr="000610CC">
        <w:trPr>
          <w:trHeight w:val="822"/>
        </w:trPr>
        <w:tc>
          <w:tcPr>
            <w:tcW w:w="864" w:type="dxa"/>
          </w:tcPr>
          <w:p w:rsidR="00B20C63" w:rsidRPr="000610CC" w:rsidRDefault="006E2DA9">
            <w:pPr>
              <w:pStyle w:val="TableParagraph"/>
              <w:spacing w:line="270" w:lineRule="exact"/>
              <w:ind w:left="110"/>
              <w:rPr>
                <w:b/>
                <w:color w:val="000000" w:themeColor="text1"/>
                <w:sz w:val="24"/>
              </w:rPr>
            </w:pPr>
            <w:r w:rsidRPr="000610CC">
              <w:rPr>
                <w:b/>
                <w:color w:val="000000" w:themeColor="text1"/>
                <w:sz w:val="24"/>
              </w:rPr>
              <w:t>S.No.</w:t>
            </w:r>
          </w:p>
        </w:tc>
        <w:tc>
          <w:tcPr>
            <w:tcW w:w="4239" w:type="dxa"/>
          </w:tcPr>
          <w:p w:rsidR="00B20C63" w:rsidRPr="000610CC" w:rsidRDefault="006E2DA9">
            <w:pPr>
              <w:pStyle w:val="TableParagraph"/>
              <w:spacing w:line="270" w:lineRule="exact"/>
              <w:ind w:left="110"/>
              <w:rPr>
                <w:b/>
                <w:color w:val="000000" w:themeColor="text1"/>
                <w:sz w:val="24"/>
              </w:rPr>
            </w:pPr>
            <w:r w:rsidRPr="000610CC">
              <w:rPr>
                <w:b/>
                <w:color w:val="000000" w:themeColor="text1"/>
                <w:sz w:val="24"/>
              </w:rPr>
              <w:t>Name</w:t>
            </w:r>
            <w:r w:rsidRPr="000610CC">
              <w:rPr>
                <w:b/>
                <w:color w:val="000000" w:themeColor="text1"/>
                <w:spacing w:val="-7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of</w:t>
            </w:r>
            <w:r w:rsidRPr="000610CC">
              <w:rPr>
                <w:b/>
                <w:color w:val="000000" w:themeColor="text1"/>
                <w:spacing w:val="-9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State</w:t>
            </w:r>
          </w:p>
        </w:tc>
        <w:tc>
          <w:tcPr>
            <w:tcW w:w="5384" w:type="dxa"/>
          </w:tcPr>
          <w:p w:rsidR="00B20C63" w:rsidRPr="000610CC" w:rsidRDefault="006E2DA9">
            <w:pPr>
              <w:pStyle w:val="TableParagraph"/>
              <w:spacing w:line="267" w:lineRule="exact"/>
              <w:ind w:left="117"/>
              <w:rPr>
                <w:b/>
                <w:color w:val="000000" w:themeColor="text1"/>
                <w:sz w:val="24"/>
              </w:rPr>
            </w:pPr>
            <w:r w:rsidRPr="000610CC">
              <w:rPr>
                <w:b/>
                <w:color w:val="000000" w:themeColor="text1"/>
                <w:sz w:val="24"/>
              </w:rPr>
              <w:t>SPV</w:t>
            </w:r>
            <w:r w:rsidRPr="000610CC">
              <w:rPr>
                <w:b/>
                <w:color w:val="000000" w:themeColor="text1"/>
                <w:spacing w:val="18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capacity</w:t>
            </w:r>
            <w:r w:rsidRPr="000610CC">
              <w:rPr>
                <w:b/>
                <w:color w:val="000000" w:themeColor="text1"/>
                <w:spacing w:val="22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&amp;</w:t>
            </w:r>
            <w:r w:rsidRPr="000610CC">
              <w:rPr>
                <w:b/>
                <w:color w:val="000000" w:themeColor="text1"/>
                <w:spacing w:val="17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range</w:t>
            </w:r>
            <w:r w:rsidRPr="000610CC">
              <w:rPr>
                <w:b/>
                <w:color w:val="000000" w:themeColor="text1"/>
                <w:spacing w:val="29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(&gt;10</w:t>
            </w:r>
            <w:r w:rsidRPr="000610CC">
              <w:rPr>
                <w:b/>
                <w:color w:val="000000" w:themeColor="text1"/>
                <w:spacing w:val="22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and</w:t>
            </w:r>
            <w:r w:rsidRPr="000610CC">
              <w:rPr>
                <w:b/>
                <w:color w:val="000000" w:themeColor="text1"/>
                <w:spacing w:val="22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up</w:t>
            </w:r>
            <w:r w:rsidRPr="000610CC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to100</w:t>
            </w:r>
            <w:r w:rsidRPr="000610CC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kWp,</w:t>
            </w:r>
          </w:p>
          <w:p w:rsidR="00B20C63" w:rsidRPr="000610CC" w:rsidRDefault="006E2DA9">
            <w:pPr>
              <w:pStyle w:val="TableParagraph"/>
              <w:spacing w:line="275" w:lineRule="exact"/>
              <w:ind w:left="117"/>
              <w:rPr>
                <w:b/>
                <w:color w:val="000000" w:themeColor="text1"/>
                <w:sz w:val="24"/>
              </w:rPr>
            </w:pPr>
            <w:r w:rsidRPr="000610CC">
              <w:rPr>
                <w:b/>
                <w:color w:val="000000" w:themeColor="text1"/>
                <w:sz w:val="24"/>
              </w:rPr>
              <w:t>&gt;100</w:t>
            </w:r>
            <w:r w:rsidRPr="000610CC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and</w:t>
            </w:r>
            <w:r w:rsidRPr="000610CC">
              <w:rPr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upto</w:t>
            </w:r>
            <w:r w:rsidRPr="000610CC">
              <w:rPr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500</w:t>
            </w:r>
            <w:r w:rsidRPr="000610CC">
              <w:rPr>
                <w:b/>
                <w:color w:val="000000" w:themeColor="text1"/>
                <w:spacing w:val="-8"/>
                <w:sz w:val="24"/>
              </w:rPr>
              <w:t xml:space="preserve"> </w:t>
            </w:r>
            <w:r w:rsidRPr="000610CC">
              <w:rPr>
                <w:b/>
                <w:color w:val="000000" w:themeColor="text1"/>
                <w:sz w:val="24"/>
              </w:rPr>
              <w:t>kWp)</w:t>
            </w:r>
          </w:p>
        </w:tc>
      </w:tr>
      <w:tr w:rsidR="00B20C63" w:rsidRPr="000610CC">
        <w:trPr>
          <w:trHeight w:val="1012"/>
        </w:trPr>
        <w:tc>
          <w:tcPr>
            <w:tcW w:w="864" w:type="dxa"/>
          </w:tcPr>
          <w:p w:rsidR="00B20C63" w:rsidRPr="000610CC" w:rsidRDefault="006E2DA9">
            <w:pPr>
              <w:pStyle w:val="TableParagraph"/>
              <w:spacing w:before="1"/>
              <w:ind w:left="110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1.</w:t>
            </w:r>
          </w:p>
        </w:tc>
        <w:tc>
          <w:tcPr>
            <w:tcW w:w="4239" w:type="dxa"/>
          </w:tcPr>
          <w:p w:rsidR="00B20C63" w:rsidRPr="000610CC" w:rsidRDefault="006E2DA9">
            <w:pPr>
              <w:pStyle w:val="TableParagraph"/>
              <w:spacing w:line="249" w:lineRule="exact"/>
              <w:ind w:left="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Bihar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state/SEE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division</w:t>
            </w:r>
          </w:p>
        </w:tc>
        <w:tc>
          <w:tcPr>
            <w:tcW w:w="5384" w:type="dxa"/>
          </w:tcPr>
          <w:p w:rsidR="00B20C63" w:rsidRPr="000610CC" w:rsidRDefault="006E2DA9">
            <w:pPr>
              <w:pStyle w:val="TableParagraph"/>
              <w:tabs>
                <w:tab w:val="left" w:pos="2815"/>
              </w:tabs>
              <w:spacing w:line="249" w:lineRule="exact"/>
              <w:ind w:left="6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10kWp-100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kWp-</w:t>
            </w:r>
            <w:r w:rsidRPr="000610CC">
              <w:rPr>
                <w:color w:val="000000" w:themeColor="text1"/>
                <w:spacing w:val="45"/>
              </w:rPr>
              <w:t xml:space="preserve"> </w:t>
            </w:r>
            <w:r w:rsidR="006432EA" w:rsidRPr="000610CC">
              <w:rPr>
                <w:color w:val="000000" w:themeColor="text1"/>
              </w:rPr>
              <w:t>140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kWp</w:t>
            </w:r>
            <w:r w:rsidRPr="000610CC">
              <w:rPr>
                <w:color w:val="000000" w:themeColor="text1"/>
              </w:rPr>
              <w:tab/>
              <w:t>at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various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location</w:t>
            </w:r>
          </w:p>
          <w:p w:rsidR="00B20C63" w:rsidRPr="000610CC" w:rsidRDefault="00B20C63">
            <w:pPr>
              <w:pStyle w:val="TableParagraph"/>
              <w:rPr>
                <w:b/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spacing w:before="11"/>
              <w:rPr>
                <w:b/>
                <w:color w:val="000000" w:themeColor="text1"/>
                <w:sz w:val="18"/>
              </w:rPr>
            </w:pPr>
          </w:p>
          <w:p w:rsidR="00B20C63" w:rsidRPr="000610CC" w:rsidRDefault="006E2DA9" w:rsidP="006432EA">
            <w:pPr>
              <w:pStyle w:val="TableParagraph"/>
              <w:spacing w:line="250" w:lineRule="exact"/>
              <w:ind w:left="6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100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KW-500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KWp-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="006432EA" w:rsidRPr="000610CC">
              <w:rPr>
                <w:color w:val="000000" w:themeColor="text1"/>
              </w:rPr>
              <w:t>1100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Kwp</w:t>
            </w:r>
            <w:r w:rsidRPr="000610CC">
              <w:rPr>
                <w:color w:val="000000" w:themeColor="text1"/>
                <w:spacing w:val="45"/>
              </w:rPr>
              <w:t xml:space="preserve"> </w:t>
            </w:r>
            <w:r w:rsidRPr="000610CC">
              <w:rPr>
                <w:color w:val="000000" w:themeColor="text1"/>
              </w:rPr>
              <w:t>at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various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location</w:t>
            </w:r>
          </w:p>
        </w:tc>
      </w:tr>
    </w:tbl>
    <w:p w:rsidR="00B20C63" w:rsidRPr="000610CC" w:rsidRDefault="00B20C63">
      <w:pPr>
        <w:spacing w:line="250" w:lineRule="exact"/>
        <w:rPr>
          <w:color w:val="000000" w:themeColor="text1"/>
        </w:rPr>
        <w:sectPr w:rsidR="00B20C63" w:rsidRPr="000610CC">
          <w:headerReference w:type="default" r:id="rId29"/>
          <w:footerReference w:type="default" r:id="rId30"/>
          <w:pgSz w:w="15840" w:h="12240" w:orient="landscape"/>
          <w:pgMar w:top="1140" w:right="1100" w:bottom="280" w:left="1240" w:header="0" w:footer="0" w:gutter="0"/>
          <w:cols w:space="720"/>
        </w:sectPr>
      </w:pPr>
    </w:p>
    <w:p w:rsidR="00B20C63" w:rsidRPr="000610CC" w:rsidRDefault="006E2DA9">
      <w:pPr>
        <w:pStyle w:val="BodyText"/>
        <w:spacing w:before="131"/>
        <w:ind w:left="5516" w:right="5489"/>
        <w:jc w:val="center"/>
        <w:rPr>
          <w:color w:val="000000" w:themeColor="text1"/>
        </w:rPr>
      </w:pPr>
      <w:r w:rsidRPr="000610CC">
        <w:rPr>
          <w:color w:val="000000" w:themeColor="text1"/>
        </w:rPr>
        <w:t>Deleted</w:t>
      </w:r>
    </w:p>
    <w:p w:rsidR="00B20C63" w:rsidRPr="000610CC" w:rsidRDefault="00B20C63">
      <w:pPr>
        <w:jc w:val="center"/>
        <w:rPr>
          <w:color w:val="000000" w:themeColor="text1"/>
        </w:rPr>
        <w:sectPr w:rsidR="00B20C63" w:rsidRPr="000610CC">
          <w:headerReference w:type="default" r:id="rId31"/>
          <w:footerReference w:type="default" r:id="rId32"/>
          <w:pgSz w:w="15840" w:h="12240" w:orient="landscape"/>
          <w:pgMar w:top="1140" w:right="1100" w:bottom="280" w:left="1240" w:header="905" w:footer="0" w:gutter="0"/>
          <w:pgNumType w:start="7"/>
          <w:cols w:space="720"/>
        </w:sectPr>
      </w:pPr>
    </w:p>
    <w:p w:rsidR="00B20C63" w:rsidRPr="000610CC" w:rsidRDefault="00B20C63">
      <w:pPr>
        <w:pStyle w:val="BodyText"/>
        <w:spacing w:before="1"/>
        <w:rPr>
          <w:color w:val="000000" w:themeColor="text1"/>
          <w:sz w:val="19"/>
        </w:rPr>
      </w:pPr>
    </w:p>
    <w:p w:rsidR="00B20C63" w:rsidRPr="000610CC" w:rsidRDefault="006E2DA9">
      <w:pPr>
        <w:spacing w:before="91"/>
        <w:ind w:left="5516" w:right="5507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  <w:u w:val="thick"/>
        </w:rPr>
        <w:t>Summary</w:t>
      </w:r>
      <w:r w:rsidRPr="000610CC">
        <w:rPr>
          <w:b/>
          <w:color w:val="000000" w:themeColor="text1"/>
          <w:spacing w:val="-6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Sheet</w:t>
      </w:r>
      <w:r w:rsidRPr="000610CC">
        <w:rPr>
          <w:b/>
          <w:color w:val="000000" w:themeColor="text1"/>
          <w:spacing w:val="-7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of</w:t>
      </w:r>
      <w:r w:rsidRPr="000610CC">
        <w:rPr>
          <w:b/>
          <w:color w:val="000000" w:themeColor="text1"/>
          <w:spacing w:val="-11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the</w:t>
      </w:r>
      <w:r w:rsidRPr="000610CC">
        <w:rPr>
          <w:b/>
          <w:color w:val="000000" w:themeColor="text1"/>
          <w:spacing w:val="-8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Bid</w:t>
      </w: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4"/>
        </w:rPr>
      </w:pPr>
    </w:p>
    <w:tbl>
      <w:tblPr>
        <w:tblW w:w="0" w:type="auto"/>
        <w:tblInd w:w="9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65"/>
        <w:gridCol w:w="1906"/>
        <w:gridCol w:w="1910"/>
        <w:gridCol w:w="1884"/>
        <w:gridCol w:w="2222"/>
        <w:gridCol w:w="2153"/>
      </w:tblGrid>
      <w:tr w:rsidR="00B20C63" w:rsidRPr="000610CC">
        <w:trPr>
          <w:trHeight w:val="250"/>
        </w:trPr>
        <w:tc>
          <w:tcPr>
            <w:tcW w:w="1565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spacing w:line="230" w:lineRule="exact"/>
              <w:ind w:left="148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Name</w:t>
            </w:r>
            <w:r w:rsidRPr="000610CC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of</w:t>
            </w:r>
          </w:p>
        </w:tc>
        <w:tc>
          <w:tcPr>
            <w:tcW w:w="1906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spacing w:line="230" w:lineRule="exact"/>
              <w:ind w:left="114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Offered</w:t>
            </w:r>
            <w:r w:rsidRPr="000610CC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SPV</w:t>
            </w:r>
          </w:p>
        </w:tc>
        <w:tc>
          <w:tcPr>
            <w:tcW w:w="1910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spacing w:line="230" w:lineRule="exact"/>
              <w:ind w:left="117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Aggregated</w:t>
            </w:r>
          </w:p>
        </w:tc>
        <w:tc>
          <w:tcPr>
            <w:tcW w:w="1884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spacing w:line="230" w:lineRule="exact"/>
              <w:ind w:left="117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Bid</w:t>
            </w:r>
            <w:r w:rsidRPr="000610CC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Document</w:t>
            </w:r>
          </w:p>
        </w:tc>
        <w:tc>
          <w:tcPr>
            <w:tcW w:w="2222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spacing w:line="230" w:lineRule="exact"/>
              <w:ind w:left="120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Declaration</w:t>
            </w:r>
            <w:r w:rsidRPr="000610CC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of</w:t>
            </w:r>
            <w:r w:rsidRPr="000610CC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Bid</w:t>
            </w:r>
          </w:p>
        </w:tc>
        <w:tc>
          <w:tcPr>
            <w:tcW w:w="2153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spacing w:line="230" w:lineRule="exact"/>
              <w:ind w:left="121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TOTAL</w:t>
            </w:r>
          </w:p>
        </w:tc>
      </w:tr>
      <w:tr w:rsidR="00B20C63" w:rsidRPr="000610CC">
        <w:trPr>
          <w:trHeight w:val="278"/>
        </w:trPr>
        <w:tc>
          <w:tcPr>
            <w:tcW w:w="1565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58" w:lineRule="exact"/>
              <w:ind w:left="148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State</w:t>
            </w: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58" w:lineRule="exact"/>
              <w:ind w:left="114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Capacity</w:t>
            </w:r>
            <w:r w:rsidRPr="000610CC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&amp;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58" w:lineRule="exact"/>
              <w:ind w:left="117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Technical</w:t>
            </w:r>
          </w:p>
        </w:tc>
        <w:tc>
          <w:tcPr>
            <w:tcW w:w="1884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58" w:lineRule="exact"/>
              <w:ind w:left="117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Fee</w:t>
            </w:r>
            <w:r w:rsidRPr="000610CC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in</w:t>
            </w:r>
            <w:r w:rsidRPr="000610CC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Rs/</w:t>
            </w: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58" w:lineRule="exact"/>
              <w:ind w:left="120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security</w:t>
            </w: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58" w:lineRule="exact"/>
              <w:ind w:left="121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pacing w:val="-1"/>
                <w:sz w:val="24"/>
              </w:rPr>
              <w:t>Financial</w:t>
            </w:r>
            <w:r w:rsidRPr="000610CC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0610CC">
              <w:rPr>
                <w:color w:val="000000" w:themeColor="text1"/>
                <w:spacing w:val="-1"/>
                <w:sz w:val="24"/>
              </w:rPr>
              <w:t>Capacity</w:t>
            </w:r>
          </w:p>
        </w:tc>
      </w:tr>
      <w:tr w:rsidR="00B20C63" w:rsidRPr="000610CC">
        <w:trPr>
          <w:trHeight w:val="387"/>
        </w:trPr>
        <w:tc>
          <w:tcPr>
            <w:tcW w:w="1565" w:type="dxa"/>
            <w:tcBorders>
              <w:top w:val="nil"/>
              <w:bottom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74" w:lineRule="exact"/>
              <w:ind w:left="114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Range</w:t>
            </w:r>
            <w:r w:rsidRPr="000610CC">
              <w:rPr>
                <w:color w:val="000000" w:themeColor="text1"/>
                <w:spacing w:val="-13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(MWp)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74" w:lineRule="exact"/>
              <w:ind w:left="117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Capacity</w:t>
            </w:r>
            <w:r w:rsidRPr="000610CC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in</w:t>
            </w:r>
          </w:p>
        </w:tc>
        <w:tc>
          <w:tcPr>
            <w:tcW w:w="1884" w:type="dxa"/>
            <w:vMerge w:val="restart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before="16" w:line="223" w:lineRule="auto"/>
              <w:ind w:left="117" w:right="474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Receipt of</w:t>
            </w:r>
            <w:r w:rsidRPr="000610CC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0610CC">
              <w:rPr>
                <w:color w:val="000000" w:themeColor="text1"/>
                <w:spacing w:val="-2"/>
                <w:sz w:val="24"/>
              </w:rPr>
              <w:t>NEFT/RTGS</w:t>
            </w: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74" w:lineRule="exact"/>
              <w:ind w:left="121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in</w:t>
            </w:r>
            <w:r w:rsidRPr="000610CC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Rs</w:t>
            </w:r>
            <w:r w:rsidRPr="000610CC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in</w:t>
            </w:r>
            <w:r w:rsidRPr="000610CC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Crores</w:t>
            </w:r>
          </w:p>
        </w:tc>
      </w:tr>
      <w:tr w:rsidR="00B20C63" w:rsidRPr="000610CC">
        <w:trPr>
          <w:trHeight w:val="382"/>
        </w:trPr>
        <w:tc>
          <w:tcPr>
            <w:tcW w:w="1565" w:type="dxa"/>
            <w:tcBorders>
              <w:top w:val="nil"/>
              <w:bottom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before="103" w:line="260" w:lineRule="exact"/>
              <w:ind w:left="114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for</w:t>
            </w:r>
            <w:r w:rsidRPr="000610CC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the</w:t>
            </w:r>
            <w:r w:rsidRPr="000610CC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State</w:t>
            </w:r>
            <w:r w:rsidRPr="000610CC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as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before="103" w:line="260" w:lineRule="exact"/>
              <w:ind w:left="117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MWp</w:t>
            </w:r>
            <w:r w:rsidRPr="000610CC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as</w:t>
            </w:r>
            <w:r w:rsidRPr="000610CC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per</w:t>
            </w:r>
          </w:p>
        </w:tc>
        <w:tc>
          <w:tcPr>
            <w:tcW w:w="1884" w:type="dxa"/>
            <w:vMerge/>
            <w:tcBorders>
              <w:top w:val="nil"/>
              <w:bottom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284"/>
        </w:trPr>
        <w:tc>
          <w:tcPr>
            <w:tcW w:w="1565" w:type="dxa"/>
            <w:tcBorders>
              <w:top w:val="nil"/>
              <w:bottom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64" w:lineRule="exact"/>
              <w:ind w:left="114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per</w:t>
            </w:r>
            <w:r w:rsidRPr="000610CC">
              <w:rPr>
                <w:color w:val="000000" w:themeColor="text1"/>
                <w:spacing w:val="-14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the</w:t>
            </w:r>
            <w:r w:rsidRPr="000610CC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Specified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64" w:lineRule="exact"/>
              <w:ind w:left="117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clause</w:t>
            </w:r>
            <w:r w:rsidRPr="000610CC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no.</w:t>
            </w:r>
            <w:r w:rsidRPr="000610CC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0610CC">
              <w:rPr>
                <w:color w:val="000000" w:themeColor="text1"/>
                <w:sz w:val="24"/>
              </w:rPr>
              <w:t>2.2.2</w:t>
            </w:r>
          </w:p>
        </w:tc>
        <w:tc>
          <w:tcPr>
            <w:tcW w:w="1884" w:type="dxa"/>
            <w:tcBorders>
              <w:top w:val="nil"/>
              <w:bottom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2153" w:type="dxa"/>
            <w:tcBorders>
              <w:top w:val="nil"/>
              <w:bottom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</w:tr>
      <w:tr w:rsidR="00B20C63" w:rsidRPr="000610CC">
        <w:trPr>
          <w:trHeight w:val="992"/>
        </w:trPr>
        <w:tc>
          <w:tcPr>
            <w:tcW w:w="1565" w:type="dxa"/>
            <w:tcBorders>
              <w:top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906" w:type="dxa"/>
            <w:tcBorders>
              <w:top w:val="nil"/>
            </w:tcBorders>
          </w:tcPr>
          <w:p w:rsidR="00B20C63" w:rsidRPr="000610CC" w:rsidRDefault="006E2DA9">
            <w:pPr>
              <w:pStyle w:val="TableParagraph"/>
              <w:spacing w:before="4"/>
              <w:ind w:left="114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Quantum</w:t>
            </w:r>
          </w:p>
        </w:tc>
        <w:tc>
          <w:tcPr>
            <w:tcW w:w="1910" w:type="dxa"/>
            <w:tcBorders>
              <w:top w:val="nil"/>
            </w:tcBorders>
          </w:tcPr>
          <w:p w:rsidR="00B20C63" w:rsidRPr="000610CC" w:rsidRDefault="006E2DA9">
            <w:pPr>
              <w:pStyle w:val="TableParagraph"/>
              <w:spacing w:before="4"/>
              <w:ind w:left="117"/>
              <w:rPr>
                <w:color w:val="000000" w:themeColor="text1"/>
                <w:sz w:val="24"/>
              </w:rPr>
            </w:pPr>
            <w:r w:rsidRPr="000610CC">
              <w:rPr>
                <w:color w:val="000000" w:themeColor="text1"/>
                <w:sz w:val="24"/>
              </w:rPr>
              <w:t>(A)</w:t>
            </w:r>
          </w:p>
        </w:tc>
        <w:tc>
          <w:tcPr>
            <w:tcW w:w="1884" w:type="dxa"/>
            <w:tcBorders>
              <w:top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222" w:type="dxa"/>
            <w:tcBorders>
              <w:top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153" w:type="dxa"/>
            <w:tcBorders>
              <w:top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254"/>
        </w:trPr>
        <w:tc>
          <w:tcPr>
            <w:tcW w:w="15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90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910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88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222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215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3"/>
        </w:trPr>
        <w:tc>
          <w:tcPr>
            <w:tcW w:w="15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90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910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88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222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215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49"/>
        </w:trPr>
        <w:tc>
          <w:tcPr>
            <w:tcW w:w="15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90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910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88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222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215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8"/>
        </w:trPr>
        <w:tc>
          <w:tcPr>
            <w:tcW w:w="1565" w:type="dxa"/>
          </w:tcPr>
          <w:p w:rsidR="00B20C63" w:rsidRPr="000610CC" w:rsidRDefault="006E2DA9">
            <w:pPr>
              <w:pStyle w:val="TableParagraph"/>
              <w:ind w:left="148"/>
              <w:rPr>
                <w:b/>
                <w:color w:val="000000" w:themeColor="text1"/>
                <w:sz w:val="20"/>
              </w:rPr>
            </w:pPr>
            <w:r w:rsidRPr="000610CC">
              <w:rPr>
                <w:b/>
                <w:color w:val="000000" w:themeColor="text1"/>
                <w:sz w:val="20"/>
              </w:rPr>
              <w:t>Total</w:t>
            </w:r>
          </w:p>
        </w:tc>
        <w:tc>
          <w:tcPr>
            <w:tcW w:w="190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910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88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222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215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</w:tbl>
    <w:p w:rsidR="00B20C63" w:rsidRPr="000610CC" w:rsidRDefault="00B20C63">
      <w:pPr>
        <w:rPr>
          <w:color w:val="000000" w:themeColor="text1"/>
          <w:sz w:val="18"/>
        </w:rPr>
        <w:sectPr w:rsidR="00B20C63" w:rsidRPr="000610CC">
          <w:headerReference w:type="default" r:id="rId33"/>
          <w:footerReference w:type="default" r:id="rId34"/>
          <w:pgSz w:w="15840" w:h="12240" w:orient="landscape"/>
          <w:pgMar w:top="1140" w:right="1100" w:bottom="280" w:left="1240" w:header="905" w:footer="0" w:gutter="0"/>
          <w:cols w:space="720"/>
        </w:sectPr>
      </w:pPr>
    </w:p>
    <w:p w:rsidR="00B20C63" w:rsidRPr="000610CC" w:rsidRDefault="006E2DA9">
      <w:pPr>
        <w:pStyle w:val="BodyText"/>
        <w:spacing w:before="70"/>
        <w:ind w:right="810"/>
        <w:jc w:val="right"/>
        <w:rPr>
          <w:color w:val="000000" w:themeColor="text1"/>
        </w:rPr>
      </w:pPr>
      <w:r w:rsidRPr="000610CC">
        <w:rPr>
          <w:color w:val="000000" w:themeColor="text1"/>
        </w:rPr>
        <w:t>Annex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IX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spacing w:before="92"/>
        <w:ind w:left="2447" w:right="2282"/>
        <w:jc w:val="center"/>
        <w:rPr>
          <w:color w:val="000000" w:themeColor="text1"/>
        </w:rPr>
      </w:pP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submittals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33"/>
        </w:rPr>
      </w:pPr>
    </w:p>
    <w:p w:rsidR="00B20C63" w:rsidRPr="000610CC" w:rsidRDefault="006E2DA9">
      <w:pPr>
        <w:pStyle w:val="BodyText"/>
        <w:ind w:left="2445" w:right="2282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List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submittals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Offline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Documents</w:t>
      </w:r>
    </w:p>
    <w:p w:rsidR="00B20C63" w:rsidRPr="000610CC" w:rsidRDefault="00B20C63">
      <w:pPr>
        <w:pStyle w:val="BodyText"/>
        <w:rPr>
          <w:color w:val="000000" w:themeColor="text1"/>
          <w:sz w:val="28"/>
        </w:r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57"/>
        <w:gridCol w:w="9812"/>
      </w:tblGrid>
      <w:tr w:rsidR="00B20C63" w:rsidRPr="000610CC">
        <w:trPr>
          <w:trHeight w:val="508"/>
        </w:trPr>
        <w:tc>
          <w:tcPr>
            <w:tcW w:w="557" w:type="dxa"/>
          </w:tcPr>
          <w:p w:rsidR="00B20C63" w:rsidRPr="000610CC" w:rsidRDefault="006E2DA9">
            <w:pPr>
              <w:pStyle w:val="TableParagraph"/>
              <w:spacing w:before="2" w:line="230" w:lineRule="auto"/>
              <w:ind w:left="129" w:right="83" w:firstLine="6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  <w:spacing w:val="-3"/>
              </w:rPr>
              <w:t>No.</w:t>
            </w:r>
          </w:p>
        </w:tc>
        <w:tc>
          <w:tcPr>
            <w:tcW w:w="9812" w:type="dxa"/>
          </w:tcPr>
          <w:p w:rsidR="00B20C63" w:rsidRPr="000610CC" w:rsidRDefault="006E2DA9">
            <w:pPr>
              <w:pStyle w:val="TableParagraph"/>
              <w:spacing w:line="244" w:lineRule="exact"/>
              <w:ind w:left="3597" w:right="3573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List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of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Documents/Submittals</w:t>
            </w:r>
          </w:p>
        </w:tc>
      </w:tr>
      <w:tr w:rsidR="00B20C63" w:rsidRPr="000610CC">
        <w:trPr>
          <w:trHeight w:val="623"/>
        </w:trPr>
        <w:tc>
          <w:tcPr>
            <w:tcW w:w="557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1</w:t>
            </w:r>
          </w:p>
        </w:tc>
        <w:tc>
          <w:tcPr>
            <w:tcW w:w="9812" w:type="dxa"/>
          </w:tcPr>
          <w:p w:rsidR="00B20C63" w:rsidRPr="000610CC" w:rsidRDefault="006E2DA9">
            <w:pPr>
              <w:pStyle w:val="TableParagraph"/>
              <w:spacing w:line="244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DD/Pay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order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towards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Cost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Bid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document</w:t>
            </w:r>
          </w:p>
        </w:tc>
      </w:tr>
      <w:tr w:rsidR="00B20C63" w:rsidRPr="000610CC">
        <w:trPr>
          <w:trHeight w:val="251"/>
        </w:trPr>
        <w:tc>
          <w:tcPr>
            <w:tcW w:w="557" w:type="dxa"/>
          </w:tcPr>
          <w:p w:rsidR="00B20C63" w:rsidRPr="000610CC" w:rsidRDefault="006E2DA9">
            <w:pPr>
              <w:pStyle w:val="TableParagraph"/>
              <w:spacing w:line="232" w:lineRule="exact"/>
              <w:ind w:left="11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2</w:t>
            </w:r>
          </w:p>
        </w:tc>
        <w:tc>
          <w:tcPr>
            <w:tcW w:w="9812" w:type="dxa"/>
          </w:tcPr>
          <w:p w:rsidR="00B20C63" w:rsidRPr="000610CC" w:rsidRDefault="006E2DA9">
            <w:pPr>
              <w:pStyle w:val="TableParagraph"/>
              <w:spacing w:line="232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Bid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Security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mentioned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Bid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Information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Sheet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RFQ.</w:t>
            </w:r>
          </w:p>
        </w:tc>
      </w:tr>
      <w:tr w:rsidR="00B20C63" w:rsidRPr="000610CC">
        <w:trPr>
          <w:trHeight w:val="508"/>
        </w:trPr>
        <w:tc>
          <w:tcPr>
            <w:tcW w:w="557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3</w:t>
            </w:r>
          </w:p>
        </w:tc>
        <w:tc>
          <w:tcPr>
            <w:tcW w:w="9812" w:type="dxa"/>
          </w:tcPr>
          <w:p w:rsidR="00B20C63" w:rsidRPr="000610CC" w:rsidRDefault="006E2DA9">
            <w:pPr>
              <w:pStyle w:val="TableParagraph"/>
              <w:spacing w:line="244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Application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Letter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for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Technical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Financial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Qualification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per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RFQ</w:t>
            </w:r>
          </w:p>
        </w:tc>
      </w:tr>
      <w:tr w:rsidR="00B20C63" w:rsidRPr="000610CC">
        <w:trPr>
          <w:trHeight w:val="501"/>
        </w:trPr>
        <w:tc>
          <w:tcPr>
            <w:tcW w:w="557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4</w:t>
            </w:r>
          </w:p>
        </w:tc>
        <w:tc>
          <w:tcPr>
            <w:tcW w:w="9812" w:type="dxa"/>
          </w:tcPr>
          <w:p w:rsidR="00B20C63" w:rsidRPr="000610CC" w:rsidRDefault="006E2DA9">
            <w:pPr>
              <w:pStyle w:val="TableParagraph"/>
              <w:spacing w:line="244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Letter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Comprising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Bid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per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Appendix-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I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RFP</w:t>
            </w:r>
          </w:p>
        </w:tc>
      </w:tr>
      <w:tr w:rsidR="00B20C63" w:rsidRPr="000610CC">
        <w:trPr>
          <w:trHeight w:val="508"/>
        </w:trPr>
        <w:tc>
          <w:tcPr>
            <w:tcW w:w="557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5</w:t>
            </w:r>
          </w:p>
        </w:tc>
        <w:tc>
          <w:tcPr>
            <w:tcW w:w="9812" w:type="dxa"/>
          </w:tcPr>
          <w:p w:rsidR="00B20C63" w:rsidRPr="000610CC" w:rsidRDefault="006E2DA9">
            <w:pPr>
              <w:pStyle w:val="TableParagraph"/>
              <w:spacing w:line="244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Power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Attorney</w:t>
            </w:r>
            <w:r w:rsidRPr="000610CC">
              <w:rPr>
                <w:color w:val="000000" w:themeColor="text1"/>
                <w:spacing w:val="40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per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Appendix-II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&amp;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III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RfQ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(as</w:t>
            </w:r>
            <w:r w:rsidRPr="000610CC">
              <w:rPr>
                <w:color w:val="000000" w:themeColor="text1"/>
                <w:spacing w:val="39"/>
              </w:rPr>
              <w:t xml:space="preserve"> </w:t>
            </w:r>
            <w:r w:rsidRPr="000610CC">
              <w:rPr>
                <w:color w:val="000000" w:themeColor="text1"/>
              </w:rPr>
              <w:t>applicable),</w:t>
            </w:r>
          </w:p>
        </w:tc>
      </w:tr>
      <w:tr w:rsidR="00B20C63" w:rsidRPr="000610CC">
        <w:trPr>
          <w:trHeight w:val="503"/>
        </w:trPr>
        <w:tc>
          <w:tcPr>
            <w:tcW w:w="557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6</w:t>
            </w:r>
          </w:p>
        </w:tc>
        <w:tc>
          <w:tcPr>
            <w:tcW w:w="9812" w:type="dxa"/>
          </w:tcPr>
          <w:p w:rsidR="00B20C63" w:rsidRPr="000610CC" w:rsidRDefault="006E2DA9">
            <w:pPr>
              <w:pStyle w:val="TableParagraph"/>
              <w:spacing w:line="244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Joint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Bidding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Agreement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per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Appendix-IV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RFQ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(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applicable)</w:t>
            </w:r>
          </w:p>
        </w:tc>
      </w:tr>
      <w:tr w:rsidR="00B20C63" w:rsidRPr="000610CC">
        <w:trPr>
          <w:trHeight w:val="505"/>
        </w:trPr>
        <w:tc>
          <w:tcPr>
            <w:tcW w:w="557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7</w:t>
            </w:r>
          </w:p>
        </w:tc>
        <w:tc>
          <w:tcPr>
            <w:tcW w:w="9812" w:type="dxa"/>
          </w:tcPr>
          <w:p w:rsidR="00B20C63" w:rsidRPr="000610CC" w:rsidRDefault="006E2DA9">
            <w:pPr>
              <w:pStyle w:val="TableParagraph"/>
              <w:tabs>
                <w:tab w:val="left" w:pos="5057"/>
              </w:tabs>
              <w:spacing w:line="244" w:lineRule="exact"/>
              <w:ind w:lef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Statutory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Auditors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certificates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mentioned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Cl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2.2.3</w:t>
            </w:r>
            <w:r w:rsidRPr="000610CC">
              <w:rPr>
                <w:color w:val="000000" w:themeColor="text1"/>
              </w:rPr>
              <w:tab/>
              <w:t>(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i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&amp;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ii) of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RFQ</w:t>
            </w:r>
          </w:p>
        </w:tc>
      </w:tr>
      <w:tr w:rsidR="00B20C63" w:rsidRPr="000610CC">
        <w:trPr>
          <w:trHeight w:val="467"/>
        </w:trPr>
        <w:tc>
          <w:tcPr>
            <w:tcW w:w="557" w:type="dxa"/>
          </w:tcPr>
          <w:p w:rsidR="00B20C63" w:rsidRPr="000610CC" w:rsidRDefault="006E2DA9">
            <w:pPr>
              <w:pStyle w:val="TableParagraph"/>
              <w:spacing w:line="237" w:lineRule="exact"/>
              <w:ind w:left="11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8</w:t>
            </w:r>
          </w:p>
        </w:tc>
        <w:tc>
          <w:tcPr>
            <w:tcW w:w="9812" w:type="dxa"/>
          </w:tcPr>
          <w:p w:rsidR="00B20C63" w:rsidRPr="000610CC" w:rsidRDefault="006E2DA9">
            <w:pPr>
              <w:pStyle w:val="TableParagraph"/>
              <w:spacing w:before="1" w:line="211" w:lineRule="auto"/>
              <w:ind w:left="9" w:right="141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 xml:space="preserve">Integrity Pact-In lieu of Integrity </w:t>
            </w:r>
            <w:r w:rsidRPr="000610CC">
              <w:rPr>
                <w:color w:val="000000" w:themeColor="text1"/>
              </w:rPr>
              <w:t>pact IRSC of contract 2500&amp;2501 will be followed as per Rly board letter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dt 09.03.2023</w:t>
            </w:r>
          </w:p>
        </w:tc>
      </w:tr>
    </w:tbl>
    <w:p w:rsidR="00B20C63" w:rsidRPr="000610CC" w:rsidRDefault="00B20C63">
      <w:pPr>
        <w:spacing w:line="211" w:lineRule="auto"/>
        <w:rPr>
          <w:color w:val="000000" w:themeColor="text1"/>
        </w:rPr>
        <w:sectPr w:rsidR="00B20C63" w:rsidRPr="000610CC">
          <w:headerReference w:type="default" r:id="rId35"/>
          <w:footerReference w:type="default" r:id="rId36"/>
          <w:pgSz w:w="12240" w:h="15840"/>
          <w:pgMar w:top="980" w:right="880" w:bottom="1360" w:left="740" w:header="0" w:footer="1167" w:gutter="0"/>
          <w:pgNumType w:start="52"/>
          <w:cols w:space="720"/>
        </w:sectPr>
      </w:pPr>
    </w:p>
    <w:p w:rsidR="00B20C63" w:rsidRPr="000610CC" w:rsidRDefault="006E2DA9">
      <w:pPr>
        <w:pStyle w:val="BodyText"/>
        <w:spacing w:before="70"/>
        <w:ind w:right="807"/>
        <w:jc w:val="right"/>
        <w:rPr>
          <w:color w:val="000000" w:themeColor="text1"/>
        </w:rPr>
      </w:pPr>
      <w:r w:rsidRPr="000610CC">
        <w:rPr>
          <w:color w:val="000000" w:themeColor="text1"/>
        </w:rPr>
        <w:t>APPENDIX-II</w:t>
      </w:r>
    </w:p>
    <w:p w:rsidR="00B20C63" w:rsidRPr="000610CC" w:rsidRDefault="006E2DA9">
      <w:pPr>
        <w:pStyle w:val="Heading3"/>
        <w:spacing w:before="204"/>
        <w:ind w:left="2437" w:right="2282"/>
        <w:rPr>
          <w:b w:val="0"/>
          <w:color w:val="000000" w:themeColor="text1"/>
          <w:sz w:val="15"/>
        </w:rPr>
      </w:pP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for signing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b w:val="0"/>
          <w:color w:val="000000" w:themeColor="text1"/>
          <w:position w:val="8"/>
          <w:sz w:val="15"/>
        </w:rPr>
        <w:t>$</w:t>
      </w:r>
    </w:p>
    <w:p w:rsidR="00B20C63" w:rsidRPr="000610CC" w:rsidRDefault="006E2DA9">
      <w:pPr>
        <w:spacing w:before="81"/>
        <w:ind w:left="2449" w:right="2282"/>
        <w:jc w:val="center"/>
        <w:rPr>
          <w:color w:val="000000" w:themeColor="text1"/>
          <w:sz w:val="19"/>
        </w:rPr>
      </w:pPr>
      <w:r w:rsidRPr="000610CC">
        <w:rPr>
          <w:color w:val="000000" w:themeColor="text1"/>
          <w:spacing w:val="-4"/>
          <w:sz w:val="19"/>
        </w:rPr>
        <w:t>(Refer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pacing w:val="-4"/>
          <w:sz w:val="19"/>
        </w:rPr>
        <w:t>Clause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pacing w:val="-4"/>
          <w:sz w:val="19"/>
        </w:rPr>
        <w:t>2.2.4)</w:t>
      </w:r>
    </w:p>
    <w:p w:rsidR="00B20C63" w:rsidRPr="000610CC" w:rsidRDefault="00B20C63">
      <w:pPr>
        <w:pStyle w:val="BodyText"/>
        <w:rPr>
          <w:color w:val="000000" w:themeColor="text1"/>
          <w:sz w:val="28"/>
        </w:rPr>
      </w:pPr>
    </w:p>
    <w:p w:rsidR="00B20C63" w:rsidRPr="000610CC" w:rsidRDefault="006E2DA9">
      <w:pPr>
        <w:pStyle w:val="BodyText"/>
        <w:tabs>
          <w:tab w:val="left" w:pos="5116"/>
        </w:tabs>
        <w:spacing w:before="91"/>
        <w:ind w:left="1468"/>
        <w:rPr>
          <w:color w:val="000000" w:themeColor="text1"/>
        </w:rPr>
      </w:pPr>
      <w:r w:rsidRPr="000610CC">
        <w:rPr>
          <w:color w:val="000000" w:themeColor="text1"/>
        </w:rPr>
        <w:t>Know</w:t>
      </w:r>
      <w:r w:rsidRPr="000610CC">
        <w:rPr>
          <w:color w:val="000000" w:themeColor="text1"/>
          <w:spacing w:val="78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80"/>
        </w:rPr>
        <w:t xml:space="preserve"> </w:t>
      </w:r>
      <w:r w:rsidRPr="000610CC">
        <w:rPr>
          <w:color w:val="000000" w:themeColor="text1"/>
        </w:rPr>
        <w:t>men</w:t>
      </w:r>
      <w:r w:rsidRPr="000610CC">
        <w:rPr>
          <w:color w:val="000000" w:themeColor="text1"/>
          <w:spacing w:val="7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80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78"/>
        </w:rPr>
        <w:t xml:space="preserve"> </w:t>
      </w:r>
      <w:r w:rsidRPr="000610CC">
        <w:rPr>
          <w:color w:val="000000" w:themeColor="text1"/>
        </w:rPr>
        <w:t>presents,</w:t>
      </w:r>
      <w:r w:rsidRPr="000610CC">
        <w:rPr>
          <w:color w:val="000000" w:themeColor="text1"/>
        </w:rPr>
        <w:tab/>
        <w:t>We……………………………………………..</w:t>
      </w:r>
    </w:p>
    <w:p w:rsidR="00B20C63" w:rsidRPr="000610CC" w:rsidRDefault="006E2DA9">
      <w:pPr>
        <w:pStyle w:val="BodyText"/>
        <w:spacing w:before="4" w:line="244" w:lineRule="auto"/>
        <w:ind w:left="1468" w:right="1451"/>
        <w:rPr>
          <w:color w:val="000000" w:themeColor="text1"/>
        </w:rPr>
      </w:pPr>
      <w:r w:rsidRPr="000610CC">
        <w:rPr>
          <w:color w:val="000000" w:themeColor="text1"/>
        </w:rPr>
        <w:t>(name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address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office)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irrevocably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constitute,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nominate,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appoint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authorise</w:t>
      </w:r>
      <w:r w:rsidRPr="000610CC">
        <w:rPr>
          <w:color w:val="000000" w:themeColor="text1"/>
          <w:spacing w:val="22"/>
        </w:rPr>
        <w:t xml:space="preserve"> </w:t>
      </w:r>
      <w:r w:rsidR="00536704"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Mr/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Ms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(name),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……………………</w:t>
      </w:r>
    </w:p>
    <w:p w:rsidR="00B20C63" w:rsidRPr="000610CC" w:rsidRDefault="006E2DA9">
      <w:pPr>
        <w:pStyle w:val="BodyText"/>
        <w:tabs>
          <w:tab w:val="left" w:pos="3301"/>
          <w:tab w:val="left" w:pos="3696"/>
          <w:tab w:val="left" w:pos="6600"/>
          <w:tab w:val="left" w:pos="7133"/>
          <w:tab w:val="left" w:pos="8167"/>
          <w:tab w:val="left" w:pos="9099"/>
        </w:tabs>
        <w:spacing w:line="251" w:lineRule="exact"/>
        <w:ind w:left="1468"/>
        <w:rPr>
          <w:color w:val="000000" w:themeColor="text1"/>
        </w:rPr>
      </w:pPr>
      <w:r w:rsidRPr="000610CC">
        <w:rPr>
          <w:color w:val="000000" w:themeColor="text1"/>
        </w:rPr>
        <w:t>son/daughter/wife</w:t>
      </w:r>
      <w:r w:rsidRPr="000610CC">
        <w:rPr>
          <w:color w:val="000000" w:themeColor="text1"/>
        </w:rPr>
        <w:tab/>
        <w:t>of</w:t>
      </w:r>
      <w:r w:rsidRPr="000610CC">
        <w:rPr>
          <w:color w:val="000000" w:themeColor="text1"/>
        </w:rPr>
        <w:tab/>
        <w:t>………………………………</w:t>
      </w:r>
      <w:r w:rsidRPr="000610CC">
        <w:rPr>
          <w:color w:val="000000" w:themeColor="text1"/>
        </w:rPr>
        <w:tab/>
        <w:t>and</w:t>
      </w:r>
      <w:r w:rsidRPr="000610CC">
        <w:rPr>
          <w:color w:val="000000" w:themeColor="text1"/>
        </w:rPr>
        <w:tab/>
        <w:t>presently</w:t>
      </w:r>
      <w:r w:rsidRPr="000610CC">
        <w:rPr>
          <w:color w:val="000000" w:themeColor="text1"/>
        </w:rPr>
        <w:tab/>
        <w:t>residing</w:t>
      </w:r>
      <w:r w:rsidRPr="000610CC">
        <w:rPr>
          <w:color w:val="000000" w:themeColor="text1"/>
        </w:rPr>
        <w:tab/>
        <w:t>at</w:t>
      </w:r>
    </w:p>
    <w:p w:rsidR="00B20C63" w:rsidRPr="000610CC" w:rsidRDefault="006E2DA9">
      <w:pPr>
        <w:pStyle w:val="BodyText"/>
        <w:tabs>
          <w:tab w:val="left" w:pos="2087"/>
          <w:tab w:val="left" w:pos="2500"/>
          <w:tab w:val="left" w:pos="3633"/>
          <w:tab w:val="left" w:pos="4027"/>
          <w:tab w:val="left" w:pos="5292"/>
          <w:tab w:val="left" w:pos="5700"/>
          <w:tab w:val="left" w:pos="6216"/>
          <w:tab w:val="left" w:pos="6814"/>
          <w:tab w:val="left" w:pos="7294"/>
          <w:tab w:val="left" w:pos="9037"/>
        </w:tabs>
        <w:spacing w:before="14" w:line="244" w:lineRule="auto"/>
        <w:ind w:left="1468" w:right="1271"/>
        <w:rPr>
          <w:color w:val="000000" w:themeColor="text1"/>
        </w:rPr>
      </w:pPr>
      <w:r w:rsidRPr="000610CC">
        <w:rPr>
          <w:color w:val="000000" w:themeColor="text1"/>
        </w:rPr>
        <w:t>…........................ , who is presently employed with us/ the Lead Member of our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holding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position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……………………………. , as our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true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lawful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(hereinafter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“Attorney”)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behalf,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acts,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deeds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things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</w:rPr>
        <w:tab/>
        <w:t>or</w:t>
      </w:r>
      <w:r w:rsidRPr="000610CC">
        <w:rPr>
          <w:color w:val="000000" w:themeColor="text1"/>
        </w:rPr>
        <w:tab/>
        <w:t>incidental</w:t>
      </w:r>
      <w:r w:rsidRPr="000610CC">
        <w:rPr>
          <w:color w:val="000000" w:themeColor="text1"/>
        </w:rPr>
        <w:tab/>
        <w:t>to</w:t>
      </w:r>
      <w:r w:rsidRPr="000610CC">
        <w:rPr>
          <w:color w:val="000000" w:themeColor="text1"/>
        </w:rPr>
        <w:tab/>
        <w:t>submission</w:t>
      </w:r>
      <w:r w:rsidRPr="000610CC">
        <w:rPr>
          <w:color w:val="000000" w:themeColor="text1"/>
        </w:rPr>
        <w:tab/>
        <w:t>of</w:t>
      </w:r>
      <w:r w:rsidRPr="000610CC">
        <w:rPr>
          <w:color w:val="000000" w:themeColor="text1"/>
        </w:rPr>
        <w:tab/>
        <w:t>our</w:t>
      </w:r>
      <w:r w:rsidRPr="000610CC">
        <w:rPr>
          <w:color w:val="000000" w:themeColor="text1"/>
        </w:rPr>
        <w:tab/>
        <w:t>Bid</w:t>
      </w:r>
      <w:r w:rsidRPr="000610CC">
        <w:rPr>
          <w:color w:val="000000" w:themeColor="text1"/>
        </w:rPr>
        <w:tab/>
        <w:t>for</w:t>
      </w:r>
      <w:r w:rsidRPr="000610CC">
        <w:rPr>
          <w:color w:val="000000" w:themeColor="text1"/>
        </w:rPr>
        <w:tab/>
        <w:t>pre-qualification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5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submission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……………………………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proposed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developed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……………………..................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“Railways”) 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limited to signing and submission of all bids and other documents and writings,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participate in Pre-Bid meetings and other conferences and providing information/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responses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Railways, representing 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 matters before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Railways, signing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all contracts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undertakings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consequent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acceptance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bid, and generally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dealing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with Railways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us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till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entering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with 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44" w:lineRule="auto"/>
        <w:ind w:left="1468" w:right="1256"/>
        <w:jc w:val="both"/>
        <w:rPr>
          <w:color w:val="000000" w:themeColor="text1"/>
        </w:rPr>
      </w:pPr>
      <w:r w:rsidRPr="000610CC">
        <w:rPr>
          <w:color w:val="000000" w:themeColor="text1"/>
        </w:rPr>
        <w:t>AND we hereby agree to ratify and confirm and do hereby ratify and confirm all acts,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deeds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things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done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caused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done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said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powers conferred by this Power of Attorney and that all acts, deeds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 things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done by our said Attorney in exercise of the powers hereby conferred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and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 deemed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have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been done by us.</w:t>
      </w: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pStyle w:val="BodyText"/>
        <w:ind w:left="1468" w:right="1261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WITNESS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WHEREOF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………………………….,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NAMED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PRINCIPAL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………</w:t>
      </w:r>
    </w:p>
    <w:p w:rsidR="00B20C63" w:rsidRPr="000610CC" w:rsidRDefault="006E2DA9">
      <w:pPr>
        <w:pStyle w:val="BodyText"/>
        <w:spacing w:before="8"/>
        <w:ind w:left="1468"/>
        <w:jc w:val="both"/>
        <w:rPr>
          <w:color w:val="000000" w:themeColor="text1"/>
        </w:rPr>
      </w:pP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………….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2…..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9"/>
        </w:rPr>
      </w:pPr>
    </w:p>
    <w:p w:rsidR="00B20C63" w:rsidRPr="000610CC" w:rsidRDefault="00B20C63">
      <w:pPr>
        <w:rPr>
          <w:color w:val="000000" w:themeColor="text1"/>
          <w:sz w:val="9"/>
        </w:rPr>
        <w:sectPr w:rsidR="00B20C63" w:rsidRPr="000610CC">
          <w:headerReference w:type="default" r:id="rId37"/>
          <w:footerReference w:type="default" r:id="rId38"/>
          <w:pgSz w:w="12240" w:h="15840"/>
          <w:pgMar w:top="980" w:right="880" w:bottom="1360" w:left="740" w:header="0" w:footer="1167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3"/>
        <w:rPr>
          <w:color w:val="000000" w:themeColor="text1"/>
          <w:sz w:val="35"/>
        </w:rPr>
      </w:pPr>
    </w:p>
    <w:p w:rsidR="00B20C63" w:rsidRPr="000610CC" w:rsidRDefault="006E2DA9">
      <w:pPr>
        <w:pStyle w:val="BodyText"/>
        <w:ind w:left="1468"/>
        <w:rPr>
          <w:color w:val="000000" w:themeColor="text1"/>
        </w:rPr>
      </w:pPr>
      <w:r w:rsidRPr="000610CC">
        <w:rPr>
          <w:color w:val="000000" w:themeColor="text1"/>
        </w:rPr>
        <w:t>Witnesses: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43"/>
        <w:ind w:left="1468"/>
        <w:rPr>
          <w:color w:val="000000" w:themeColor="text1"/>
        </w:rPr>
      </w:pPr>
      <w:r w:rsidRPr="000610CC">
        <w:rPr>
          <w:color w:val="000000" w:themeColor="text1"/>
        </w:rPr>
        <w:t>1.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49"/>
        <w:ind w:left="1468"/>
        <w:rPr>
          <w:color w:val="000000" w:themeColor="text1"/>
        </w:rPr>
      </w:pPr>
      <w:r w:rsidRPr="000610CC">
        <w:rPr>
          <w:color w:val="000000" w:themeColor="text1"/>
        </w:rPr>
        <w:t>2.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3"/>
        </w:rPr>
      </w:pPr>
    </w:p>
    <w:p w:rsidR="00B20C63" w:rsidRPr="000610CC" w:rsidRDefault="00FF6FA8">
      <w:pPr>
        <w:pStyle w:val="BodyText"/>
        <w:spacing w:line="20" w:lineRule="exact"/>
        <w:ind w:left="1484" w:right="-591"/>
        <w:rPr>
          <w:color w:val="000000" w:themeColor="text1"/>
          <w:sz w:val="2"/>
        </w:rPr>
      </w:pPr>
      <w:r w:rsidRPr="000610CC">
        <w:rPr>
          <w:color w:val="000000" w:themeColor="text1"/>
          <w:sz w:val="2"/>
        </w:rPr>
      </w:r>
      <w:r w:rsidRPr="000610CC">
        <w:rPr>
          <w:color w:val="000000" w:themeColor="text1"/>
          <w:sz w:val="2"/>
        </w:rPr>
        <w:pict>
          <v:group id="_x0000_s2067" style="width:135.5pt;height:.65pt;mso-position-horizontal-relative:char;mso-position-vertical-relative:line" coordsize="2710,13">
            <v:line id="_x0000_s2068" style="position:absolute" from="0,6" to="2710,6" strokeweight=".64pt"/>
            <w10:anchorlock/>
          </v:group>
        </w:pict>
      </w:r>
    </w:p>
    <w:p w:rsidR="00B20C63" w:rsidRPr="000610CC" w:rsidRDefault="006E2DA9">
      <w:pPr>
        <w:spacing w:before="81"/>
        <w:ind w:left="1468"/>
        <w:rPr>
          <w:color w:val="000000" w:themeColor="text1"/>
          <w:sz w:val="19"/>
        </w:rPr>
      </w:pPr>
      <w:r w:rsidRPr="000610CC">
        <w:rPr>
          <w:color w:val="000000" w:themeColor="text1"/>
          <w:spacing w:val="-2"/>
          <w:position w:val="6"/>
          <w:sz w:val="12"/>
        </w:rPr>
        <w:t>$</w:t>
      </w:r>
      <w:r w:rsidRPr="000610CC">
        <w:rPr>
          <w:color w:val="000000" w:themeColor="text1"/>
          <w:spacing w:val="16"/>
          <w:position w:val="6"/>
          <w:sz w:val="12"/>
        </w:rPr>
        <w:t xml:space="preserve"> </w:t>
      </w:r>
      <w:r w:rsidRPr="000610CC">
        <w:rPr>
          <w:color w:val="000000" w:themeColor="text1"/>
          <w:spacing w:val="-2"/>
          <w:sz w:val="19"/>
        </w:rPr>
        <w:t>To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be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submitted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in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original.</w:t>
      </w:r>
    </w:p>
    <w:p w:rsidR="00B20C63" w:rsidRPr="000610CC" w:rsidRDefault="006E2DA9">
      <w:pPr>
        <w:spacing w:before="91"/>
        <w:ind w:left="1468"/>
        <w:rPr>
          <w:color w:val="000000" w:themeColor="text1"/>
        </w:rPr>
      </w:pPr>
      <w:r w:rsidRPr="000610CC">
        <w:rPr>
          <w:color w:val="000000" w:themeColor="text1"/>
        </w:rPr>
        <w:br w:type="column"/>
        <w:t>For</w:t>
      </w:r>
    </w:p>
    <w:p w:rsidR="00B20C63" w:rsidRPr="000610CC" w:rsidRDefault="006E2DA9">
      <w:pPr>
        <w:pStyle w:val="BodyText"/>
        <w:spacing w:before="93"/>
        <w:ind w:left="1482"/>
        <w:rPr>
          <w:color w:val="000000" w:themeColor="text1"/>
        </w:rPr>
      </w:pPr>
      <w:r w:rsidRPr="000610CC">
        <w:rPr>
          <w:color w:val="000000" w:themeColor="text1"/>
        </w:rPr>
        <w:t>…………………………..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type w:val="continuous"/>
          <w:pgSz w:w="12240" w:h="15840"/>
          <w:pgMar w:top="1500" w:right="880" w:bottom="560" w:left="740" w:header="720" w:footer="720" w:gutter="0"/>
          <w:cols w:num="2" w:space="720" w:equalWidth="0">
            <w:col w:w="3676" w:space="1766"/>
            <w:col w:w="5178"/>
          </w:cols>
        </w:sectPr>
      </w:pPr>
    </w:p>
    <w:p w:rsidR="00B20C63" w:rsidRPr="000610CC" w:rsidRDefault="006E2DA9">
      <w:pPr>
        <w:pStyle w:val="BodyText"/>
        <w:spacing w:before="72"/>
        <w:ind w:right="793"/>
        <w:jc w:val="right"/>
        <w:rPr>
          <w:color w:val="000000" w:themeColor="text1"/>
        </w:rPr>
      </w:pPr>
      <w:r w:rsidRPr="000610CC">
        <w:rPr>
          <w:color w:val="000000" w:themeColor="text1"/>
          <w:u w:val="single"/>
        </w:rPr>
        <w:t>Appendix</w:t>
      </w:r>
      <w:r w:rsidRPr="000610CC">
        <w:rPr>
          <w:color w:val="000000" w:themeColor="text1"/>
          <w:spacing w:val="18"/>
          <w:u w:val="single"/>
        </w:rPr>
        <w:t xml:space="preserve"> </w:t>
      </w:r>
      <w:r w:rsidRPr="000610CC">
        <w:rPr>
          <w:color w:val="000000" w:themeColor="text1"/>
          <w:u w:val="single"/>
        </w:rPr>
        <w:t>II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Page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2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10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spacing w:before="92"/>
        <w:ind w:left="976"/>
        <w:rPr>
          <w:color w:val="000000" w:themeColor="text1"/>
        </w:rPr>
      </w:pPr>
      <w:r w:rsidRPr="000610CC">
        <w:rPr>
          <w:color w:val="000000" w:themeColor="text1"/>
        </w:rPr>
        <w:t>(Signature,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name,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designation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address)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3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line="468" w:lineRule="auto"/>
        <w:ind w:left="1468" w:right="8191" w:hanging="39"/>
        <w:rPr>
          <w:color w:val="000000" w:themeColor="text1"/>
        </w:rPr>
      </w:pPr>
      <w:r w:rsidRPr="000610CC">
        <w:rPr>
          <w:color w:val="000000" w:themeColor="text1"/>
          <w:spacing w:val="-2"/>
        </w:rPr>
        <w:t>(Notarized)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Accepted</w:t>
      </w:r>
    </w:p>
    <w:p w:rsidR="00B20C63" w:rsidRPr="000610CC" w:rsidRDefault="006E2DA9">
      <w:pPr>
        <w:pStyle w:val="BodyText"/>
        <w:spacing w:line="236" w:lineRule="exact"/>
        <w:ind w:left="1468"/>
        <w:rPr>
          <w:color w:val="000000" w:themeColor="text1"/>
        </w:rPr>
      </w:pPr>
      <w:r w:rsidRPr="000610CC">
        <w:rPr>
          <w:color w:val="000000" w:themeColor="text1"/>
        </w:rPr>
        <w:t>……………………………</w:t>
      </w:r>
    </w:p>
    <w:p w:rsidR="00B20C63" w:rsidRPr="000610CC" w:rsidRDefault="006E2DA9">
      <w:pPr>
        <w:pStyle w:val="BodyText"/>
        <w:spacing w:before="79"/>
        <w:ind w:left="1468"/>
        <w:rPr>
          <w:color w:val="000000" w:themeColor="text1"/>
        </w:rPr>
      </w:pPr>
      <w:r w:rsidRPr="000610CC">
        <w:rPr>
          <w:color w:val="000000" w:themeColor="text1"/>
        </w:rPr>
        <w:t>(Signature)</w:t>
      </w:r>
    </w:p>
    <w:p w:rsidR="00B20C63" w:rsidRPr="000610CC" w:rsidRDefault="006E2DA9">
      <w:pPr>
        <w:pStyle w:val="BodyText"/>
        <w:spacing w:before="67" w:line="702" w:lineRule="exact"/>
        <w:ind w:left="1468" w:right="5375"/>
        <w:rPr>
          <w:color w:val="000000" w:themeColor="text1"/>
        </w:rPr>
      </w:pPr>
      <w:r w:rsidRPr="000610CC">
        <w:rPr>
          <w:color w:val="000000" w:themeColor="text1"/>
        </w:rPr>
        <w:t>(Name,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Title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Address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Attorney)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Notes:</w:t>
      </w:r>
    </w:p>
    <w:p w:rsidR="00B20C63" w:rsidRPr="000610CC" w:rsidRDefault="006E2DA9">
      <w:pPr>
        <w:pStyle w:val="BodyText"/>
        <w:spacing w:before="55" w:line="244" w:lineRule="auto"/>
        <w:ind w:left="1804" w:right="1250" w:hanging="336"/>
        <w:jc w:val="both"/>
        <w:rPr>
          <w:color w:val="000000" w:themeColor="text1"/>
        </w:rPr>
      </w:pPr>
      <w:r w:rsidRPr="000610CC">
        <w:rPr>
          <w:color w:val="000000" w:themeColor="text1"/>
        </w:rPr>
        <w:t>* The mode of execution of the Power of Attorney should be in accordance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procedure, if any, laid down by the applicable law and the charter documents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executants(s) and when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 so required,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same should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affixed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required procedure.</w:t>
      </w:r>
    </w:p>
    <w:p w:rsidR="00B20C63" w:rsidRPr="000610CC" w:rsidRDefault="006E2DA9">
      <w:pPr>
        <w:pStyle w:val="BodyText"/>
        <w:spacing w:before="129" w:line="247" w:lineRule="auto"/>
        <w:ind w:left="1804" w:right="1254" w:hanging="336"/>
        <w:jc w:val="both"/>
        <w:rPr>
          <w:color w:val="000000" w:themeColor="text1"/>
        </w:rPr>
      </w:pPr>
      <w:r w:rsidRPr="000610CC">
        <w:rPr>
          <w:color w:val="000000" w:themeColor="text1"/>
        </w:rPr>
        <w:t>** Wherever required, the Bidder should submit for verification the extract of the charter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documents and documents such as a board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shareholders’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resolution/ power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favour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executing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delegation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power hereunder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on 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the Bidder.</w:t>
      </w:r>
    </w:p>
    <w:p w:rsidR="00B20C63" w:rsidRPr="000610CC" w:rsidRDefault="006E2DA9">
      <w:pPr>
        <w:pStyle w:val="BodyText"/>
        <w:spacing w:before="124" w:line="244" w:lineRule="auto"/>
        <w:ind w:left="1804" w:right="1451" w:hanging="336"/>
        <w:rPr>
          <w:color w:val="000000" w:themeColor="text1"/>
        </w:rPr>
      </w:pPr>
      <w:r w:rsidRPr="000610CC">
        <w:rPr>
          <w:color w:val="000000" w:themeColor="text1"/>
        </w:rPr>
        <w:t>***For a Power of Attorney executed and issued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overseas,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 to be legalised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the Indian Embassy and notarized in the jurisdiction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Attorney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 being issued.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However,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 Power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 Attorney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by Bidders from countries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have signed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 Hague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Legislation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Convention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1961 are not required to be legalised by the Indian Embassy if 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carries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conforming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Appostille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certificate.</w:t>
      </w:r>
    </w:p>
    <w:p w:rsidR="00B20C63" w:rsidRPr="000610CC" w:rsidRDefault="00B20C63">
      <w:pPr>
        <w:spacing w:line="244" w:lineRule="auto"/>
        <w:rPr>
          <w:color w:val="000000" w:themeColor="text1"/>
        </w:rPr>
        <w:sectPr w:rsidR="00B20C63" w:rsidRPr="000610CC">
          <w:headerReference w:type="default" r:id="rId39"/>
          <w:footerReference w:type="default" r:id="rId40"/>
          <w:pgSz w:w="12240" w:h="15840"/>
          <w:pgMar w:top="980" w:right="880" w:bottom="1360" w:left="740" w:header="0" w:footer="1167" w:gutter="0"/>
          <w:cols w:space="720"/>
        </w:sectPr>
      </w:pPr>
    </w:p>
    <w:p w:rsidR="00B20C63" w:rsidRPr="000610CC" w:rsidRDefault="006E2DA9">
      <w:pPr>
        <w:pStyle w:val="BodyText"/>
        <w:spacing w:before="80"/>
        <w:ind w:right="806"/>
        <w:jc w:val="right"/>
        <w:rPr>
          <w:color w:val="000000" w:themeColor="text1"/>
        </w:rPr>
      </w:pPr>
      <w:r w:rsidRPr="000610CC">
        <w:rPr>
          <w:color w:val="000000" w:themeColor="text1"/>
        </w:rPr>
        <w:t>APPENDIX-III</w:t>
      </w:r>
    </w:p>
    <w:p w:rsidR="00B20C63" w:rsidRPr="000610CC" w:rsidRDefault="006E2DA9">
      <w:pPr>
        <w:pStyle w:val="Heading3"/>
        <w:spacing w:before="214"/>
        <w:ind w:left="2470" w:right="2282"/>
        <w:rPr>
          <w:b w:val="0"/>
          <w:color w:val="000000" w:themeColor="text1"/>
          <w:sz w:val="15"/>
        </w:rPr>
      </w:pPr>
      <w:r w:rsidRPr="000610CC">
        <w:rPr>
          <w:color w:val="000000" w:themeColor="text1"/>
        </w:rPr>
        <w:t>Power 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Lead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b w:val="0"/>
          <w:color w:val="000000" w:themeColor="text1"/>
          <w:position w:val="8"/>
          <w:sz w:val="15"/>
        </w:rPr>
        <w:t>$</w:t>
      </w:r>
    </w:p>
    <w:p w:rsidR="00B20C63" w:rsidRPr="000610CC" w:rsidRDefault="006E2DA9">
      <w:pPr>
        <w:spacing w:before="83"/>
        <w:ind w:left="2434" w:right="2282"/>
        <w:jc w:val="center"/>
        <w:rPr>
          <w:color w:val="000000" w:themeColor="text1"/>
          <w:sz w:val="19"/>
        </w:rPr>
      </w:pPr>
      <w:r w:rsidRPr="000610CC">
        <w:rPr>
          <w:color w:val="000000" w:themeColor="text1"/>
          <w:spacing w:val="-3"/>
          <w:sz w:val="19"/>
        </w:rPr>
        <w:t>(Refer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Clause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2.2.5)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9"/>
        </w:rPr>
      </w:pPr>
    </w:p>
    <w:p w:rsidR="00B20C63" w:rsidRPr="000610CC" w:rsidRDefault="006E2DA9">
      <w:pPr>
        <w:pStyle w:val="BodyText"/>
        <w:spacing w:before="92" w:line="247" w:lineRule="auto"/>
        <w:ind w:left="1468" w:right="1257"/>
        <w:jc w:val="both"/>
        <w:rPr>
          <w:color w:val="000000" w:themeColor="text1"/>
        </w:rPr>
      </w:pPr>
      <w:r w:rsidRPr="000610CC">
        <w:rPr>
          <w:color w:val="000000" w:themeColor="text1"/>
        </w:rPr>
        <w:t>Whereas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………….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11"/>
        </w:rPr>
        <w:t>Railways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invited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interested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Empanelment of agencies for Implementation of Rooftop Solar PV Projects for Indian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(the “Project”).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tabs>
          <w:tab w:val="left" w:leader="dot" w:pos="8936"/>
        </w:tabs>
        <w:ind w:left="1468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Whereas,  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 xml:space="preserve">……………………..,  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……………………..,</w:t>
      </w:r>
      <w:r w:rsidRPr="000610CC">
        <w:rPr>
          <w:color w:val="000000" w:themeColor="text1"/>
        </w:rPr>
        <w:tab/>
        <w:t>and</w:t>
      </w:r>
    </w:p>
    <w:p w:rsidR="00B20C63" w:rsidRPr="000610CC" w:rsidRDefault="006E2DA9">
      <w:pPr>
        <w:pStyle w:val="BodyText"/>
        <w:spacing w:before="16" w:line="247" w:lineRule="auto"/>
        <w:ind w:left="1468" w:right="1256"/>
        <w:jc w:val="both"/>
        <w:rPr>
          <w:color w:val="000000" w:themeColor="text1"/>
        </w:rPr>
      </w:pPr>
      <w:r w:rsidRPr="000610CC">
        <w:rPr>
          <w:color w:val="000000" w:themeColor="text1"/>
        </w:rPr>
        <w:t>…………………….. (collectively the “Consortium”) being Members of the Consortium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interested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Qualification document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(RFQ),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Proposal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(RFP)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Project, and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spacing w:line="247" w:lineRule="auto"/>
        <w:ind w:left="1502" w:right="1252"/>
        <w:jc w:val="both"/>
        <w:rPr>
          <w:color w:val="000000" w:themeColor="text1"/>
        </w:rPr>
      </w:pPr>
      <w:r w:rsidRPr="000610CC">
        <w:rPr>
          <w:color w:val="000000" w:themeColor="text1"/>
        </w:rPr>
        <w:t>Whereas, it is necessary for the Members of the Consortium to designate one of them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Lead Member with all necessary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 and authority to do for and on behalf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Consortium, all acts, deeds and things as may be necessary in connection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Consortium’s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 execution.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468"/>
        <w:jc w:val="both"/>
        <w:rPr>
          <w:color w:val="000000" w:themeColor="text1"/>
        </w:rPr>
      </w:pPr>
      <w:r w:rsidRPr="000610CC">
        <w:rPr>
          <w:color w:val="000000" w:themeColor="text1"/>
        </w:rPr>
        <w:t>NOW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THEREFORE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KNOW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MEN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PRESENTS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ind w:left="1468"/>
        <w:rPr>
          <w:color w:val="000000" w:themeColor="text1"/>
        </w:rPr>
      </w:pPr>
      <w:r w:rsidRPr="000610CC">
        <w:rPr>
          <w:color w:val="000000" w:themeColor="text1"/>
        </w:rPr>
        <w:t>We,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……………………..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……………………..,</w:t>
      </w:r>
      <w:r w:rsidRPr="000610CC">
        <w:rPr>
          <w:color w:val="000000" w:themeColor="text1"/>
          <w:spacing w:val="53"/>
        </w:rPr>
        <w:t xml:space="preserve"> </w:t>
      </w:r>
      <w:r w:rsidRPr="000610CC">
        <w:rPr>
          <w:color w:val="000000" w:themeColor="text1"/>
        </w:rPr>
        <w:t>M/s.</w:t>
      </w:r>
    </w:p>
    <w:p w:rsidR="00B20C63" w:rsidRPr="000610CC" w:rsidRDefault="006E2DA9">
      <w:pPr>
        <w:pStyle w:val="BodyText"/>
        <w:tabs>
          <w:tab w:val="left" w:pos="3547"/>
          <w:tab w:val="left" w:leader="dot" w:pos="9291"/>
        </w:tabs>
        <w:spacing w:before="6" w:line="252" w:lineRule="exact"/>
        <w:ind w:left="1468"/>
        <w:rPr>
          <w:color w:val="000000" w:themeColor="text1"/>
        </w:rPr>
      </w:pPr>
      <w:r w:rsidRPr="000610CC">
        <w:rPr>
          <w:color w:val="000000" w:themeColor="text1"/>
        </w:rPr>
        <w:t>……………………..</w:t>
      </w:r>
      <w:r w:rsidRPr="000610CC">
        <w:rPr>
          <w:color w:val="000000" w:themeColor="text1"/>
        </w:rPr>
        <w:tab/>
        <w:t>Having 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</w:t>
      </w:r>
      <w:r w:rsidRPr="000610CC">
        <w:rPr>
          <w:color w:val="000000" w:themeColor="text1"/>
          <w:spacing w:val="59"/>
        </w:rPr>
        <w:t xml:space="preserve"> </w:t>
      </w:r>
      <w:r w:rsidRPr="000610CC">
        <w:rPr>
          <w:color w:val="000000" w:themeColor="text1"/>
        </w:rPr>
        <w:t>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g</w:t>
      </w:r>
      <w:r w:rsidRPr="000610CC">
        <w:rPr>
          <w:color w:val="000000" w:themeColor="text1"/>
          <w:spacing w:val="-22"/>
        </w:rPr>
        <w:t xml:space="preserve"> </w:t>
      </w:r>
      <w:r w:rsidRPr="000610CC">
        <w:rPr>
          <w:color w:val="000000" w:themeColor="text1"/>
        </w:rPr>
        <w:t>i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</w:t>
      </w:r>
      <w:r w:rsidRPr="000610CC">
        <w:rPr>
          <w:color w:val="000000" w:themeColor="text1"/>
          <w:spacing w:val="-19"/>
        </w:rPr>
        <w:t xml:space="preserve"> </w:t>
      </w:r>
      <w:r w:rsidRPr="000610CC">
        <w:rPr>
          <w:color w:val="000000" w:themeColor="text1"/>
        </w:rPr>
        <w:t>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 e</w:t>
      </w:r>
      <w:r w:rsidRPr="000610CC">
        <w:rPr>
          <w:color w:val="000000" w:themeColor="text1"/>
          <w:spacing w:val="54"/>
        </w:rPr>
        <w:t xml:space="preserve"> </w:t>
      </w:r>
      <w:r w:rsidRPr="000610CC">
        <w:rPr>
          <w:color w:val="000000" w:themeColor="text1"/>
          <w:spacing w:val="14"/>
        </w:rPr>
        <w:t>at</w:t>
      </w:r>
      <w:r w:rsidRPr="000610CC">
        <w:rPr>
          <w:color w:val="000000" w:themeColor="text1"/>
          <w:spacing w:val="14"/>
        </w:rPr>
        <w:tab/>
      </w:r>
      <w:r w:rsidRPr="000610CC">
        <w:rPr>
          <w:color w:val="000000" w:themeColor="text1"/>
        </w:rPr>
        <w:t>,</w:t>
      </w:r>
    </w:p>
    <w:p w:rsidR="00B20C63" w:rsidRPr="000610CC" w:rsidRDefault="006E2DA9">
      <w:pPr>
        <w:pStyle w:val="BodyText"/>
        <w:spacing w:line="252" w:lineRule="exact"/>
        <w:ind w:left="1468"/>
        <w:rPr>
          <w:color w:val="000000" w:themeColor="text1"/>
        </w:rPr>
      </w:pPr>
      <w:r w:rsidRPr="000610CC">
        <w:rPr>
          <w:color w:val="000000" w:themeColor="text1"/>
        </w:rPr>
        <w:t>M/s.</w:t>
      </w:r>
    </w:p>
    <w:p w:rsidR="00B20C63" w:rsidRPr="000610CC" w:rsidRDefault="006E2DA9">
      <w:pPr>
        <w:pStyle w:val="BodyText"/>
        <w:tabs>
          <w:tab w:val="left" w:leader="dot" w:pos="7390"/>
        </w:tabs>
        <w:spacing w:before="9"/>
        <w:ind w:left="1468"/>
        <w:rPr>
          <w:color w:val="000000" w:themeColor="text1"/>
        </w:rPr>
      </w:pPr>
      <w:r w:rsidRPr="000610CC">
        <w:rPr>
          <w:color w:val="000000" w:themeColor="text1"/>
        </w:rPr>
        <w:t xml:space="preserve">……………………..  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107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97"/>
        </w:rPr>
        <w:t xml:space="preserve"> </w:t>
      </w:r>
      <w:r w:rsidRPr="000610CC">
        <w:rPr>
          <w:color w:val="000000" w:themeColor="text1"/>
        </w:rPr>
        <w:t xml:space="preserve">registered  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10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</w:rPr>
        <w:tab/>
        <w:t>and</w:t>
      </w:r>
    </w:p>
    <w:p w:rsidR="00B20C63" w:rsidRPr="000610CC" w:rsidRDefault="006E2DA9">
      <w:pPr>
        <w:pStyle w:val="BodyText"/>
        <w:tabs>
          <w:tab w:val="left" w:pos="3638"/>
          <w:tab w:val="left" w:pos="4497"/>
          <w:tab w:val="left" w:pos="5054"/>
          <w:tab w:val="left" w:pos="6192"/>
          <w:tab w:val="left" w:pos="6967"/>
          <w:tab w:val="left" w:leader="dot" w:pos="9293"/>
        </w:tabs>
        <w:spacing w:before="8"/>
        <w:ind w:left="1468"/>
        <w:rPr>
          <w:color w:val="000000" w:themeColor="text1"/>
        </w:rPr>
      </w:pPr>
      <w:r w:rsidRPr="000610CC">
        <w:rPr>
          <w:color w:val="000000" w:themeColor="text1"/>
        </w:rPr>
        <w:t>……………………..</w:t>
      </w:r>
      <w:r w:rsidRPr="000610CC">
        <w:rPr>
          <w:color w:val="000000" w:themeColor="text1"/>
        </w:rPr>
        <w:tab/>
        <w:t>having</w:t>
      </w:r>
      <w:r w:rsidRPr="000610CC">
        <w:rPr>
          <w:color w:val="000000" w:themeColor="text1"/>
        </w:rPr>
        <w:tab/>
        <w:t>our</w:t>
      </w:r>
      <w:r w:rsidRPr="000610CC">
        <w:rPr>
          <w:color w:val="000000" w:themeColor="text1"/>
        </w:rPr>
        <w:tab/>
        <w:t>registered</w:t>
      </w:r>
      <w:r w:rsidRPr="000610CC">
        <w:rPr>
          <w:color w:val="000000" w:themeColor="text1"/>
        </w:rPr>
        <w:tab/>
        <w:t>office</w:t>
      </w:r>
      <w:r w:rsidRPr="000610CC">
        <w:rPr>
          <w:color w:val="000000" w:themeColor="text1"/>
        </w:rPr>
        <w:tab/>
        <w:t>at</w:t>
      </w:r>
      <w:r w:rsidRPr="000610CC">
        <w:rPr>
          <w:color w:val="000000" w:themeColor="text1"/>
        </w:rPr>
        <w:tab/>
        <w:t>,</w:t>
      </w:r>
    </w:p>
    <w:p w:rsidR="00B20C63" w:rsidRPr="000610CC" w:rsidRDefault="006E2DA9">
      <w:pPr>
        <w:pStyle w:val="BodyText"/>
        <w:tabs>
          <w:tab w:val="left" w:leader="dot" w:pos="8770"/>
        </w:tabs>
        <w:spacing w:before="9" w:line="244" w:lineRule="auto"/>
        <w:ind w:left="1468" w:right="1245"/>
        <w:rPr>
          <w:color w:val="000000" w:themeColor="text1"/>
        </w:rPr>
      </w:pPr>
      <w:r w:rsidRPr="000610CC">
        <w:rPr>
          <w:color w:val="000000" w:themeColor="text1"/>
        </w:rPr>
        <w:t>(hereinafter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collectively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“Principals”)</w:t>
      </w:r>
      <w:r w:rsidRPr="000610CC">
        <w:rPr>
          <w:color w:val="000000" w:themeColor="text1"/>
          <w:spacing w:val="63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61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61"/>
        </w:rPr>
        <w:t xml:space="preserve"> </w:t>
      </w:r>
      <w:r w:rsidRPr="000610CC">
        <w:rPr>
          <w:color w:val="000000" w:themeColor="text1"/>
        </w:rPr>
        <w:t>irrevocably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designate,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nominate,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constitute,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appoint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authorise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M/S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having</w:t>
      </w:r>
    </w:p>
    <w:p w:rsidR="00B20C63" w:rsidRPr="000610CC" w:rsidRDefault="006E2DA9">
      <w:pPr>
        <w:pStyle w:val="BodyText"/>
        <w:tabs>
          <w:tab w:val="left" w:leader="dot" w:pos="5282"/>
        </w:tabs>
        <w:spacing w:line="251" w:lineRule="exact"/>
        <w:ind w:left="1468"/>
        <w:rPr>
          <w:color w:val="000000" w:themeColor="text1"/>
        </w:rPr>
      </w:pP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</w:rPr>
        <w:tab/>
        <w:t>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Members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Consortium,</w:t>
      </w:r>
    </w:p>
    <w:p w:rsidR="00B20C63" w:rsidRPr="000610CC" w:rsidRDefault="006E2DA9">
      <w:pPr>
        <w:pStyle w:val="BodyText"/>
        <w:spacing w:before="6" w:line="244" w:lineRule="auto"/>
        <w:ind w:left="1468" w:right="1243"/>
        <w:jc w:val="both"/>
        <w:rPr>
          <w:color w:val="000000" w:themeColor="text1"/>
        </w:rPr>
      </w:pPr>
      <w:r w:rsidRPr="000610CC">
        <w:rPr>
          <w:color w:val="000000" w:themeColor="text1"/>
        </w:rPr>
        <w:t>as the Lead Member and true and lawful attorney of the Consortium (hereinafter referred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as the “Attorney”). We hereby irrevocably authorise the Attorney (with power to sub-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delegate) to conduct all business for and on behalf of the Consortium and any one of 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during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bidding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awarded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contract,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execution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Project and in this regard, to do on our behalf and on behalf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 or any of such acts, deeds or things as are necessary or required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incidental to the pre- qualification of the Consortium and submission of its bid 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Project, 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but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limited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signing and submission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all bids and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 and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writings,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accept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 Letter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Award,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participate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bidders’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 conferences, respond to queries, submit information/ documents, sign and execute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contracts and undertakings consequent to acceptance of the bid of the Consortium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generally to represent the Consortium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dealings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 Agency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person,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arising out of the Consortium’s bid for the Project and/ or upon award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till the Power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entered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into 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FF6FA8">
      <w:pPr>
        <w:pStyle w:val="BodyText"/>
        <w:spacing w:before="7"/>
        <w:rPr>
          <w:color w:val="000000" w:themeColor="text1"/>
          <w:sz w:val="21"/>
        </w:rPr>
      </w:pPr>
      <w:r w:rsidRPr="000610CC">
        <w:rPr>
          <w:color w:val="000000" w:themeColor="text1"/>
        </w:rPr>
        <w:pict>
          <v:shape id="_x0000_s2066" style="position:absolute;margin-left:110.4pt;margin-top:14.75pt;width:135.5pt;height:.1pt;z-index:-15724544;mso-wrap-distance-left:0;mso-wrap-distance-right:0;mso-position-horizontal-relative:page" coordorigin="2208,295" coordsize="2710,0" path="m2208,295r2710,e" filled="f" strokeweight=".64pt">
            <v:path arrowok="t"/>
            <w10:wrap type="topAndBottom" anchorx="page"/>
          </v:shape>
        </w:pict>
      </w:r>
    </w:p>
    <w:p w:rsidR="00B20C63" w:rsidRPr="000610CC" w:rsidRDefault="006E2DA9">
      <w:pPr>
        <w:spacing w:before="27"/>
        <w:ind w:left="1468"/>
        <w:rPr>
          <w:color w:val="000000" w:themeColor="text1"/>
          <w:sz w:val="19"/>
        </w:rPr>
      </w:pPr>
      <w:r w:rsidRPr="000610CC">
        <w:rPr>
          <w:color w:val="000000" w:themeColor="text1"/>
          <w:spacing w:val="-2"/>
          <w:position w:val="6"/>
          <w:sz w:val="12"/>
        </w:rPr>
        <w:t>$</w:t>
      </w:r>
      <w:r w:rsidRPr="000610CC">
        <w:rPr>
          <w:color w:val="000000" w:themeColor="text1"/>
          <w:spacing w:val="16"/>
          <w:position w:val="6"/>
          <w:sz w:val="12"/>
        </w:rPr>
        <w:t xml:space="preserve"> </w:t>
      </w:r>
      <w:r w:rsidRPr="000610CC">
        <w:rPr>
          <w:color w:val="000000" w:themeColor="text1"/>
          <w:spacing w:val="-2"/>
          <w:sz w:val="19"/>
        </w:rPr>
        <w:t>To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be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submitted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in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original.</w:t>
      </w:r>
    </w:p>
    <w:p w:rsidR="00B20C63" w:rsidRPr="000610CC" w:rsidRDefault="00B20C63">
      <w:pPr>
        <w:rPr>
          <w:color w:val="000000" w:themeColor="text1"/>
          <w:sz w:val="19"/>
        </w:rPr>
        <w:sectPr w:rsidR="00B20C63" w:rsidRPr="000610CC">
          <w:headerReference w:type="default" r:id="rId41"/>
          <w:footerReference w:type="default" r:id="rId42"/>
          <w:pgSz w:w="12240" w:h="15840"/>
          <w:pgMar w:top="900" w:right="880" w:bottom="1360" w:left="740" w:header="0" w:footer="1167" w:gutter="0"/>
          <w:cols w:space="720"/>
        </w:sectPr>
      </w:pPr>
    </w:p>
    <w:p w:rsidR="00B20C63" w:rsidRPr="000610CC" w:rsidRDefault="00B20C63">
      <w:pPr>
        <w:pStyle w:val="BodyText"/>
        <w:spacing w:before="10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spacing w:before="91" w:line="247" w:lineRule="auto"/>
        <w:ind w:left="1468" w:right="1253"/>
        <w:jc w:val="both"/>
        <w:rPr>
          <w:color w:val="000000" w:themeColor="text1"/>
        </w:rPr>
      </w:pPr>
      <w:r w:rsidRPr="000610CC">
        <w:rPr>
          <w:color w:val="000000" w:themeColor="text1"/>
        </w:rPr>
        <w:t>AND hereby agree to ratify and confirm and do hereby ratify and confirm all acts, deeds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things done or caused to be done by our said Attorney pursuant to and in exercise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powers conferred by this Power of Attorney and that all acts, deeds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things done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our said Attorney in exercise of the powers hereby conferred shall and shall always 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have been done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us/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Consortium.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tabs>
          <w:tab w:val="left" w:leader="dot" w:pos="8479"/>
        </w:tabs>
        <w:spacing w:line="244" w:lineRule="auto"/>
        <w:ind w:left="1530" w:right="1299" w:firstLine="2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WITNESS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WHEREOF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PRINCIPALS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NAMED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</w:rPr>
        <w:tab/>
        <w:t>DAY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</w:p>
    <w:p w:rsidR="00B20C63" w:rsidRPr="000610CC" w:rsidRDefault="006E2DA9">
      <w:pPr>
        <w:pStyle w:val="BodyText"/>
        <w:spacing w:line="248" w:lineRule="exact"/>
        <w:ind w:left="1468"/>
        <w:jc w:val="both"/>
        <w:rPr>
          <w:color w:val="000000" w:themeColor="text1"/>
        </w:rPr>
      </w:pPr>
      <w:r w:rsidRPr="000610CC">
        <w:rPr>
          <w:color w:val="000000" w:themeColor="text1"/>
        </w:rPr>
        <w:t>……….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2..…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ind w:left="7061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……………………..</w:t>
      </w:r>
    </w:p>
    <w:p w:rsidR="00B20C63" w:rsidRPr="000610CC" w:rsidRDefault="006E2DA9">
      <w:pPr>
        <w:pStyle w:val="BodyText"/>
        <w:spacing w:before="7"/>
        <w:ind w:right="1296"/>
        <w:jc w:val="right"/>
        <w:rPr>
          <w:color w:val="000000" w:themeColor="text1"/>
        </w:rPr>
      </w:pPr>
      <w:r w:rsidRPr="000610CC">
        <w:rPr>
          <w:color w:val="000000" w:themeColor="text1"/>
        </w:rPr>
        <w:t>(Signature)</w:t>
      </w:r>
    </w:p>
    <w:p w:rsidR="00B20C63" w:rsidRPr="000610CC" w:rsidRDefault="006E2DA9">
      <w:pPr>
        <w:pStyle w:val="BodyText"/>
        <w:spacing w:before="13" w:line="244" w:lineRule="auto"/>
        <w:ind w:left="7966" w:right="1294" w:hanging="500"/>
        <w:jc w:val="righ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……………………..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(Name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&amp;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Title)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7061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……………………..</w:t>
      </w:r>
    </w:p>
    <w:p w:rsidR="00B20C63" w:rsidRPr="000610CC" w:rsidRDefault="006E2DA9">
      <w:pPr>
        <w:pStyle w:val="BodyText"/>
        <w:spacing w:before="7"/>
        <w:ind w:left="8333"/>
        <w:rPr>
          <w:color w:val="000000" w:themeColor="text1"/>
        </w:rPr>
      </w:pPr>
      <w:r w:rsidRPr="000610CC">
        <w:rPr>
          <w:color w:val="000000" w:themeColor="text1"/>
        </w:rPr>
        <w:t>(Signature)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spacing w:line="244" w:lineRule="auto"/>
        <w:ind w:left="7966" w:right="1294" w:hanging="500"/>
        <w:jc w:val="righ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……………………..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(Name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&amp;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Title)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7061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……………………..</w:t>
      </w:r>
    </w:p>
    <w:p w:rsidR="00B20C63" w:rsidRPr="000610CC" w:rsidRDefault="006E2DA9">
      <w:pPr>
        <w:pStyle w:val="BodyText"/>
        <w:spacing w:before="6"/>
        <w:ind w:left="8333"/>
        <w:rPr>
          <w:color w:val="000000" w:themeColor="text1"/>
        </w:rPr>
      </w:pPr>
      <w:r w:rsidRPr="000610CC">
        <w:rPr>
          <w:color w:val="000000" w:themeColor="text1"/>
        </w:rPr>
        <w:t>(Signature)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spacing w:line="244" w:lineRule="auto"/>
        <w:ind w:left="7966" w:right="1294" w:hanging="500"/>
        <w:jc w:val="righ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……………………..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(Name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&amp;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Title)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468"/>
        <w:rPr>
          <w:color w:val="000000" w:themeColor="text1"/>
        </w:rPr>
      </w:pPr>
      <w:r w:rsidRPr="000610CC">
        <w:rPr>
          <w:color w:val="000000" w:themeColor="text1"/>
        </w:rPr>
        <w:t>Witnesses: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ind w:left="1468"/>
        <w:rPr>
          <w:color w:val="000000" w:themeColor="text1"/>
        </w:rPr>
      </w:pPr>
      <w:r w:rsidRPr="000610CC">
        <w:rPr>
          <w:color w:val="000000" w:themeColor="text1"/>
        </w:rPr>
        <w:t>1.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ind w:left="1468"/>
        <w:rPr>
          <w:color w:val="000000" w:themeColor="text1"/>
        </w:rPr>
      </w:pPr>
      <w:r w:rsidRPr="000610CC">
        <w:rPr>
          <w:color w:val="000000" w:themeColor="text1"/>
        </w:rPr>
        <w:t>2.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spacing w:before="1" w:line="489" w:lineRule="auto"/>
        <w:ind w:left="1468" w:right="5862"/>
        <w:rPr>
          <w:color w:val="000000" w:themeColor="text1"/>
        </w:rPr>
      </w:pPr>
      <w:r w:rsidRPr="000610CC">
        <w:rPr>
          <w:color w:val="000000" w:themeColor="text1"/>
          <w:spacing w:val="-2"/>
        </w:rPr>
        <w:t>………………………………………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(Executants)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468"/>
        <w:rPr>
          <w:color w:val="000000" w:themeColor="text1"/>
        </w:rPr>
      </w:pPr>
      <w:r w:rsidRPr="000610CC">
        <w:rPr>
          <w:color w:val="000000" w:themeColor="text1"/>
        </w:rPr>
        <w:t>(To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executed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Members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Consortium)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43"/>
          <w:footerReference w:type="default" r:id="rId44"/>
          <w:pgSz w:w="12240" w:h="15840"/>
          <w:pgMar w:top="1680" w:right="880" w:bottom="1360" w:left="740" w:header="1188" w:footer="1167" w:gutter="0"/>
          <w:cols w:space="720"/>
        </w:sectPr>
      </w:pP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92"/>
        <w:ind w:left="1468"/>
        <w:rPr>
          <w:color w:val="000000" w:themeColor="text1"/>
        </w:rPr>
      </w:pPr>
      <w:r w:rsidRPr="000610CC">
        <w:rPr>
          <w:color w:val="000000" w:themeColor="text1"/>
        </w:rPr>
        <w:t>Notes:</w:t>
      </w:r>
    </w:p>
    <w:p w:rsidR="00B20C63" w:rsidRPr="000610CC" w:rsidRDefault="006E2DA9">
      <w:pPr>
        <w:pStyle w:val="BodyText"/>
        <w:spacing w:before="152" w:line="244" w:lineRule="auto"/>
        <w:ind w:left="1804" w:right="1250" w:hanging="336"/>
        <w:jc w:val="both"/>
        <w:rPr>
          <w:color w:val="000000" w:themeColor="text1"/>
        </w:rPr>
      </w:pPr>
      <w:r w:rsidRPr="000610CC">
        <w:rPr>
          <w:color w:val="000000" w:themeColor="text1"/>
        </w:rPr>
        <w:t>* The mode of execution of the Power of Attorney should be in accordance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procedure, if any, laid down by the applicable law and the charter documents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executants (s)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when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 is so required,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same should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affixed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required procedure.</w:t>
      </w:r>
    </w:p>
    <w:p w:rsidR="00B20C63" w:rsidRPr="000610CC" w:rsidRDefault="006E2DA9">
      <w:pPr>
        <w:pStyle w:val="BodyText"/>
        <w:spacing w:before="130" w:line="244" w:lineRule="auto"/>
        <w:ind w:left="1804" w:right="1254" w:hanging="336"/>
        <w:jc w:val="both"/>
        <w:rPr>
          <w:color w:val="000000" w:themeColor="text1"/>
        </w:rPr>
      </w:pPr>
      <w:r w:rsidRPr="000610CC">
        <w:rPr>
          <w:color w:val="000000" w:themeColor="text1"/>
        </w:rPr>
        <w:t>** Also, wherever required, the Bidder should submit for verification the extract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charter documents and documents such as a board or shareholders’ resolution/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favour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of Attorney 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delegation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power hereunder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Bidder.</w:t>
      </w:r>
    </w:p>
    <w:p w:rsidR="00B20C63" w:rsidRPr="000610CC" w:rsidRDefault="006E2DA9">
      <w:pPr>
        <w:pStyle w:val="BodyText"/>
        <w:spacing w:before="129" w:line="244" w:lineRule="auto"/>
        <w:ind w:left="1804" w:right="1451" w:hanging="336"/>
        <w:rPr>
          <w:color w:val="000000" w:themeColor="text1"/>
        </w:rPr>
      </w:pPr>
      <w:r w:rsidRPr="000610CC">
        <w:rPr>
          <w:color w:val="000000" w:themeColor="text1"/>
        </w:rPr>
        <w:t>***For a Power of Attorney executed and issued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overseas,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 to be legalised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the Indian Embassy and notarised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the jurisdiction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Attorney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 being issued.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However,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 Power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 Attorney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by Bidders from countries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have signed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 Hague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Legislation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Convention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1961 are not required to be legalised by the Indian Embassy if 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carries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conforming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Appostille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certificate.</w:t>
      </w:r>
    </w:p>
    <w:p w:rsidR="00B20C63" w:rsidRPr="000610CC" w:rsidRDefault="00B20C63">
      <w:pPr>
        <w:spacing w:line="244" w:lineRule="auto"/>
        <w:rPr>
          <w:color w:val="000000" w:themeColor="text1"/>
        </w:rPr>
        <w:sectPr w:rsidR="00B20C63" w:rsidRPr="000610CC">
          <w:pgSz w:w="12240" w:h="15840"/>
          <w:pgMar w:top="1680" w:right="880" w:bottom="1360" w:left="740" w:header="1188" w:footer="1167" w:gutter="0"/>
          <w:cols w:space="720"/>
        </w:sectPr>
      </w:pPr>
    </w:p>
    <w:p w:rsidR="00B20C63" w:rsidRPr="000610CC" w:rsidRDefault="006E2DA9">
      <w:pPr>
        <w:pStyle w:val="BodyText"/>
        <w:spacing w:before="70" w:line="252" w:lineRule="exact"/>
        <w:ind w:right="806"/>
        <w:jc w:val="right"/>
        <w:rPr>
          <w:color w:val="000000" w:themeColor="text1"/>
        </w:rPr>
      </w:pPr>
      <w:r w:rsidRPr="000610CC">
        <w:rPr>
          <w:color w:val="000000" w:themeColor="text1"/>
        </w:rPr>
        <w:t>APPENDIX-IV</w:t>
      </w:r>
    </w:p>
    <w:p w:rsidR="00B20C63" w:rsidRPr="000610CC" w:rsidRDefault="006E2DA9">
      <w:pPr>
        <w:pStyle w:val="Heading3"/>
        <w:spacing w:line="298" w:lineRule="exact"/>
        <w:ind w:left="2435" w:right="2282"/>
        <w:rPr>
          <w:color w:val="000000" w:themeColor="text1"/>
        </w:rPr>
      </w:pPr>
      <w:r w:rsidRPr="000610CC">
        <w:rPr>
          <w:color w:val="000000" w:themeColor="text1"/>
        </w:rPr>
        <w:t>Joint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</w:t>
      </w:r>
    </w:p>
    <w:p w:rsidR="00B20C63" w:rsidRPr="000610CC" w:rsidRDefault="006E2DA9">
      <w:pPr>
        <w:spacing w:before="1"/>
        <w:ind w:left="2439" w:right="2282"/>
        <w:jc w:val="center"/>
        <w:rPr>
          <w:color w:val="000000" w:themeColor="text1"/>
          <w:sz w:val="19"/>
        </w:rPr>
      </w:pPr>
      <w:r w:rsidRPr="000610CC">
        <w:rPr>
          <w:color w:val="000000" w:themeColor="text1"/>
          <w:spacing w:val="-2"/>
          <w:sz w:val="19"/>
        </w:rPr>
        <w:t>(Refer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Clause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2.13.2)</w:t>
      </w:r>
    </w:p>
    <w:p w:rsidR="00B20C63" w:rsidRPr="000610CC" w:rsidRDefault="006E2DA9">
      <w:pPr>
        <w:spacing w:before="108"/>
        <w:ind w:left="2470" w:right="1783"/>
        <w:jc w:val="center"/>
        <w:rPr>
          <w:color w:val="000000" w:themeColor="text1"/>
          <w:sz w:val="19"/>
        </w:rPr>
      </w:pPr>
      <w:r w:rsidRPr="000610CC">
        <w:rPr>
          <w:color w:val="000000" w:themeColor="text1"/>
          <w:spacing w:val="-1"/>
          <w:sz w:val="19"/>
        </w:rPr>
        <w:t>(To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be</w:t>
      </w:r>
      <w:r w:rsidRPr="000610CC">
        <w:rPr>
          <w:color w:val="000000" w:themeColor="text1"/>
          <w:spacing w:val="-12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executed</w:t>
      </w:r>
      <w:r w:rsidRPr="000610CC">
        <w:rPr>
          <w:color w:val="000000" w:themeColor="text1"/>
          <w:spacing w:val="-13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on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Stamp</w:t>
      </w:r>
      <w:r w:rsidRPr="000610CC">
        <w:rPr>
          <w:color w:val="000000" w:themeColor="text1"/>
          <w:spacing w:val="-12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paper</w:t>
      </w:r>
      <w:r w:rsidRPr="000610CC">
        <w:rPr>
          <w:color w:val="000000" w:themeColor="text1"/>
          <w:spacing w:val="-15"/>
          <w:sz w:val="19"/>
        </w:rPr>
        <w:t xml:space="preserve"> </w:t>
      </w:r>
      <w:r w:rsidRPr="000610CC">
        <w:rPr>
          <w:color w:val="000000" w:themeColor="text1"/>
          <w:sz w:val="19"/>
        </w:rPr>
        <w:t>of</w:t>
      </w:r>
      <w:r w:rsidRPr="000610CC">
        <w:rPr>
          <w:color w:val="000000" w:themeColor="text1"/>
          <w:spacing w:val="-12"/>
          <w:sz w:val="19"/>
        </w:rPr>
        <w:t xml:space="preserve"> </w:t>
      </w:r>
      <w:r w:rsidRPr="000610CC">
        <w:rPr>
          <w:color w:val="000000" w:themeColor="text1"/>
          <w:sz w:val="19"/>
        </w:rPr>
        <w:t>appropriate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z w:val="19"/>
        </w:rPr>
        <w:t>value)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14"/>
        </w:rPr>
      </w:pPr>
    </w:p>
    <w:p w:rsidR="00B20C63" w:rsidRPr="000610CC" w:rsidRDefault="006E2DA9">
      <w:pPr>
        <w:pStyle w:val="BodyText"/>
        <w:tabs>
          <w:tab w:val="left" w:leader="dot" w:pos="8626"/>
        </w:tabs>
        <w:spacing w:before="92"/>
        <w:ind w:left="1468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JOINT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entered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</w:rPr>
        <w:tab/>
        <w:t>day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of</w:t>
      </w:r>
    </w:p>
    <w:p w:rsidR="00B20C63" w:rsidRPr="000610CC" w:rsidRDefault="006E2DA9">
      <w:pPr>
        <w:pStyle w:val="BodyText"/>
        <w:spacing w:before="6"/>
        <w:ind w:left="1468"/>
        <w:rPr>
          <w:color w:val="000000" w:themeColor="text1"/>
        </w:rPr>
      </w:pPr>
      <w:r w:rsidRPr="000610CC">
        <w:rPr>
          <w:color w:val="000000" w:themeColor="text1"/>
        </w:rPr>
        <w:t>…………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20…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ind w:left="1497"/>
        <w:rPr>
          <w:color w:val="000000" w:themeColor="text1"/>
        </w:rPr>
      </w:pPr>
      <w:r w:rsidRPr="000610CC">
        <w:rPr>
          <w:color w:val="000000" w:themeColor="text1"/>
        </w:rPr>
        <w:t>AMONGST</w:t>
      </w:r>
    </w:p>
    <w:p w:rsidR="00B20C63" w:rsidRPr="000610CC" w:rsidRDefault="006E2DA9">
      <w:pPr>
        <w:pStyle w:val="ListParagraph"/>
        <w:numPr>
          <w:ilvl w:val="0"/>
          <w:numId w:val="187"/>
        </w:numPr>
        <w:tabs>
          <w:tab w:val="left" w:pos="2322"/>
          <w:tab w:val="left" w:pos="2323"/>
          <w:tab w:val="left" w:pos="3432"/>
          <w:tab w:val="left" w:pos="4396"/>
          <w:tab w:val="left" w:pos="5712"/>
          <w:tab w:val="left" w:pos="7054"/>
          <w:tab w:val="left" w:pos="8335"/>
        </w:tabs>
        <w:spacing w:before="1"/>
        <w:ind w:right="1325" w:hanging="682"/>
        <w:rPr>
          <w:color w:val="000000" w:themeColor="text1"/>
        </w:rPr>
      </w:pPr>
      <w:r w:rsidRPr="000610CC">
        <w:rPr>
          <w:color w:val="000000" w:themeColor="text1"/>
        </w:rPr>
        <w:tab/>
        <w:t>…………</w:t>
      </w:r>
      <w:r w:rsidRPr="000610CC">
        <w:rPr>
          <w:color w:val="000000" w:themeColor="text1"/>
        </w:rPr>
        <w:tab/>
        <w:t>Limited,</w:t>
      </w:r>
      <w:r w:rsidRPr="000610CC">
        <w:rPr>
          <w:color w:val="000000" w:themeColor="text1"/>
        </w:rPr>
        <w:tab/>
        <w:t>a</w:t>
      </w:r>
      <w:r w:rsidRPr="000610CC">
        <w:rPr>
          <w:color w:val="000000" w:themeColor="text1"/>
          <w:spacing w:val="79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</w:rPr>
        <w:tab/>
        <w:t>incorporated</w:t>
      </w:r>
      <w:r w:rsidRPr="000610CC">
        <w:rPr>
          <w:color w:val="000000" w:themeColor="text1"/>
        </w:rPr>
        <w:tab/>
        <w:t>under</w:t>
      </w:r>
      <w:r w:rsidRPr="000610CC">
        <w:rPr>
          <w:color w:val="000000" w:themeColor="text1"/>
          <w:spacing w:val="8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5"/>
        </w:rPr>
        <w:t>Companies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Act,</w:t>
      </w:r>
    </w:p>
    <w:p w:rsidR="00B20C63" w:rsidRPr="000610CC" w:rsidRDefault="006E2DA9">
      <w:pPr>
        <w:pStyle w:val="BodyText"/>
        <w:tabs>
          <w:tab w:val="left" w:leader="dot" w:pos="7416"/>
        </w:tabs>
        <w:spacing w:before="15"/>
        <w:ind w:left="2145"/>
        <w:rPr>
          <w:color w:val="000000" w:themeColor="text1"/>
        </w:rPr>
      </w:pPr>
      <w:r w:rsidRPr="000610CC">
        <w:rPr>
          <w:color w:val="000000" w:themeColor="text1"/>
        </w:rPr>
        <w:t>1956/2013</w:t>
      </w:r>
      <w:r w:rsidRPr="000610CC">
        <w:rPr>
          <w:color w:val="000000" w:themeColor="text1"/>
          <w:vertAlign w:val="superscript"/>
        </w:rPr>
        <w:t>¥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(hereinafter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referred</w:t>
      </w:r>
    </w:p>
    <w:p w:rsidR="00B20C63" w:rsidRPr="000610CC" w:rsidRDefault="006E2DA9">
      <w:pPr>
        <w:pStyle w:val="BodyText"/>
        <w:spacing w:line="244" w:lineRule="auto"/>
        <w:ind w:left="2145" w:right="1451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First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Part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 successors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permitted assigns)</w:t>
      </w:r>
    </w:p>
    <w:p w:rsidR="00B20C63" w:rsidRPr="000610CC" w:rsidRDefault="006E2DA9">
      <w:pPr>
        <w:pStyle w:val="Heading5"/>
        <w:spacing w:line="243" w:lineRule="exact"/>
        <w:ind w:left="1468"/>
        <w:rPr>
          <w:color w:val="000000" w:themeColor="text1"/>
        </w:rPr>
      </w:pP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87"/>
        </w:numPr>
        <w:tabs>
          <w:tab w:val="left" w:pos="2303"/>
          <w:tab w:val="left" w:pos="2304"/>
        </w:tabs>
        <w:spacing w:line="247" w:lineRule="auto"/>
        <w:ind w:left="2145" w:right="1258" w:hanging="677"/>
        <w:jc w:val="both"/>
        <w:rPr>
          <w:color w:val="000000" w:themeColor="text1"/>
        </w:rPr>
      </w:pPr>
      <w:r w:rsidRPr="000610CC">
        <w:rPr>
          <w:color w:val="000000" w:themeColor="text1"/>
        </w:rPr>
        <w:tab/>
        <w:t>…………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Limited,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c o m p a n 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incorporated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1956/2013 and having its registered office at ………… (hereinafter referred to 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Second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Part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permitted assigns)</w:t>
      </w:r>
    </w:p>
    <w:p w:rsidR="00B20C63" w:rsidRPr="000610CC" w:rsidRDefault="006E2DA9">
      <w:pPr>
        <w:pStyle w:val="Heading5"/>
        <w:spacing w:line="248" w:lineRule="exact"/>
        <w:ind w:left="1468"/>
        <w:rPr>
          <w:color w:val="000000" w:themeColor="text1"/>
        </w:rPr>
      </w:pP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87"/>
        </w:numPr>
        <w:tabs>
          <w:tab w:val="left" w:pos="1633"/>
          <w:tab w:val="left" w:leader="dot" w:pos="3148"/>
        </w:tabs>
        <w:spacing w:before="1" w:line="252" w:lineRule="exact"/>
        <w:ind w:left="1632" w:hanging="167"/>
        <w:jc w:val="both"/>
        <w:rPr>
          <w:color w:val="000000" w:themeColor="text1"/>
        </w:rPr>
      </w:pPr>
      <w:r w:rsidRPr="000610CC">
        <w:rPr>
          <w:color w:val="000000" w:themeColor="text1"/>
        </w:rPr>
        <w:t>Limited,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incorporated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1956/2013</w:t>
      </w:r>
    </w:p>
    <w:p w:rsidR="00B20C63" w:rsidRPr="000610CC" w:rsidRDefault="006E2DA9">
      <w:pPr>
        <w:pStyle w:val="BodyText"/>
        <w:ind w:left="2056" w:right="1261"/>
        <w:jc w:val="both"/>
        <w:rPr>
          <w:color w:val="000000" w:themeColor="text1"/>
        </w:rPr>
      </w:pPr>
      <w:r w:rsidRPr="000610CC">
        <w:rPr>
          <w:color w:val="000000" w:themeColor="text1"/>
        </w:rPr>
        <w:t>and having its registered office at ………… (hereinafter referred to as the “</w:t>
      </w:r>
      <w:r w:rsidRPr="000610CC">
        <w:rPr>
          <w:b/>
          <w:color w:val="000000" w:themeColor="text1"/>
        </w:rPr>
        <w:t>Third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Part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permitted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assigns)</w:t>
      </w:r>
    </w:p>
    <w:p w:rsidR="00B20C63" w:rsidRPr="000610CC" w:rsidRDefault="006E2DA9">
      <w:pPr>
        <w:pStyle w:val="Heading5"/>
        <w:spacing w:before="1"/>
        <w:ind w:left="1468"/>
        <w:rPr>
          <w:color w:val="000000" w:themeColor="text1"/>
        </w:rPr>
      </w:pP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87"/>
        </w:numPr>
        <w:tabs>
          <w:tab w:val="left" w:pos="2241"/>
          <w:tab w:val="left" w:pos="2242"/>
          <w:tab w:val="left" w:leader="dot" w:pos="7313"/>
        </w:tabs>
        <w:spacing w:line="244" w:lineRule="auto"/>
        <w:ind w:left="2241" w:right="1254" w:hanging="720"/>
        <w:rPr>
          <w:color w:val="000000" w:themeColor="text1"/>
        </w:rPr>
      </w:pPr>
      <w:r w:rsidRPr="000610CC">
        <w:rPr>
          <w:color w:val="000000" w:themeColor="text1"/>
        </w:rPr>
        <w:t>…………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Limited,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incorporated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1956/2013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</w:rPr>
        <w:tab/>
        <w:t>(hereinafter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to</w:t>
      </w:r>
    </w:p>
    <w:p w:rsidR="00B20C63" w:rsidRPr="000610CC" w:rsidRDefault="006E2DA9">
      <w:pPr>
        <w:pStyle w:val="BodyText"/>
        <w:spacing w:before="2" w:line="244" w:lineRule="auto"/>
        <w:ind w:left="2241" w:right="1256"/>
        <w:jc w:val="both"/>
        <w:rPr>
          <w:color w:val="000000" w:themeColor="text1"/>
        </w:rPr>
      </w:pPr>
      <w:r w:rsidRPr="000610CC">
        <w:rPr>
          <w:color w:val="000000" w:themeColor="text1"/>
        </w:rPr>
        <w:t>as the “</w:t>
      </w:r>
      <w:r w:rsidRPr="000610CC">
        <w:rPr>
          <w:b/>
          <w:color w:val="000000" w:themeColor="text1"/>
        </w:rPr>
        <w:t>Fourth Part</w:t>
      </w:r>
      <w:r w:rsidRPr="000610CC">
        <w:rPr>
          <w:color w:val="000000" w:themeColor="text1"/>
        </w:rPr>
        <w:t>” which expression shall, unless repugnant to the context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 successors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permitted assigns)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vertAlign w:val="superscript"/>
        </w:rPr>
        <w:t>$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line="244" w:lineRule="auto"/>
        <w:ind w:left="2145" w:right="1255"/>
        <w:jc w:val="both"/>
        <w:rPr>
          <w:color w:val="000000" w:themeColor="text1"/>
        </w:rPr>
      </w:pPr>
      <w:r w:rsidRPr="000610CC">
        <w:rPr>
          <w:color w:val="000000" w:themeColor="text1"/>
        </w:rPr>
        <w:t>The above mentioned parties of the FIRST, SECOND, THIRD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FOURTH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collectively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Parties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individually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 “</w:t>
      </w:r>
      <w:r w:rsidRPr="000610CC">
        <w:rPr>
          <w:b/>
          <w:color w:val="000000" w:themeColor="text1"/>
        </w:rPr>
        <w:t>Party</w:t>
      </w:r>
      <w:r w:rsidRPr="000610CC">
        <w:rPr>
          <w:color w:val="000000" w:themeColor="text1"/>
        </w:rPr>
        <w:t>”</w:t>
      </w:r>
    </w:p>
    <w:p w:rsidR="00B20C63" w:rsidRPr="000610CC" w:rsidRDefault="006E2DA9">
      <w:pPr>
        <w:pStyle w:val="Heading5"/>
        <w:spacing w:line="240" w:lineRule="exact"/>
        <w:ind w:left="1468"/>
        <w:rPr>
          <w:b w:val="0"/>
          <w:color w:val="000000" w:themeColor="text1"/>
        </w:rPr>
      </w:pPr>
      <w:r w:rsidRPr="000610CC">
        <w:rPr>
          <w:color w:val="000000" w:themeColor="text1"/>
        </w:rPr>
        <w:t>WHEREAS</w:t>
      </w:r>
      <w:r w:rsidRPr="000610CC">
        <w:rPr>
          <w:b w:val="0"/>
          <w:color w:val="000000" w:themeColor="text1"/>
        </w:rPr>
        <w:t>,</w:t>
      </w:r>
    </w:p>
    <w:p w:rsidR="00B20C63" w:rsidRPr="000610CC" w:rsidRDefault="006E2DA9">
      <w:pPr>
        <w:pStyle w:val="ListParagraph"/>
        <w:numPr>
          <w:ilvl w:val="1"/>
          <w:numId w:val="187"/>
        </w:numPr>
        <w:tabs>
          <w:tab w:val="left" w:pos="3273"/>
          <w:tab w:val="left" w:pos="3274"/>
        </w:tabs>
        <w:spacing w:before="124"/>
        <w:ind w:hanging="673"/>
        <w:jc w:val="left"/>
        <w:rPr>
          <w:color w:val="000000" w:themeColor="text1"/>
        </w:rPr>
      </w:pPr>
      <w:r w:rsidRPr="000610CC">
        <w:rPr>
          <w:color w:val="000000" w:themeColor="text1"/>
        </w:rPr>
        <w:t>******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Railway,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established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represented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its</w:t>
      </w:r>
    </w:p>
    <w:p w:rsidR="00B20C63" w:rsidRPr="000610CC" w:rsidRDefault="00FF6FA8">
      <w:pPr>
        <w:pStyle w:val="BodyText"/>
        <w:spacing w:before="5"/>
        <w:rPr>
          <w:color w:val="000000" w:themeColor="text1"/>
          <w:sz w:val="26"/>
        </w:rPr>
      </w:pPr>
      <w:r w:rsidRPr="000610CC">
        <w:rPr>
          <w:color w:val="000000" w:themeColor="text1"/>
        </w:rPr>
        <w:pict>
          <v:shape id="_x0000_s2065" style="position:absolute;margin-left:110.4pt;margin-top:17.5pt;width:135.5pt;height:.1pt;z-index:-15724032;mso-wrap-distance-left:0;mso-wrap-distance-right:0;mso-position-horizontal-relative:page" coordorigin="2208,350" coordsize="2710,0" path="m2208,350r2710,e" filled="f" strokeweight=".7pt">
            <v:path arrowok="t"/>
            <w10:wrap type="topAndBottom" anchorx="page"/>
          </v:shape>
        </w:pict>
      </w:r>
    </w:p>
    <w:p w:rsidR="00B20C63" w:rsidRPr="000610CC" w:rsidRDefault="006E2DA9">
      <w:pPr>
        <w:spacing w:before="19" w:line="237" w:lineRule="auto"/>
        <w:ind w:left="1468" w:right="1268"/>
        <w:jc w:val="both"/>
        <w:rPr>
          <w:color w:val="000000" w:themeColor="text1"/>
          <w:sz w:val="19"/>
        </w:rPr>
      </w:pPr>
      <w:r w:rsidRPr="000610CC">
        <w:rPr>
          <w:color w:val="000000" w:themeColor="text1"/>
          <w:position w:val="6"/>
          <w:sz w:val="12"/>
        </w:rPr>
        <w:t xml:space="preserve">¥ </w:t>
      </w:r>
      <w:r w:rsidRPr="000610CC">
        <w:rPr>
          <w:color w:val="000000" w:themeColor="text1"/>
          <w:sz w:val="19"/>
        </w:rPr>
        <w:t>A Bidder who is registered abroad may substitute the words, viz “a company registered under the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Companies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Act,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z w:val="19"/>
        </w:rPr>
        <w:t>1956/2013”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z w:val="19"/>
        </w:rPr>
        <w:t>by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z w:val="19"/>
        </w:rPr>
        <w:t>the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z w:val="19"/>
        </w:rPr>
        <w:t>words,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z w:val="19"/>
        </w:rPr>
        <w:t>viz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z w:val="19"/>
        </w:rPr>
        <w:t>“a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z w:val="19"/>
        </w:rPr>
        <w:t>company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duly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z w:val="19"/>
        </w:rPr>
        <w:t>organised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z w:val="19"/>
        </w:rPr>
        <w:t>and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z w:val="19"/>
        </w:rPr>
        <w:t>validly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existing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z w:val="19"/>
        </w:rPr>
        <w:t>under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z w:val="19"/>
        </w:rPr>
        <w:t>the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laws of the jurisdiction of its incorporation”. A similar modification may be made in Recital 2, as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necessary.</w:t>
      </w:r>
    </w:p>
    <w:p w:rsidR="00B20C63" w:rsidRPr="000610CC" w:rsidRDefault="006E2DA9">
      <w:pPr>
        <w:spacing w:before="3"/>
        <w:ind w:left="1468"/>
        <w:jc w:val="both"/>
        <w:rPr>
          <w:color w:val="000000" w:themeColor="text1"/>
          <w:sz w:val="19"/>
        </w:rPr>
      </w:pPr>
      <w:r w:rsidRPr="000610CC">
        <w:rPr>
          <w:color w:val="000000" w:themeColor="text1"/>
          <w:spacing w:val="-1"/>
          <w:position w:val="6"/>
          <w:sz w:val="12"/>
        </w:rPr>
        <w:t>$</w:t>
      </w:r>
      <w:r w:rsidRPr="000610CC">
        <w:rPr>
          <w:color w:val="000000" w:themeColor="text1"/>
          <w:spacing w:val="3"/>
          <w:position w:val="6"/>
          <w:sz w:val="12"/>
        </w:rPr>
        <w:t xml:space="preserve"> </w:t>
      </w:r>
      <w:r w:rsidRPr="000610CC">
        <w:rPr>
          <w:color w:val="000000" w:themeColor="text1"/>
          <w:spacing w:val="-1"/>
          <w:sz w:val="19"/>
        </w:rPr>
        <w:t>The</w:t>
      </w:r>
      <w:r w:rsidRPr="000610CC">
        <w:rPr>
          <w:color w:val="000000" w:themeColor="text1"/>
          <w:spacing w:val="-12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number</w:t>
      </w:r>
      <w:r w:rsidRPr="000610CC">
        <w:rPr>
          <w:color w:val="000000" w:themeColor="text1"/>
          <w:spacing w:val="-12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of</w:t>
      </w:r>
      <w:r w:rsidRPr="000610CC">
        <w:rPr>
          <w:color w:val="000000" w:themeColor="text1"/>
          <w:spacing w:val="-13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Parties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will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be</w:t>
      </w:r>
      <w:r w:rsidRPr="000610CC">
        <w:rPr>
          <w:color w:val="000000" w:themeColor="text1"/>
          <w:spacing w:val="-12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shown</w:t>
      </w:r>
      <w:r w:rsidRPr="000610CC">
        <w:rPr>
          <w:color w:val="000000" w:themeColor="text1"/>
          <w:spacing w:val="-12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here,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as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pacing w:val="-1"/>
          <w:sz w:val="19"/>
        </w:rPr>
        <w:t>applicable,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z w:val="19"/>
        </w:rPr>
        <w:t>subject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z w:val="19"/>
        </w:rPr>
        <w:t>however</w:t>
      </w:r>
      <w:r w:rsidRPr="000610CC">
        <w:rPr>
          <w:color w:val="000000" w:themeColor="text1"/>
          <w:spacing w:val="-12"/>
          <w:sz w:val="19"/>
        </w:rPr>
        <w:t xml:space="preserve"> </w:t>
      </w:r>
      <w:r w:rsidRPr="000610CC">
        <w:rPr>
          <w:color w:val="000000" w:themeColor="text1"/>
          <w:sz w:val="19"/>
        </w:rPr>
        <w:t>to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z w:val="19"/>
        </w:rPr>
        <w:t>a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z w:val="19"/>
        </w:rPr>
        <w:t>maximum</w:t>
      </w:r>
      <w:r w:rsidRPr="000610CC">
        <w:rPr>
          <w:color w:val="000000" w:themeColor="text1"/>
          <w:spacing w:val="-13"/>
          <w:sz w:val="19"/>
        </w:rPr>
        <w:t xml:space="preserve"> </w:t>
      </w:r>
      <w:r w:rsidRPr="000610CC">
        <w:rPr>
          <w:color w:val="000000" w:themeColor="text1"/>
          <w:sz w:val="19"/>
        </w:rPr>
        <w:t>of</w:t>
      </w:r>
      <w:r w:rsidRPr="000610CC">
        <w:rPr>
          <w:color w:val="000000" w:themeColor="text1"/>
          <w:spacing w:val="-13"/>
          <w:sz w:val="19"/>
        </w:rPr>
        <w:t xml:space="preserve"> </w:t>
      </w:r>
      <w:r w:rsidRPr="000610CC">
        <w:rPr>
          <w:color w:val="000000" w:themeColor="text1"/>
          <w:sz w:val="19"/>
        </w:rPr>
        <w:t>6</w:t>
      </w:r>
      <w:r w:rsidRPr="000610CC">
        <w:rPr>
          <w:color w:val="000000" w:themeColor="text1"/>
          <w:spacing w:val="-8"/>
          <w:sz w:val="19"/>
        </w:rPr>
        <w:t xml:space="preserve"> </w:t>
      </w:r>
      <w:r w:rsidRPr="000610CC">
        <w:rPr>
          <w:color w:val="000000" w:themeColor="text1"/>
          <w:sz w:val="19"/>
        </w:rPr>
        <w:t>(six).</w:t>
      </w:r>
    </w:p>
    <w:p w:rsidR="00B20C63" w:rsidRPr="000610CC" w:rsidRDefault="00B20C63">
      <w:pPr>
        <w:jc w:val="both"/>
        <w:rPr>
          <w:color w:val="000000" w:themeColor="text1"/>
          <w:sz w:val="19"/>
        </w:rPr>
        <w:sectPr w:rsidR="00B20C63" w:rsidRPr="000610CC">
          <w:headerReference w:type="default" r:id="rId45"/>
          <w:footerReference w:type="default" r:id="rId46"/>
          <w:pgSz w:w="12240" w:h="15840"/>
          <w:pgMar w:top="1040" w:right="880" w:bottom="1360" w:left="740" w:header="0" w:footer="1167" w:gutter="0"/>
          <w:cols w:space="720"/>
        </w:sectPr>
      </w:pPr>
    </w:p>
    <w:p w:rsidR="00B20C63" w:rsidRPr="000610CC" w:rsidRDefault="006E2DA9">
      <w:pPr>
        <w:pStyle w:val="BodyText"/>
        <w:spacing w:before="62"/>
        <w:ind w:right="797"/>
        <w:jc w:val="right"/>
        <w:rPr>
          <w:color w:val="000000" w:themeColor="text1"/>
        </w:rPr>
      </w:pPr>
      <w:r w:rsidRPr="000610CC">
        <w:rPr>
          <w:color w:val="000000" w:themeColor="text1"/>
        </w:rPr>
        <w:t>Appendix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IV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Page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2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7" w:lineRule="auto"/>
        <w:ind w:left="2145" w:right="1250"/>
        <w:jc w:val="both"/>
        <w:rPr>
          <w:color w:val="000000" w:themeColor="text1"/>
        </w:rPr>
      </w:pPr>
      <w:r w:rsidRPr="000610CC">
        <w:rPr>
          <w:color w:val="000000" w:themeColor="text1"/>
        </w:rPr>
        <w:t>[] (hereinafter referred to as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Railways</w:t>
      </w:r>
      <w:r w:rsidRPr="000610CC">
        <w:rPr>
          <w:color w:val="000000" w:themeColor="text1"/>
        </w:rPr>
        <w:t>” 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expression shall, unless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administrators,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assigns)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invited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Bids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No</w:t>
      </w:r>
    </w:p>
    <w:p w:rsidR="00B20C63" w:rsidRPr="000610CC" w:rsidRDefault="006E2DA9">
      <w:pPr>
        <w:pStyle w:val="BodyText"/>
        <w:spacing w:line="251" w:lineRule="exact"/>
        <w:ind w:left="2186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....................................................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dated</w:t>
      </w:r>
    </w:p>
    <w:p w:rsidR="00B20C63" w:rsidRPr="000610CC" w:rsidRDefault="006E2DA9">
      <w:pPr>
        <w:pStyle w:val="BodyText"/>
        <w:spacing w:before="6"/>
        <w:ind w:left="2145" w:right="1259"/>
        <w:jc w:val="both"/>
        <w:rPr>
          <w:color w:val="000000" w:themeColor="text1"/>
        </w:rPr>
      </w:pPr>
      <w:r w:rsidRPr="000610CC">
        <w:rPr>
          <w:color w:val="000000" w:themeColor="text1"/>
        </w:rPr>
        <w:t>…………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RFQ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pre-qualification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short-listing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development,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………………………..</w:t>
      </w:r>
    </w:p>
    <w:p w:rsidR="00B20C63" w:rsidRPr="000610CC" w:rsidRDefault="006E2DA9">
      <w:pPr>
        <w:pStyle w:val="BodyText"/>
        <w:spacing w:before="3"/>
        <w:ind w:left="2145"/>
        <w:jc w:val="both"/>
        <w:rPr>
          <w:color w:val="000000" w:themeColor="text1"/>
        </w:rPr>
      </w:pP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Project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public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private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partnership.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87"/>
        </w:numPr>
        <w:tabs>
          <w:tab w:val="left" w:pos="2278"/>
        </w:tabs>
        <w:spacing w:line="247" w:lineRule="auto"/>
        <w:ind w:left="2145" w:right="1260" w:hanging="677"/>
        <w:jc w:val="both"/>
        <w:rPr>
          <w:color w:val="000000" w:themeColor="text1"/>
        </w:rPr>
      </w:pPr>
      <w:r w:rsidRPr="000610CC">
        <w:rPr>
          <w:color w:val="000000" w:themeColor="text1"/>
        </w:rPr>
        <w:tab/>
        <w:t>The Parties are interested in jointly bidding for the Project as members of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Project, and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187"/>
        </w:numPr>
        <w:tabs>
          <w:tab w:val="left" w:pos="2138"/>
        </w:tabs>
        <w:spacing w:before="1" w:line="244" w:lineRule="auto"/>
        <w:ind w:left="2145" w:right="1251" w:hanging="677"/>
        <w:jc w:val="both"/>
        <w:rPr>
          <w:color w:val="000000" w:themeColor="text1"/>
        </w:rPr>
      </w:pPr>
      <w:r w:rsidRPr="000610CC">
        <w:rPr>
          <w:color w:val="000000" w:themeColor="text1"/>
        </w:rPr>
        <w:t>It is a necessary condition under the RFQ document that the members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 shall enter into a Joint Bidding Agreement and furnish a copy thereof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Bid.</w:t>
      </w:r>
    </w:p>
    <w:p w:rsidR="00B20C63" w:rsidRPr="000610CC" w:rsidRDefault="006E2DA9">
      <w:pPr>
        <w:pStyle w:val="Heading5"/>
        <w:spacing w:before="215"/>
        <w:ind w:left="1468"/>
        <w:rPr>
          <w:b w:val="0"/>
          <w:color w:val="000000" w:themeColor="text1"/>
        </w:rPr>
      </w:pPr>
      <w:r w:rsidRPr="000610CC">
        <w:rPr>
          <w:color w:val="000000" w:themeColor="text1"/>
        </w:rPr>
        <w:t>NOW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 HEREBY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follows</w:t>
      </w:r>
      <w:r w:rsidRPr="000610CC">
        <w:rPr>
          <w:b w:val="0"/>
          <w:color w:val="000000" w:themeColor="text1"/>
        </w:rPr>
        <w:t>: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86"/>
        </w:numPr>
        <w:tabs>
          <w:tab w:val="left" w:pos="2140"/>
          <w:tab w:val="left" w:pos="2141"/>
        </w:tabs>
        <w:spacing w:before="1"/>
        <w:ind w:hanging="673"/>
        <w:rPr>
          <w:b/>
          <w:color w:val="000000" w:themeColor="text1"/>
        </w:rPr>
      </w:pPr>
      <w:r w:rsidRPr="000610CC">
        <w:rPr>
          <w:b/>
          <w:color w:val="000000" w:themeColor="text1"/>
        </w:rPr>
        <w:t>Definitions</w:t>
      </w:r>
      <w:r w:rsidRPr="000610CC">
        <w:rPr>
          <w:b/>
          <w:color w:val="000000" w:themeColor="text1"/>
          <w:spacing w:val="12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Interpretations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2145" w:right="1258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capitalised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have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ascribed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thereto under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RFQ.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186"/>
        </w:numPr>
        <w:tabs>
          <w:tab w:val="left" w:pos="2195"/>
          <w:tab w:val="left" w:pos="2196"/>
        </w:tabs>
        <w:ind w:left="2195" w:hanging="728"/>
        <w:rPr>
          <w:color w:val="000000" w:themeColor="text1"/>
        </w:rPr>
      </w:pPr>
      <w:r w:rsidRPr="000610CC">
        <w:rPr>
          <w:color w:val="000000" w:themeColor="text1"/>
        </w:rPr>
        <w:t>Consortium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left="1900" w:right="1366"/>
        <w:jc w:val="both"/>
        <w:rPr>
          <w:color w:val="000000" w:themeColor="text1"/>
        </w:rPr>
      </w:pPr>
      <w:r w:rsidRPr="000610CC">
        <w:rPr>
          <w:color w:val="000000" w:themeColor="text1"/>
        </w:rPr>
        <w:t>The Parties do hereby irrevocably constitute a consortium (the “</w:t>
      </w:r>
      <w:r w:rsidRPr="000610CC">
        <w:rPr>
          <w:b/>
          <w:color w:val="000000" w:themeColor="text1"/>
        </w:rPr>
        <w:t>Consortium</w:t>
      </w:r>
      <w:r w:rsidRPr="000610CC">
        <w:rPr>
          <w:color w:val="000000" w:themeColor="text1"/>
        </w:rPr>
        <w:t>”)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jointly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participating 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4" w:lineRule="auto"/>
        <w:ind w:left="1900" w:right="1255"/>
        <w:jc w:val="both"/>
        <w:rPr>
          <w:color w:val="000000" w:themeColor="text1"/>
        </w:rPr>
      </w:pPr>
      <w:r w:rsidRPr="000610CC">
        <w:rPr>
          <w:color w:val="000000" w:themeColor="text1"/>
        </w:rPr>
        <w:t>The Parties hereby undertake to participate in the Bidding Process only through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individually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constituted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directly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indirectly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Associates.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0"/>
          <w:numId w:val="186"/>
        </w:numPr>
        <w:tabs>
          <w:tab w:val="left" w:pos="2140"/>
          <w:tab w:val="left" w:pos="2141"/>
        </w:tabs>
        <w:spacing w:before="1"/>
        <w:ind w:hanging="673"/>
        <w:rPr>
          <w:color w:val="000000" w:themeColor="text1"/>
        </w:rPr>
      </w:pPr>
      <w:r w:rsidRPr="000610CC">
        <w:rPr>
          <w:color w:val="000000" w:themeColor="text1"/>
        </w:rPr>
        <w:t>Covenants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7" w:lineRule="auto"/>
        <w:ind w:left="2145" w:right="1252"/>
        <w:jc w:val="both"/>
        <w:rPr>
          <w:color w:val="000000" w:themeColor="text1"/>
        </w:rPr>
      </w:pPr>
      <w:r w:rsidRPr="000610CC">
        <w:rPr>
          <w:color w:val="000000" w:themeColor="text1"/>
        </w:rPr>
        <w:t>The Parties hereby undertake that in the event the Consortium is declared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selected Bidder and awarded the Project, it shall incorporate a special purpose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vehicle (the “</w:t>
      </w:r>
      <w:r w:rsidRPr="000610CC">
        <w:rPr>
          <w:b/>
          <w:color w:val="000000" w:themeColor="text1"/>
        </w:rPr>
        <w:t>SPV</w:t>
      </w:r>
      <w:r w:rsidRPr="000610CC">
        <w:rPr>
          <w:color w:val="000000" w:themeColor="text1"/>
        </w:rPr>
        <w:t>”) under the Indian Companies Act, 2013 for entering into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 Purchase Agreement    with   the   Railways    and   for   performing   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P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0"/>
          <w:numId w:val="186"/>
        </w:numPr>
        <w:tabs>
          <w:tab w:val="left" w:pos="2140"/>
          <w:tab w:val="left" w:pos="2141"/>
        </w:tabs>
        <w:spacing w:before="1"/>
        <w:ind w:hanging="673"/>
        <w:rPr>
          <w:color w:val="000000" w:themeColor="text1"/>
        </w:rPr>
      </w:pPr>
      <w:r w:rsidRPr="000610CC">
        <w:rPr>
          <w:color w:val="000000" w:themeColor="text1"/>
        </w:rPr>
        <w:t>Role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Parties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 w:line="244" w:lineRule="auto"/>
        <w:ind w:left="2145" w:right="1261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roles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responsibilities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described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below:</w:t>
      </w:r>
    </w:p>
    <w:p w:rsidR="00B20C63" w:rsidRPr="000610CC" w:rsidRDefault="00B20C63">
      <w:pPr>
        <w:spacing w:line="244" w:lineRule="auto"/>
        <w:jc w:val="both"/>
        <w:rPr>
          <w:color w:val="000000" w:themeColor="text1"/>
        </w:rPr>
        <w:sectPr w:rsidR="00B20C63" w:rsidRPr="000610CC">
          <w:headerReference w:type="default" r:id="rId47"/>
          <w:footerReference w:type="default" r:id="rId48"/>
          <w:pgSz w:w="12240" w:h="15840"/>
          <w:pgMar w:top="1120" w:right="880" w:bottom="1360" w:left="740" w:header="0" w:footer="1167" w:gutter="0"/>
          <w:cols w:space="720"/>
        </w:sectPr>
      </w:pPr>
    </w:p>
    <w:p w:rsidR="00B20C63" w:rsidRPr="000610CC" w:rsidRDefault="006E2DA9">
      <w:pPr>
        <w:pStyle w:val="BodyText"/>
        <w:spacing w:before="72"/>
        <w:ind w:right="1346"/>
        <w:jc w:val="right"/>
        <w:rPr>
          <w:color w:val="000000" w:themeColor="text1"/>
        </w:rPr>
      </w:pPr>
      <w:r w:rsidRPr="000610CC">
        <w:rPr>
          <w:color w:val="000000" w:themeColor="text1"/>
        </w:rPr>
        <w:t>Appendix</w:t>
      </w:r>
    </w:p>
    <w:p w:rsidR="00B20C63" w:rsidRPr="000610CC" w:rsidRDefault="006E2DA9">
      <w:pPr>
        <w:pStyle w:val="BodyText"/>
        <w:spacing w:before="9"/>
        <w:ind w:right="1340"/>
        <w:jc w:val="right"/>
        <w:rPr>
          <w:color w:val="000000" w:themeColor="text1"/>
        </w:rPr>
      </w:pPr>
      <w:r w:rsidRPr="000610CC">
        <w:rPr>
          <w:color w:val="000000" w:themeColor="text1"/>
        </w:rPr>
        <w:t>Page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3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86"/>
        </w:numPr>
        <w:tabs>
          <w:tab w:val="left" w:pos="2818"/>
        </w:tabs>
        <w:spacing w:line="247" w:lineRule="auto"/>
        <w:ind w:right="1259" w:hanging="677"/>
        <w:jc w:val="both"/>
        <w:rPr>
          <w:color w:val="000000" w:themeColor="text1"/>
        </w:rPr>
      </w:pPr>
      <w:r w:rsidRPr="000610CC">
        <w:rPr>
          <w:color w:val="000000" w:themeColor="text1"/>
        </w:rPr>
        <w:t>Party of the First Part shall be the Lead member of the Consortium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conducting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business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Process;</w:t>
      </w:r>
    </w:p>
    <w:p w:rsidR="00B20C63" w:rsidRPr="000610CC" w:rsidRDefault="006E2DA9">
      <w:pPr>
        <w:pStyle w:val="ListParagraph"/>
        <w:numPr>
          <w:ilvl w:val="1"/>
          <w:numId w:val="186"/>
        </w:numPr>
        <w:tabs>
          <w:tab w:val="left" w:pos="2825"/>
        </w:tabs>
        <w:spacing w:before="214"/>
        <w:ind w:left="2776" w:right="1264" w:hanging="634"/>
        <w:jc w:val="both"/>
        <w:rPr>
          <w:color w:val="000000" w:themeColor="text1"/>
        </w:rPr>
      </w:pPr>
      <w:r w:rsidRPr="000610CC">
        <w:rPr>
          <w:color w:val="000000" w:themeColor="text1"/>
        </w:rPr>
        <w:tab/>
        <w:t>Party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Second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{the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Consortium;}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tabs>
          <w:tab w:val="left" w:pos="2841"/>
        </w:tabs>
        <w:ind w:left="2870" w:right="2263" w:hanging="725"/>
        <w:rPr>
          <w:color w:val="000000" w:themeColor="text1"/>
        </w:rPr>
      </w:pPr>
      <w:r w:rsidRPr="000610CC">
        <w:rPr>
          <w:color w:val="000000" w:themeColor="text1"/>
        </w:rPr>
        <w:t>{(c)</w:t>
      </w:r>
      <w:r w:rsidRPr="000610CC">
        <w:rPr>
          <w:color w:val="000000" w:themeColor="text1"/>
        </w:rPr>
        <w:tab/>
        <w:t>Party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Consortium; and}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tabs>
          <w:tab w:val="left" w:pos="3136"/>
          <w:tab w:val="left" w:pos="4219"/>
          <w:tab w:val="left" w:pos="4737"/>
          <w:tab w:val="left" w:pos="5596"/>
          <w:tab w:val="left" w:pos="6216"/>
          <w:tab w:val="left" w:pos="6888"/>
          <w:tab w:val="left" w:pos="7351"/>
          <w:tab w:val="left" w:pos="7879"/>
          <w:tab w:val="left" w:pos="9032"/>
        </w:tabs>
        <w:ind w:left="2776" w:right="1276" w:hanging="634"/>
        <w:rPr>
          <w:color w:val="000000" w:themeColor="text1"/>
        </w:rPr>
      </w:pPr>
      <w:r w:rsidRPr="000610CC">
        <w:rPr>
          <w:color w:val="000000" w:themeColor="text1"/>
        </w:rPr>
        <w:t>{(d)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</w:rPr>
        <w:tab/>
        <w:t>Party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</w:rPr>
        <w:tab/>
        <w:t>the</w:t>
      </w:r>
      <w:r w:rsidRPr="000610CC">
        <w:rPr>
          <w:color w:val="000000" w:themeColor="text1"/>
        </w:rPr>
        <w:tab/>
        <w:t>Fourth</w:t>
      </w:r>
      <w:r w:rsidRPr="000610CC">
        <w:rPr>
          <w:color w:val="000000" w:themeColor="text1"/>
        </w:rPr>
        <w:tab/>
        <w:t>Part</w:t>
      </w:r>
      <w:r w:rsidRPr="000610CC">
        <w:rPr>
          <w:color w:val="000000" w:themeColor="text1"/>
        </w:rPr>
        <w:tab/>
        <w:t>shall</w:t>
      </w:r>
      <w:r w:rsidRPr="000610CC">
        <w:rPr>
          <w:color w:val="000000" w:themeColor="text1"/>
        </w:rPr>
        <w:tab/>
        <w:t>be</w:t>
      </w:r>
      <w:r w:rsidRPr="000610CC">
        <w:rPr>
          <w:color w:val="000000" w:themeColor="text1"/>
        </w:rPr>
        <w:tab/>
        <w:t>the</w:t>
      </w:r>
      <w:r w:rsidRPr="000610CC">
        <w:rPr>
          <w:color w:val="000000" w:themeColor="text1"/>
        </w:rPr>
        <w:tab/>
        <w:t>Operation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5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Member/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 Member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Consortium.}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186"/>
        </w:numPr>
        <w:tabs>
          <w:tab w:val="left" w:pos="2140"/>
          <w:tab w:val="left" w:pos="2141"/>
        </w:tabs>
        <w:ind w:hanging="673"/>
        <w:rPr>
          <w:color w:val="000000" w:themeColor="text1"/>
        </w:rPr>
      </w:pPr>
      <w:r w:rsidRPr="000610CC">
        <w:rPr>
          <w:color w:val="000000" w:themeColor="text1"/>
        </w:rPr>
        <w:t>Joint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Several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Liability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4" w:lineRule="auto"/>
        <w:ind w:left="2145" w:right="1252"/>
        <w:jc w:val="both"/>
        <w:rPr>
          <w:color w:val="000000" w:themeColor="text1"/>
        </w:rPr>
      </w:pPr>
      <w:r w:rsidRPr="000610CC">
        <w:rPr>
          <w:color w:val="000000" w:themeColor="text1"/>
        </w:rPr>
        <w:t>The Parties do hereby undertake to be jointly and severally responsible for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 and liabilities relating to the Project and in accordance with the terms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RFQ,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RFP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till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Close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achieved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0"/>
          <w:numId w:val="186"/>
        </w:numPr>
        <w:tabs>
          <w:tab w:val="left" w:pos="2140"/>
          <w:tab w:val="left" w:pos="2141"/>
        </w:tabs>
        <w:ind w:hanging="673"/>
        <w:rPr>
          <w:color w:val="000000" w:themeColor="text1"/>
        </w:rPr>
      </w:pPr>
      <w:r w:rsidRPr="000610CC">
        <w:rPr>
          <w:color w:val="000000" w:themeColor="text1"/>
        </w:rPr>
        <w:t>Shareholding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SPV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 w:line="475" w:lineRule="auto"/>
        <w:ind w:left="2025" w:right="1451"/>
        <w:rPr>
          <w:color w:val="000000" w:themeColor="text1"/>
        </w:rPr>
      </w:pPr>
      <w:r w:rsidRPr="000610CC">
        <w:rPr>
          <w:color w:val="000000" w:themeColor="text1"/>
        </w:rPr>
        <w:t>The Parties agree that the proportion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shareholding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among the Parties theSPV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follows: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Party:</w:t>
      </w:r>
    </w:p>
    <w:p w:rsidR="00B20C63" w:rsidRPr="000610CC" w:rsidRDefault="006E2DA9">
      <w:pPr>
        <w:pStyle w:val="BodyText"/>
        <w:spacing w:before="18"/>
        <w:ind w:left="2145"/>
        <w:rPr>
          <w:color w:val="000000" w:themeColor="text1"/>
        </w:rPr>
      </w:pPr>
      <w:r w:rsidRPr="000610CC">
        <w:rPr>
          <w:color w:val="000000" w:themeColor="text1"/>
        </w:rPr>
        <w:t>Second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Party: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2145"/>
        <w:rPr>
          <w:color w:val="000000" w:themeColor="text1"/>
        </w:rPr>
      </w:pPr>
      <w:r w:rsidRPr="000610CC">
        <w:rPr>
          <w:color w:val="000000" w:themeColor="text1"/>
        </w:rPr>
        <w:t>{Third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Party:}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left="2145"/>
        <w:rPr>
          <w:color w:val="000000" w:themeColor="text1"/>
        </w:rPr>
      </w:pPr>
      <w:r w:rsidRPr="000610CC">
        <w:rPr>
          <w:color w:val="000000" w:themeColor="text1"/>
        </w:rPr>
        <w:t>{Fourth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Party:}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7" w:lineRule="auto"/>
        <w:ind w:left="1900" w:right="125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26%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(twenty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six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subscribed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paid up equity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 capital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SPV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 all times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till the second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anniversary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held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the First, {Second and Third} Part whose experience and Net Worth have 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reckoned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short-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listing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terms of the RFQ.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18"/>
        </w:rPr>
      </w:pPr>
    </w:p>
    <w:p w:rsidR="00B20C63" w:rsidRPr="000610CC" w:rsidRDefault="006E2DA9">
      <w:pPr>
        <w:pStyle w:val="BodyText"/>
        <w:spacing w:line="247" w:lineRule="auto"/>
        <w:ind w:left="1900" w:right="1253"/>
        <w:jc w:val="both"/>
        <w:rPr>
          <w:color w:val="000000" w:themeColor="text1"/>
        </w:rPr>
      </w:pPr>
      <w:r w:rsidRPr="000610CC">
        <w:rPr>
          <w:color w:val="000000" w:themeColor="text1"/>
        </w:rPr>
        <w:t>The Parties undertake that each of the Parties specified in Clause 6.2 above shall,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 times between the commercial operation date of the Project and the second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anniversary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subscribed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equivalent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least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5%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(five per cent) 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Cost.</w:t>
      </w:r>
    </w:p>
    <w:p w:rsidR="00B20C63" w:rsidRPr="000610CC" w:rsidRDefault="00B20C63">
      <w:pPr>
        <w:spacing w:line="247" w:lineRule="auto"/>
        <w:jc w:val="both"/>
        <w:rPr>
          <w:color w:val="000000" w:themeColor="text1"/>
        </w:rPr>
        <w:sectPr w:rsidR="00B20C63" w:rsidRPr="000610CC">
          <w:headerReference w:type="default" r:id="rId49"/>
          <w:footerReference w:type="default" r:id="rId50"/>
          <w:pgSz w:w="12240" w:h="15840"/>
          <w:pgMar w:top="1040" w:right="880" w:bottom="1360" w:left="740" w:header="0" w:footer="1167" w:gutter="0"/>
          <w:cols w:space="720"/>
        </w:sectPr>
      </w:pPr>
    </w:p>
    <w:p w:rsidR="00B20C63" w:rsidRPr="000610CC" w:rsidRDefault="006E2DA9">
      <w:pPr>
        <w:pStyle w:val="BodyText"/>
        <w:spacing w:before="70"/>
        <w:ind w:right="1288"/>
        <w:jc w:val="right"/>
        <w:rPr>
          <w:color w:val="000000" w:themeColor="text1"/>
        </w:rPr>
      </w:pPr>
      <w:r w:rsidRPr="000610CC">
        <w:rPr>
          <w:color w:val="000000" w:themeColor="text1"/>
        </w:rPr>
        <w:t>Appendix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IV</w:t>
      </w:r>
    </w:p>
    <w:p w:rsidR="00B20C63" w:rsidRPr="000610CC" w:rsidRDefault="006E2DA9">
      <w:pPr>
        <w:pStyle w:val="BodyText"/>
        <w:spacing w:before="8"/>
        <w:ind w:right="1289"/>
        <w:jc w:val="right"/>
        <w:rPr>
          <w:color w:val="000000" w:themeColor="text1"/>
        </w:rPr>
      </w:pPr>
      <w:r w:rsidRPr="000610CC">
        <w:rPr>
          <w:color w:val="000000" w:themeColor="text1"/>
        </w:rPr>
        <w:t>Page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4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4" w:lineRule="auto"/>
        <w:ind w:left="1900" w:right="1253"/>
        <w:jc w:val="both"/>
        <w:rPr>
          <w:color w:val="000000" w:themeColor="text1"/>
        </w:rPr>
      </w:pPr>
      <w:r w:rsidRPr="000610CC">
        <w:rPr>
          <w:color w:val="000000" w:themeColor="text1"/>
        </w:rPr>
        <w:t>The Parties undertake that they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collectively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hold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least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51% (fifty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one 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cent) of the subscribed and paid up equity share capital of the SPV at all times until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second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anniversary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commercial operation date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ind w:left="1900" w:right="1256"/>
        <w:jc w:val="both"/>
        <w:rPr>
          <w:color w:val="000000" w:themeColor="text1"/>
        </w:rPr>
      </w:pPr>
      <w:r w:rsidRPr="000610CC">
        <w:rPr>
          <w:color w:val="000000" w:themeColor="text1"/>
        </w:rPr>
        <w:t>The Parties undertake that they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lock-in requirements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the Power Purchase Agreement.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0"/>
          <w:numId w:val="186"/>
        </w:numPr>
        <w:tabs>
          <w:tab w:val="left" w:pos="2140"/>
          <w:tab w:val="left" w:pos="2141"/>
        </w:tabs>
        <w:ind w:hanging="673"/>
        <w:rPr>
          <w:color w:val="000000" w:themeColor="text1"/>
        </w:rPr>
      </w:pPr>
      <w:r w:rsidRPr="000610CC">
        <w:rPr>
          <w:color w:val="000000" w:themeColor="text1"/>
        </w:rPr>
        <w:t>Representation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Parties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2106"/>
        <w:jc w:val="both"/>
        <w:rPr>
          <w:color w:val="000000" w:themeColor="text1"/>
        </w:rPr>
      </w:pP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represents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that: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6"/>
        </w:numPr>
        <w:tabs>
          <w:tab w:val="left" w:pos="2402"/>
        </w:tabs>
        <w:spacing w:line="460" w:lineRule="auto"/>
        <w:ind w:left="2106" w:right="1286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duly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organized,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validly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existing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standing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incorporation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requisite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72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enter into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6E2DA9">
      <w:pPr>
        <w:pStyle w:val="ListParagraph"/>
        <w:numPr>
          <w:ilvl w:val="1"/>
          <w:numId w:val="186"/>
        </w:numPr>
        <w:tabs>
          <w:tab w:val="left" w:pos="2818"/>
        </w:tabs>
        <w:spacing w:before="41" w:line="244" w:lineRule="auto"/>
        <w:ind w:right="1251" w:hanging="677"/>
        <w:jc w:val="both"/>
        <w:rPr>
          <w:color w:val="000000" w:themeColor="text1"/>
        </w:rPr>
      </w:pPr>
      <w:r w:rsidRPr="000610CC">
        <w:rPr>
          <w:color w:val="000000" w:themeColor="text1"/>
        </w:rPr>
        <w:t>The execution, delivery and performance by such Party of this Agreement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authorized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corporate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governmental action and a copy of the extract of the charter documents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board resolution/ power of attorney in favour of the person executing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 Agreement for the delegation of power and authority to execute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on behalf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 is annexed to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will not,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best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knowledge:</w:t>
      </w:r>
    </w:p>
    <w:p w:rsidR="00B20C63" w:rsidRPr="000610CC" w:rsidRDefault="006E2DA9">
      <w:pPr>
        <w:pStyle w:val="ListParagraph"/>
        <w:numPr>
          <w:ilvl w:val="2"/>
          <w:numId w:val="186"/>
        </w:numPr>
        <w:tabs>
          <w:tab w:val="left" w:pos="3499"/>
          <w:tab w:val="left" w:pos="3500"/>
        </w:tabs>
        <w:spacing w:before="214"/>
        <w:rPr>
          <w:color w:val="000000" w:themeColor="text1"/>
        </w:rPr>
      </w:pPr>
      <w:r w:rsidRPr="000610CC">
        <w:rPr>
          <w:color w:val="000000" w:themeColor="text1"/>
        </w:rPr>
        <w:t>require 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consent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or approval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already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obtained;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86"/>
        </w:numPr>
        <w:tabs>
          <w:tab w:val="left" w:pos="3622"/>
        </w:tabs>
        <w:spacing w:line="244" w:lineRule="auto"/>
        <w:ind w:right="1266" w:hanging="620"/>
        <w:jc w:val="both"/>
        <w:rPr>
          <w:color w:val="000000" w:themeColor="text1"/>
        </w:rPr>
      </w:pPr>
      <w:r w:rsidRPr="000610CC">
        <w:rPr>
          <w:color w:val="000000" w:themeColor="text1"/>
        </w:rPr>
        <w:tab/>
        <w:t>Violate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presently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applicability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it;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86"/>
        </w:numPr>
        <w:tabs>
          <w:tab w:val="left" w:pos="3497"/>
        </w:tabs>
        <w:ind w:right="1263" w:hanging="680"/>
        <w:jc w:val="both"/>
        <w:rPr>
          <w:color w:val="000000" w:themeColor="text1"/>
        </w:rPr>
      </w:pPr>
      <w:r w:rsidRPr="000610CC">
        <w:rPr>
          <w:color w:val="000000" w:themeColor="text1"/>
        </w:rPr>
        <w:t>Violate the memorandum and articles of association, by-laws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organizational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thereof;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86"/>
        </w:numPr>
        <w:tabs>
          <w:tab w:val="left" w:pos="3478"/>
        </w:tabs>
        <w:spacing w:line="247" w:lineRule="auto"/>
        <w:ind w:right="1253" w:hanging="680"/>
        <w:jc w:val="both"/>
        <w:rPr>
          <w:color w:val="000000" w:themeColor="text1"/>
        </w:rPr>
      </w:pPr>
      <w:r w:rsidRPr="000610CC">
        <w:rPr>
          <w:color w:val="000000" w:themeColor="text1"/>
        </w:rPr>
        <w:t>violate any clearance, permit, contract,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grant,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license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governmental authorization, approval,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judgment, order or decree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any mortgage agreement, indenture or any other instrument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 such Party is a party or by which such Party or any of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properties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bound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Party; or</w:t>
      </w:r>
    </w:p>
    <w:p w:rsidR="00B20C63" w:rsidRPr="000610CC" w:rsidRDefault="006E2DA9">
      <w:pPr>
        <w:pStyle w:val="ListParagraph"/>
        <w:numPr>
          <w:ilvl w:val="2"/>
          <w:numId w:val="186"/>
        </w:numPr>
        <w:tabs>
          <w:tab w:val="left" w:pos="3397"/>
        </w:tabs>
        <w:spacing w:before="215" w:line="247" w:lineRule="auto"/>
        <w:ind w:right="1252" w:hanging="680"/>
        <w:jc w:val="both"/>
        <w:rPr>
          <w:color w:val="000000" w:themeColor="text1"/>
        </w:rPr>
      </w:pPr>
      <w:r w:rsidRPr="000610CC">
        <w:rPr>
          <w:color w:val="000000" w:themeColor="text1"/>
        </w:rPr>
        <w:t>create or impose any liens, mortgages, pledges, claims, security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interests, charges or encumbrances or obligations to create a lien,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charge,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pledge,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interest,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encumbrances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 mortgage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on the property of such Party, except for encumbrances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individually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aggregate,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adverse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effect on the financial condition or prospects or business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 so as to prevent such Party from fulfilling its obligations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spacing w:line="247" w:lineRule="auto"/>
        <w:jc w:val="both"/>
        <w:rPr>
          <w:color w:val="000000" w:themeColor="text1"/>
        </w:rPr>
        <w:sectPr w:rsidR="00B20C63" w:rsidRPr="000610CC">
          <w:headerReference w:type="default" r:id="rId51"/>
          <w:footerReference w:type="default" r:id="rId52"/>
          <w:pgSz w:w="12240" w:h="15840"/>
          <w:pgMar w:top="620" w:right="880" w:bottom="1360" w:left="740" w:header="0" w:footer="1167" w:gutter="0"/>
          <w:cols w:space="720"/>
        </w:sectPr>
      </w:pPr>
    </w:p>
    <w:p w:rsidR="00B20C63" w:rsidRPr="000610CC" w:rsidRDefault="00B20C63">
      <w:pPr>
        <w:pStyle w:val="BodyText"/>
        <w:spacing w:before="5"/>
        <w:rPr>
          <w:color w:val="000000" w:themeColor="text1"/>
          <w:sz w:val="9"/>
        </w:rPr>
      </w:pPr>
    </w:p>
    <w:p w:rsidR="00B20C63" w:rsidRPr="000610CC" w:rsidRDefault="006E2DA9">
      <w:pPr>
        <w:pStyle w:val="ListParagraph"/>
        <w:numPr>
          <w:ilvl w:val="1"/>
          <w:numId w:val="186"/>
        </w:numPr>
        <w:tabs>
          <w:tab w:val="left" w:pos="2818"/>
        </w:tabs>
        <w:spacing w:before="92" w:line="244" w:lineRule="auto"/>
        <w:ind w:right="1268" w:hanging="677"/>
        <w:jc w:val="both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enforceable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terms against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it; and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186"/>
        </w:numPr>
        <w:tabs>
          <w:tab w:val="left" w:pos="2818"/>
        </w:tabs>
        <w:spacing w:line="244" w:lineRule="auto"/>
        <w:ind w:right="1265" w:hanging="620"/>
        <w:jc w:val="both"/>
        <w:rPr>
          <w:color w:val="000000" w:themeColor="text1"/>
        </w:rPr>
      </w:pPr>
      <w:r w:rsidRPr="000610CC">
        <w:rPr>
          <w:color w:val="000000" w:themeColor="text1"/>
        </w:rPr>
        <w:t>there is no litigation pending or, to the best of such Party's knowledge,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threatened to which it or any of its Associates is a party that presently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affects or which would have a material adverse effect on the financial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 or prospects or business of such Party in the fulfillment of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0"/>
          <w:numId w:val="186"/>
        </w:numPr>
        <w:tabs>
          <w:tab w:val="left" w:pos="2140"/>
          <w:tab w:val="left" w:pos="2141"/>
        </w:tabs>
        <w:ind w:hanging="673"/>
        <w:rPr>
          <w:color w:val="000000" w:themeColor="text1"/>
        </w:rPr>
      </w:pPr>
      <w:r w:rsidRPr="000610CC">
        <w:rPr>
          <w:color w:val="000000" w:themeColor="text1"/>
        </w:rPr>
        <w:t>Termination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 w:line="244" w:lineRule="auto"/>
        <w:ind w:left="2145" w:right="1253"/>
        <w:jc w:val="both"/>
        <w:rPr>
          <w:color w:val="000000" w:themeColor="text1"/>
        </w:rPr>
      </w:pPr>
      <w:r w:rsidRPr="000610CC">
        <w:rPr>
          <w:color w:val="000000" w:themeColor="text1"/>
        </w:rPr>
        <w:t>This Agreement shall be effective from the date hereof and shall continue in full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force and effect until the Financial Close of the Project is achieved under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with the Power Purchase Agreement,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 case the Project is awarded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the Consortium.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However, in case the Consortium is either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 pre- qualified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the Project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 get selected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award of the Project, the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 stand terminated in case the Bidder is not pre-qualified or upon return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Security by Railway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Bidder,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0"/>
          <w:numId w:val="186"/>
        </w:numPr>
        <w:tabs>
          <w:tab w:val="left" w:pos="2140"/>
          <w:tab w:val="left" w:pos="2141"/>
        </w:tabs>
        <w:ind w:hanging="673"/>
        <w:rPr>
          <w:color w:val="000000" w:themeColor="text1"/>
        </w:rPr>
      </w:pPr>
      <w:r w:rsidRPr="000610CC">
        <w:rPr>
          <w:color w:val="000000" w:themeColor="text1"/>
        </w:rPr>
        <w:t>Miscellaneous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19"/>
        </w:rPr>
      </w:pPr>
    </w:p>
    <w:p w:rsidR="00B20C63" w:rsidRPr="000610CC" w:rsidRDefault="006E2DA9">
      <w:pPr>
        <w:pStyle w:val="BodyText"/>
        <w:ind w:left="2140"/>
        <w:jc w:val="both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Joint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governed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India.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left="1900" w:right="1451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acknowledge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and accept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shall 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="00EC1272" w:rsidRPr="000610CC">
        <w:rPr>
          <w:color w:val="000000" w:themeColor="text1"/>
        </w:rPr>
        <w:t>amended 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Parties without the prior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consent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Railways.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53"/>
          <w:footerReference w:type="default" r:id="rId54"/>
          <w:pgSz w:w="12240" w:h="15840"/>
          <w:pgMar w:top="1680" w:right="880" w:bottom="1360" w:left="740" w:header="1188" w:footer="1167" w:gutter="0"/>
          <w:cols w:space="720"/>
        </w:sectPr>
      </w:pPr>
    </w:p>
    <w:p w:rsidR="00B20C63" w:rsidRPr="000610CC" w:rsidRDefault="00B20C63">
      <w:pPr>
        <w:pStyle w:val="BodyText"/>
        <w:spacing w:before="5"/>
        <w:rPr>
          <w:color w:val="000000" w:themeColor="text1"/>
          <w:sz w:val="9"/>
        </w:rPr>
      </w:pPr>
    </w:p>
    <w:p w:rsidR="00B20C63" w:rsidRPr="000610CC" w:rsidRDefault="006E2DA9">
      <w:pPr>
        <w:pStyle w:val="BodyText"/>
        <w:spacing w:before="92" w:line="244" w:lineRule="auto"/>
        <w:ind w:left="1468" w:right="1255"/>
        <w:rPr>
          <w:color w:val="000000" w:themeColor="text1"/>
        </w:rPr>
      </w:pPr>
      <w:r w:rsidRPr="000610CC">
        <w:rPr>
          <w:color w:val="000000" w:themeColor="text1"/>
        </w:rPr>
        <w:t>IN WITNESS WHEREOF THE PARTIES ABOVE NAMED HAVE EXECUTED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ABOVE WRITTEN.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tabs>
          <w:tab w:val="left" w:pos="5779"/>
        </w:tabs>
        <w:spacing w:before="211"/>
        <w:ind w:left="1502"/>
        <w:rPr>
          <w:color w:val="000000" w:themeColor="text1"/>
        </w:rPr>
      </w:pPr>
      <w:r w:rsidRPr="000610CC">
        <w:rPr>
          <w:color w:val="000000" w:themeColor="text1"/>
        </w:rPr>
        <w:t>SIGNED,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</w:rPr>
        <w:tab/>
        <w:t>SIGNED,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DELIVERED</w:t>
      </w:r>
    </w:p>
    <w:p w:rsidR="00B20C63" w:rsidRPr="000610CC" w:rsidRDefault="006E2DA9">
      <w:pPr>
        <w:pStyle w:val="BodyText"/>
        <w:spacing w:before="97"/>
        <w:ind w:left="1502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of</w:t>
      </w:r>
    </w:p>
    <w:p w:rsidR="00B20C63" w:rsidRPr="000610CC" w:rsidRDefault="006E2DA9">
      <w:pPr>
        <w:pStyle w:val="BodyText"/>
        <w:tabs>
          <w:tab w:val="left" w:pos="5748"/>
        </w:tabs>
        <w:spacing w:before="64"/>
        <w:ind w:left="1502"/>
        <w:rPr>
          <w:color w:val="000000" w:themeColor="text1"/>
        </w:rPr>
      </w:pPr>
      <w:r w:rsidRPr="000610CC">
        <w:rPr>
          <w:color w:val="000000" w:themeColor="text1"/>
        </w:rPr>
        <w:t>LEAD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by:</w:t>
      </w:r>
      <w:r w:rsidRPr="000610CC">
        <w:rPr>
          <w:color w:val="000000" w:themeColor="text1"/>
        </w:rPr>
        <w:tab/>
        <w:t>SECOND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30"/>
        </w:rPr>
      </w:pPr>
    </w:p>
    <w:p w:rsidR="00B20C63" w:rsidRPr="000610CC" w:rsidRDefault="006E2DA9">
      <w:pPr>
        <w:pStyle w:val="BodyText"/>
        <w:tabs>
          <w:tab w:val="left" w:pos="7783"/>
        </w:tabs>
        <w:ind w:left="4089"/>
        <w:rPr>
          <w:color w:val="000000" w:themeColor="text1"/>
        </w:rPr>
      </w:pPr>
      <w:r w:rsidRPr="000610CC">
        <w:rPr>
          <w:color w:val="000000" w:themeColor="text1"/>
        </w:rPr>
        <w:t>(Signature)</w:t>
      </w:r>
      <w:r w:rsidRPr="000610CC">
        <w:rPr>
          <w:color w:val="000000" w:themeColor="text1"/>
        </w:rPr>
        <w:tab/>
        <w:t>(Signature)</w:t>
      </w:r>
    </w:p>
    <w:p w:rsidR="00B20C63" w:rsidRPr="000610CC" w:rsidRDefault="006E2DA9">
      <w:pPr>
        <w:pStyle w:val="BodyText"/>
        <w:tabs>
          <w:tab w:val="left" w:pos="7783"/>
        </w:tabs>
        <w:spacing w:before="49"/>
        <w:ind w:left="4089"/>
        <w:rPr>
          <w:color w:val="000000" w:themeColor="text1"/>
        </w:rPr>
      </w:pPr>
      <w:r w:rsidRPr="000610CC">
        <w:rPr>
          <w:color w:val="000000" w:themeColor="text1"/>
        </w:rPr>
        <w:t>(Name)</w:t>
      </w:r>
      <w:r w:rsidRPr="000610CC">
        <w:rPr>
          <w:color w:val="000000" w:themeColor="text1"/>
        </w:rPr>
        <w:tab/>
        <w:t>(Name)</w:t>
      </w:r>
    </w:p>
    <w:p w:rsidR="00B20C63" w:rsidRPr="000610CC" w:rsidRDefault="006E2DA9">
      <w:pPr>
        <w:pStyle w:val="BodyText"/>
        <w:spacing w:before="50"/>
        <w:ind w:left="4089"/>
        <w:rPr>
          <w:color w:val="000000" w:themeColor="text1"/>
        </w:rPr>
      </w:pPr>
      <w:r w:rsidRPr="000610CC">
        <w:rPr>
          <w:color w:val="000000" w:themeColor="text1"/>
        </w:rPr>
        <w:t>(Designation)</w:t>
      </w:r>
    </w:p>
    <w:p w:rsidR="00B20C63" w:rsidRPr="000610CC" w:rsidRDefault="006E2DA9">
      <w:pPr>
        <w:pStyle w:val="BodyText"/>
        <w:tabs>
          <w:tab w:val="left" w:pos="7783"/>
        </w:tabs>
        <w:spacing w:before="50"/>
        <w:ind w:left="4089"/>
        <w:rPr>
          <w:color w:val="000000" w:themeColor="text1"/>
        </w:rPr>
      </w:pPr>
      <w:r w:rsidRPr="000610CC">
        <w:rPr>
          <w:color w:val="000000" w:themeColor="text1"/>
        </w:rPr>
        <w:t>(Designation)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(Address)</w:t>
      </w:r>
      <w:r w:rsidRPr="000610CC">
        <w:rPr>
          <w:color w:val="000000" w:themeColor="text1"/>
        </w:rPr>
        <w:tab/>
        <w:t>(Address)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tabs>
          <w:tab w:val="left" w:pos="5779"/>
        </w:tabs>
        <w:spacing w:before="174"/>
        <w:ind w:left="1502"/>
        <w:rPr>
          <w:color w:val="000000" w:themeColor="text1"/>
        </w:rPr>
      </w:pPr>
      <w:r w:rsidRPr="000610CC">
        <w:rPr>
          <w:color w:val="000000" w:themeColor="text1"/>
        </w:rPr>
        <w:t>SIGNED,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</w:rPr>
        <w:tab/>
        <w:t>SIGNED,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DELIVERED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tabs>
          <w:tab w:val="left" w:pos="5779"/>
        </w:tabs>
        <w:ind w:left="1502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</w:rPr>
        <w:tab/>
        <w:t>For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and 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of</w:t>
      </w:r>
    </w:p>
    <w:p w:rsidR="00B20C63" w:rsidRPr="000610CC" w:rsidRDefault="006E2DA9">
      <w:pPr>
        <w:pStyle w:val="BodyText"/>
        <w:tabs>
          <w:tab w:val="left" w:pos="5726"/>
        </w:tabs>
        <w:spacing w:before="16"/>
        <w:ind w:left="1502"/>
        <w:rPr>
          <w:color w:val="000000" w:themeColor="text1"/>
        </w:rPr>
      </w:pP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</w:rPr>
        <w:tab/>
        <w:t>FOURTH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tabs>
          <w:tab w:val="left" w:pos="7740"/>
        </w:tabs>
        <w:ind w:left="4080"/>
        <w:rPr>
          <w:color w:val="000000" w:themeColor="text1"/>
        </w:rPr>
      </w:pPr>
      <w:r w:rsidRPr="000610CC">
        <w:rPr>
          <w:color w:val="000000" w:themeColor="text1"/>
        </w:rPr>
        <w:t>(Signature)</w:t>
      </w:r>
      <w:r w:rsidRPr="000610CC">
        <w:rPr>
          <w:color w:val="000000" w:themeColor="text1"/>
        </w:rPr>
        <w:tab/>
        <w:t>(Signature)</w:t>
      </w:r>
    </w:p>
    <w:p w:rsidR="00B20C63" w:rsidRPr="000610CC" w:rsidRDefault="006E2DA9">
      <w:pPr>
        <w:pStyle w:val="BodyText"/>
        <w:tabs>
          <w:tab w:val="left" w:pos="7740"/>
        </w:tabs>
        <w:spacing w:before="40"/>
        <w:ind w:left="4080"/>
        <w:rPr>
          <w:color w:val="000000" w:themeColor="text1"/>
        </w:rPr>
      </w:pPr>
      <w:r w:rsidRPr="000610CC">
        <w:rPr>
          <w:color w:val="000000" w:themeColor="text1"/>
        </w:rPr>
        <w:t>(Name)</w:t>
      </w:r>
      <w:r w:rsidRPr="000610CC">
        <w:rPr>
          <w:color w:val="000000" w:themeColor="text1"/>
        </w:rPr>
        <w:tab/>
        <w:t>(Name)</w:t>
      </w:r>
    </w:p>
    <w:p w:rsidR="00B20C63" w:rsidRPr="000610CC" w:rsidRDefault="006E2DA9">
      <w:pPr>
        <w:pStyle w:val="BodyText"/>
        <w:tabs>
          <w:tab w:val="left" w:pos="7740"/>
        </w:tabs>
        <w:spacing w:before="43"/>
        <w:ind w:left="4080"/>
        <w:rPr>
          <w:color w:val="000000" w:themeColor="text1"/>
        </w:rPr>
      </w:pPr>
      <w:r w:rsidRPr="000610CC">
        <w:rPr>
          <w:color w:val="000000" w:themeColor="text1"/>
        </w:rPr>
        <w:t>(Designation)</w:t>
      </w:r>
      <w:r w:rsidRPr="000610CC">
        <w:rPr>
          <w:color w:val="000000" w:themeColor="text1"/>
        </w:rPr>
        <w:tab/>
        <w:t>(Designation)</w:t>
      </w:r>
    </w:p>
    <w:p w:rsidR="00B20C63" w:rsidRPr="000610CC" w:rsidRDefault="006E2DA9">
      <w:pPr>
        <w:pStyle w:val="BodyText"/>
        <w:tabs>
          <w:tab w:val="left" w:pos="7740"/>
        </w:tabs>
        <w:spacing w:before="40"/>
        <w:ind w:left="4080"/>
        <w:rPr>
          <w:color w:val="000000" w:themeColor="text1"/>
        </w:rPr>
      </w:pPr>
      <w:r w:rsidRPr="000610CC">
        <w:rPr>
          <w:color w:val="000000" w:themeColor="text1"/>
        </w:rPr>
        <w:t>(Address)</w:t>
      </w:r>
      <w:r w:rsidRPr="000610CC">
        <w:rPr>
          <w:color w:val="000000" w:themeColor="text1"/>
        </w:rPr>
        <w:tab/>
        <w:t>(Address)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9"/>
        </w:rPr>
      </w:pPr>
    </w:p>
    <w:p w:rsidR="00B20C63" w:rsidRPr="000610CC" w:rsidRDefault="006E2DA9">
      <w:pPr>
        <w:pStyle w:val="BodyText"/>
        <w:spacing w:before="1"/>
        <w:ind w:left="1502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presence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of:</w:t>
      </w:r>
    </w:p>
    <w:p w:rsidR="00B20C63" w:rsidRPr="000610CC" w:rsidRDefault="006E2DA9">
      <w:pPr>
        <w:pStyle w:val="BodyText"/>
        <w:tabs>
          <w:tab w:val="left" w:pos="5798"/>
        </w:tabs>
        <w:spacing w:before="37"/>
        <w:ind w:left="1502"/>
        <w:rPr>
          <w:color w:val="000000" w:themeColor="text1"/>
        </w:rPr>
      </w:pPr>
      <w:r w:rsidRPr="000610CC">
        <w:rPr>
          <w:color w:val="000000" w:themeColor="text1"/>
        </w:rPr>
        <w:t>1.</w:t>
      </w:r>
      <w:r w:rsidRPr="000610CC">
        <w:rPr>
          <w:color w:val="000000" w:themeColor="text1"/>
        </w:rPr>
        <w:tab/>
        <w:t>2.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55"/>
          <w:footerReference w:type="default" r:id="rId56"/>
          <w:pgSz w:w="12240" w:h="15840"/>
          <w:pgMar w:top="1680" w:right="880" w:bottom="1360" w:left="740" w:header="1188" w:footer="1167" w:gutter="0"/>
          <w:cols w:space="720"/>
        </w:sectPr>
      </w:pPr>
    </w:p>
    <w:p w:rsidR="00B20C63" w:rsidRPr="000610CC" w:rsidRDefault="006E2DA9">
      <w:pPr>
        <w:pStyle w:val="BodyText"/>
        <w:spacing w:before="63"/>
        <w:ind w:right="1288"/>
        <w:jc w:val="right"/>
        <w:rPr>
          <w:color w:val="000000" w:themeColor="text1"/>
        </w:rPr>
      </w:pPr>
      <w:r w:rsidRPr="000610CC">
        <w:rPr>
          <w:color w:val="000000" w:themeColor="text1"/>
        </w:rPr>
        <w:t>Appendix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IV</w:t>
      </w:r>
    </w:p>
    <w:p w:rsidR="00B20C63" w:rsidRPr="000610CC" w:rsidRDefault="006E2DA9">
      <w:pPr>
        <w:pStyle w:val="BodyText"/>
        <w:spacing w:before="6"/>
        <w:ind w:right="1289"/>
        <w:jc w:val="right"/>
        <w:rPr>
          <w:color w:val="000000" w:themeColor="text1"/>
        </w:rPr>
      </w:pPr>
      <w:r w:rsidRPr="000610CC">
        <w:rPr>
          <w:color w:val="000000" w:themeColor="text1"/>
        </w:rPr>
        <w:t>Page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7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18"/>
        </w:rPr>
      </w:pPr>
    </w:p>
    <w:p w:rsidR="00B20C63" w:rsidRPr="000610CC" w:rsidRDefault="006E2DA9">
      <w:pPr>
        <w:pStyle w:val="Heading5"/>
        <w:ind w:left="1804"/>
        <w:rPr>
          <w:b w:val="0"/>
          <w:color w:val="000000" w:themeColor="text1"/>
        </w:rPr>
      </w:pPr>
      <w:r w:rsidRPr="000610CC">
        <w:rPr>
          <w:color w:val="000000" w:themeColor="text1"/>
        </w:rPr>
        <w:t>Notes</w:t>
      </w:r>
      <w:r w:rsidRPr="000610CC">
        <w:rPr>
          <w:b w:val="0"/>
          <w:color w:val="000000" w:themeColor="text1"/>
        </w:rPr>
        <w:t>: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85"/>
        </w:numPr>
        <w:tabs>
          <w:tab w:val="left" w:pos="2215"/>
        </w:tabs>
        <w:spacing w:line="244" w:lineRule="auto"/>
        <w:ind w:right="1250" w:hanging="425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Joint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 with the procedure, if any, laid down by the Applicable Law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charter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="00EC1272" w:rsidRPr="000610CC">
        <w:rPr>
          <w:color w:val="000000" w:themeColor="text1"/>
        </w:rPr>
        <w:t xml:space="preserve">executants </w:t>
      </w:r>
      <w:r w:rsidRPr="000610CC">
        <w:rPr>
          <w:color w:val="000000" w:themeColor="text1"/>
        </w:rPr>
        <w:t>(s)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required,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common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seal affixed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procedure.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85"/>
        </w:numPr>
        <w:tabs>
          <w:tab w:val="left" w:pos="2215"/>
        </w:tabs>
        <w:spacing w:line="244" w:lineRule="auto"/>
        <w:ind w:right="1246" w:hanging="425"/>
        <w:jc w:val="both"/>
        <w:rPr>
          <w:color w:val="000000" w:themeColor="text1"/>
        </w:rPr>
      </w:pPr>
      <w:r w:rsidRPr="000610CC">
        <w:rPr>
          <w:color w:val="000000" w:themeColor="text1"/>
        </w:rPr>
        <w:t>Each Joint Bidding Agreement should attach a copy of the extract of the charter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 and documents such as resolution / power of attorney in favour of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person executing this Agreement for the delegation of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authority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85"/>
        </w:numPr>
        <w:tabs>
          <w:tab w:val="left" w:pos="2215"/>
        </w:tabs>
        <w:spacing w:line="247" w:lineRule="auto"/>
        <w:ind w:right="1256" w:hanging="425"/>
        <w:jc w:val="both"/>
        <w:rPr>
          <w:color w:val="000000" w:themeColor="text1"/>
        </w:rPr>
      </w:pPr>
      <w:r w:rsidRPr="000610CC">
        <w:rPr>
          <w:color w:val="000000" w:themeColor="text1"/>
        </w:rPr>
        <w:t>For a Joint Bidding Agreement executed and issued overseas, the document 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 legalised by the Indian Embassy and notarized in the jurisdiction here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Attorney has been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executed.</w:t>
      </w:r>
    </w:p>
    <w:p w:rsidR="00B20C63" w:rsidRPr="000610CC" w:rsidRDefault="00B20C63">
      <w:pPr>
        <w:spacing w:line="247" w:lineRule="auto"/>
        <w:jc w:val="both"/>
        <w:rPr>
          <w:color w:val="000000" w:themeColor="text1"/>
        </w:rPr>
        <w:sectPr w:rsidR="00B20C63" w:rsidRPr="000610CC">
          <w:headerReference w:type="default" r:id="rId57"/>
          <w:footerReference w:type="default" r:id="rId58"/>
          <w:pgSz w:w="12240" w:h="15840"/>
          <w:pgMar w:top="720" w:right="880" w:bottom="1360" w:left="740" w:header="0" w:footer="1167" w:gutter="0"/>
          <w:cols w:space="720"/>
        </w:sectPr>
      </w:pPr>
    </w:p>
    <w:p w:rsidR="00B20C63" w:rsidRPr="000610CC" w:rsidRDefault="006E2DA9">
      <w:pPr>
        <w:pStyle w:val="BodyText"/>
        <w:spacing w:before="70"/>
        <w:ind w:right="815"/>
        <w:jc w:val="right"/>
        <w:rPr>
          <w:color w:val="000000" w:themeColor="text1"/>
        </w:rPr>
      </w:pPr>
      <w:r w:rsidRPr="000610CC">
        <w:rPr>
          <w:color w:val="000000" w:themeColor="text1"/>
        </w:rPr>
        <w:t>APPENDIX-V</w:t>
      </w:r>
      <w:r w:rsidRPr="000610CC">
        <w:rPr>
          <w:color w:val="000000" w:themeColor="text1"/>
          <w:vertAlign w:val="superscript"/>
        </w:rPr>
        <w:t>6</w:t>
      </w:r>
    </w:p>
    <w:p w:rsidR="00B20C63" w:rsidRPr="000610CC" w:rsidRDefault="006E2DA9">
      <w:pPr>
        <w:pStyle w:val="Heading3"/>
        <w:spacing w:before="3"/>
        <w:ind w:left="2423" w:right="2282"/>
        <w:rPr>
          <w:color w:val="000000" w:themeColor="text1"/>
        </w:rPr>
      </w:pPr>
      <w:r w:rsidRPr="000610CC">
        <w:rPr>
          <w:color w:val="000000" w:themeColor="text1"/>
        </w:rPr>
        <w:t>Guidelines 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Department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Disinvestment</w:t>
      </w:r>
    </w:p>
    <w:p w:rsidR="00B20C63" w:rsidRPr="000610CC" w:rsidRDefault="006E2DA9">
      <w:pPr>
        <w:pStyle w:val="BodyText"/>
        <w:spacing w:before="98"/>
        <w:ind w:left="1374" w:right="2282"/>
        <w:jc w:val="center"/>
        <w:rPr>
          <w:color w:val="000000" w:themeColor="text1"/>
        </w:rPr>
      </w:pPr>
      <w:r w:rsidRPr="000610CC">
        <w:rPr>
          <w:color w:val="000000" w:themeColor="text1"/>
        </w:rPr>
        <w:t>(Refer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1.2.1)</w:t>
      </w:r>
    </w:p>
    <w:p w:rsidR="00B20C63" w:rsidRPr="000610CC" w:rsidRDefault="006E2DA9">
      <w:pPr>
        <w:pStyle w:val="BodyText"/>
        <w:spacing w:before="12" w:line="514" w:lineRule="exact"/>
        <w:ind w:left="976" w:right="2865"/>
        <w:rPr>
          <w:color w:val="000000" w:themeColor="text1"/>
        </w:rPr>
      </w:pPr>
      <w:r w:rsidRPr="000610CC">
        <w:rPr>
          <w:color w:val="000000" w:themeColor="text1"/>
        </w:rPr>
        <w:t>No.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6/4/2001-DD-II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Department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Disinvestment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Block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14, CGO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Complex</w:t>
      </w:r>
    </w:p>
    <w:p w:rsidR="00B20C63" w:rsidRPr="000610CC" w:rsidRDefault="006E2DA9">
      <w:pPr>
        <w:pStyle w:val="BodyText"/>
        <w:spacing w:line="218" w:lineRule="exact"/>
        <w:ind w:left="976"/>
        <w:rPr>
          <w:color w:val="000000" w:themeColor="text1"/>
        </w:rPr>
      </w:pPr>
      <w:r w:rsidRPr="000610CC">
        <w:rPr>
          <w:color w:val="000000" w:themeColor="text1"/>
        </w:rPr>
        <w:t>New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Delhi. Dated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13</w:t>
      </w:r>
      <w:r w:rsidRPr="000610CC">
        <w:rPr>
          <w:color w:val="000000" w:themeColor="text1"/>
          <w:vertAlign w:val="superscript"/>
        </w:rPr>
        <w:t>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July,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2001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6"/>
        </w:rPr>
      </w:pPr>
    </w:p>
    <w:p w:rsidR="00B20C63" w:rsidRPr="000610CC" w:rsidRDefault="006E2DA9">
      <w:pPr>
        <w:pStyle w:val="BodyText"/>
        <w:spacing w:before="92"/>
        <w:ind w:left="2435" w:right="2282"/>
        <w:jc w:val="center"/>
        <w:rPr>
          <w:color w:val="000000" w:themeColor="text1"/>
        </w:rPr>
      </w:pP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MEMORANDUM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before="1"/>
        <w:ind w:left="1468" w:right="1451"/>
        <w:rPr>
          <w:color w:val="000000" w:themeColor="text1"/>
        </w:rPr>
      </w:pPr>
      <w:r w:rsidRPr="000610CC">
        <w:rPr>
          <w:color w:val="000000" w:themeColor="text1"/>
        </w:rPr>
        <w:t>Sub: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Guidelines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seeking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acquire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stakes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Public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Sector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Enterprises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through the process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disinvestment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spacing w:line="244" w:lineRule="auto"/>
        <w:ind w:left="1468" w:right="1253"/>
        <w:jc w:val="both"/>
        <w:rPr>
          <w:color w:val="000000" w:themeColor="text1"/>
        </w:rPr>
      </w:pP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examined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framing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comprehensive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transparent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guidelines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defining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criteria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interested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PSE-disinvestment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through competitive bidding could inspire public confidence. Earlier, criteria like Net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Worth, experience etc. used to be prescribed. Based on experience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in consultation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concerned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departments,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decided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prescribe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additional criteria for the qualification/ disqualification of the parties seeking to acquire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stakes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public sector enterprises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through disinvestment: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84"/>
        </w:numPr>
        <w:tabs>
          <w:tab w:val="left" w:pos="2482"/>
        </w:tabs>
        <w:spacing w:line="247" w:lineRule="auto"/>
        <w:ind w:right="1249"/>
        <w:jc w:val="both"/>
        <w:rPr>
          <w:color w:val="000000" w:themeColor="text1"/>
        </w:rPr>
      </w:pPr>
      <w:r w:rsidRPr="000610CC">
        <w:rPr>
          <w:color w:val="000000" w:themeColor="text1"/>
        </w:rPr>
        <w:t>In regard to matters other than the security and integrity of the country,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conviction by a Court of Law or indictment/ adverse order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regulatory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doubt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ability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manage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public sector unit when it is disinvested, or which relates to a grave offence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 constitute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disqualification.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offence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 defined to be of such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nature that 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outrages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moral sense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community. The decision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regard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nature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offence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be taken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 case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basis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after considering the facts of the case and relevant legal principles,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India.</w:t>
      </w:r>
    </w:p>
    <w:p w:rsidR="00B20C63" w:rsidRPr="000610CC" w:rsidRDefault="006E2DA9">
      <w:pPr>
        <w:pStyle w:val="ListParagraph"/>
        <w:numPr>
          <w:ilvl w:val="0"/>
          <w:numId w:val="184"/>
        </w:numPr>
        <w:tabs>
          <w:tab w:val="left" w:pos="2479"/>
        </w:tabs>
        <w:spacing w:before="101" w:line="244" w:lineRule="auto"/>
        <w:ind w:right="1254"/>
        <w:jc w:val="both"/>
        <w:rPr>
          <w:color w:val="000000" w:themeColor="text1"/>
        </w:rPr>
      </w:pPr>
      <w:r w:rsidRPr="000610CC">
        <w:rPr>
          <w:color w:val="000000" w:themeColor="text1"/>
        </w:rPr>
        <w:t>In regard to matters relating to the security and integrity of the country,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charge-sheet by an agency of the Government/ conviction by a Court of Law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an offence committed by the bidding party or by any sister concern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bidding party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 result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disqualification.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decision in regard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relationship between the sister concerns would be taken, based on the relevant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facts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examining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two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concerns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substantially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controlled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the same person/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persons.</w:t>
      </w:r>
    </w:p>
    <w:p w:rsidR="00B20C63" w:rsidRPr="000610CC" w:rsidRDefault="006E2DA9">
      <w:pPr>
        <w:pStyle w:val="ListParagraph"/>
        <w:numPr>
          <w:ilvl w:val="0"/>
          <w:numId w:val="184"/>
        </w:numPr>
        <w:tabs>
          <w:tab w:val="left" w:pos="2417"/>
        </w:tabs>
        <w:spacing w:before="104"/>
        <w:ind w:left="2416" w:right="1423" w:hanging="629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(a)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(b),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disqualification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continue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 deems appropriate.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FF6FA8">
      <w:pPr>
        <w:pStyle w:val="BodyText"/>
        <w:spacing w:before="10"/>
        <w:rPr>
          <w:color w:val="000000" w:themeColor="text1"/>
          <w:sz w:val="21"/>
        </w:rPr>
      </w:pPr>
      <w:r w:rsidRPr="000610CC">
        <w:rPr>
          <w:color w:val="000000" w:themeColor="text1"/>
        </w:rPr>
        <w:pict>
          <v:shape id="_x0000_s2064" style="position:absolute;margin-left:110.4pt;margin-top:14.9pt;width:135.5pt;height:.1pt;z-index:-15723520;mso-wrap-distance-left:0;mso-wrap-distance-right:0;mso-position-horizontal-relative:page" coordorigin="2208,298" coordsize="2710,0" path="m2208,298r2710,e" filled="f" strokeweight=".64pt">
            <v:path arrowok="t"/>
            <w10:wrap type="topAndBottom" anchorx="page"/>
          </v:shape>
        </w:pict>
      </w:r>
    </w:p>
    <w:p w:rsidR="00B20C63" w:rsidRPr="000610CC" w:rsidRDefault="006E2DA9">
      <w:pPr>
        <w:spacing w:before="22"/>
        <w:ind w:left="1468"/>
        <w:jc w:val="both"/>
        <w:rPr>
          <w:color w:val="000000" w:themeColor="text1"/>
          <w:sz w:val="19"/>
        </w:rPr>
      </w:pPr>
      <w:r w:rsidRPr="000610CC">
        <w:rPr>
          <w:color w:val="000000" w:themeColor="text1"/>
          <w:spacing w:val="-3"/>
          <w:position w:val="6"/>
          <w:sz w:val="12"/>
        </w:rPr>
        <w:t>6</w:t>
      </w:r>
      <w:r w:rsidRPr="000610CC">
        <w:rPr>
          <w:color w:val="000000" w:themeColor="text1"/>
          <w:spacing w:val="22"/>
          <w:position w:val="6"/>
          <w:sz w:val="12"/>
        </w:rPr>
        <w:t xml:space="preserve"> </w:t>
      </w:r>
      <w:r w:rsidRPr="000610CC">
        <w:rPr>
          <w:color w:val="000000" w:themeColor="text1"/>
          <w:spacing w:val="-3"/>
          <w:sz w:val="19"/>
        </w:rPr>
        <w:t>These</w:t>
      </w:r>
      <w:r w:rsidRPr="000610CC">
        <w:rPr>
          <w:color w:val="000000" w:themeColor="text1"/>
          <w:spacing w:val="-10"/>
          <w:sz w:val="19"/>
        </w:rPr>
        <w:t xml:space="preserve"> </w:t>
      </w:r>
      <w:r w:rsidRPr="000610CC">
        <w:rPr>
          <w:color w:val="000000" w:themeColor="text1"/>
          <w:spacing w:val="-3"/>
          <w:sz w:val="19"/>
        </w:rPr>
        <w:t>guidelines</w:t>
      </w:r>
      <w:r w:rsidRPr="000610CC">
        <w:rPr>
          <w:color w:val="000000" w:themeColor="text1"/>
          <w:spacing w:val="-4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may</w:t>
      </w:r>
      <w:r w:rsidRPr="000610CC">
        <w:rPr>
          <w:color w:val="000000" w:themeColor="text1"/>
          <w:spacing w:val="-13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be</w:t>
      </w:r>
      <w:r w:rsidRPr="000610CC">
        <w:rPr>
          <w:color w:val="000000" w:themeColor="text1"/>
          <w:spacing w:val="-4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modified</w:t>
      </w:r>
      <w:r w:rsidRPr="000610CC">
        <w:rPr>
          <w:color w:val="000000" w:themeColor="text1"/>
          <w:spacing w:val="-1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or</w:t>
      </w:r>
      <w:r w:rsidRPr="000610CC">
        <w:rPr>
          <w:color w:val="000000" w:themeColor="text1"/>
          <w:spacing w:val="-1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substituted</w:t>
      </w:r>
      <w:r w:rsidRPr="000610CC">
        <w:rPr>
          <w:color w:val="000000" w:themeColor="text1"/>
          <w:spacing w:val="-9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by</w:t>
      </w:r>
      <w:r w:rsidRPr="000610CC">
        <w:rPr>
          <w:color w:val="000000" w:themeColor="text1"/>
          <w:spacing w:val="-11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the</w:t>
      </w:r>
      <w:r w:rsidRPr="000610CC">
        <w:rPr>
          <w:color w:val="000000" w:themeColor="text1"/>
          <w:spacing w:val="-5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Government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from</w:t>
      </w:r>
      <w:r w:rsidRPr="000610CC">
        <w:rPr>
          <w:color w:val="000000" w:themeColor="text1"/>
          <w:spacing w:val="-6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time</w:t>
      </w:r>
      <w:r w:rsidRPr="000610CC">
        <w:rPr>
          <w:color w:val="000000" w:themeColor="text1"/>
          <w:spacing w:val="-7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to</w:t>
      </w:r>
      <w:r w:rsidRPr="000610CC">
        <w:rPr>
          <w:color w:val="000000" w:themeColor="text1"/>
          <w:sz w:val="19"/>
        </w:rPr>
        <w:t xml:space="preserve"> </w:t>
      </w:r>
      <w:r w:rsidRPr="000610CC">
        <w:rPr>
          <w:color w:val="000000" w:themeColor="text1"/>
          <w:spacing w:val="-2"/>
          <w:sz w:val="19"/>
        </w:rPr>
        <w:t>time.</w:t>
      </w:r>
    </w:p>
    <w:p w:rsidR="00B20C63" w:rsidRPr="000610CC" w:rsidRDefault="00B20C63">
      <w:pPr>
        <w:jc w:val="both"/>
        <w:rPr>
          <w:color w:val="000000" w:themeColor="text1"/>
          <w:sz w:val="19"/>
        </w:rPr>
        <w:sectPr w:rsidR="00B20C63" w:rsidRPr="000610CC">
          <w:headerReference w:type="default" r:id="rId59"/>
          <w:footerReference w:type="default" r:id="rId60"/>
          <w:pgSz w:w="12240" w:h="15840"/>
          <w:pgMar w:top="660" w:right="880" w:bottom="1360" w:left="740" w:header="0" w:footer="1167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184"/>
        </w:numPr>
        <w:tabs>
          <w:tab w:val="left" w:pos="2479"/>
        </w:tabs>
        <w:spacing w:before="74" w:line="247" w:lineRule="auto"/>
        <w:ind w:right="1254" w:hanging="624"/>
        <w:jc w:val="both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entity,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disqualified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participating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disinvestment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 xml:space="preserve">process, would not be </w:t>
      </w:r>
      <w:r w:rsidRPr="000610CC">
        <w:rPr>
          <w:color w:val="000000" w:themeColor="text1"/>
        </w:rPr>
        <w:t>allowed to remain associated with it or get associated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merely because 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preferred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appeal against 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order based on which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 has been disqualified. The mere pendency of appeal will have no effect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disqualification.</w:t>
      </w:r>
    </w:p>
    <w:p w:rsidR="00B20C63" w:rsidRPr="000610CC" w:rsidRDefault="006E2DA9">
      <w:pPr>
        <w:pStyle w:val="ListParagraph"/>
        <w:numPr>
          <w:ilvl w:val="0"/>
          <w:numId w:val="184"/>
        </w:numPr>
        <w:tabs>
          <w:tab w:val="left" w:pos="2482"/>
        </w:tabs>
        <w:spacing w:line="244" w:lineRule="auto"/>
        <w:ind w:right="1255" w:hanging="648"/>
        <w:jc w:val="both"/>
        <w:rPr>
          <w:color w:val="000000" w:themeColor="text1"/>
        </w:rPr>
      </w:pPr>
      <w:r w:rsidRPr="000610CC">
        <w:rPr>
          <w:color w:val="000000" w:themeColor="text1"/>
        </w:rPr>
        <w:t>The disqualification criteria would come into effect immediately and would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apply to all bidders for various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disinvestment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transactions,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 have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completed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yet.</w:t>
      </w:r>
    </w:p>
    <w:p w:rsidR="00B20C63" w:rsidRPr="000610CC" w:rsidRDefault="006E2DA9">
      <w:pPr>
        <w:pStyle w:val="ListParagraph"/>
        <w:numPr>
          <w:ilvl w:val="0"/>
          <w:numId w:val="184"/>
        </w:numPr>
        <w:tabs>
          <w:tab w:val="left" w:pos="2479"/>
        </w:tabs>
        <w:spacing w:line="247" w:lineRule="auto"/>
        <w:ind w:right="1260" w:hanging="648"/>
        <w:jc w:val="both"/>
        <w:rPr>
          <w:color w:val="000000" w:themeColor="text1"/>
        </w:rPr>
      </w:pPr>
      <w:r w:rsidRPr="000610CC">
        <w:rPr>
          <w:color w:val="000000" w:themeColor="text1"/>
        </w:rPr>
        <w:t>Before disqualifying a concern, a Show Cause Notice why it should not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disqualified would be issued to it and it would be given an opportunity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explain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 position.</w:t>
      </w:r>
    </w:p>
    <w:p w:rsidR="00B20C63" w:rsidRPr="000610CC" w:rsidRDefault="006E2DA9">
      <w:pPr>
        <w:pStyle w:val="ListParagraph"/>
        <w:numPr>
          <w:ilvl w:val="0"/>
          <w:numId w:val="184"/>
        </w:numPr>
        <w:tabs>
          <w:tab w:val="left" w:pos="2479"/>
        </w:tabs>
        <w:spacing w:line="244" w:lineRule="auto"/>
        <w:ind w:right="1247" w:hanging="648"/>
        <w:jc w:val="both"/>
        <w:rPr>
          <w:color w:val="000000" w:themeColor="text1"/>
        </w:rPr>
      </w:pPr>
      <w:r w:rsidRPr="000610CC">
        <w:rPr>
          <w:color w:val="000000" w:themeColor="text1"/>
        </w:rPr>
        <w:t>Henceforth, these criteria will be prescribed in the advertisements seeking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Expression of Interest (EOI) from the interested parties. The interested parties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would be required to provide the information on the above criteria, along 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Expressions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(EOI).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The b idd er s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shall be required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 with their EOI an undertaking to the effect that no investigation by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regulatory authority is pending against them. In case any investigation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pending against the concern or its sister concern or against its CEO or any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Directors/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Managers/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employees,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investigation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name of the investigating agency, the charge/ offence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investigation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launched,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designation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persons against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whom the investigation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 been launched and other 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should be disclosed, to the satisfaction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Government. For other criteria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also,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 similar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undertaking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obtained along 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EOI.</w:t>
      </w:r>
    </w:p>
    <w:p w:rsidR="00B20C63" w:rsidRPr="000610CC" w:rsidRDefault="006E2DA9">
      <w:pPr>
        <w:pStyle w:val="BodyText"/>
        <w:spacing w:line="237" w:lineRule="exact"/>
        <w:ind w:right="1291"/>
        <w:jc w:val="right"/>
        <w:rPr>
          <w:color w:val="000000" w:themeColor="text1"/>
        </w:rPr>
      </w:pPr>
      <w:r w:rsidRPr="000610CC">
        <w:rPr>
          <w:color w:val="000000" w:themeColor="text1"/>
        </w:rPr>
        <w:t>sd/-</w:t>
      </w:r>
    </w:p>
    <w:p w:rsidR="00B20C63" w:rsidRPr="000610CC" w:rsidRDefault="006E2DA9">
      <w:pPr>
        <w:pStyle w:val="BodyText"/>
        <w:spacing w:before="4" w:line="251" w:lineRule="exact"/>
        <w:ind w:right="1295"/>
        <w:jc w:val="right"/>
        <w:rPr>
          <w:color w:val="000000" w:themeColor="text1"/>
        </w:rPr>
      </w:pPr>
      <w:r w:rsidRPr="000610CC">
        <w:rPr>
          <w:color w:val="000000" w:themeColor="text1"/>
        </w:rPr>
        <w:t>[()]</w:t>
      </w:r>
    </w:p>
    <w:p w:rsidR="00B20C63" w:rsidRPr="000610CC" w:rsidRDefault="006E2DA9">
      <w:pPr>
        <w:pStyle w:val="BodyText"/>
        <w:spacing w:line="251" w:lineRule="exact"/>
        <w:ind w:right="1298"/>
        <w:jc w:val="right"/>
        <w:rPr>
          <w:color w:val="000000" w:themeColor="text1"/>
        </w:rPr>
      </w:pP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Secretary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India</w:t>
      </w:r>
    </w:p>
    <w:p w:rsidR="00B20C63" w:rsidRPr="000610CC" w:rsidRDefault="00B20C63">
      <w:pPr>
        <w:spacing w:line="251" w:lineRule="exact"/>
        <w:jc w:val="right"/>
        <w:rPr>
          <w:color w:val="000000" w:themeColor="text1"/>
        </w:rPr>
        <w:sectPr w:rsidR="00B20C63" w:rsidRPr="000610CC">
          <w:headerReference w:type="default" r:id="rId61"/>
          <w:footerReference w:type="default" r:id="rId62"/>
          <w:pgSz w:w="12240" w:h="15840"/>
          <w:pgMar w:top="1300" w:right="880" w:bottom="1360" w:left="740" w:header="0" w:footer="1167" w:gutter="0"/>
          <w:cols w:space="720"/>
        </w:sectPr>
      </w:pPr>
    </w:p>
    <w:p w:rsidR="00B20C63" w:rsidRPr="000610CC" w:rsidRDefault="006E2DA9">
      <w:pPr>
        <w:pStyle w:val="BodyText"/>
        <w:spacing w:before="74"/>
        <w:ind w:right="116"/>
        <w:jc w:val="right"/>
        <w:rPr>
          <w:color w:val="000000" w:themeColor="text1"/>
        </w:rPr>
      </w:pPr>
      <w:r w:rsidRPr="000610CC">
        <w:rPr>
          <w:color w:val="000000" w:themeColor="text1"/>
        </w:rPr>
        <w:t>APPENDIX-VI</w:t>
      </w:r>
    </w:p>
    <w:p w:rsidR="00B20C63" w:rsidRPr="000610CC" w:rsidRDefault="006E2DA9">
      <w:pPr>
        <w:pStyle w:val="Heading3"/>
        <w:spacing w:before="106"/>
        <w:ind w:left="2693"/>
        <w:jc w:val="left"/>
        <w:rPr>
          <w:b w:val="0"/>
          <w:color w:val="000000" w:themeColor="text1"/>
          <w:sz w:val="15"/>
        </w:rPr>
      </w:pP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Bid-specific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b w:val="0"/>
          <w:color w:val="000000" w:themeColor="text1"/>
          <w:position w:val="8"/>
          <w:sz w:val="15"/>
        </w:rPr>
        <w:t>$</w:t>
      </w:r>
    </w:p>
    <w:p w:rsidR="00B20C63" w:rsidRPr="000610CC" w:rsidRDefault="006E2DA9">
      <w:pPr>
        <w:pStyle w:val="Heading5"/>
        <w:numPr>
          <w:ilvl w:val="0"/>
          <w:numId w:val="183"/>
        </w:numPr>
        <w:tabs>
          <w:tab w:val="left" w:pos="1285"/>
        </w:tabs>
        <w:spacing w:before="237"/>
        <w:ind w:hanging="342"/>
        <w:rPr>
          <w:color w:val="000000" w:themeColor="text1"/>
        </w:rPr>
      </w:pP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currency-based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footnotes</w:t>
      </w:r>
    </w:p>
    <w:p w:rsidR="00B20C63" w:rsidRPr="000610CC" w:rsidRDefault="006E2DA9">
      <w:pPr>
        <w:pStyle w:val="ListParagraph"/>
        <w:numPr>
          <w:ilvl w:val="1"/>
          <w:numId w:val="183"/>
        </w:numPr>
        <w:tabs>
          <w:tab w:val="left" w:pos="1225"/>
        </w:tabs>
        <w:spacing w:before="150"/>
        <w:ind w:hanging="282"/>
        <w:rPr>
          <w:color w:val="000000" w:themeColor="text1"/>
        </w:rPr>
      </w:pPr>
      <w:r w:rsidRPr="000610CC">
        <w:rPr>
          <w:color w:val="000000" w:themeColor="text1"/>
        </w:rPr>
        <w:t>Introduction</w:t>
      </w:r>
    </w:p>
    <w:p w:rsidR="00B20C63" w:rsidRPr="000610CC" w:rsidRDefault="006E2DA9">
      <w:pPr>
        <w:pStyle w:val="ListParagraph"/>
        <w:numPr>
          <w:ilvl w:val="1"/>
          <w:numId w:val="183"/>
        </w:numPr>
        <w:tabs>
          <w:tab w:val="left" w:pos="1285"/>
        </w:tabs>
        <w:spacing w:before="9"/>
        <w:ind w:left="1284" w:hanging="342"/>
        <w:rPr>
          <w:color w:val="000000" w:themeColor="text1"/>
        </w:rPr>
      </w:pP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1.2.4: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Brief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description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6E2DA9">
      <w:pPr>
        <w:pStyle w:val="ListParagraph"/>
        <w:numPr>
          <w:ilvl w:val="1"/>
          <w:numId w:val="183"/>
        </w:numPr>
        <w:tabs>
          <w:tab w:val="left" w:pos="1285"/>
        </w:tabs>
        <w:spacing w:before="4"/>
        <w:ind w:left="1284" w:hanging="342"/>
        <w:rPr>
          <w:color w:val="000000" w:themeColor="text1"/>
        </w:rPr>
      </w:pP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2.2.1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(c):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Eligibility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of Bidders.</w:t>
      </w:r>
    </w:p>
    <w:p w:rsidR="00B20C63" w:rsidRPr="000610CC" w:rsidRDefault="006E2DA9">
      <w:pPr>
        <w:pStyle w:val="ListParagraph"/>
        <w:numPr>
          <w:ilvl w:val="1"/>
          <w:numId w:val="183"/>
        </w:numPr>
        <w:tabs>
          <w:tab w:val="left" w:pos="1285"/>
        </w:tabs>
        <w:spacing w:before="6"/>
        <w:ind w:left="1284" w:hanging="342"/>
        <w:rPr>
          <w:color w:val="000000" w:themeColor="text1"/>
        </w:rPr>
      </w:pP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2.2.3: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Eligibility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of Bidders.</w:t>
      </w:r>
    </w:p>
    <w:p w:rsidR="00B20C63" w:rsidRPr="000610CC" w:rsidRDefault="006E2DA9">
      <w:pPr>
        <w:pStyle w:val="ListParagraph"/>
        <w:numPr>
          <w:ilvl w:val="1"/>
          <w:numId w:val="183"/>
        </w:numPr>
        <w:tabs>
          <w:tab w:val="left" w:pos="1285"/>
        </w:tabs>
        <w:spacing w:before="6"/>
        <w:ind w:left="1284" w:hanging="342"/>
        <w:rPr>
          <w:color w:val="000000" w:themeColor="text1"/>
        </w:rPr>
      </w:pP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2.3.2: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in composition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Consortium.</w:t>
      </w:r>
    </w:p>
    <w:p w:rsidR="00B20C63" w:rsidRPr="000610CC" w:rsidRDefault="006E2DA9">
      <w:pPr>
        <w:pStyle w:val="ListParagraph"/>
        <w:numPr>
          <w:ilvl w:val="1"/>
          <w:numId w:val="183"/>
        </w:numPr>
        <w:tabs>
          <w:tab w:val="left" w:pos="1285"/>
        </w:tabs>
        <w:spacing w:before="6"/>
        <w:ind w:left="1284" w:hanging="342"/>
        <w:rPr>
          <w:color w:val="000000" w:themeColor="text1"/>
        </w:rPr>
      </w:pP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2.10.3: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Amendment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RFQ.</w:t>
      </w:r>
    </w:p>
    <w:p w:rsidR="00B20C63" w:rsidRPr="000610CC" w:rsidRDefault="006E2DA9">
      <w:pPr>
        <w:pStyle w:val="ListParagraph"/>
        <w:numPr>
          <w:ilvl w:val="1"/>
          <w:numId w:val="183"/>
        </w:numPr>
        <w:tabs>
          <w:tab w:val="left" w:pos="1285"/>
        </w:tabs>
        <w:spacing w:before="7"/>
        <w:ind w:left="1284" w:hanging="342"/>
        <w:rPr>
          <w:color w:val="000000" w:themeColor="text1"/>
        </w:rPr>
      </w:pP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2.19.1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(g):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responsiveness.</w:t>
      </w:r>
    </w:p>
    <w:p w:rsidR="00B20C63" w:rsidRPr="000610CC" w:rsidRDefault="006E2DA9">
      <w:pPr>
        <w:pStyle w:val="ListParagraph"/>
        <w:numPr>
          <w:ilvl w:val="1"/>
          <w:numId w:val="183"/>
        </w:numPr>
        <w:tabs>
          <w:tab w:val="left" w:pos="1285"/>
        </w:tabs>
        <w:spacing w:before="6"/>
        <w:ind w:left="1284" w:hanging="342"/>
        <w:rPr>
          <w:color w:val="000000" w:themeColor="text1"/>
        </w:rPr>
      </w:pP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3.2.1: Technical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evaluation.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5"/>
        </w:rPr>
      </w:pPr>
    </w:p>
    <w:p w:rsidR="00B20C63" w:rsidRPr="000610CC" w:rsidRDefault="006E2DA9">
      <w:pPr>
        <w:pStyle w:val="BodyText"/>
        <w:spacing w:before="92" w:line="244" w:lineRule="auto"/>
        <w:ind w:left="946"/>
        <w:rPr>
          <w:color w:val="000000" w:themeColor="text1"/>
        </w:rPr>
      </w:pPr>
      <w:r w:rsidRPr="000610CC">
        <w:rPr>
          <w:b/>
          <w:color w:val="000000" w:themeColor="text1"/>
        </w:rPr>
        <w:t>Note</w:t>
      </w:r>
      <w:r w:rsidRPr="000610CC">
        <w:rPr>
          <w:color w:val="000000" w:themeColor="text1"/>
        </w:rPr>
        <w:t>: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footnotes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marked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“$”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be deleted.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They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remain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 RFQ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prospective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Bidders.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0"/>
          <w:numId w:val="183"/>
        </w:numPr>
        <w:tabs>
          <w:tab w:val="left" w:pos="1285"/>
        </w:tabs>
        <w:ind w:hanging="342"/>
        <w:rPr>
          <w:color w:val="000000" w:themeColor="text1"/>
        </w:rPr>
      </w:pPr>
      <w:r w:rsidRPr="000610CC">
        <w:rPr>
          <w:color w:val="000000" w:themeColor="text1"/>
        </w:rPr>
        <w:t>Appendices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non-numeric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footnotes</w:t>
      </w:r>
    </w:p>
    <w:p w:rsidR="00B20C63" w:rsidRPr="000610CC" w:rsidRDefault="006E2DA9">
      <w:pPr>
        <w:pStyle w:val="BodyText"/>
        <w:spacing w:before="155" w:line="244" w:lineRule="auto"/>
        <w:ind w:left="946" w:right="594"/>
        <w:rPr>
          <w:color w:val="000000" w:themeColor="text1"/>
        </w:rPr>
      </w:pPr>
      <w:r w:rsidRPr="000610CC">
        <w:rPr>
          <w:color w:val="000000" w:themeColor="text1"/>
        </w:rPr>
        <w:t>All non-numeric footnotes in the Appendices shall be retained in the respective Appendices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guidance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Bidders. These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omitted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while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submitting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Bids.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0"/>
          <w:numId w:val="183"/>
        </w:numPr>
        <w:tabs>
          <w:tab w:val="left" w:pos="1285"/>
        </w:tabs>
        <w:ind w:hanging="342"/>
        <w:rPr>
          <w:color w:val="000000" w:themeColor="text1"/>
        </w:rPr>
      </w:pPr>
      <w:r w:rsidRPr="000610CC">
        <w:rPr>
          <w:color w:val="000000" w:themeColor="text1"/>
        </w:rPr>
        <w:t>Appendices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curly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brackets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used</w:t>
      </w:r>
    </w:p>
    <w:p w:rsidR="00B20C63" w:rsidRPr="000610CC" w:rsidRDefault="006E2DA9">
      <w:pPr>
        <w:pStyle w:val="ListParagraph"/>
        <w:numPr>
          <w:ilvl w:val="1"/>
          <w:numId w:val="183"/>
        </w:numPr>
        <w:tabs>
          <w:tab w:val="left" w:pos="1292"/>
          <w:tab w:val="left" w:pos="3917"/>
          <w:tab w:val="left" w:pos="5883"/>
          <w:tab w:val="left" w:pos="6860"/>
        </w:tabs>
        <w:spacing w:before="158"/>
        <w:ind w:left="1291" w:hanging="344"/>
        <w:rPr>
          <w:color w:val="000000" w:themeColor="text1"/>
        </w:rPr>
      </w:pPr>
      <w:r w:rsidRPr="000610CC">
        <w:rPr>
          <w:color w:val="000000" w:themeColor="text1"/>
        </w:rPr>
        <w:t xml:space="preserve">Appendix  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I   (Annex-IV):</w:t>
      </w:r>
      <w:r w:rsidRPr="000610CC">
        <w:rPr>
          <w:color w:val="000000" w:themeColor="text1"/>
        </w:rPr>
        <w:tab/>
        <w:t xml:space="preserve">Letter  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</w:rPr>
        <w:tab/>
        <w:t xml:space="preserve">the  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</w:rPr>
        <w:tab/>
        <w:t>for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Pre-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Qualification.</w:t>
      </w:r>
    </w:p>
    <w:p w:rsidR="00B20C63" w:rsidRPr="000610CC" w:rsidRDefault="006E2DA9">
      <w:pPr>
        <w:pStyle w:val="ListParagraph"/>
        <w:numPr>
          <w:ilvl w:val="1"/>
          <w:numId w:val="183"/>
        </w:numPr>
        <w:tabs>
          <w:tab w:val="left" w:pos="1285"/>
        </w:tabs>
        <w:spacing w:before="44"/>
        <w:ind w:left="1284" w:hanging="342"/>
        <w:rPr>
          <w:color w:val="000000" w:themeColor="text1"/>
        </w:rPr>
      </w:pPr>
      <w:r w:rsidRPr="000610CC">
        <w:rPr>
          <w:color w:val="000000" w:themeColor="text1"/>
        </w:rPr>
        <w:t>Appendix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IV: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Joint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Agreement: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Recitals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3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4;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4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6.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spacing w:line="244" w:lineRule="auto"/>
        <w:ind w:left="946" w:right="594"/>
        <w:rPr>
          <w:color w:val="000000" w:themeColor="text1"/>
        </w:rPr>
      </w:pPr>
      <w:r w:rsidRPr="000610CC">
        <w:rPr>
          <w:b/>
          <w:color w:val="000000" w:themeColor="text1"/>
        </w:rPr>
        <w:t>Note</w:t>
      </w:r>
      <w:r w:rsidRPr="000610CC">
        <w:rPr>
          <w:color w:val="000000" w:themeColor="text1"/>
        </w:rPr>
        <w:t>: The curly brackets should be removed after the provisions contained therein are suitably addressed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by the Bidders.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0"/>
          <w:numId w:val="183"/>
        </w:numPr>
        <w:tabs>
          <w:tab w:val="left" w:pos="1285"/>
        </w:tabs>
        <w:ind w:hanging="342"/>
        <w:rPr>
          <w:color w:val="000000" w:themeColor="text1"/>
        </w:rPr>
      </w:pPr>
      <w:r w:rsidRPr="000610CC">
        <w:rPr>
          <w:color w:val="000000" w:themeColor="text1"/>
        </w:rPr>
        <w:t>Appendices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with blank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spaces</w:t>
      </w:r>
    </w:p>
    <w:p w:rsidR="00B20C63" w:rsidRPr="000610CC" w:rsidRDefault="006E2DA9">
      <w:pPr>
        <w:pStyle w:val="BodyText"/>
        <w:spacing w:before="155"/>
        <w:ind w:left="946" w:right="594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blank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spaces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Appendices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retained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RFQ.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filled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when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format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respective Appendix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used.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FF6FA8">
      <w:pPr>
        <w:pStyle w:val="BodyText"/>
        <w:spacing w:before="6"/>
        <w:rPr>
          <w:color w:val="000000" w:themeColor="text1"/>
          <w:sz w:val="24"/>
        </w:rPr>
      </w:pPr>
      <w:r w:rsidRPr="000610CC">
        <w:rPr>
          <w:color w:val="000000" w:themeColor="text1"/>
        </w:rPr>
        <w:pict>
          <v:shape id="_x0000_s2063" style="position:absolute;margin-left:110.4pt;margin-top:16.45pt;width:135.5pt;height:.1pt;z-index:-15723008;mso-wrap-distance-left:0;mso-wrap-distance-right:0;mso-position-horizontal-relative:page" coordorigin="2208,329" coordsize="2710,0" path="m2208,329r2710,e" filled="f" strokeweight=".64pt">
            <v:path arrowok="t"/>
            <w10:wrap type="topAndBottom" anchorx="page"/>
          </v:shape>
        </w:pict>
      </w:r>
    </w:p>
    <w:p w:rsidR="00B20C63" w:rsidRPr="000610CC" w:rsidRDefault="006E2DA9">
      <w:pPr>
        <w:pStyle w:val="BodyText"/>
        <w:spacing w:before="34" w:line="204" w:lineRule="auto"/>
        <w:ind w:left="609" w:right="500"/>
        <w:jc w:val="both"/>
        <w:rPr>
          <w:color w:val="000000" w:themeColor="text1"/>
        </w:rPr>
      </w:pPr>
      <w:r w:rsidRPr="000610CC">
        <w:rPr>
          <w:color w:val="000000" w:themeColor="text1"/>
          <w:vertAlign w:val="superscript"/>
        </w:rPr>
        <w:t>$</w:t>
      </w:r>
      <w:r w:rsidRPr="000610CC">
        <w:rPr>
          <w:color w:val="000000" w:themeColor="text1"/>
        </w:rPr>
        <w:t xml:space="preserve"> This Appendix VI contains the list of Clauses and Appendices that would need to be suitably modified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reflecting Bid specific provisions. This Appendix VI may, therefore be included in the RFQ document 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the Bidders.</w:t>
      </w:r>
    </w:p>
    <w:p w:rsidR="00B20C63" w:rsidRPr="000610CC" w:rsidRDefault="00B20C63">
      <w:pPr>
        <w:spacing w:line="204" w:lineRule="auto"/>
        <w:jc w:val="both"/>
        <w:rPr>
          <w:color w:val="000000" w:themeColor="text1"/>
        </w:rPr>
        <w:sectPr w:rsidR="00B20C63" w:rsidRPr="000610CC">
          <w:headerReference w:type="default" r:id="rId63"/>
          <w:footerReference w:type="default" r:id="rId64"/>
          <w:pgSz w:w="11930" w:h="16860"/>
          <w:pgMar w:top="860" w:right="520" w:bottom="280" w:left="480" w:header="0" w:footer="0" w:gutter="0"/>
          <w:cols w:space="720"/>
        </w:sect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39"/>
        </w:rPr>
      </w:pPr>
    </w:p>
    <w:p w:rsidR="00B20C63" w:rsidRPr="000610CC" w:rsidRDefault="006E2DA9">
      <w:pPr>
        <w:pStyle w:val="Heading3"/>
        <w:ind w:left="2904"/>
        <w:jc w:val="left"/>
        <w:rPr>
          <w:b w:val="0"/>
          <w:color w:val="000000" w:themeColor="text1"/>
          <w:sz w:val="15"/>
        </w:rPr>
      </w:pPr>
      <w:r w:rsidRPr="000610CC">
        <w:rPr>
          <w:color w:val="000000" w:themeColor="text1"/>
          <w:spacing w:val="-1"/>
        </w:rPr>
        <w:t>List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Project-specific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b w:val="0"/>
          <w:color w:val="000000" w:themeColor="text1"/>
          <w:position w:val="8"/>
          <w:sz w:val="15"/>
        </w:rPr>
        <w:t>7</w:t>
      </w:r>
    </w:p>
    <w:p w:rsidR="00B20C63" w:rsidRPr="000610CC" w:rsidRDefault="006E2DA9">
      <w:pPr>
        <w:pStyle w:val="BodyText"/>
        <w:spacing w:before="62"/>
        <w:ind w:left="2229"/>
        <w:rPr>
          <w:color w:val="000000" w:themeColor="text1"/>
        </w:rPr>
      </w:pPr>
      <w:r w:rsidRPr="000610CC">
        <w:rPr>
          <w:color w:val="000000" w:themeColor="text1"/>
        </w:rPr>
        <w:br w:type="column"/>
        <w:t>APPENDIX-VII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65"/>
          <w:footerReference w:type="default" r:id="rId66"/>
          <w:pgSz w:w="11930" w:h="16860"/>
          <w:pgMar w:top="780" w:right="520" w:bottom="280" w:left="480" w:header="0" w:footer="0" w:gutter="0"/>
          <w:cols w:num="2" w:space="720" w:equalWidth="0">
            <w:col w:w="6663" w:space="40"/>
            <w:col w:w="4227"/>
          </w:cols>
        </w:sectPr>
      </w:pP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0"/>
          <w:numId w:val="182"/>
        </w:numPr>
        <w:tabs>
          <w:tab w:val="left" w:pos="1285"/>
        </w:tabs>
        <w:spacing w:before="91"/>
        <w:ind w:hanging="342"/>
        <w:jc w:val="left"/>
        <w:rPr>
          <w:color w:val="000000" w:themeColor="text1"/>
        </w:rPr>
      </w:pP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serially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numbered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Footnotes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(Fn)</w:t>
      </w:r>
    </w:p>
    <w:p w:rsidR="00B20C63" w:rsidRPr="000610CC" w:rsidRDefault="006E2DA9">
      <w:pPr>
        <w:pStyle w:val="ListParagraph"/>
        <w:numPr>
          <w:ilvl w:val="1"/>
          <w:numId w:val="182"/>
        </w:numPr>
        <w:tabs>
          <w:tab w:val="left" w:pos="1285"/>
        </w:tabs>
        <w:spacing w:before="151"/>
        <w:ind w:hanging="342"/>
        <w:rPr>
          <w:color w:val="000000" w:themeColor="text1"/>
        </w:rPr>
      </w:pP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1.1: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Background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(Fn.1).</w:t>
      </w:r>
    </w:p>
    <w:p w:rsidR="00B20C63" w:rsidRPr="000610CC" w:rsidRDefault="006E2DA9">
      <w:pPr>
        <w:pStyle w:val="ListParagraph"/>
        <w:numPr>
          <w:ilvl w:val="1"/>
          <w:numId w:val="182"/>
        </w:numPr>
        <w:tabs>
          <w:tab w:val="left" w:pos="1287"/>
        </w:tabs>
        <w:spacing w:before="47" w:line="288" w:lineRule="auto"/>
        <w:ind w:left="946" w:right="6603" w:firstLine="0"/>
        <w:rPr>
          <w:color w:val="000000" w:themeColor="text1"/>
        </w:rPr>
      </w:pP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1.1.1: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Background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(Fn.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2)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3.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1.2.1: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(Fn.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3)</w:t>
      </w:r>
    </w:p>
    <w:p w:rsidR="00B20C63" w:rsidRPr="000610CC" w:rsidRDefault="006E2DA9">
      <w:pPr>
        <w:pStyle w:val="BodyText"/>
        <w:spacing w:line="243" w:lineRule="exact"/>
        <w:ind w:left="946"/>
        <w:rPr>
          <w:color w:val="000000" w:themeColor="text1"/>
        </w:rPr>
      </w:pPr>
      <w:r w:rsidRPr="000610CC">
        <w:rPr>
          <w:color w:val="000000" w:themeColor="text1"/>
        </w:rPr>
        <w:t>4.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1.2.4: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(Fn.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4)</w:t>
      </w:r>
    </w:p>
    <w:p w:rsidR="00B20C63" w:rsidRPr="000610CC" w:rsidRDefault="006E2DA9">
      <w:pPr>
        <w:pStyle w:val="BodyText"/>
        <w:spacing w:before="44"/>
        <w:ind w:left="946"/>
        <w:rPr>
          <w:color w:val="000000" w:themeColor="text1"/>
        </w:rPr>
      </w:pPr>
      <w:r w:rsidRPr="000610CC">
        <w:rPr>
          <w:color w:val="000000" w:themeColor="text1"/>
        </w:rPr>
        <w:t>5.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2.2.11: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(Fn.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5)</w:t>
      </w:r>
    </w:p>
    <w:p w:rsidR="00B20C63" w:rsidRPr="000610CC" w:rsidRDefault="006E2DA9">
      <w:pPr>
        <w:pStyle w:val="BodyText"/>
        <w:spacing w:before="208"/>
        <w:ind w:left="946" w:right="748"/>
        <w:rPr>
          <w:color w:val="000000" w:themeColor="text1"/>
        </w:rPr>
      </w:pPr>
      <w:r w:rsidRPr="000610CC">
        <w:rPr>
          <w:b/>
          <w:color w:val="000000" w:themeColor="text1"/>
        </w:rPr>
        <w:t>*Note</w:t>
      </w:r>
      <w:r w:rsidRPr="000610CC">
        <w:rPr>
          <w:color w:val="000000" w:themeColor="text1"/>
        </w:rPr>
        <w:t>: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Footnotes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relate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square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parenthesis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asterisks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 be addressed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simultaneously.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6"/>
        </w:rPr>
      </w:pPr>
    </w:p>
    <w:p w:rsidR="00B20C63" w:rsidRPr="000610CC" w:rsidRDefault="006E2DA9">
      <w:pPr>
        <w:pStyle w:val="Heading5"/>
        <w:numPr>
          <w:ilvl w:val="0"/>
          <w:numId w:val="182"/>
        </w:numPr>
        <w:tabs>
          <w:tab w:val="left" w:pos="449"/>
        </w:tabs>
        <w:ind w:left="448" w:hanging="332"/>
        <w:jc w:val="left"/>
        <w:rPr>
          <w:color w:val="000000" w:themeColor="text1"/>
        </w:rPr>
      </w:pPr>
      <w:r w:rsidRPr="000610CC">
        <w:rPr>
          <w:color w:val="000000" w:themeColor="text1"/>
        </w:rPr>
        <w:t>Appendices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serially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numbered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Footnotes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(Fn)</w:t>
      </w:r>
    </w:p>
    <w:p w:rsidR="00B20C63" w:rsidRPr="000610CC" w:rsidRDefault="006E2DA9">
      <w:pPr>
        <w:pStyle w:val="ListParagraph"/>
        <w:numPr>
          <w:ilvl w:val="1"/>
          <w:numId w:val="182"/>
        </w:numPr>
        <w:tabs>
          <w:tab w:val="left" w:pos="1285"/>
        </w:tabs>
        <w:spacing w:before="155"/>
        <w:ind w:hanging="342"/>
        <w:rPr>
          <w:color w:val="000000" w:themeColor="text1"/>
        </w:rPr>
      </w:pPr>
      <w:r w:rsidRPr="000610CC">
        <w:rPr>
          <w:color w:val="000000" w:themeColor="text1"/>
        </w:rPr>
        <w:t>Appendix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V: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Guidelines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Department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Disinvestment: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(Fn.6).</w:t>
      </w:r>
    </w:p>
    <w:p w:rsidR="00B20C63" w:rsidRPr="000610CC" w:rsidRDefault="006E2DA9">
      <w:pPr>
        <w:pStyle w:val="ListParagraph"/>
        <w:numPr>
          <w:ilvl w:val="1"/>
          <w:numId w:val="182"/>
        </w:numPr>
        <w:tabs>
          <w:tab w:val="left" w:pos="1285"/>
        </w:tabs>
        <w:spacing w:before="7"/>
        <w:ind w:hanging="342"/>
        <w:rPr>
          <w:color w:val="000000" w:themeColor="text1"/>
        </w:rPr>
      </w:pPr>
      <w:r w:rsidRPr="000610CC">
        <w:rPr>
          <w:color w:val="000000" w:themeColor="text1"/>
        </w:rPr>
        <w:t>Appendix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VII: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Project-specific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Provisions: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(Fn.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7).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FF6FA8">
      <w:pPr>
        <w:pStyle w:val="BodyText"/>
        <w:spacing w:before="10"/>
        <w:rPr>
          <w:color w:val="000000" w:themeColor="text1"/>
        </w:rPr>
      </w:pPr>
      <w:r w:rsidRPr="000610CC">
        <w:rPr>
          <w:color w:val="000000" w:themeColor="text1"/>
        </w:rPr>
        <w:pict>
          <v:shape id="_x0000_s2062" style="position:absolute;margin-left:110.4pt;margin-top:15.45pt;width:135.5pt;height:.1pt;z-index:-15722496;mso-wrap-distance-left:0;mso-wrap-distance-right:0;mso-position-horizontal-relative:page" coordorigin="2208,309" coordsize="2710,0" path="m2208,309r2710,e" filled="f" strokeweight=".64pt">
            <v:path arrowok="t"/>
            <w10:wrap type="topAndBottom" anchorx="page"/>
          </v:shape>
        </w:pict>
      </w:r>
    </w:p>
    <w:p w:rsidR="00B20C63" w:rsidRPr="000610CC" w:rsidRDefault="006E2DA9">
      <w:pPr>
        <w:spacing w:before="29" w:line="237" w:lineRule="auto"/>
        <w:ind w:left="609" w:right="472"/>
        <w:jc w:val="both"/>
        <w:rPr>
          <w:color w:val="000000" w:themeColor="text1"/>
          <w:sz w:val="19"/>
        </w:rPr>
      </w:pPr>
      <w:r w:rsidRPr="000610CC">
        <w:rPr>
          <w:color w:val="000000" w:themeColor="text1"/>
          <w:sz w:val="19"/>
          <w:vertAlign w:val="superscript"/>
        </w:rPr>
        <w:t>7</w:t>
      </w:r>
      <w:r w:rsidRPr="000610CC">
        <w:rPr>
          <w:color w:val="000000" w:themeColor="text1"/>
          <w:sz w:val="19"/>
        </w:rPr>
        <w:t xml:space="preserve"> This Appendix-VII contains a list of Clauses and Appendices that would need to be suitably modified, prior to issue of the RFQ</w:t>
      </w:r>
      <w:r w:rsidRPr="000610CC">
        <w:rPr>
          <w:color w:val="000000" w:themeColor="text1"/>
          <w:spacing w:val="-45"/>
          <w:sz w:val="19"/>
        </w:rPr>
        <w:t xml:space="preserve"> </w:t>
      </w:r>
      <w:r w:rsidRPr="000610CC">
        <w:rPr>
          <w:color w:val="000000" w:themeColor="text1"/>
          <w:sz w:val="19"/>
        </w:rPr>
        <w:t>document, for reflecting project-specific provisions. This Appendix-VII should be omitted before issuing the RFQ document to</w:t>
      </w:r>
      <w:r w:rsidRPr="000610CC">
        <w:rPr>
          <w:color w:val="000000" w:themeColor="text1"/>
          <w:spacing w:val="1"/>
          <w:sz w:val="19"/>
        </w:rPr>
        <w:t xml:space="preserve"> </w:t>
      </w:r>
      <w:r w:rsidRPr="000610CC">
        <w:rPr>
          <w:color w:val="000000" w:themeColor="text1"/>
          <w:sz w:val="19"/>
        </w:rPr>
        <w:t>prospective</w:t>
      </w:r>
      <w:r w:rsidRPr="000610CC">
        <w:rPr>
          <w:color w:val="000000" w:themeColor="text1"/>
          <w:spacing w:val="-2"/>
          <w:sz w:val="19"/>
        </w:rPr>
        <w:t xml:space="preserve"> </w:t>
      </w:r>
      <w:r w:rsidRPr="000610CC">
        <w:rPr>
          <w:color w:val="000000" w:themeColor="text1"/>
          <w:sz w:val="19"/>
        </w:rPr>
        <w:t>Bidders.</w:t>
      </w:r>
    </w:p>
    <w:p w:rsidR="00B20C63" w:rsidRPr="000610CC" w:rsidRDefault="00B20C63">
      <w:pPr>
        <w:spacing w:line="237" w:lineRule="auto"/>
        <w:jc w:val="both"/>
        <w:rPr>
          <w:color w:val="000000" w:themeColor="text1"/>
          <w:sz w:val="19"/>
        </w:rPr>
        <w:sectPr w:rsidR="00B20C63" w:rsidRPr="000610CC">
          <w:type w:val="continuous"/>
          <w:pgSz w:w="11930" w:h="16860"/>
          <w:pgMar w:top="1500" w:right="520" w:bottom="560" w:left="480" w:header="720" w:footer="720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10"/>
        <w:rPr>
          <w:color w:val="000000" w:themeColor="text1"/>
          <w:sz w:val="27"/>
        </w:rPr>
      </w:pPr>
    </w:p>
    <w:p w:rsidR="00B20C63" w:rsidRPr="000610CC" w:rsidRDefault="006E2DA9">
      <w:pPr>
        <w:pStyle w:val="Heading5"/>
        <w:spacing w:before="91"/>
        <w:ind w:left="0" w:right="909"/>
        <w:jc w:val="right"/>
        <w:rPr>
          <w:color w:val="000000" w:themeColor="text1"/>
        </w:rPr>
      </w:pPr>
      <w:r w:rsidRPr="000610CC">
        <w:rPr>
          <w:color w:val="000000" w:themeColor="text1"/>
        </w:rPr>
        <w:t>Appendix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VIII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18"/>
        </w:rPr>
      </w:pPr>
    </w:p>
    <w:p w:rsidR="00B20C63" w:rsidRPr="000610CC" w:rsidRDefault="006E2DA9">
      <w:pPr>
        <w:spacing w:before="91"/>
        <w:ind w:left="4518" w:right="4478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  <w:u w:val="thick"/>
        </w:rPr>
        <w:t>INTEGRITY</w:t>
      </w:r>
      <w:r w:rsidRPr="000610CC">
        <w:rPr>
          <w:b/>
          <w:color w:val="000000" w:themeColor="text1"/>
          <w:spacing w:val="-12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PACT</w:t>
      </w: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4"/>
        <w:rPr>
          <w:b/>
          <w:color w:val="000000" w:themeColor="text1"/>
        </w:rPr>
      </w:pPr>
    </w:p>
    <w:p w:rsidR="00B20C63" w:rsidRPr="000610CC" w:rsidRDefault="006E2DA9">
      <w:pPr>
        <w:pStyle w:val="Heading5"/>
        <w:spacing w:before="91"/>
        <w:ind w:left="890" w:right="383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lieu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Integrity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Pact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board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2012/Elect(G)/150/4/Pt.IV(MBD)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09.3.2023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para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2500&amp;2501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Indian Railway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Standard condition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be adopted</w:t>
      </w:r>
    </w:p>
    <w:p w:rsidR="00B20C63" w:rsidRPr="000610CC" w:rsidRDefault="006E2DA9">
      <w:pPr>
        <w:spacing w:before="1"/>
        <w:ind w:left="890"/>
        <w:jc w:val="both"/>
        <w:rPr>
          <w:b/>
          <w:color w:val="000000" w:themeColor="text1"/>
        </w:rPr>
      </w:pPr>
      <w:r w:rsidRPr="000610CC">
        <w:rPr>
          <w:b/>
          <w:color w:val="000000" w:themeColor="text1"/>
        </w:rPr>
        <w:t>2500.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Corrupt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Practices.</w:t>
      </w:r>
    </w:p>
    <w:p w:rsidR="00B20C63" w:rsidRPr="000610CC" w:rsidRDefault="006E2DA9">
      <w:pPr>
        <w:pStyle w:val="BodyText"/>
        <w:spacing w:before="2"/>
        <w:ind w:left="890" w:right="378" w:firstLine="55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>2501</w:t>
      </w:r>
      <w:r w:rsidRPr="000610CC">
        <w:rPr>
          <w:color w:val="000000" w:themeColor="text1"/>
        </w:rPr>
        <w:t>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Contractor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offer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employment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Purchaser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working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orders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Purchaser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gift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consideration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kind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inducement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reward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 doing or forbearing to do or for having done or forborne to do any act in relation to the obtaining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execution of the contract or any other contract with the Purchaser or Government or for showing any favour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for bearing to show disfavour to any person in relation to the contract or any other contract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Purchaser or Government. Any breach of the aforesaid condition by the Contractor, or any one employed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him or acting on his behalf (whether with or without the knowledge of the Contractor) or the commission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offence by the Contractor or by any one employed by him or acting on his behalf under IX of the Indian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Penal Code, 1860 or the Prevention of Corruption Act, 1947 or any other act enacted for the prevention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corruption by public servants shall entitle the Purchaser to cancel the contract and all or any other contracts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 Contractor and to recover from the Contractor the amount of any loss arising from such cancellation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accordance with the provisions of Clauses 0600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0700.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67"/>
          <w:footerReference w:type="default" r:id="rId68"/>
          <w:pgSz w:w="11930" w:h="16860"/>
          <w:pgMar w:top="1600" w:right="520" w:bottom="280" w:left="480" w:header="0" w:footer="0" w:gutter="0"/>
          <w:cols w:space="720"/>
        </w:sectPr>
      </w:pPr>
    </w:p>
    <w:p w:rsidR="00B20C63" w:rsidRPr="000610CC" w:rsidRDefault="006E2DA9">
      <w:pPr>
        <w:spacing w:before="78"/>
        <w:ind w:right="1042"/>
        <w:jc w:val="righ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Appendix-IX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Heading3"/>
        <w:spacing w:before="89"/>
        <w:ind w:left="806" w:right="861"/>
        <w:rPr>
          <w:color w:val="000000" w:themeColor="text1"/>
        </w:rPr>
      </w:pPr>
      <w:r w:rsidRPr="000610CC">
        <w:rPr>
          <w:color w:val="000000" w:themeColor="text1"/>
        </w:rPr>
        <w:t>….Deleted…</w:t>
      </w: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15"/>
        </w:rPr>
      </w:pPr>
    </w:p>
    <w:p w:rsidR="00B20C63" w:rsidRPr="000610CC" w:rsidRDefault="006E2DA9">
      <w:pPr>
        <w:spacing w:before="92"/>
        <w:ind w:right="1519"/>
        <w:jc w:val="right"/>
        <w:rPr>
          <w:color w:val="000000" w:themeColor="text1"/>
          <w:sz w:val="19"/>
        </w:rPr>
      </w:pPr>
      <w:r w:rsidRPr="000610CC">
        <w:rPr>
          <w:color w:val="000000" w:themeColor="text1"/>
          <w:sz w:val="19"/>
        </w:rPr>
        <w:t>70</w:t>
      </w:r>
    </w:p>
    <w:p w:rsidR="00B20C63" w:rsidRPr="000610CC" w:rsidRDefault="00B20C63">
      <w:pPr>
        <w:jc w:val="right"/>
        <w:rPr>
          <w:color w:val="000000" w:themeColor="text1"/>
          <w:sz w:val="19"/>
        </w:rPr>
        <w:sectPr w:rsidR="00B20C63" w:rsidRPr="000610CC">
          <w:headerReference w:type="default" r:id="rId69"/>
          <w:footerReference w:type="default" r:id="rId70"/>
          <w:pgSz w:w="12240" w:h="15840"/>
          <w:pgMar w:top="960" w:right="680" w:bottom="280" w:left="740" w:header="0" w:footer="0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Heading1"/>
        <w:spacing w:before="86"/>
        <w:ind w:right="1035"/>
        <w:rPr>
          <w:color w:val="000000" w:themeColor="text1"/>
        </w:rPr>
      </w:pP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Proposal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(RFP)</w:t>
      </w:r>
    </w:p>
    <w:p w:rsidR="00B20C63" w:rsidRPr="000610CC" w:rsidRDefault="00B20C63">
      <w:pPr>
        <w:pStyle w:val="BodyText"/>
        <w:rPr>
          <w:b/>
          <w:color w:val="000000" w:themeColor="text1"/>
          <w:sz w:val="34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30"/>
        </w:rPr>
      </w:pPr>
    </w:p>
    <w:p w:rsidR="00B20C63" w:rsidRPr="000610CC" w:rsidRDefault="006E2DA9">
      <w:pPr>
        <w:ind w:left="806" w:right="1062"/>
        <w:jc w:val="center"/>
        <w:rPr>
          <w:b/>
          <w:color w:val="000000" w:themeColor="text1"/>
          <w:sz w:val="32"/>
        </w:rPr>
      </w:pPr>
      <w:r w:rsidRPr="000610CC">
        <w:rPr>
          <w:b/>
          <w:color w:val="000000" w:themeColor="text1"/>
          <w:sz w:val="32"/>
        </w:rPr>
        <w:t>Empanelment</w:t>
      </w:r>
      <w:r w:rsidRPr="000610CC">
        <w:rPr>
          <w:b/>
          <w:color w:val="000000" w:themeColor="text1"/>
          <w:spacing w:val="-9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of</w:t>
      </w:r>
      <w:r w:rsidRPr="000610CC">
        <w:rPr>
          <w:b/>
          <w:color w:val="000000" w:themeColor="text1"/>
          <w:spacing w:val="-9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agencies</w:t>
      </w:r>
      <w:r w:rsidRPr="000610CC">
        <w:rPr>
          <w:b/>
          <w:color w:val="000000" w:themeColor="text1"/>
          <w:spacing w:val="-11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for</w:t>
      </w:r>
      <w:r w:rsidRPr="000610CC">
        <w:rPr>
          <w:b/>
          <w:color w:val="000000" w:themeColor="text1"/>
          <w:spacing w:val="-10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Implementation</w:t>
      </w:r>
      <w:r w:rsidRPr="000610CC">
        <w:rPr>
          <w:b/>
          <w:color w:val="000000" w:themeColor="text1"/>
          <w:spacing w:val="-9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of</w:t>
      </w:r>
      <w:r w:rsidRPr="000610CC">
        <w:rPr>
          <w:b/>
          <w:color w:val="000000" w:themeColor="text1"/>
          <w:spacing w:val="-11"/>
          <w:sz w:val="32"/>
        </w:rPr>
        <w:t xml:space="preserve"> </w:t>
      </w:r>
      <w:r w:rsidR="00EC1272" w:rsidRPr="000610CC">
        <w:rPr>
          <w:b/>
          <w:color w:val="000000" w:themeColor="text1"/>
          <w:sz w:val="32"/>
        </w:rPr>
        <w:t>Roof top Solar</w:t>
      </w:r>
      <w:r w:rsidRPr="000610CC">
        <w:rPr>
          <w:b/>
          <w:color w:val="000000" w:themeColor="text1"/>
          <w:spacing w:val="-9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PV</w:t>
      </w:r>
      <w:r w:rsidRPr="000610CC">
        <w:rPr>
          <w:b/>
          <w:color w:val="000000" w:themeColor="text1"/>
          <w:spacing w:val="-77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Projects</w:t>
      </w:r>
      <w:r w:rsidRPr="000610CC">
        <w:rPr>
          <w:b/>
          <w:color w:val="000000" w:themeColor="text1"/>
          <w:spacing w:val="1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for</w:t>
      </w:r>
      <w:r w:rsidRPr="000610CC">
        <w:rPr>
          <w:b/>
          <w:color w:val="000000" w:themeColor="text1"/>
          <w:spacing w:val="-1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Indian</w:t>
      </w:r>
      <w:r w:rsidRPr="000610CC">
        <w:rPr>
          <w:b/>
          <w:color w:val="000000" w:themeColor="text1"/>
          <w:spacing w:val="-1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Railways</w:t>
      </w:r>
    </w:p>
    <w:p w:rsidR="00B20C63" w:rsidRPr="000610CC" w:rsidRDefault="00B20C63">
      <w:pPr>
        <w:pStyle w:val="BodyText"/>
        <w:rPr>
          <w:b/>
          <w:color w:val="000000" w:themeColor="text1"/>
          <w:sz w:val="32"/>
        </w:rPr>
      </w:pPr>
    </w:p>
    <w:p w:rsidR="00B20C63" w:rsidRPr="000610CC" w:rsidRDefault="006E2DA9">
      <w:pPr>
        <w:pStyle w:val="Heading1"/>
        <w:ind w:left="1230" w:right="1427"/>
        <w:jc w:val="left"/>
        <w:rPr>
          <w:color w:val="000000" w:themeColor="text1"/>
        </w:rPr>
      </w:pPr>
      <w:r w:rsidRPr="000610CC">
        <w:rPr>
          <w:color w:val="000000" w:themeColor="text1"/>
        </w:rPr>
        <w:t>(NIT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No:</w:t>
      </w:r>
      <w:r w:rsidRPr="000610CC">
        <w:rPr>
          <w:color w:val="000000" w:themeColor="text1"/>
          <w:spacing w:val="-3"/>
        </w:rPr>
        <w:t xml:space="preserve"> </w:t>
      </w:r>
      <w:r w:rsidR="00FF297C" w:rsidRPr="000610CC">
        <w:rPr>
          <w:color w:val="000000" w:themeColor="text1"/>
        </w:rPr>
        <w:t>-EL/G/01/SEE/Solar/1.24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MWp/2023-24,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Dated</w:t>
      </w:r>
      <w:r w:rsidRPr="000610CC">
        <w:rPr>
          <w:color w:val="000000" w:themeColor="text1"/>
          <w:spacing w:val="-77"/>
        </w:rPr>
        <w:t xml:space="preserve"> </w:t>
      </w:r>
      <w:r w:rsidR="00FF297C" w:rsidRPr="000610CC">
        <w:rPr>
          <w:color w:val="000000" w:themeColor="text1"/>
        </w:rPr>
        <w:t>1</w:t>
      </w:r>
      <w:r w:rsidRPr="000610CC">
        <w:rPr>
          <w:color w:val="000000" w:themeColor="text1"/>
        </w:rPr>
        <w:t>5.01.2024)</w:t>
      </w:r>
    </w:p>
    <w:p w:rsidR="00B20C63" w:rsidRPr="000610CC" w:rsidRDefault="00B20C63">
      <w:pPr>
        <w:pStyle w:val="BodyText"/>
        <w:rPr>
          <w:b/>
          <w:color w:val="000000" w:themeColor="text1"/>
          <w:sz w:val="34"/>
        </w:rPr>
      </w:pP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30"/>
        </w:rPr>
      </w:pPr>
    </w:p>
    <w:p w:rsidR="00B20C63" w:rsidRPr="000610CC" w:rsidRDefault="006E2DA9">
      <w:pPr>
        <w:ind w:left="3876" w:right="4108" w:hanging="1"/>
        <w:jc w:val="center"/>
        <w:rPr>
          <w:b/>
          <w:color w:val="000000" w:themeColor="text1"/>
          <w:sz w:val="32"/>
        </w:rPr>
      </w:pPr>
      <w:r w:rsidRPr="000610CC">
        <w:rPr>
          <w:b/>
          <w:color w:val="000000" w:themeColor="text1"/>
          <w:w w:val="95"/>
          <w:sz w:val="32"/>
        </w:rPr>
        <w:t>Ministry</w:t>
      </w:r>
      <w:r w:rsidRPr="000610CC">
        <w:rPr>
          <w:b/>
          <w:color w:val="000000" w:themeColor="text1"/>
          <w:spacing w:val="42"/>
          <w:w w:val="95"/>
          <w:sz w:val="32"/>
        </w:rPr>
        <w:t xml:space="preserve"> </w:t>
      </w:r>
      <w:r w:rsidRPr="000610CC">
        <w:rPr>
          <w:b/>
          <w:color w:val="000000" w:themeColor="text1"/>
          <w:w w:val="95"/>
          <w:sz w:val="32"/>
        </w:rPr>
        <w:t>of</w:t>
      </w:r>
      <w:r w:rsidRPr="000610CC">
        <w:rPr>
          <w:b/>
          <w:color w:val="000000" w:themeColor="text1"/>
          <w:spacing w:val="39"/>
          <w:w w:val="95"/>
          <w:sz w:val="32"/>
        </w:rPr>
        <w:t xml:space="preserve"> </w:t>
      </w:r>
      <w:r w:rsidRPr="000610CC">
        <w:rPr>
          <w:b/>
          <w:color w:val="000000" w:themeColor="text1"/>
          <w:w w:val="95"/>
          <w:sz w:val="32"/>
        </w:rPr>
        <w:t>Railways</w:t>
      </w:r>
      <w:r w:rsidRPr="000610CC">
        <w:rPr>
          <w:b/>
          <w:color w:val="000000" w:themeColor="text1"/>
          <w:spacing w:val="-73"/>
          <w:w w:val="95"/>
          <w:sz w:val="32"/>
        </w:rPr>
        <w:t xml:space="preserve"> </w:t>
      </w:r>
      <w:r w:rsidRPr="000610CC">
        <w:rPr>
          <w:b/>
          <w:color w:val="000000" w:themeColor="text1"/>
          <w:spacing w:val="-2"/>
          <w:sz w:val="32"/>
        </w:rPr>
        <w:t>Government</w:t>
      </w:r>
      <w:r w:rsidRPr="000610CC">
        <w:rPr>
          <w:b/>
          <w:color w:val="000000" w:themeColor="text1"/>
          <w:spacing w:val="-18"/>
          <w:sz w:val="32"/>
        </w:rPr>
        <w:t xml:space="preserve"> </w:t>
      </w:r>
      <w:r w:rsidRPr="000610CC">
        <w:rPr>
          <w:b/>
          <w:color w:val="000000" w:themeColor="text1"/>
          <w:spacing w:val="-1"/>
          <w:sz w:val="32"/>
        </w:rPr>
        <w:t>of</w:t>
      </w:r>
      <w:r w:rsidRPr="000610CC">
        <w:rPr>
          <w:b/>
          <w:color w:val="000000" w:themeColor="text1"/>
          <w:spacing w:val="-20"/>
          <w:sz w:val="32"/>
        </w:rPr>
        <w:t xml:space="preserve"> </w:t>
      </w:r>
      <w:r w:rsidRPr="000610CC">
        <w:rPr>
          <w:b/>
          <w:color w:val="000000" w:themeColor="text1"/>
          <w:spacing w:val="-1"/>
          <w:sz w:val="32"/>
        </w:rPr>
        <w:t>India</w:t>
      </w:r>
    </w:p>
    <w:p w:rsidR="00B20C63" w:rsidRPr="000610CC" w:rsidRDefault="00B20C63">
      <w:pPr>
        <w:jc w:val="center"/>
        <w:rPr>
          <w:color w:val="000000" w:themeColor="text1"/>
          <w:sz w:val="32"/>
        </w:rPr>
        <w:sectPr w:rsidR="00B20C63" w:rsidRPr="000610CC">
          <w:headerReference w:type="default" r:id="rId71"/>
          <w:footerReference w:type="default" r:id="rId72"/>
          <w:pgSz w:w="12240" w:h="15840"/>
          <w:pgMar w:top="1500" w:right="680" w:bottom="920" w:left="740" w:header="0" w:footer="736" w:gutter="0"/>
          <w:pgNumType w:start="1"/>
          <w:cols w:space="720"/>
        </w:sectPr>
      </w:pPr>
    </w:p>
    <w:p w:rsidR="00B20C63" w:rsidRPr="000610CC" w:rsidRDefault="006E2DA9">
      <w:pPr>
        <w:pStyle w:val="Heading5"/>
        <w:spacing w:before="78"/>
        <w:ind w:left="806" w:right="1034"/>
        <w:jc w:val="center"/>
        <w:rPr>
          <w:color w:val="000000" w:themeColor="text1"/>
        </w:rPr>
      </w:pPr>
      <w:r w:rsidRPr="000610CC">
        <w:rPr>
          <w:color w:val="000000" w:themeColor="text1"/>
        </w:rPr>
        <w:t>CONTENTS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</w:rPr>
      </w:pPr>
    </w:p>
    <w:p w:rsidR="00B20C63" w:rsidRPr="000610CC" w:rsidRDefault="006E2DA9">
      <w:pPr>
        <w:ind w:left="806" w:right="1030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</w:rPr>
        <w:t>Invitation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for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Bids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tabs>
          <w:tab w:val="left" w:pos="3311"/>
        </w:tabs>
        <w:ind w:left="1871"/>
        <w:rPr>
          <w:color w:val="000000" w:themeColor="text1"/>
        </w:rPr>
      </w:pP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1.</w:t>
      </w:r>
      <w:r w:rsidRPr="000610CC">
        <w:rPr>
          <w:color w:val="000000" w:themeColor="text1"/>
        </w:rPr>
        <w:tab/>
        <w:t>Introduction</w:t>
      </w:r>
    </w:p>
    <w:p w:rsidR="00B20C63" w:rsidRPr="000610CC" w:rsidRDefault="006E2DA9">
      <w:pPr>
        <w:pStyle w:val="BodyText"/>
        <w:tabs>
          <w:tab w:val="left" w:pos="3311"/>
        </w:tabs>
        <w:spacing w:before="122" w:line="352" w:lineRule="auto"/>
        <w:ind w:left="1871" w:right="5526"/>
        <w:rPr>
          <w:color w:val="000000" w:themeColor="text1"/>
        </w:rPr>
      </w:pPr>
      <w:r w:rsidRPr="000610CC">
        <w:rPr>
          <w:color w:val="000000" w:themeColor="text1"/>
        </w:rPr>
        <w:t>Section 2.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Instructions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Section 3.</w:t>
      </w:r>
      <w:r w:rsidRPr="000610CC">
        <w:rPr>
          <w:color w:val="000000" w:themeColor="text1"/>
        </w:rPr>
        <w:tab/>
        <w:t>Evaluation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6E2DA9">
      <w:pPr>
        <w:pStyle w:val="BodyText"/>
        <w:tabs>
          <w:tab w:val="left" w:pos="3311"/>
        </w:tabs>
        <w:spacing w:line="355" w:lineRule="auto"/>
        <w:ind w:left="1871" w:right="5071"/>
        <w:rPr>
          <w:color w:val="000000" w:themeColor="text1"/>
        </w:rPr>
      </w:pPr>
      <w:r w:rsidRPr="000610CC">
        <w:rPr>
          <w:color w:val="000000" w:themeColor="text1"/>
        </w:rPr>
        <w:t>Section 4.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Fraud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Corrupt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Practices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Section 5.</w:t>
      </w:r>
      <w:r w:rsidRPr="000610CC">
        <w:rPr>
          <w:color w:val="000000" w:themeColor="text1"/>
        </w:rPr>
        <w:tab/>
        <w:t>Miscellaneous</w:t>
      </w:r>
    </w:p>
    <w:p w:rsidR="00B20C63" w:rsidRPr="000610CC" w:rsidRDefault="006E2DA9">
      <w:pPr>
        <w:pStyle w:val="Heading5"/>
        <w:spacing w:before="110"/>
        <w:ind w:left="2246" w:right="1062"/>
        <w:jc w:val="center"/>
        <w:rPr>
          <w:color w:val="000000" w:themeColor="text1"/>
        </w:rPr>
      </w:pPr>
      <w:r w:rsidRPr="000610CC">
        <w:rPr>
          <w:color w:val="000000" w:themeColor="text1"/>
        </w:rPr>
        <w:t>Appendices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82"/>
        </w:numPr>
        <w:tabs>
          <w:tab w:val="left" w:pos="2322"/>
          <w:tab w:val="left" w:pos="2323"/>
        </w:tabs>
        <w:rPr>
          <w:color w:val="000000" w:themeColor="text1"/>
        </w:rPr>
      </w:pP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Annex</w:t>
      </w:r>
    </w:p>
    <w:p w:rsidR="00B20C63" w:rsidRPr="000610CC" w:rsidRDefault="006E2DA9">
      <w:pPr>
        <w:pStyle w:val="ListParagraph"/>
        <w:numPr>
          <w:ilvl w:val="2"/>
          <w:numId w:val="182"/>
        </w:numPr>
        <w:tabs>
          <w:tab w:val="left" w:pos="2322"/>
          <w:tab w:val="left" w:pos="2323"/>
        </w:tabs>
        <w:spacing w:before="158"/>
        <w:rPr>
          <w:color w:val="000000" w:themeColor="text1"/>
        </w:rPr>
      </w:pP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Security</w:t>
      </w:r>
    </w:p>
    <w:p w:rsidR="00B20C63" w:rsidRPr="000610CC" w:rsidRDefault="006E2DA9">
      <w:pPr>
        <w:pStyle w:val="ListParagraph"/>
        <w:numPr>
          <w:ilvl w:val="2"/>
          <w:numId w:val="182"/>
        </w:numPr>
        <w:tabs>
          <w:tab w:val="left" w:pos="2321"/>
        </w:tabs>
        <w:spacing w:before="158"/>
        <w:ind w:left="2320" w:hanging="452"/>
        <w:rPr>
          <w:color w:val="000000" w:themeColor="text1"/>
        </w:rPr>
      </w:pPr>
      <w:r w:rsidRPr="000610CC">
        <w:rPr>
          <w:color w:val="000000" w:themeColor="text1"/>
        </w:rPr>
        <w:t>Guidelines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Department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Disinvestment</w:t>
      </w:r>
    </w:p>
    <w:p w:rsidR="00B20C63" w:rsidRPr="000610CC" w:rsidRDefault="006E2DA9">
      <w:pPr>
        <w:pStyle w:val="ListParagraph"/>
        <w:numPr>
          <w:ilvl w:val="2"/>
          <w:numId w:val="182"/>
        </w:numPr>
        <w:tabs>
          <w:tab w:val="left" w:pos="2321"/>
        </w:tabs>
        <w:spacing w:before="157"/>
        <w:ind w:left="2320" w:hanging="452"/>
        <w:rPr>
          <w:color w:val="000000" w:themeColor="text1"/>
        </w:rPr>
      </w:pP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Project-Specific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Provisions</w:t>
      </w:r>
    </w:p>
    <w:p w:rsidR="00B20C63" w:rsidRPr="000610CC" w:rsidRDefault="006E2DA9">
      <w:pPr>
        <w:pStyle w:val="BodyText"/>
        <w:tabs>
          <w:tab w:val="left" w:pos="2303"/>
        </w:tabs>
        <w:spacing w:before="40" w:line="278" w:lineRule="auto"/>
        <w:ind w:left="1871" w:right="4508"/>
        <w:rPr>
          <w:color w:val="000000" w:themeColor="text1"/>
        </w:rPr>
      </w:pPr>
      <w:r w:rsidRPr="000610CC">
        <w:rPr>
          <w:color w:val="000000" w:themeColor="text1"/>
        </w:rPr>
        <w:t>V</w:t>
      </w:r>
      <w:r w:rsidRPr="000610CC">
        <w:rPr>
          <w:color w:val="000000" w:themeColor="text1"/>
        </w:rPr>
        <w:tab/>
        <w:t>Special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Instructions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e-tendering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VI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Deleted</w:t>
      </w:r>
    </w:p>
    <w:p w:rsidR="00B20C63" w:rsidRPr="000610CC" w:rsidRDefault="00B20C63">
      <w:pPr>
        <w:spacing w:line="278" w:lineRule="auto"/>
        <w:rPr>
          <w:color w:val="000000" w:themeColor="text1"/>
        </w:rPr>
        <w:sectPr w:rsidR="00B20C63" w:rsidRPr="000610CC">
          <w:headerReference w:type="default" r:id="rId73"/>
          <w:footerReference w:type="default" r:id="rId74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17"/>
        </w:rPr>
      </w:pPr>
    </w:p>
    <w:p w:rsidR="00B20C63" w:rsidRPr="000610CC" w:rsidRDefault="006E2DA9">
      <w:pPr>
        <w:spacing w:before="84"/>
        <w:ind w:left="806" w:right="1027"/>
        <w:jc w:val="center"/>
        <w:rPr>
          <w:b/>
          <w:color w:val="000000" w:themeColor="text1"/>
          <w:sz w:val="40"/>
        </w:rPr>
      </w:pPr>
      <w:r w:rsidRPr="000610CC">
        <w:rPr>
          <w:b/>
          <w:color w:val="000000" w:themeColor="text1"/>
          <w:sz w:val="40"/>
        </w:rPr>
        <w:t>A.</w:t>
      </w:r>
    </w:p>
    <w:p w:rsidR="00B20C63" w:rsidRPr="000610CC" w:rsidRDefault="006E2DA9">
      <w:pPr>
        <w:spacing w:before="6"/>
        <w:ind w:left="2860" w:right="3097"/>
        <w:jc w:val="center"/>
        <w:rPr>
          <w:b/>
          <w:color w:val="000000" w:themeColor="text1"/>
          <w:sz w:val="40"/>
        </w:rPr>
      </w:pPr>
      <w:r w:rsidRPr="000610CC">
        <w:rPr>
          <w:b/>
          <w:color w:val="000000" w:themeColor="text1"/>
          <w:sz w:val="40"/>
        </w:rPr>
        <w:t>Request</w:t>
      </w:r>
      <w:r w:rsidRPr="000610CC">
        <w:rPr>
          <w:b/>
          <w:color w:val="000000" w:themeColor="text1"/>
          <w:spacing w:val="-16"/>
          <w:sz w:val="40"/>
        </w:rPr>
        <w:t xml:space="preserve"> </w:t>
      </w:r>
      <w:r w:rsidRPr="000610CC">
        <w:rPr>
          <w:b/>
          <w:color w:val="000000" w:themeColor="text1"/>
          <w:sz w:val="40"/>
        </w:rPr>
        <w:t>for</w:t>
      </w:r>
      <w:r w:rsidRPr="000610CC">
        <w:rPr>
          <w:b/>
          <w:color w:val="000000" w:themeColor="text1"/>
          <w:spacing w:val="-19"/>
          <w:sz w:val="40"/>
        </w:rPr>
        <w:t xml:space="preserve"> </w:t>
      </w:r>
      <w:r w:rsidRPr="000610CC">
        <w:rPr>
          <w:b/>
          <w:color w:val="000000" w:themeColor="text1"/>
          <w:sz w:val="40"/>
        </w:rPr>
        <w:t>Proposals</w:t>
      </w:r>
      <w:r w:rsidRPr="000610CC">
        <w:rPr>
          <w:b/>
          <w:color w:val="000000" w:themeColor="text1"/>
          <w:spacing w:val="-21"/>
          <w:sz w:val="40"/>
        </w:rPr>
        <w:t xml:space="preserve"> </w:t>
      </w:r>
      <w:r w:rsidRPr="000610CC">
        <w:rPr>
          <w:b/>
          <w:color w:val="000000" w:themeColor="text1"/>
          <w:sz w:val="40"/>
        </w:rPr>
        <w:t>(RFP)</w:t>
      </w:r>
      <w:r w:rsidRPr="000610CC">
        <w:rPr>
          <w:b/>
          <w:color w:val="000000" w:themeColor="text1"/>
          <w:spacing w:val="-97"/>
          <w:sz w:val="40"/>
        </w:rPr>
        <w:t xml:space="preserve"> </w:t>
      </w:r>
      <w:r w:rsidRPr="000610CC">
        <w:rPr>
          <w:b/>
          <w:color w:val="000000" w:themeColor="text1"/>
          <w:sz w:val="40"/>
        </w:rPr>
        <w:t>Price</w:t>
      </w:r>
      <w:r w:rsidRPr="000610CC">
        <w:rPr>
          <w:b/>
          <w:color w:val="000000" w:themeColor="text1"/>
          <w:spacing w:val="-1"/>
          <w:sz w:val="40"/>
        </w:rPr>
        <w:t xml:space="preserve"> </w:t>
      </w:r>
      <w:r w:rsidRPr="000610CC">
        <w:rPr>
          <w:b/>
          <w:color w:val="000000" w:themeColor="text1"/>
          <w:sz w:val="40"/>
        </w:rPr>
        <w:t>Bid</w:t>
      </w:r>
    </w:p>
    <w:p w:rsidR="00B20C63" w:rsidRPr="000610CC" w:rsidRDefault="00B20C63">
      <w:pPr>
        <w:jc w:val="center"/>
        <w:rPr>
          <w:color w:val="000000" w:themeColor="text1"/>
          <w:sz w:val="40"/>
        </w:rPr>
        <w:sectPr w:rsidR="00B20C63" w:rsidRPr="000610CC">
          <w:headerReference w:type="default" r:id="rId75"/>
          <w:footerReference w:type="default" r:id="rId76"/>
          <w:pgSz w:w="12240" w:h="15840"/>
          <w:pgMar w:top="1500" w:right="680" w:bottom="920" w:left="740" w:header="0" w:footer="736" w:gutter="0"/>
          <w:cols w:space="720"/>
        </w:sectPr>
      </w:pPr>
    </w:p>
    <w:p w:rsidR="00B20C63" w:rsidRPr="000610CC" w:rsidRDefault="006E2DA9">
      <w:pPr>
        <w:spacing w:before="75"/>
        <w:ind w:left="787" w:right="1062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  <w:spacing w:val="-2"/>
          <w:sz w:val="28"/>
        </w:rPr>
        <w:t>B.</w:t>
      </w:r>
      <w:r w:rsidRPr="000610CC">
        <w:rPr>
          <w:b/>
          <w:color w:val="000000" w:themeColor="text1"/>
          <w:spacing w:val="-35"/>
          <w:sz w:val="28"/>
        </w:rPr>
        <w:t xml:space="preserve"> </w:t>
      </w:r>
      <w:r w:rsidRPr="000610CC">
        <w:rPr>
          <w:b/>
          <w:color w:val="000000" w:themeColor="text1"/>
          <w:spacing w:val="-2"/>
          <w:sz w:val="28"/>
        </w:rPr>
        <w:t>L</w:t>
      </w:r>
      <w:r w:rsidRPr="000610CC">
        <w:rPr>
          <w:b/>
          <w:color w:val="000000" w:themeColor="text1"/>
          <w:spacing w:val="-2"/>
        </w:rPr>
        <w:t>ETTER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  <w:spacing w:val="-1"/>
          <w:sz w:val="28"/>
        </w:rPr>
        <w:t>O</w:t>
      </w:r>
      <w:r w:rsidRPr="000610CC">
        <w:rPr>
          <w:b/>
          <w:color w:val="000000" w:themeColor="text1"/>
          <w:spacing w:val="-1"/>
        </w:rPr>
        <w:t>F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  <w:spacing w:val="-1"/>
          <w:sz w:val="28"/>
        </w:rPr>
        <w:t>I</w:t>
      </w:r>
      <w:r w:rsidRPr="000610CC">
        <w:rPr>
          <w:b/>
          <w:color w:val="000000" w:themeColor="text1"/>
          <w:spacing w:val="-1"/>
        </w:rPr>
        <w:t>NVITATION</w:t>
      </w:r>
    </w:p>
    <w:p w:rsidR="00B20C63" w:rsidRPr="000610CC" w:rsidRDefault="006E2DA9">
      <w:pPr>
        <w:spacing w:before="5"/>
        <w:ind w:left="806" w:right="1031"/>
        <w:jc w:val="center"/>
        <w:rPr>
          <w:color w:val="000000" w:themeColor="text1"/>
          <w:sz w:val="28"/>
        </w:rPr>
      </w:pPr>
      <w:r w:rsidRPr="000610CC">
        <w:rPr>
          <w:color w:val="000000" w:themeColor="text1"/>
          <w:sz w:val="28"/>
        </w:rPr>
        <w:t>Dated</w:t>
      </w:r>
      <w:r w:rsidRPr="000610CC">
        <w:rPr>
          <w:color w:val="000000" w:themeColor="text1"/>
          <w:spacing w:val="-13"/>
          <w:sz w:val="28"/>
        </w:rPr>
        <w:t xml:space="preserve"> </w:t>
      </w:r>
      <w:r w:rsidRPr="000610CC">
        <w:rPr>
          <w:color w:val="000000" w:themeColor="text1"/>
          <w:sz w:val="28"/>
        </w:rPr>
        <w:t>*****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12"/>
        </w:rPr>
      </w:pPr>
    </w:p>
    <w:p w:rsidR="00B20C63" w:rsidRPr="000610CC" w:rsidRDefault="006E2DA9">
      <w:pPr>
        <w:pStyle w:val="BodyText"/>
        <w:spacing w:before="92"/>
        <w:ind w:left="431"/>
        <w:rPr>
          <w:color w:val="000000" w:themeColor="text1"/>
        </w:rPr>
      </w:pPr>
      <w:r w:rsidRPr="000610CC">
        <w:rPr>
          <w:color w:val="000000" w:themeColor="text1"/>
        </w:rPr>
        <w:t>To,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431"/>
        <w:rPr>
          <w:color w:val="000000" w:themeColor="text1"/>
        </w:rPr>
      </w:pPr>
      <w:r w:rsidRPr="000610CC">
        <w:rPr>
          <w:color w:val="000000" w:themeColor="text1"/>
        </w:rPr>
        <w:t>**********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431"/>
        <w:rPr>
          <w:color w:val="000000" w:themeColor="text1"/>
        </w:rPr>
      </w:pPr>
      <w:r w:rsidRPr="000610CC">
        <w:rPr>
          <w:color w:val="000000" w:themeColor="text1"/>
        </w:rPr>
        <w:t>**********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431"/>
        <w:rPr>
          <w:color w:val="000000" w:themeColor="text1"/>
        </w:rPr>
      </w:pPr>
      <w:r w:rsidRPr="000610CC">
        <w:rPr>
          <w:color w:val="000000" w:themeColor="text1"/>
        </w:rPr>
        <w:t>**********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79" w:line="244" w:lineRule="auto"/>
        <w:ind w:left="431" w:right="1427"/>
        <w:rPr>
          <w:color w:val="000000" w:themeColor="text1"/>
        </w:rPr>
      </w:pPr>
      <w:r w:rsidRPr="000610CC">
        <w:rPr>
          <w:color w:val="000000" w:themeColor="text1"/>
        </w:rPr>
        <w:t>Sub: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Empanelment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agencies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Implementation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Projects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ind w:left="43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Dear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Sir,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tabs>
          <w:tab w:val="left" w:pos="6732"/>
          <w:tab w:val="left" w:pos="8484"/>
        </w:tabs>
        <w:ind w:left="431" w:right="749"/>
        <w:rPr>
          <w:color w:val="000000" w:themeColor="text1"/>
        </w:rPr>
      </w:pP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your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application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response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u w:val="single"/>
        </w:rPr>
        <w:tab/>
      </w:r>
      <w:r w:rsidRPr="000610CC">
        <w:rPr>
          <w:color w:val="000000" w:themeColor="text1"/>
        </w:rPr>
        <w:t>State of the above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said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“RFQ”),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you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were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short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listed 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 Bidder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u w:val="single"/>
        </w:rPr>
        <w:tab/>
      </w:r>
      <w:r w:rsidRPr="000610CC">
        <w:rPr>
          <w:color w:val="000000" w:themeColor="text1"/>
        </w:rPr>
        <w:t>State/Railway(s).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13"/>
        </w:rPr>
      </w:pPr>
    </w:p>
    <w:p w:rsidR="00B20C63" w:rsidRPr="000610CC" w:rsidRDefault="006E2DA9">
      <w:pPr>
        <w:pStyle w:val="BodyText"/>
        <w:spacing w:before="91" w:line="244" w:lineRule="auto"/>
        <w:ind w:left="431" w:right="593"/>
        <w:rPr>
          <w:color w:val="000000" w:themeColor="text1"/>
        </w:rPr>
      </w:pPr>
      <w:r w:rsidRPr="000610CC">
        <w:rPr>
          <w:color w:val="000000" w:themeColor="text1"/>
        </w:rPr>
        <w:t>You are informed that you have qualified under technical and financial qualification and your Price Bid 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“Bid”)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aforesaid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will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evaluated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RFP.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line="244" w:lineRule="auto"/>
        <w:ind w:left="431" w:right="749"/>
        <w:rPr>
          <w:color w:val="000000" w:themeColor="text1"/>
        </w:rPr>
      </w:pPr>
      <w:r w:rsidRPr="000610CC">
        <w:rPr>
          <w:color w:val="000000" w:themeColor="text1"/>
        </w:rPr>
        <w:t>Please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reserves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accept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assigning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reason whatsoever.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68"/>
        <w:ind w:left="43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Yours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faithfully,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tabs>
          <w:tab w:val="left" w:leader="dot" w:pos="1662"/>
        </w:tabs>
        <w:spacing w:before="182"/>
        <w:ind w:left="431"/>
        <w:rPr>
          <w:color w:val="000000" w:themeColor="text1"/>
        </w:rPr>
      </w:pPr>
      <w:r w:rsidRPr="000610CC">
        <w:rPr>
          <w:color w:val="000000" w:themeColor="text1"/>
        </w:rPr>
        <w:t>[</w:t>
      </w:r>
      <w:r w:rsidRPr="000610CC">
        <w:rPr>
          <w:color w:val="000000" w:themeColor="text1"/>
        </w:rPr>
        <w:tab/>
        <w:t>Railway]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431"/>
        <w:rPr>
          <w:color w:val="000000" w:themeColor="text1"/>
        </w:rPr>
      </w:pPr>
      <w:r w:rsidRPr="000610CC">
        <w:rPr>
          <w:color w:val="000000" w:themeColor="text1"/>
        </w:rPr>
        <w:t>(Signature,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designation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Signatory)]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77"/>
          <w:footerReference w:type="default" r:id="rId78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Heading5"/>
        <w:spacing w:before="81"/>
        <w:ind w:left="4649"/>
        <w:rPr>
          <w:color w:val="000000" w:themeColor="text1"/>
        </w:rPr>
      </w:pPr>
      <w:r w:rsidRPr="000610CC">
        <w:rPr>
          <w:color w:val="000000" w:themeColor="text1"/>
        </w:rPr>
        <w:t>C.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Disclaimer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81"/>
        </w:numPr>
        <w:tabs>
          <w:tab w:val="left" w:pos="701"/>
        </w:tabs>
        <w:spacing w:before="177"/>
        <w:ind w:right="345" w:hanging="368"/>
        <w:jc w:val="both"/>
        <w:rPr>
          <w:color w:val="000000" w:themeColor="text1"/>
        </w:rPr>
      </w:pPr>
      <w:r w:rsidRPr="000610CC">
        <w:rPr>
          <w:color w:val="000000" w:themeColor="text1"/>
        </w:rPr>
        <w:t>Though adequate care has been taken while preparing the RFP document. The Bidders shall satisfy themselves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that the document is complete in all respects. Intimation of any discrepancy shall be given to this office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immediately.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stakeholder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consultation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developers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organized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discuss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deliberate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 xml:space="preserve">document </w:t>
      </w:r>
      <w:r w:rsidRPr="000610CC">
        <w:rPr>
          <w:b/>
          <w:color w:val="000000" w:themeColor="text1"/>
        </w:rPr>
        <w:t>on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11.00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hrs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at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office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Sr.</w:t>
      </w:r>
      <w:r w:rsidRPr="000610CC">
        <w:rPr>
          <w:b/>
          <w:color w:val="000000" w:themeColor="text1"/>
          <w:spacing w:val="-1"/>
        </w:rPr>
        <w:t xml:space="preserve"> </w:t>
      </w:r>
      <w:r w:rsidR="00E1077B" w:rsidRPr="000610CC">
        <w:rPr>
          <w:b/>
          <w:color w:val="000000" w:themeColor="text1"/>
        </w:rPr>
        <w:t>DEE/G</w:t>
      </w:r>
      <w:r w:rsidRPr="000610CC">
        <w:rPr>
          <w:b/>
          <w:color w:val="000000" w:themeColor="text1"/>
        </w:rPr>
        <w:t>/</w:t>
      </w:r>
      <w:r w:rsidR="00E1077B" w:rsidRPr="000610CC">
        <w:rPr>
          <w:b/>
          <w:color w:val="000000" w:themeColor="text1"/>
        </w:rPr>
        <w:t>SEE</w:t>
      </w:r>
      <w:r w:rsidRPr="000610CC">
        <w:rPr>
          <w:b/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Pre-Bid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Venue.</w:t>
      </w:r>
    </w:p>
    <w:p w:rsidR="00B20C63" w:rsidRPr="000610CC" w:rsidRDefault="00B20C63">
      <w:pPr>
        <w:pStyle w:val="BodyText"/>
        <w:rPr>
          <w:color w:val="000000" w:themeColor="text1"/>
          <w:sz w:val="27"/>
        </w:rPr>
      </w:pPr>
    </w:p>
    <w:p w:rsidR="00B20C63" w:rsidRPr="000610CC" w:rsidRDefault="006E2DA9">
      <w:pPr>
        <w:pStyle w:val="ListParagraph"/>
        <w:numPr>
          <w:ilvl w:val="0"/>
          <w:numId w:val="181"/>
        </w:numPr>
        <w:tabs>
          <w:tab w:val="left" w:pos="701"/>
        </w:tabs>
        <w:ind w:right="365" w:hanging="368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 SEE division ECR </w:t>
      </w:r>
      <w:r w:rsidRPr="000610CC">
        <w:rPr>
          <w:color w:val="000000" w:themeColor="text1"/>
        </w:rPr>
        <w:t>reserves the right to modify, amend or supplement this RFP document including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formats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Annexure.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81"/>
        </w:numPr>
        <w:tabs>
          <w:tab w:val="left" w:pos="701"/>
        </w:tabs>
        <w:ind w:right="355" w:hanging="368"/>
        <w:jc w:val="both"/>
        <w:rPr>
          <w:color w:val="000000" w:themeColor="text1"/>
        </w:rPr>
      </w:pPr>
      <w:r w:rsidRPr="000610CC">
        <w:rPr>
          <w:color w:val="000000" w:themeColor="text1"/>
        </w:rPr>
        <w:t>While this RFP has been prepared in good faith, neither Railways nor their employees or advisors make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representation or warranty, express or implied, or accept any responsibility or liability, whatsoever, in respect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any statements or omissions herein, or the accuracy, completeness or reliability of information, and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 no liability under any law, statute, rules or regulations as to the accuracy, reliability or completeness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RFP, even if 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damage 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caused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 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omission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part.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81"/>
        </w:numPr>
        <w:tabs>
          <w:tab w:val="left" w:pos="701"/>
        </w:tabs>
        <w:ind w:right="350" w:hanging="368"/>
        <w:jc w:val="both"/>
        <w:rPr>
          <w:color w:val="000000" w:themeColor="text1"/>
        </w:rPr>
      </w:pPr>
      <w:r w:rsidRPr="000610CC">
        <w:rPr>
          <w:color w:val="000000" w:themeColor="text1"/>
        </w:rPr>
        <w:t>The information contained in this Request for Proposals document (the “</w:t>
      </w:r>
      <w:r w:rsidRPr="000610CC">
        <w:rPr>
          <w:b/>
          <w:color w:val="000000" w:themeColor="text1"/>
        </w:rPr>
        <w:t>RFP</w:t>
      </w:r>
      <w:r w:rsidRPr="000610CC">
        <w:rPr>
          <w:color w:val="000000" w:themeColor="text1"/>
        </w:rPr>
        <w:t>”)or subsequently provided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Bidder(s), whether verbally or in documentary or any other form by or on behalf of the Railways or any of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employees or advisors, is provided to Bidder(s) on the terms and conditions set out in this RFP and such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conditions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which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 provided.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81"/>
        </w:numPr>
        <w:tabs>
          <w:tab w:val="left" w:pos="701"/>
        </w:tabs>
        <w:ind w:right="348" w:hanging="368"/>
        <w:jc w:val="both"/>
        <w:rPr>
          <w:color w:val="000000" w:themeColor="text1"/>
        </w:rPr>
      </w:pPr>
      <w:r w:rsidRPr="000610CC">
        <w:rPr>
          <w:color w:val="000000" w:themeColor="text1"/>
        </w:rPr>
        <w:t>This RFP is not an agreement and is neither an offer nor invitation by the Railways to the prospective 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person.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interested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useful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making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offers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(Bids)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RFP.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includes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statements,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reflect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various assumptions and assessments arrived at by the Railways in relation to the Project. Such assumptions,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assessments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statements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purport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contain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require.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may not be appropriate for all persons, and it is not possible for the Railways, its employees or advisors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consider the investment objectives, financial situation and particular needs of each party who reads or uses 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RFP.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assumptions,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assessments,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especially the [Feasibility Report], may not be complete, accurate, adequate or correct. Each Bidder should,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therefore, conduct its own investigations and analysis and should check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accuracy, adequacy, correctness,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reliability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completeness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assumptions,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assessments,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statements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obtain independent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advice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sources.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81"/>
        </w:numPr>
        <w:tabs>
          <w:tab w:val="left" w:pos="701"/>
        </w:tabs>
        <w:ind w:right="354" w:hanging="368"/>
        <w:jc w:val="both"/>
        <w:rPr>
          <w:color w:val="000000" w:themeColor="text1"/>
        </w:rPr>
      </w:pPr>
      <w:r w:rsidRPr="000610CC">
        <w:rPr>
          <w:color w:val="000000" w:themeColor="text1"/>
        </w:rPr>
        <w:t>Information provided in this RFP to the Bidder(s) is on a wide range of matters, some of which may depend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upon interpretation of law. The information given is not intended to be an exhaustive account of statutory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regarded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authoritative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statement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law.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accepts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responsibility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accuracy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interpretation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opinion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expressed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herein</w:t>
      </w: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81"/>
        </w:numPr>
        <w:tabs>
          <w:tab w:val="left" w:pos="713"/>
        </w:tabs>
        <w:ind w:left="712" w:right="353" w:hanging="378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employees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advisors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representation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warranty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person,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including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Bidder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under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law,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statute,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rules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regulations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tort,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principles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restitution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unjust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enrichment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loss,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damages,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expense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arise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suffered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on account of anything contained in this RFP or otherwise, including the accuracy, adequacy, correctness,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completeness or reliability of the RFP and any assessment, assumption, statement or information contained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 deemed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RFP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any way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participation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this Bid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Stage.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81"/>
        </w:numPr>
        <w:tabs>
          <w:tab w:val="left" w:pos="713"/>
        </w:tabs>
        <w:spacing w:before="1"/>
        <w:ind w:left="712" w:right="369" w:hanging="378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accepts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nature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resulting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negligence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howsoever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caused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reliance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statements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RFP.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81"/>
        </w:numPr>
        <w:tabs>
          <w:tab w:val="left" w:pos="713"/>
        </w:tabs>
        <w:ind w:left="712" w:right="363" w:hanging="378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absolute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discretion,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obligation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so,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update,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amend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supplement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information, assessment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assumptions contained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RFP.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79"/>
          <w:footerReference w:type="default" r:id="rId80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181"/>
        </w:numPr>
        <w:tabs>
          <w:tab w:val="left" w:pos="713"/>
        </w:tabs>
        <w:spacing w:before="78" w:line="242" w:lineRule="auto"/>
        <w:ind w:left="712" w:right="355" w:hanging="378"/>
        <w:jc w:val="both"/>
        <w:rPr>
          <w:color w:val="000000" w:themeColor="text1"/>
        </w:rPr>
      </w:pPr>
      <w:r w:rsidRPr="000610CC">
        <w:rPr>
          <w:color w:val="000000" w:themeColor="text1"/>
        </w:rPr>
        <w:t>The issue of this RFP does not imply that the Railways is bound to select a Bidder or to appoint the Selected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reserves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Bids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assigning 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reason whatsoever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81"/>
        </w:numPr>
        <w:tabs>
          <w:tab w:val="left" w:pos="713"/>
        </w:tabs>
        <w:ind w:left="712" w:right="355" w:hanging="378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Bidder shall bear all its costs associated with or relating to the preparation and submission of its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limited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preparation,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copying,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postage,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delivery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fees,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associated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demonstrations or presentations which may be required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the Railways or any other costs incurred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remain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whatsoever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preparation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regardless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conduct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outcome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81"/>
          <w:footerReference w:type="default" r:id="rId82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spacing w:before="78"/>
        <w:ind w:left="1151"/>
        <w:rPr>
          <w:b/>
          <w:color w:val="000000" w:themeColor="text1"/>
        </w:rPr>
      </w:pPr>
      <w:r w:rsidRPr="000610CC">
        <w:rPr>
          <w:b/>
          <w:color w:val="000000" w:themeColor="text1"/>
          <w:u w:val="thick"/>
        </w:rPr>
        <w:t>DEFINITION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14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702"/>
        </w:tabs>
        <w:spacing w:before="92" w:line="326" w:lineRule="auto"/>
        <w:ind w:right="1213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“Associate” </w:t>
      </w:r>
      <w:r w:rsidRPr="000610CC">
        <w:rPr>
          <w:color w:val="000000" w:themeColor="text1"/>
        </w:rPr>
        <w:t>means with respect to any specified Person, any other Person directly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indirectly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controlling,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controlled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common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control 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Person;</w:t>
      </w: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2279"/>
          <w:tab w:val="left" w:pos="2280"/>
        </w:tabs>
        <w:spacing w:before="157"/>
        <w:ind w:left="2279" w:hanging="1105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"B.I.S"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Bureau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Standards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(BIS).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506" w:right="799" w:hanging="384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“Bids” </w:t>
      </w:r>
      <w:r w:rsidRPr="000610CC">
        <w:rPr>
          <w:color w:val="000000" w:themeColor="text1"/>
        </w:rPr>
        <w:t>shall mean the Price Bid submitted by the Bidder along with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documents/credentials/attachments annexure etc., in response to the RFP, in accordance with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conditions hereof.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spacing w:before="1"/>
        <w:ind w:left="1506" w:right="918" w:hanging="384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“Bidder/Bidding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Company”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submitting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 the Bidder includes Bidding Company / including its successors, executors and permitted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assigns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 the context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require”.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spacing w:before="1"/>
        <w:ind w:left="1559" w:right="938" w:hanging="492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“Bid Security” </w:t>
      </w:r>
      <w:r w:rsidRPr="000610CC">
        <w:rPr>
          <w:color w:val="000000" w:themeColor="text1"/>
        </w:rPr>
        <w:t>shall mean the unconditional and irrevocable bank guarantee to be submitted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 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stage.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will be provided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qualified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stage.</w:t>
      </w: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spacing w:before="2"/>
        <w:ind w:left="1559" w:hanging="548"/>
        <w:jc w:val="left"/>
        <w:rPr>
          <w:color w:val="000000" w:themeColor="text1"/>
        </w:rPr>
      </w:pPr>
      <w:r w:rsidRPr="000610CC">
        <w:rPr>
          <w:b/>
          <w:color w:val="000000" w:themeColor="text1"/>
          <w:spacing w:val="-1"/>
        </w:rPr>
        <w:t>“Bid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  <w:spacing w:val="-1"/>
        </w:rPr>
        <w:t>Capacity”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offered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invitation.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26"/>
        </w:tabs>
        <w:spacing w:before="1"/>
        <w:ind w:left="1526" w:right="910" w:hanging="459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“Bid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Deadline”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last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response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specified in Bid Information Sheet.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361"/>
        </w:tabs>
        <w:ind w:left="1360" w:hanging="416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“Bid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Due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Date”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Sheet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615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“Bidding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Documents”</w:t>
      </w:r>
      <w:r w:rsidRPr="000610CC">
        <w:rPr>
          <w:b/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679"/>
          <w:tab w:val="left" w:pos="1680"/>
        </w:tabs>
        <w:ind w:left="1679" w:hanging="735"/>
        <w:jc w:val="left"/>
        <w:rPr>
          <w:color w:val="000000" w:themeColor="text1"/>
        </w:rPr>
      </w:pPr>
      <w:r w:rsidRPr="000610CC">
        <w:rPr>
          <w:b/>
          <w:color w:val="000000" w:themeColor="text1"/>
          <w:spacing w:val="-1"/>
        </w:rPr>
        <w:t>“CEA”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mean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Central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Authority.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181"/>
        </w:numPr>
        <w:tabs>
          <w:tab w:val="left" w:pos="1679"/>
          <w:tab w:val="left" w:pos="1680"/>
        </w:tabs>
        <w:ind w:left="1679" w:hanging="735"/>
        <w:rPr>
          <w:b w:val="0"/>
          <w:color w:val="000000" w:themeColor="text1"/>
        </w:rPr>
      </w:pPr>
      <w:r w:rsidRPr="000610CC">
        <w:rPr>
          <w:color w:val="000000" w:themeColor="text1"/>
          <w:spacing w:val="-1"/>
          <w:u w:val="thick"/>
        </w:rPr>
        <w:t>Central</w:t>
      </w:r>
      <w:r w:rsidRPr="000610CC">
        <w:rPr>
          <w:color w:val="000000" w:themeColor="text1"/>
          <w:spacing w:val="-9"/>
          <w:u w:val="thick"/>
        </w:rPr>
        <w:t xml:space="preserve"> </w:t>
      </w:r>
      <w:r w:rsidRPr="000610CC">
        <w:rPr>
          <w:color w:val="000000" w:themeColor="text1"/>
          <w:spacing w:val="-1"/>
          <w:u w:val="thick"/>
        </w:rPr>
        <w:t>Financial</w:t>
      </w:r>
      <w:r w:rsidRPr="000610CC">
        <w:rPr>
          <w:color w:val="000000" w:themeColor="text1"/>
          <w:spacing w:val="-9"/>
          <w:u w:val="thick"/>
        </w:rPr>
        <w:t xml:space="preserve"> </w:t>
      </w:r>
      <w:r w:rsidRPr="000610CC">
        <w:rPr>
          <w:color w:val="000000" w:themeColor="text1"/>
          <w:u w:val="thick"/>
        </w:rPr>
        <w:t>Assistance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(CFA):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b w:val="0"/>
          <w:color w:val="000000" w:themeColor="text1"/>
        </w:rPr>
        <w:t>(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b w:val="0"/>
          <w:color w:val="000000" w:themeColor="text1"/>
        </w:rPr>
        <w:t>)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14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678"/>
        </w:tabs>
        <w:spacing w:before="92"/>
        <w:ind w:left="1305" w:right="652" w:hanging="360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“Chartered Accountant” </w:t>
      </w:r>
      <w:r w:rsidRPr="000610CC">
        <w:rPr>
          <w:color w:val="000000" w:themeColor="text1"/>
        </w:rPr>
        <w:t>shall mean a person practicing in India or a firm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where of all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partners practicing in India as a Chartered Accountant(s) within the meaning of the Chartered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Accountants Act,1949.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452"/>
        </w:tabs>
        <w:spacing w:before="1"/>
        <w:ind w:left="1451" w:right="914" w:hanging="605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“Competent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Authority’’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East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Central</w:t>
      </w:r>
      <w:r w:rsidRPr="000610CC">
        <w:rPr>
          <w:color w:val="000000" w:themeColor="text1"/>
          <w:spacing w:val="-1"/>
        </w:rPr>
        <w:t xml:space="preserve"> </w:t>
      </w:r>
      <w:r w:rsidR="00EC1272" w:rsidRPr="000610CC">
        <w:rPr>
          <w:color w:val="000000" w:themeColor="text1"/>
        </w:rPr>
        <w:t>Railway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himself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group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persons nominated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 Railway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mentioned purpose herein.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spacing w:before="1"/>
        <w:ind w:left="1199" w:right="639" w:hanging="420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“Commissioning” </w:t>
      </w:r>
      <w:r w:rsidRPr="000610CC">
        <w:rPr>
          <w:color w:val="000000" w:themeColor="text1"/>
        </w:rPr>
        <w:t>means Successful operation of the Project/Works by the Contractor, 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carrying 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 Test(s)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 defined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RFQ.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spacing w:line="244" w:lineRule="auto"/>
        <w:ind w:left="1199" w:right="669" w:hanging="420"/>
        <w:rPr>
          <w:color w:val="000000" w:themeColor="text1"/>
        </w:rPr>
      </w:pPr>
      <w:r w:rsidRPr="000610CC">
        <w:rPr>
          <w:b/>
          <w:color w:val="000000" w:themeColor="text1"/>
        </w:rPr>
        <w:t>“Company”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body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incorporated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1956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2013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including any amendment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thereto.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199" w:right="659" w:hanging="420"/>
        <w:rPr>
          <w:color w:val="000000" w:themeColor="text1"/>
        </w:rPr>
      </w:pPr>
      <w:r w:rsidRPr="000610CC">
        <w:rPr>
          <w:b/>
          <w:color w:val="000000" w:themeColor="text1"/>
        </w:rPr>
        <w:t>“Contracted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capacity”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Total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aggregate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MWp,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proposed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allocated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therein.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559" w:hanging="781"/>
        <w:rPr>
          <w:color w:val="000000" w:themeColor="text1"/>
        </w:rPr>
      </w:pPr>
      <w:r w:rsidRPr="000610CC">
        <w:rPr>
          <w:b/>
          <w:color w:val="000000" w:themeColor="text1"/>
        </w:rPr>
        <w:t>“Conflict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Interest”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559" w:hanging="781"/>
        <w:rPr>
          <w:color w:val="000000" w:themeColor="text1"/>
        </w:rPr>
      </w:pPr>
      <w:r w:rsidRPr="000610CC">
        <w:rPr>
          <w:b/>
          <w:color w:val="000000" w:themeColor="text1"/>
        </w:rPr>
        <w:t>“Consortium”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spacing w:before="78"/>
        <w:ind w:left="1151" w:right="645" w:hanging="420"/>
        <w:rPr>
          <w:color w:val="000000" w:themeColor="text1"/>
        </w:rPr>
      </w:pPr>
      <w:r w:rsidRPr="000610CC">
        <w:rPr>
          <w:b/>
          <w:color w:val="000000" w:themeColor="text1"/>
        </w:rPr>
        <w:t>“(CUF)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Capacity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Utilization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Factor”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CERC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(Terms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Tariff determination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Renewable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Sources)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Regulations, 2017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time;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However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avoidance 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 doubt,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 clarified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CUF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</w:p>
    <w:p w:rsidR="00B20C63" w:rsidRPr="000610CC" w:rsidRDefault="006E2DA9">
      <w:pPr>
        <w:pStyle w:val="BodyText"/>
        <w:spacing w:before="77"/>
        <w:ind w:left="1151"/>
        <w:jc w:val="both"/>
        <w:rPr>
          <w:color w:val="000000" w:themeColor="text1"/>
        </w:rPr>
      </w:pPr>
      <w:r w:rsidRPr="000610CC">
        <w:rPr>
          <w:color w:val="000000" w:themeColor="text1"/>
        </w:rPr>
        <w:t>calculated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Contracted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Capacity;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1151" w:right="661"/>
        <w:jc w:val="both"/>
        <w:rPr>
          <w:color w:val="000000" w:themeColor="text1"/>
        </w:rPr>
      </w:pPr>
      <w:r w:rsidRPr="000610CC">
        <w:rPr>
          <w:color w:val="000000" w:themeColor="text1"/>
        </w:rPr>
        <w:t>CUF shall mean the ratio of actual energy generated by SPV project over the year to the equivalent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energy output at its Installed Capacity over the yearly period. CUF = Actual annual energy generated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 the plant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kwh /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(Installed Capacity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kW x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365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x 24)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“DBFOT”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Built, Finance,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Operate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Transfer.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199" w:right="657" w:hanging="420"/>
        <w:rPr>
          <w:color w:val="000000" w:themeColor="text1"/>
        </w:rPr>
      </w:pPr>
      <w:r w:rsidRPr="000610CC">
        <w:rPr>
          <w:b/>
          <w:color w:val="000000" w:themeColor="text1"/>
          <w:spacing w:val="-1"/>
        </w:rPr>
        <w:t>“Estimated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Project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Cost”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PPA.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RFQ,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Estimated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may be derived from latest Benchmark Cost of grid connected Rooftop Solar PV system Order issued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Ministry of New &amp; Renewable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Energy (MNRE).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“Financial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Capacity”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199" w:right="668" w:hanging="420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“General Categories States/UTs” </w:t>
      </w:r>
      <w:r w:rsidRPr="000610CC">
        <w:rPr>
          <w:color w:val="000000" w:themeColor="text1"/>
        </w:rPr>
        <w:t>is defined by MNRE as the states which are not special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category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states, North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East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States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islands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(Andaman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Nicobar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Lakshadweep islands)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“Government”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India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  <w:spacing w:val="-1"/>
        </w:rPr>
        <w:t>"IEC"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mean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specifications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International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Electro-technical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Commission.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“Joint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Bidding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Agreement”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"kWp"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Kilo-Watt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Peak(Rated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Power).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"kWh"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Kilo-Watt-hour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spacing w:before="1"/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“Lead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Member”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“LOA”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"MNRE"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Ministry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New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Renewable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Energy,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India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  <w:sz w:val="20"/>
        </w:rPr>
      </w:pPr>
      <w:r w:rsidRPr="000610CC">
        <w:rPr>
          <w:b/>
          <w:color w:val="000000" w:themeColor="text1"/>
        </w:rPr>
        <w:t>“Maximum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Bid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Capacity”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maximum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 xml:space="preserve">Bidder </w:t>
      </w:r>
      <w:r w:rsidRPr="000610CC">
        <w:rPr>
          <w:color w:val="000000" w:themeColor="text1"/>
          <w:sz w:val="20"/>
        </w:rPr>
        <w:t>can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submit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its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Bid.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“Member”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Consortium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199" w:right="648" w:hanging="420"/>
        <w:rPr>
          <w:color w:val="000000" w:themeColor="text1"/>
        </w:rPr>
      </w:pPr>
      <w:r w:rsidRPr="000610CC">
        <w:rPr>
          <w:b/>
          <w:color w:val="000000" w:themeColor="text1"/>
        </w:rPr>
        <w:t>“Net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Metering”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arrangement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installed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eligible consumer premises delivers surplus electricity, if any, to the Distribution Licensee after off-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setting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supplied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licensee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billing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period.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spacing w:before="1"/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"O&amp;M"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&amp;Comprehensive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System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199" w:right="654" w:hanging="420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Power Purchase Agreement or Agreement</w:t>
      </w:r>
      <w:r w:rsidRPr="000610CC">
        <w:rPr>
          <w:color w:val="000000" w:themeColor="text1"/>
        </w:rPr>
        <w:t>” means an Agreement executed hereof between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Nodal/Zonal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SPD,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schedules,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amendments,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modifications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supplements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made in writing by the Parties from time to time; this will be supplemented along with the RFP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qualified bidders.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spacing w:before="1"/>
        <w:ind w:left="1199" w:right="657" w:hanging="420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“PPP model” </w:t>
      </w:r>
      <w:r w:rsidRPr="000610CC">
        <w:rPr>
          <w:color w:val="000000" w:themeColor="text1"/>
        </w:rPr>
        <w:t>shall mean where the bidders intend to take a rooftop/sites owned by Railways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mutually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enters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PPA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supply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25 years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 as 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guidelines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Ministry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Finance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(MoF)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vide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F.No.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1/4/2005-PPP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dt:23.01.2006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latest revisions.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83"/>
          <w:footerReference w:type="default" r:id="rId84"/>
          <w:pgSz w:w="12240" w:h="15840"/>
          <w:pgMar w:top="74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spacing w:before="78"/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Re.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Or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Rs.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Or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INR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Rupee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wherein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hundred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paisa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equals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Rupee.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199" w:right="650" w:hanging="420"/>
        <w:rPr>
          <w:color w:val="000000" w:themeColor="text1"/>
        </w:rPr>
      </w:pPr>
      <w:r w:rsidRPr="000610CC">
        <w:rPr>
          <w:b/>
          <w:color w:val="000000" w:themeColor="text1"/>
        </w:rPr>
        <w:t>“Special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Category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States/UTs,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Northeast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states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islands”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Jammu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Kashmir,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Himachal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Pradesh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Uttarakhand,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North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Andaman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Nicobar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Lakshadweep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islands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defined by MNRE.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199" w:right="664" w:hanging="420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“SPD” </w:t>
      </w:r>
      <w:r w:rsidRPr="000610CC">
        <w:rPr>
          <w:color w:val="000000" w:themeColor="text1"/>
        </w:rPr>
        <w:t xml:space="preserve">shall mean </w:t>
      </w:r>
      <w:r w:rsidRPr="000610CC">
        <w:rPr>
          <w:b/>
          <w:color w:val="000000" w:themeColor="text1"/>
        </w:rPr>
        <w:t xml:space="preserve">Solar Power Developer </w:t>
      </w:r>
      <w:r w:rsidRPr="000610CC">
        <w:rPr>
          <w:color w:val="000000" w:themeColor="text1"/>
        </w:rPr>
        <w:t>shall mean Company incorporated by the bidder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 Indian Laws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accordance with Companies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1956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Companies 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2013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“SPV”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RFQ.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spacing w:before="1"/>
        <w:ind w:left="1199" w:right="663" w:hanging="420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“Statutory Auditor” </w:t>
      </w:r>
      <w:r w:rsidRPr="000610CC">
        <w:rPr>
          <w:color w:val="000000" w:themeColor="text1"/>
        </w:rPr>
        <w:t>shall mean the auditor of a Company appointed under the provisions of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Companies Act, 1956 or Companies Act 2013orundertheprovisionsofanyother applicable governing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spacing w:before="1"/>
        <w:ind w:left="1199" w:right="650" w:hanging="420"/>
        <w:rPr>
          <w:color w:val="000000" w:themeColor="text1"/>
        </w:rPr>
      </w:pPr>
      <w:r w:rsidRPr="000610CC">
        <w:rPr>
          <w:b/>
          <w:color w:val="000000" w:themeColor="text1"/>
        </w:rPr>
        <w:t>“Successful Bidder(s)/Contractor/Project Developers(s)”</w:t>
      </w:r>
      <w:r w:rsidRPr="000610CC">
        <w:rPr>
          <w:color w:val="000000" w:themeColor="text1"/>
        </w:rPr>
        <w:t>shall mean the Bidder(s)selected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RFQ,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State-wise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Empanelment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agencies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Implementation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Solar PV Projects for Indian Railways as per the terms of the RFQ Documents, and to whom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LoI/LoA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has been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issued.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“SNA”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Nodal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Agency.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  <w:spacing w:val="-1"/>
        </w:rPr>
        <w:t>“Technical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  <w:spacing w:val="-1"/>
        </w:rPr>
        <w:t>Capacity”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2.2.2(A)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199" w:right="666" w:hanging="420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Total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Project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Cost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limited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lowest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of: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81"/>
        </w:numPr>
        <w:tabs>
          <w:tab w:val="left" w:pos="1452"/>
        </w:tabs>
        <w:ind w:hanging="253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Package;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81"/>
        </w:numPr>
        <w:tabs>
          <w:tab w:val="left" w:pos="1524"/>
        </w:tabs>
        <w:ind w:left="1523" w:hanging="238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actual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Project;’</w:t>
      </w:r>
    </w:p>
    <w:p w:rsidR="00B20C63" w:rsidRPr="000610CC" w:rsidRDefault="006E2DA9">
      <w:pPr>
        <w:pStyle w:val="BodyText"/>
        <w:spacing w:before="2"/>
        <w:ind w:left="1511" w:right="659" w:hanging="29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Termination,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Total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modified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extent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variation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WPI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Exchange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occurring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Adjusted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Debt Due, 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case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 be,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accordance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“Wp”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Watt Peak.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199" w:right="665" w:hanging="420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“Zone/Zonal Railways/ZR” </w:t>
      </w:r>
      <w:r w:rsidRPr="000610CC">
        <w:rPr>
          <w:color w:val="000000" w:themeColor="text1"/>
        </w:rPr>
        <w:t>shall means Zonal Railways covering the entire geographical area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Zone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1989 as amended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 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time.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“LOI”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Intent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used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Not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  <w:spacing w:val="-1"/>
        </w:rPr>
        <w:t>used</w:t>
      </w:r>
    </w:p>
    <w:p w:rsidR="00B20C63" w:rsidRPr="000610CC" w:rsidRDefault="00B20C63">
      <w:pPr>
        <w:pStyle w:val="BodyText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60"/>
        </w:tabs>
        <w:ind w:left="1199" w:right="632" w:hanging="420"/>
        <w:rPr>
          <w:color w:val="000000" w:themeColor="text1"/>
        </w:rPr>
      </w:pPr>
      <w:r w:rsidRPr="000610CC">
        <w:rPr>
          <w:b/>
          <w:color w:val="000000" w:themeColor="text1"/>
        </w:rPr>
        <w:t>“EQUITY</w:t>
      </w:r>
      <w:r w:rsidRPr="000610CC">
        <w:rPr>
          <w:color w:val="000000" w:themeColor="text1"/>
        </w:rPr>
        <w:t>” means the sum expressed in Indian Rupees representing the paid up equity share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capital of the Concessionaire for meeting the equity component of the Total Project Cost,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purposes of this Agreement shall include convertible instruments or other similar forms of capital,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compulsorily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convert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Company,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interest-free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funds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advanced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 shareholder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Company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meeting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 equity component;</w:t>
      </w:r>
    </w:p>
    <w:p w:rsidR="00B20C63" w:rsidRPr="000610CC" w:rsidRDefault="00B20C63">
      <w:pPr>
        <w:pStyle w:val="BodyText"/>
        <w:rPr>
          <w:color w:val="000000" w:themeColor="text1"/>
          <w:sz w:val="23"/>
        </w:rPr>
      </w:pPr>
    </w:p>
    <w:p w:rsidR="00B20C63" w:rsidRPr="000610CC" w:rsidRDefault="006E2DA9">
      <w:pPr>
        <w:pStyle w:val="Heading5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used</w:t>
      </w:r>
    </w:p>
    <w:p w:rsidR="00B20C63" w:rsidRPr="000610CC" w:rsidRDefault="00B20C63">
      <w:pPr>
        <w:pStyle w:val="BodyText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81"/>
        </w:numPr>
        <w:tabs>
          <w:tab w:val="left" w:pos="1559"/>
          <w:tab w:val="left" w:pos="1560"/>
        </w:tabs>
        <w:ind w:left="1559" w:hanging="781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Not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  <w:spacing w:val="-1"/>
        </w:rPr>
        <w:t>used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85"/>
          <w:footerReference w:type="default" r:id="rId86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spacing w:before="78"/>
        <w:ind w:left="806" w:right="1039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  <w:u w:val="thick"/>
        </w:rPr>
        <w:t>INTERPRETATIONS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17"/>
        </w:rPr>
      </w:pPr>
    </w:p>
    <w:p w:rsidR="00B20C63" w:rsidRPr="000610CC" w:rsidRDefault="006E2DA9">
      <w:pPr>
        <w:pStyle w:val="ListParagraph"/>
        <w:numPr>
          <w:ilvl w:val="0"/>
          <w:numId w:val="180"/>
        </w:numPr>
        <w:tabs>
          <w:tab w:val="left" w:pos="1151"/>
          <w:tab w:val="left" w:pos="1152"/>
        </w:tabs>
        <w:spacing w:before="92"/>
        <w:rPr>
          <w:color w:val="000000" w:themeColor="text1"/>
        </w:rPr>
      </w:pPr>
      <w:r w:rsidRPr="000610CC">
        <w:rPr>
          <w:color w:val="000000" w:themeColor="text1"/>
          <w:spacing w:val="-1"/>
        </w:rPr>
        <w:t>Words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comprising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singular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plural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&amp;vice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versa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80"/>
        </w:numPr>
        <w:tabs>
          <w:tab w:val="left" w:pos="1152"/>
        </w:tabs>
        <w:ind w:right="674"/>
        <w:jc w:val="both"/>
        <w:rPr>
          <w:color w:val="000000" w:themeColor="text1"/>
        </w:rPr>
      </w:pPr>
      <w:r w:rsidRPr="000610CC">
        <w:rPr>
          <w:color w:val="000000" w:themeColor="text1"/>
        </w:rPr>
        <w:t>An applicable law shall be construed as reference to such applicable law including its amendments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re-enactments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time.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80"/>
        </w:numPr>
        <w:tabs>
          <w:tab w:val="left" w:pos="1152"/>
        </w:tabs>
        <w:ind w:right="664"/>
        <w:jc w:val="both"/>
        <w:rPr>
          <w:color w:val="000000" w:themeColor="text1"/>
        </w:rPr>
      </w:pPr>
      <w:r w:rsidRPr="000610CC">
        <w:rPr>
          <w:color w:val="000000" w:themeColor="text1"/>
        </w:rPr>
        <w:t>A time of day shall save as otherwise provided in any agreement or document be construed as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Indian Standard Time.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80"/>
        </w:numPr>
        <w:tabs>
          <w:tab w:val="left" w:pos="1152"/>
        </w:tabs>
        <w:ind w:right="660"/>
        <w:jc w:val="both"/>
        <w:rPr>
          <w:color w:val="000000" w:themeColor="text1"/>
        </w:rPr>
      </w:pPr>
      <w:r w:rsidRPr="000610CC">
        <w:rPr>
          <w:color w:val="000000" w:themeColor="text1"/>
        </w:rPr>
        <w:t>Different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mutually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explanatory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supplementary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if there is any differentiation between or among the parts of this contract, they shall be interpreted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 harmonious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manner so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give 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each part.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44" w:lineRule="auto"/>
        <w:ind w:left="431" w:right="749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contents 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headings 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subheadings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contract has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been inserted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interpretation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</w:t>
      </w:r>
      <w:r w:rsidR="00536704" w:rsidRPr="000610CC">
        <w:rPr>
          <w:color w:val="000000" w:themeColor="text1"/>
        </w:rPr>
        <w:t>.</w:t>
      </w:r>
    </w:p>
    <w:p w:rsidR="00B20C63" w:rsidRPr="000610CC" w:rsidRDefault="00B20C63">
      <w:pPr>
        <w:spacing w:line="244" w:lineRule="auto"/>
        <w:rPr>
          <w:color w:val="000000" w:themeColor="text1"/>
        </w:rPr>
        <w:sectPr w:rsidR="00B20C63" w:rsidRPr="000610CC">
          <w:headerReference w:type="default" r:id="rId87"/>
          <w:footerReference w:type="default" r:id="rId88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Heading5"/>
        <w:numPr>
          <w:ilvl w:val="1"/>
          <w:numId w:val="180"/>
        </w:numPr>
        <w:tabs>
          <w:tab w:val="left" w:pos="4489"/>
        </w:tabs>
        <w:spacing w:before="81"/>
        <w:rPr>
          <w:b w:val="0"/>
          <w:color w:val="000000" w:themeColor="text1"/>
        </w:rPr>
      </w:pPr>
      <w:r w:rsidRPr="000610CC">
        <w:rPr>
          <w:color w:val="000000" w:themeColor="text1"/>
        </w:rPr>
        <w:t>INTRODUCTION</w:t>
      </w:r>
      <w:r w:rsidRPr="000610CC">
        <w:rPr>
          <w:b w:val="0"/>
          <w:color w:val="000000" w:themeColor="text1"/>
          <w:vertAlign w:val="superscript"/>
        </w:rPr>
        <w:t>$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79"/>
        </w:numPr>
        <w:tabs>
          <w:tab w:val="left" w:pos="458"/>
        </w:tabs>
        <w:jc w:val="left"/>
        <w:rPr>
          <w:color w:val="000000" w:themeColor="text1"/>
        </w:rPr>
      </w:pPr>
      <w:r w:rsidRPr="000610CC">
        <w:rPr>
          <w:b/>
          <w:color w:val="000000" w:themeColor="text1"/>
        </w:rPr>
        <w:t>Background</w:t>
      </w:r>
      <w:r w:rsidRPr="000610CC">
        <w:rPr>
          <w:color w:val="000000" w:themeColor="text1"/>
          <w:vertAlign w:val="superscript"/>
        </w:rPr>
        <w:t>1</w:t>
      </w:r>
    </w:p>
    <w:p w:rsidR="00B20C63" w:rsidRPr="000610CC" w:rsidRDefault="006E2DA9">
      <w:pPr>
        <w:ind w:left="839" w:right="117" w:hanging="721"/>
        <w:jc w:val="both"/>
        <w:rPr>
          <w:color w:val="000000" w:themeColor="text1"/>
        </w:rPr>
      </w:pPr>
      <w:r w:rsidRPr="000610CC">
        <w:rPr>
          <w:color w:val="000000" w:themeColor="text1"/>
          <w:sz w:val="24"/>
        </w:rPr>
        <w:t>SEE Division, East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Central Railway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invites eligible Bidders to participate in the e-bidding process for</w:t>
      </w:r>
      <w:r w:rsidRPr="000610CC">
        <w:rPr>
          <w:color w:val="000000" w:themeColor="text1"/>
          <w:spacing w:val="1"/>
          <w:sz w:val="24"/>
        </w:rPr>
        <w:t xml:space="preserve"> </w:t>
      </w:r>
      <w:r w:rsidRPr="000610CC">
        <w:rPr>
          <w:color w:val="000000" w:themeColor="text1"/>
          <w:sz w:val="24"/>
        </w:rPr>
        <w:t>empanelment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2"/>
          <w:sz w:val="24"/>
        </w:rPr>
        <w:t xml:space="preserve"> </w:t>
      </w:r>
      <w:r w:rsidRPr="000610CC">
        <w:rPr>
          <w:color w:val="000000" w:themeColor="text1"/>
          <w:sz w:val="24"/>
        </w:rPr>
        <w:t>State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wise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developers</w:t>
      </w:r>
      <w:r w:rsidRPr="000610CC">
        <w:rPr>
          <w:color w:val="000000" w:themeColor="text1"/>
          <w:spacing w:val="-11"/>
          <w:sz w:val="24"/>
        </w:rPr>
        <w:t xml:space="preserve"> </w:t>
      </w:r>
      <w:r w:rsidRPr="000610CC">
        <w:rPr>
          <w:color w:val="000000" w:themeColor="text1"/>
          <w:sz w:val="24"/>
        </w:rPr>
        <w:t>for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“Implementation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of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Grid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Connected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Solar</w:t>
      </w:r>
      <w:r w:rsidRPr="000610CC">
        <w:rPr>
          <w:color w:val="000000" w:themeColor="text1"/>
          <w:spacing w:val="-8"/>
          <w:sz w:val="24"/>
        </w:rPr>
        <w:t xml:space="preserve"> </w:t>
      </w:r>
      <w:r w:rsidRPr="000610CC">
        <w:rPr>
          <w:color w:val="000000" w:themeColor="text1"/>
          <w:sz w:val="24"/>
        </w:rPr>
        <w:t>rooftop</w:t>
      </w:r>
      <w:r w:rsidRPr="000610CC">
        <w:rPr>
          <w:color w:val="000000" w:themeColor="text1"/>
          <w:spacing w:val="-13"/>
          <w:sz w:val="24"/>
        </w:rPr>
        <w:t xml:space="preserve"> </w:t>
      </w:r>
      <w:r w:rsidRPr="000610CC">
        <w:rPr>
          <w:color w:val="000000" w:themeColor="text1"/>
          <w:sz w:val="24"/>
        </w:rPr>
        <w:t>PV</w:t>
      </w:r>
      <w:r w:rsidRPr="000610CC">
        <w:rPr>
          <w:color w:val="000000" w:themeColor="text1"/>
          <w:spacing w:val="-14"/>
          <w:sz w:val="24"/>
        </w:rPr>
        <w:t xml:space="preserve"> </w:t>
      </w:r>
      <w:r w:rsidRPr="000610CC">
        <w:rPr>
          <w:color w:val="000000" w:themeColor="text1"/>
          <w:sz w:val="24"/>
        </w:rPr>
        <w:t>Project</w:t>
      </w:r>
      <w:r w:rsidRPr="000610CC">
        <w:rPr>
          <w:color w:val="000000" w:themeColor="text1"/>
          <w:spacing w:val="-58"/>
          <w:sz w:val="24"/>
        </w:rPr>
        <w:t xml:space="preserve"> </w:t>
      </w:r>
      <w:r w:rsidRPr="000610CC">
        <w:rPr>
          <w:color w:val="000000" w:themeColor="text1"/>
          <w:sz w:val="24"/>
        </w:rPr>
        <w:t xml:space="preserve">for Indian Railways </w:t>
      </w:r>
      <w:r w:rsidRPr="000610CC">
        <w:rPr>
          <w:color w:val="000000" w:themeColor="text1"/>
        </w:rPr>
        <w:t>(“Implementation of /cop ,solar PV system in Electric loco shed/BJU under SEE division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East Central Railway” the projects are located at Electric loco shed/BJU under SEE Division having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aggregated capacity of 1.1 MW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through public-private partnership (“PPP”) on design, build, finance, operate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“DBFOT”)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basis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supply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 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long-term fixed rate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PPA.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79"/>
        </w:numPr>
        <w:tabs>
          <w:tab w:val="left" w:pos="1068"/>
        </w:tabs>
        <w:spacing w:line="237" w:lineRule="auto"/>
        <w:ind w:right="656" w:hanging="327"/>
        <w:jc w:val="both"/>
        <w:rPr>
          <w:color w:val="000000" w:themeColor="text1"/>
        </w:rPr>
      </w:pPr>
      <w:r w:rsidRPr="000610CC">
        <w:rPr>
          <w:color w:val="000000" w:themeColor="text1"/>
        </w:rPr>
        <w:t>State-wise one agency for each SPV capacity and range will be empanelled for implementation of Grid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Connected Rooftop Solar PV Systems for Indian Railways in respective States. There will be two SPV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capacities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ranges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i.e.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(i)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&gt;10 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upto 100 kWp.&gt;100 and upto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500 kWp.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746" w:right="663" w:hanging="94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duration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empanelment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LOA.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period,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validity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empanelment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extended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basis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agency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79"/>
        </w:numPr>
        <w:tabs>
          <w:tab w:val="left" w:pos="744"/>
        </w:tabs>
        <w:spacing w:line="276" w:lineRule="auto"/>
        <w:ind w:left="746" w:right="662" w:hanging="315"/>
        <w:jc w:val="both"/>
        <w:rPr>
          <w:color w:val="000000" w:themeColor="text1"/>
        </w:rPr>
      </w:pPr>
      <w:r w:rsidRPr="000610CC">
        <w:rPr>
          <w:color w:val="000000" w:themeColor="text1"/>
        </w:rPr>
        <w:t>Zonal Railways may enter into Power Purchase Agreement (PPA) for implementation of Solar 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discovered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specific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range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empanelled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agency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site is located during the empanelment period. Projects can be commissioned after expiry of empanelment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period.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Agency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survey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workout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feasible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signing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PPA.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79"/>
        </w:numPr>
        <w:tabs>
          <w:tab w:val="left" w:pos="1150"/>
        </w:tabs>
        <w:spacing w:line="278" w:lineRule="auto"/>
        <w:ind w:left="746" w:right="674" w:hanging="315"/>
        <w:jc w:val="both"/>
        <w:rPr>
          <w:color w:val="000000" w:themeColor="text1"/>
        </w:rPr>
      </w:pP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handing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signing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PPA.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time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240 days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effective date.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151" w:right="650" w:hanging="228"/>
        <w:jc w:val="both"/>
        <w:rPr>
          <w:color w:val="000000" w:themeColor="text1"/>
        </w:rPr>
      </w:pPr>
      <w:r w:rsidRPr="000610CC">
        <w:rPr>
          <w:color w:val="000000" w:themeColor="text1"/>
        </w:rPr>
        <w:t>The generated solar power will be utilized solely by Zonal Railway(s) through net metering system (as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 prevailing norms and regulations for Net Metering of respective states under Zonal Railways)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their respective locations under Zones. Zonal Railways can grant exemption in the requirement of Net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metering as per demand requirements of location. Provisions of net-metering as per prevailing norms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regulations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mutually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decided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PPA.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1151" w:right="652" w:hanging="60"/>
        <w:jc w:val="both"/>
        <w:rPr>
          <w:b/>
          <w:color w:val="000000" w:themeColor="text1"/>
        </w:rPr>
      </w:pPr>
      <w:r w:rsidRPr="000610CC">
        <w:rPr>
          <w:color w:val="000000" w:themeColor="text1"/>
        </w:rPr>
        <w:t>The Railways has decided to undertake development and operation/ maintenance of the Solar Roof top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Project (the “Project”) through Public-Private Partnership (the “PPP”) on Design, Build, Finance,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Operate and Transfer (the “DBFOT”) basis, and has, therefore, decided to carry out the e-bidding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process for selection of empanelment of State-Wise one Solar Power Developer (SPD) as the 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range,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 (PPA). One bidder is allowed to quote for one or both SPV capacities and ranges of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particular State of his choice and/or SPV capacities and ranges for group of States i.e. more than one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State. Evaluation of successful bidder for each SPV capacity and range for each State will be done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independently.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b/>
          <w:color w:val="000000" w:themeColor="text1"/>
        </w:rPr>
        <w:t>Not applicable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151" w:right="655" w:hanging="552"/>
        <w:jc w:val="both"/>
        <w:rPr>
          <w:color w:val="000000" w:themeColor="text1"/>
        </w:rPr>
      </w:pPr>
      <w:r w:rsidRPr="000610CC">
        <w:rPr>
          <w:color w:val="000000" w:themeColor="text1"/>
        </w:rPr>
        <w:t>1.1.2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Bidder is advised to read carefully all instructions and conditions appearing in this document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understand them fully. All information and documents required as per the bid document must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furnished. Failure to provide the information and/ or documents as required may render the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technically unacceptable.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Selected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Bidder, who is either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company incorporated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Companies Act, 1956/ 2013 or undertakes to incorporate as such prior to execution of the PPA 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“SPD”),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responsible 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designing,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engineering,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financing, procurement,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construction,</w:t>
      </w:r>
    </w:p>
    <w:p w:rsidR="00B20C63" w:rsidRPr="000610CC" w:rsidRDefault="00FF6FA8">
      <w:pPr>
        <w:pStyle w:val="BodyText"/>
        <w:spacing w:before="7"/>
        <w:rPr>
          <w:color w:val="000000" w:themeColor="text1"/>
          <w:sz w:val="15"/>
        </w:rPr>
      </w:pPr>
      <w:r w:rsidRPr="000610CC">
        <w:rPr>
          <w:color w:val="000000" w:themeColor="text1"/>
        </w:rPr>
        <w:pict>
          <v:rect id="_x0000_s2061" style="position:absolute;margin-left:58.5pt;margin-top:10.9pt;width:144.05pt;height:.5pt;z-index:-15721984;mso-wrap-distance-left:0;mso-wrap-distance-right:0;mso-position-horizontal-relative:page" fillcolor="black" stroked="f">
            <w10:wrap type="topAndBottom" anchorx="page"/>
          </v:rect>
        </w:pict>
      </w:r>
    </w:p>
    <w:p w:rsidR="00B20C63" w:rsidRPr="000610CC" w:rsidRDefault="00B20C63">
      <w:pPr>
        <w:rPr>
          <w:color w:val="000000" w:themeColor="text1"/>
          <w:sz w:val="15"/>
        </w:rPr>
        <w:sectPr w:rsidR="00B20C63" w:rsidRPr="000610CC">
          <w:headerReference w:type="default" r:id="rId89"/>
          <w:footerReference w:type="default" r:id="rId90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BodyText"/>
        <w:spacing w:before="78"/>
        <w:ind w:left="1151" w:right="651"/>
        <w:jc w:val="both"/>
        <w:rPr>
          <w:color w:val="000000" w:themeColor="text1"/>
        </w:rPr>
      </w:pPr>
      <w:r w:rsidRPr="000610CC">
        <w:rPr>
          <w:color w:val="000000" w:themeColor="text1"/>
        </w:rPr>
        <w:t>operation and maintenance of the Project under and in accordance with the provisions of a long-term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PPA (the “Power Purchase Agreement”) to be entered into between the Selected Bidder and the Zonal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 in the form provided by the Railways part of the Bidding Documents pursuant hereto.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 shall be deemed to have examined the bid document, to have obtained his own information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 matters what so ever that might affect the carrying out the works in line with the scope of work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elsewhere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offered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rates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satisfied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himself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sufficiency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his bid. The bidder shall be deemed to know the scope, nature and magnitude of the works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 of materials, equipment, tools and labour involved, wage structures and as to what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works he has to complete in accordance with the bid documents irrespective of any defects, omissions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errors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found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 the bid documents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78"/>
        </w:numPr>
        <w:tabs>
          <w:tab w:val="left" w:pos="1039"/>
        </w:tabs>
        <w:spacing w:before="1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Brief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Description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e-Bidding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Process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78"/>
        </w:numPr>
        <w:tabs>
          <w:tab w:val="left" w:pos="1176"/>
        </w:tabs>
        <w:ind w:right="750" w:hanging="396"/>
        <w:jc w:val="left"/>
        <w:rPr>
          <w:b/>
          <w:color w:val="000000" w:themeColor="text1"/>
        </w:rPr>
      </w:pPr>
      <w:r w:rsidRPr="000610CC">
        <w:rPr>
          <w:color w:val="000000" w:themeColor="text1"/>
        </w:rPr>
        <w:t>Bids are invited from the bidders for empanelment of one agency for both SPV capacity and range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 State for development of rooftop solar projects on Zonal Railways. There will be two SPV capacities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ranges i.e. (i) &gt;10 and upto 100 kWp (ii) &gt;100 and upto 500 kWp. For each State agency will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empanelled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 both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range.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Bids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will be evaluated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for both SPV</w:t>
      </w:r>
    </w:p>
    <w:p w:rsidR="00B20C63" w:rsidRPr="000610CC" w:rsidRDefault="006E2DA9">
      <w:pPr>
        <w:pStyle w:val="BodyText"/>
        <w:spacing w:before="4"/>
        <w:ind w:left="1012" w:right="721" w:hanging="48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>capacity and range of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 xml:space="preserve">Bihar State. </w:t>
      </w:r>
      <w:r w:rsidRPr="000610CC">
        <w:rPr>
          <w:color w:val="000000" w:themeColor="text1"/>
        </w:rPr>
        <w:t>The selected empanelled agency will be empanelled initially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one year. After completion of this period, the validity of empanelment rates may further be extended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year 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basis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performance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agency,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mutual consent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Zonal Railways.</w:t>
      </w:r>
    </w:p>
    <w:p w:rsidR="00B20C63" w:rsidRPr="000610CC" w:rsidRDefault="006E2DA9">
      <w:pPr>
        <w:pStyle w:val="ListParagraph"/>
        <w:numPr>
          <w:ilvl w:val="2"/>
          <w:numId w:val="178"/>
        </w:numPr>
        <w:tabs>
          <w:tab w:val="left" w:pos="958"/>
        </w:tabs>
        <w:spacing w:before="2"/>
        <w:ind w:left="959" w:right="666" w:hanging="723"/>
        <w:rPr>
          <w:color w:val="000000" w:themeColor="text1"/>
        </w:rPr>
      </w:pPr>
      <w:r w:rsidRPr="000610CC">
        <w:rPr>
          <w:color w:val="000000" w:themeColor="text1"/>
        </w:rPr>
        <w:t>Railway will evaluate the bids based on the technical and financial eligibility illustrated under 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2.2.2- A and 2.2.2- B, of the RFQ document. Only those bidders who meet the technical and financial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eligibility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price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opened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(RFP)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qualify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 RFQ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stage would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consider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 further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participation.</w:t>
      </w:r>
    </w:p>
    <w:p w:rsidR="00B20C63" w:rsidRPr="000610CC" w:rsidRDefault="006E2DA9">
      <w:pPr>
        <w:pStyle w:val="ListParagraph"/>
        <w:numPr>
          <w:ilvl w:val="2"/>
          <w:numId w:val="178"/>
        </w:numPr>
        <w:tabs>
          <w:tab w:val="left" w:pos="941"/>
        </w:tabs>
        <w:spacing w:before="1"/>
        <w:ind w:left="959" w:right="660" w:hanging="723"/>
        <w:rPr>
          <w:color w:val="000000" w:themeColor="text1"/>
        </w:rPr>
      </w:pPr>
      <w:r w:rsidRPr="000610CC">
        <w:rPr>
          <w:color w:val="000000" w:themeColor="text1"/>
        </w:rPr>
        <w:t>(i) In Financial Bids, bidders to quote tariff in Rs/kWh for the following system capacities and ranges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States:-</w:t>
      </w:r>
    </w:p>
    <w:p w:rsidR="00B20C63" w:rsidRPr="000610CC" w:rsidRDefault="006E2DA9">
      <w:pPr>
        <w:pStyle w:val="Heading5"/>
        <w:numPr>
          <w:ilvl w:val="3"/>
          <w:numId w:val="178"/>
        </w:numPr>
        <w:tabs>
          <w:tab w:val="left" w:pos="1423"/>
        </w:tabs>
        <w:spacing w:before="3"/>
        <w:jc w:val="both"/>
        <w:rPr>
          <w:color w:val="000000" w:themeColor="text1"/>
        </w:rPr>
      </w:pPr>
      <w:r w:rsidRPr="000610CC">
        <w:rPr>
          <w:color w:val="000000" w:themeColor="text1"/>
        </w:rPr>
        <w:t>&gt;10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upto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100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kWp</w:t>
      </w:r>
    </w:p>
    <w:p w:rsidR="00B20C63" w:rsidRPr="000610CC" w:rsidRDefault="006E2DA9">
      <w:pPr>
        <w:pStyle w:val="ListParagraph"/>
        <w:numPr>
          <w:ilvl w:val="3"/>
          <w:numId w:val="178"/>
        </w:numPr>
        <w:tabs>
          <w:tab w:val="left" w:pos="1423"/>
        </w:tabs>
        <w:spacing w:before="37"/>
        <w:rPr>
          <w:b/>
          <w:color w:val="000000" w:themeColor="text1"/>
        </w:rPr>
      </w:pPr>
      <w:r w:rsidRPr="000610CC">
        <w:rPr>
          <w:b/>
          <w:color w:val="000000" w:themeColor="text1"/>
        </w:rPr>
        <w:t>&gt;100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</w:rPr>
        <w:t>upto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500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kWp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ind w:left="1283"/>
        <w:jc w:val="both"/>
        <w:rPr>
          <w:color w:val="000000" w:themeColor="text1"/>
        </w:rPr>
      </w:pP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quote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both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capacities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ranges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MP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.</w:t>
      </w:r>
    </w:p>
    <w:p w:rsidR="00B20C63" w:rsidRPr="000610CC" w:rsidRDefault="006E2DA9">
      <w:pPr>
        <w:pStyle w:val="BodyText"/>
        <w:spacing w:before="4"/>
        <w:ind w:left="1283" w:right="658" w:hanging="125"/>
        <w:jc w:val="both"/>
        <w:rPr>
          <w:color w:val="000000" w:themeColor="text1"/>
        </w:rPr>
      </w:pP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offers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evaluated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u w:val="single"/>
        </w:rPr>
        <w:t>Rs.</w:t>
      </w:r>
      <w:r w:rsidRPr="000610CC">
        <w:rPr>
          <w:color w:val="000000" w:themeColor="text1"/>
          <w:spacing w:val="-4"/>
          <w:u w:val="single"/>
        </w:rPr>
        <w:t xml:space="preserve"> </w:t>
      </w:r>
      <w:r w:rsidRPr="000610CC">
        <w:rPr>
          <w:color w:val="000000" w:themeColor="text1"/>
          <w:u w:val="single"/>
        </w:rPr>
        <w:t>per</w:t>
      </w:r>
      <w:r w:rsidRPr="000610CC">
        <w:rPr>
          <w:color w:val="000000" w:themeColor="text1"/>
          <w:spacing w:val="-7"/>
          <w:u w:val="single"/>
        </w:rPr>
        <w:t xml:space="preserve"> </w:t>
      </w:r>
      <w:r w:rsidRPr="000610CC">
        <w:rPr>
          <w:color w:val="000000" w:themeColor="text1"/>
          <w:u w:val="single"/>
        </w:rPr>
        <w:t>kWh</w:t>
      </w:r>
      <w:r w:rsidRPr="000610CC">
        <w:rPr>
          <w:color w:val="000000" w:themeColor="text1"/>
          <w:spacing w:val="-6"/>
          <w:u w:val="single"/>
        </w:rPr>
        <w:t xml:space="preserve"> </w:t>
      </w:r>
      <w:r w:rsidRPr="000610CC">
        <w:rPr>
          <w:color w:val="000000" w:themeColor="text1"/>
          <w:u w:val="single"/>
        </w:rPr>
        <w:t>basis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Photo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Voltaic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(SPV)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Ranges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inclusive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duties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L1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each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the SPV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range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 State.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2"/>
          <w:numId w:val="178"/>
        </w:numPr>
        <w:tabs>
          <w:tab w:val="left" w:pos="928"/>
          <w:tab w:val="left" w:pos="929"/>
        </w:tabs>
        <w:spacing w:before="206"/>
        <w:ind w:left="928" w:hanging="69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Criteria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Ranking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Short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 xml:space="preserve">listing </w:t>
      </w:r>
      <w:r w:rsidRPr="000610CC">
        <w:rPr>
          <w:color w:val="000000" w:themeColor="text1"/>
        </w:rPr>
        <w:t>Agencies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Empanelment.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77"/>
        </w:numPr>
        <w:tabs>
          <w:tab w:val="left" w:pos="1135"/>
        </w:tabs>
        <w:ind w:right="671" w:hanging="348"/>
        <w:jc w:val="both"/>
        <w:rPr>
          <w:color w:val="000000" w:themeColor="text1"/>
        </w:rPr>
      </w:pPr>
      <w:r w:rsidRPr="000610CC">
        <w:rPr>
          <w:color w:val="000000" w:themeColor="text1"/>
        </w:rPr>
        <w:t>Ranking of bidders for a SPV capacity and range of a State will be done based on the tariff quoted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bidders.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quoted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lowest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ranked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L1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higher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tariffs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 ranked L2,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L3…….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etc.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77"/>
        </w:numPr>
        <w:tabs>
          <w:tab w:val="left" w:pos="1135"/>
        </w:tabs>
        <w:spacing w:before="1"/>
        <w:ind w:right="677" w:hanging="348"/>
        <w:jc w:val="both"/>
        <w:rPr>
          <w:color w:val="000000" w:themeColor="text1"/>
        </w:rPr>
      </w:pPr>
      <w:r w:rsidRPr="000610CC">
        <w:rPr>
          <w:color w:val="000000" w:themeColor="text1"/>
        </w:rPr>
        <w:t>Bidder quoted lowest tariff rate in Rs/kWh for a SPV capacity and range of a State will be ranked L1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will be shortlisted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 empanelment for development of Rooftop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2"/>
          <w:numId w:val="178"/>
        </w:numPr>
        <w:tabs>
          <w:tab w:val="left" w:pos="928"/>
          <w:tab w:val="left" w:pos="929"/>
        </w:tabs>
        <w:ind w:left="928" w:hanging="69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Selection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Bidders.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76"/>
        </w:numPr>
        <w:tabs>
          <w:tab w:val="left" w:pos="996"/>
        </w:tabs>
        <w:spacing w:before="1"/>
        <w:ind w:right="650" w:hanging="425"/>
        <w:jc w:val="both"/>
        <w:rPr>
          <w:color w:val="000000" w:themeColor="text1"/>
        </w:rPr>
      </w:pP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described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Para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1.2.4,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quoted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lowest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Rs/kWh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range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ranked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L-1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declared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range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State. This L-1 Bidder is to be empanelled for implementing rooftop solar projects of that SPV capacity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range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developer mode in 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State.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91"/>
          <w:footerReference w:type="default" r:id="rId92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176"/>
        </w:numPr>
        <w:tabs>
          <w:tab w:val="left" w:pos="994"/>
        </w:tabs>
        <w:spacing w:before="78"/>
        <w:ind w:right="660" w:hanging="425"/>
        <w:jc w:val="both"/>
        <w:rPr>
          <w:color w:val="000000" w:themeColor="text1"/>
        </w:rPr>
      </w:pPr>
      <w:r w:rsidRPr="000610CC">
        <w:rPr>
          <w:color w:val="000000" w:themeColor="text1"/>
        </w:rPr>
        <w:t>After the end of selection process, a letter of Intent (LOI)/Letter of Award (LOA) will be issued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Successful Bidder after conducting the due official proceedings. In case Consortium being selected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Successful Bidder, the LOI/LOA shall be issued to the Lead Member of the Consortium. In all cases,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Railway’s decision regarding selection of Bidder or annulment of tender process shall be final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binding on all participating Bidders. Also, Railway shall reserve the right to not empanel any bidder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 abruptly high.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78"/>
        </w:numPr>
        <w:tabs>
          <w:tab w:val="left" w:pos="953"/>
        </w:tabs>
        <w:ind w:left="959" w:right="658" w:hanging="723"/>
        <w:rPr>
          <w:color w:val="000000" w:themeColor="text1"/>
        </w:rPr>
      </w:pPr>
      <w:r w:rsidRPr="000610CC">
        <w:rPr>
          <w:color w:val="000000" w:themeColor="text1"/>
        </w:rPr>
        <w:t>(i) Prior to evaluation of the Financial Proposals of the Qualified Bidders, Railway will examine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Proposals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determine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complete,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generally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order,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format and are otherwise substantially responsive to the requirements of the Bid Documents, 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requirement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quote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Tariff.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1139" w:right="749" w:hanging="293"/>
        <w:rPr>
          <w:color w:val="000000" w:themeColor="text1"/>
        </w:rPr>
      </w:pP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Proposal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found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non-responsive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requirement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Documents,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Financial Proposal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will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rejected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considered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further evaluation.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2"/>
          <w:numId w:val="178"/>
        </w:numPr>
        <w:tabs>
          <w:tab w:val="left" w:pos="871"/>
        </w:tabs>
        <w:spacing w:before="1"/>
        <w:ind w:left="870" w:hanging="632"/>
        <w:jc w:val="both"/>
        <w:rPr>
          <w:color w:val="000000" w:themeColor="text1"/>
        </w:rPr>
      </w:pP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empanelled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agency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75"/>
        </w:numPr>
        <w:tabs>
          <w:tab w:val="left" w:pos="1327"/>
        </w:tabs>
        <w:ind w:right="652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LOA,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approach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vice-versa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implementing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Plants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Developer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Mode.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75"/>
        </w:numPr>
        <w:tabs>
          <w:tab w:val="left" w:pos="1327"/>
        </w:tabs>
        <w:ind w:right="662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survey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feasible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implemented.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feasible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 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consent/approval.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75"/>
        </w:numPr>
        <w:tabs>
          <w:tab w:val="left" w:pos="1327"/>
        </w:tabs>
        <w:ind w:right="655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The generated solar power will be utilized solely by Zonal Railway(s) through net metering 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prevailing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norms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regulations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states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Railways)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for their respective locations under Zones. Bidder shall study the provisions of net metering as 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prevalent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DISCOM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policy,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own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vary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assessed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can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grant exemption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requirement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net-metering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demand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location.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75"/>
        </w:numPr>
        <w:tabs>
          <w:tab w:val="left" w:pos="1327"/>
        </w:tabs>
        <w:ind w:right="654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Capacity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after survey and provisions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net-metering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55"/>
        </w:rPr>
        <w:t xml:space="preserve"> </w:t>
      </w:r>
      <w:r w:rsidR="00EC1272" w:rsidRPr="000610CC">
        <w:rPr>
          <w:color w:val="000000" w:themeColor="text1"/>
        </w:rPr>
        <w:t>prevailing norms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regulations of State or as mutually decided between Zonal Railways and SPD, will be part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PPA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signed between 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spacing w:before="1"/>
        <w:ind w:left="599"/>
        <w:rPr>
          <w:color w:val="000000" w:themeColor="text1"/>
        </w:rPr>
      </w:pPr>
      <w:r w:rsidRPr="000610CC">
        <w:rPr>
          <w:color w:val="000000" w:themeColor="text1"/>
          <w:w w:val="95"/>
        </w:rPr>
        <w:t>1.3</w:t>
      </w:r>
      <w:r w:rsidRPr="000610CC">
        <w:rPr>
          <w:color w:val="000000" w:themeColor="text1"/>
          <w:spacing w:val="-25"/>
          <w:w w:val="95"/>
        </w:rPr>
        <w:t xml:space="preserve"> </w:t>
      </w:r>
      <w:r w:rsidRPr="000610CC">
        <w:rPr>
          <w:color w:val="000000" w:themeColor="text1"/>
          <w:w w:val="95"/>
        </w:rPr>
        <w:t>Deleted</w:t>
      </w:r>
    </w:p>
    <w:p w:rsidR="00B20C63" w:rsidRPr="000610CC" w:rsidRDefault="00B20C63">
      <w:pPr>
        <w:pStyle w:val="BodyText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74"/>
        </w:numPr>
        <w:tabs>
          <w:tab w:val="left" w:pos="1061"/>
        </w:tabs>
        <w:ind w:right="345" w:hanging="723"/>
        <w:rPr>
          <w:color w:val="000000" w:themeColor="text1"/>
        </w:rPr>
      </w:pPr>
      <w:r w:rsidRPr="000610CC">
        <w:rPr>
          <w:color w:val="000000" w:themeColor="text1"/>
        </w:rPr>
        <w:t>The Power Purchase Agreement sets forth the detailed terms and conditions for grant of the contract to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SPD, including the scope of the SPD’s services and obligations; obligations of Railways and Railway’s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amend,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alter,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change,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supplement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clarify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scope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work.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 in pursuant to this RFP or the terms thereof or herein contained. Consequently, any omissions, conflicts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 contradictions in the Bidding Documents including this RFP are to be noted, interpreted and applied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appropriately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intent,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entertained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74"/>
        </w:numPr>
        <w:tabs>
          <w:tab w:val="left" w:pos="1061"/>
        </w:tabs>
        <w:ind w:right="347" w:hanging="72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Railway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receive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RFP,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modified,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altered,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amended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clarified from time to time by the Railway (collectively the “</w:t>
      </w:r>
      <w:r w:rsidRPr="000610CC">
        <w:rPr>
          <w:b/>
          <w:color w:val="000000" w:themeColor="text1"/>
        </w:rPr>
        <w:t>Bidding Documents</w:t>
      </w:r>
      <w:r w:rsidRPr="000610CC">
        <w:rPr>
          <w:color w:val="000000" w:themeColor="text1"/>
        </w:rPr>
        <w:t>”), and all Bids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prepared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submitted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 such terms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date specified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Clause</w:t>
      </w:r>
    </w:p>
    <w:p w:rsidR="00B20C63" w:rsidRPr="000610CC" w:rsidRDefault="006E2DA9">
      <w:pPr>
        <w:spacing w:line="252" w:lineRule="exact"/>
        <w:ind w:right="5794"/>
        <w:jc w:val="right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Bid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</w:rPr>
        <w:t>Due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Date</w:t>
      </w:r>
      <w:r w:rsidRPr="000610CC">
        <w:rPr>
          <w:color w:val="000000" w:themeColor="text1"/>
        </w:rPr>
        <w:t>”).</w:t>
      </w:r>
    </w:p>
    <w:p w:rsidR="00B20C63" w:rsidRPr="000610CC" w:rsidRDefault="006E2DA9">
      <w:pPr>
        <w:pStyle w:val="Heading5"/>
        <w:numPr>
          <w:ilvl w:val="1"/>
          <w:numId w:val="173"/>
        </w:numPr>
        <w:tabs>
          <w:tab w:val="left" w:pos="581"/>
          <w:tab w:val="left" w:pos="582"/>
        </w:tabs>
        <w:spacing w:line="252" w:lineRule="exact"/>
        <w:ind w:right="5843" w:hanging="907"/>
        <w:rPr>
          <w:color w:val="000000" w:themeColor="text1"/>
        </w:rPr>
      </w:pPr>
      <w:r w:rsidRPr="000610CC">
        <w:rPr>
          <w:color w:val="000000" w:themeColor="text1"/>
        </w:rPr>
        <w:t>Brief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description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Process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39" w:right="623"/>
        <w:jc w:val="both"/>
        <w:rPr>
          <w:color w:val="000000" w:themeColor="text1"/>
        </w:rPr>
      </w:pPr>
      <w:r w:rsidRPr="000610CC">
        <w:rPr>
          <w:color w:val="000000" w:themeColor="text1"/>
        </w:rPr>
        <w:t>1.5.1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bidding process will be a single stage process. The bidders will submit bid comprising of the technical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commercial qualification with supporting documents corresponding to the requirements ofa Request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 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price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 corresponding 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requirements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Proposal,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93"/>
          <w:footerReference w:type="default" r:id="rId94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BodyText"/>
        <w:spacing w:before="78" w:line="242" w:lineRule="auto"/>
        <w:ind w:left="1151" w:right="361"/>
        <w:jc w:val="both"/>
        <w:rPr>
          <w:color w:val="000000" w:themeColor="text1"/>
        </w:rPr>
      </w:pPr>
      <w:r w:rsidRPr="000610CC">
        <w:rPr>
          <w:color w:val="000000" w:themeColor="text1"/>
        </w:rPr>
        <w:t>as described in clause 1.8 of RfP. The Railway will first evaluate the technical and financial qualification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submitted by the bidders. Only those bidders who meet the technical and financial eligibility under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stage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(corresponding 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stage)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their price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bids opened 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Railway.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73"/>
        </w:numPr>
        <w:tabs>
          <w:tab w:val="left" w:pos="772"/>
          <w:tab w:val="left" w:pos="773"/>
        </w:tabs>
        <w:ind w:left="772" w:hanging="481"/>
        <w:rPr>
          <w:color w:val="000000" w:themeColor="text1"/>
        </w:rPr>
      </w:pP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DATE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44" w:lineRule="auto"/>
        <w:ind w:left="1139" w:right="358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Bids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should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submitted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b/>
          <w:color w:val="000000" w:themeColor="text1"/>
        </w:rPr>
        <w:t>15.30</w:t>
      </w:r>
      <w:r w:rsidRPr="000610CC">
        <w:rPr>
          <w:b/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hours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IST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Date,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address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Clause2.12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form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detailed in the RFQ/RFP.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73"/>
        </w:numPr>
        <w:tabs>
          <w:tab w:val="left" w:pos="772"/>
          <w:tab w:val="left" w:pos="773"/>
        </w:tabs>
        <w:spacing w:before="1"/>
        <w:ind w:left="772" w:hanging="481"/>
        <w:rPr>
          <w:color w:val="000000" w:themeColor="text1"/>
        </w:rPr>
      </w:pPr>
      <w:r w:rsidRPr="000610CC">
        <w:rPr>
          <w:color w:val="000000" w:themeColor="text1"/>
        </w:rPr>
        <w:t>VALIDITY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left="1139" w:right="345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 included shall remain valid for a period of 180 days from 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due date, with bidder having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no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right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withdraw,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revoke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cancel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offer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unilaterally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vary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offer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thereof.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revoking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cancelling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offer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varying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term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regard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not accepting LoI/LoA, Railway shall forfeit the Bid Security furnished by him. Confirmation regarding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 offer validity 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 clearly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covering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letter.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1139" w:right="350"/>
        <w:jc w:val="both"/>
        <w:rPr>
          <w:color w:val="000000" w:themeColor="text1"/>
        </w:rPr>
      </w:pPr>
      <w:r w:rsidRPr="000610CC">
        <w:rPr>
          <w:color w:val="000000" w:themeColor="text1"/>
        </w:rPr>
        <w:t>In exceptional circumstances when LoI/LoA is not issued, the Railway may solicit the Bidder's consent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 extension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period of validity.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request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responses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thereto shall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be made in writing.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format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Appendix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II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suitably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extended.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Bidder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refuse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forfeiting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Security.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granting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neither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required nor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permitted to modify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manner.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2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73"/>
        </w:numPr>
        <w:tabs>
          <w:tab w:val="left" w:pos="772"/>
          <w:tab w:val="left" w:pos="773"/>
        </w:tabs>
        <w:ind w:left="772" w:hanging="481"/>
        <w:rPr>
          <w:color w:val="000000" w:themeColor="text1"/>
        </w:rPr>
      </w:pPr>
      <w:r w:rsidRPr="000610CC">
        <w:rPr>
          <w:color w:val="000000" w:themeColor="text1"/>
        </w:rPr>
        <w:t>METHOD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SUBMISSION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spacing w:before="1"/>
        <w:ind w:left="43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40"/>
        </w:rPr>
        <w:t xml:space="preserve"> </w:t>
      </w:r>
      <w:r w:rsidRPr="000610CC">
        <w:rPr>
          <w:b/>
          <w:color w:val="000000" w:themeColor="text1"/>
        </w:rPr>
        <w:t>Method</w:t>
      </w:r>
      <w:r w:rsidRPr="000610CC">
        <w:rPr>
          <w:b/>
          <w:color w:val="000000" w:themeColor="text1"/>
          <w:spacing w:val="34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38"/>
        </w:rPr>
        <w:t xml:space="preserve"> </w:t>
      </w:r>
      <w:r w:rsidRPr="000610CC">
        <w:rPr>
          <w:b/>
          <w:color w:val="000000" w:themeColor="text1"/>
        </w:rPr>
        <w:t>Bid</w:t>
      </w:r>
      <w:r w:rsidRPr="000610CC">
        <w:rPr>
          <w:b/>
          <w:color w:val="000000" w:themeColor="text1"/>
          <w:spacing w:val="35"/>
        </w:rPr>
        <w:t xml:space="preserve"> </w:t>
      </w:r>
      <w:r w:rsidRPr="000610CC">
        <w:rPr>
          <w:b/>
          <w:color w:val="000000" w:themeColor="text1"/>
        </w:rPr>
        <w:t>submission</w:t>
      </w:r>
      <w:r w:rsidRPr="000610CC">
        <w:rPr>
          <w:b/>
          <w:color w:val="000000" w:themeColor="text1"/>
          <w:spacing w:val="40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35"/>
        </w:rPr>
        <w:t xml:space="preserve"> </w:t>
      </w:r>
      <w:r w:rsidRPr="000610CC">
        <w:rPr>
          <w:b/>
          <w:color w:val="000000" w:themeColor="text1"/>
        </w:rPr>
        <w:t>documents</w:t>
      </w:r>
      <w:r w:rsidRPr="000610CC">
        <w:rPr>
          <w:b/>
          <w:color w:val="000000" w:themeColor="text1"/>
          <w:spacing w:val="36"/>
        </w:rPr>
        <w:t xml:space="preserve"> </w:t>
      </w:r>
      <w:r w:rsidRPr="000610CC">
        <w:rPr>
          <w:b/>
          <w:color w:val="000000" w:themeColor="text1"/>
        </w:rPr>
        <w:t>to</w:t>
      </w:r>
      <w:r w:rsidRPr="000610CC">
        <w:rPr>
          <w:b/>
          <w:color w:val="000000" w:themeColor="text1"/>
          <w:spacing w:val="40"/>
        </w:rPr>
        <w:t xml:space="preserve"> </w:t>
      </w:r>
      <w:r w:rsidRPr="000610CC">
        <w:rPr>
          <w:b/>
          <w:color w:val="000000" w:themeColor="text1"/>
        </w:rPr>
        <w:t>be</w:t>
      </w:r>
      <w:r w:rsidRPr="000610CC">
        <w:rPr>
          <w:b/>
          <w:color w:val="000000" w:themeColor="text1"/>
          <w:spacing w:val="35"/>
        </w:rPr>
        <w:t xml:space="preserve"> </w:t>
      </w:r>
      <w:r w:rsidRPr="000610CC">
        <w:rPr>
          <w:b/>
          <w:color w:val="000000" w:themeColor="text1"/>
        </w:rPr>
        <w:t>submitted</w:t>
      </w:r>
      <w:r w:rsidRPr="000610CC">
        <w:rPr>
          <w:b/>
          <w:color w:val="000000" w:themeColor="text1"/>
          <w:spacing w:val="33"/>
        </w:rPr>
        <w:t xml:space="preserve"> </w:t>
      </w:r>
      <w:r w:rsidRPr="000610CC">
        <w:rPr>
          <w:b/>
          <w:color w:val="000000" w:themeColor="text1"/>
        </w:rPr>
        <w:t>through</w:t>
      </w:r>
      <w:r w:rsidRPr="000610CC">
        <w:rPr>
          <w:b/>
          <w:color w:val="000000" w:themeColor="text1"/>
          <w:spacing w:val="28"/>
        </w:rPr>
        <w:t xml:space="preserve"> </w:t>
      </w:r>
      <w:r w:rsidRPr="000610CC">
        <w:rPr>
          <w:b/>
          <w:color w:val="000000" w:themeColor="text1"/>
        </w:rPr>
        <w:t>Online</w:t>
      </w:r>
      <w:r w:rsidRPr="000610CC">
        <w:rPr>
          <w:b/>
          <w:color w:val="000000" w:themeColor="text1"/>
          <w:spacing w:val="33"/>
        </w:rPr>
        <w:t xml:space="preserve"> </w:t>
      </w:r>
      <w:r w:rsidRPr="000610CC">
        <w:rPr>
          <w:b/>
          <w:color w:val="000000" w:themeColor="text1"/>
        </w:rPr>
        <w:t>&amp;offline</w:t>
      </w:r>
      <w:r w:rsidRPr="000610CC">
        <w:rPr>
          <w:b/>
          <w:color w:val="000000" w:themeColor="text1"/>
          <w:spacing w:val="37"/>
        </w:rPr>
        <w:t xml:space="preserve"> </w:t>
      </w:r>
      <w:r w:rsidRPr="000610CC">
        <w:rPr>
          <w:b/>
          <w:color w:val="000000" w:themeColor="text1"/>
        </w:rPr>
        <w:t>mode</w:t>
      </w:r>
      <w:r w:rsidRPr="000610CC">
        <w:rPr>
          <w:b/>
          <w:color w:val="000000" w:themeColor="text1"/>
          <w:spacing w:val="35"/>
        </w:rPr>
        <w:t xml:space="preserve"> </w:t>
      </w:r>
      <w:r w:rsidRPr="000610CC">
        <w:rPr>
          <w:b/>
          <w:color w:val="000000" w:themeColor="text1"/>
        </w:rPr>
        <w:t>are</w:t>
      </w:r>
      <w:r w:rsidRPr="000610CC">
        <w:rPr>
          <w:b/>
          <w:color w:val="000000" w:themeColor="text1"/>
          <w:spacing w:val="-52"/>
        </w:rPr>
        <w:t xml:space="preserve"> </w:t>
      </w:r>
      <w:r w:rsidRPr="000610CC">
        <w:rPr>
          <w:b/>
          <w:color w:val="000000" w:themeColor="text1"/>
        </w:rPr>
        <w:t>mentioned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at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Cl. 2.13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of RFQ.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73"/>
        </w:numPr>
        <w:tabs>
          <w:tab w:val="left" w:pos="773"/>
        </w:tabs>
        <w:ind w:left="772" w:right="352" w:hanging="48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enclosed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the provisions of Clause 2.1.3, the aforesaid documents and any addenda issued subsequent to this RFP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deemed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form 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Bidding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Documents.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73"/>
        </w:numPr>
        <w:tabs>
          <w:tab w:val="left" w:pos="1061"/>
        </w:tabs>
        <w:ind w:right="351" w:hanging="723"/>
        <w:rPr>
          <w:color w:val="000000" w:themeColor="text1"/>
        </w:rPr>
      </w:pPr>
      <w:r w:rsidRPr="000610CC">
        <w:rPr>
          <w:color w:val="000000" w:themeColor="text1"/>
        </w:rPr>
        <w:t>In terms of the RFP, a Bidder will be required to deposit, along with its Bid, a Bid Security of amount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Rs. 10.68 Lakh/MW (the “Bid Security”), refundable not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than 60 (sixty) days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from the Financial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 Opening Date (RFP), except in the case of the selected Bidder(s) whose Bid Security shall be retained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option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demand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draft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Scheduled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acceptable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provided,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validity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than 240 (Two Hundred and Forty) days from the Bid Due Date, inclusive of a claim period of 60 (sixty)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extended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mutually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time.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demand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draft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provided,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validity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80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(eighty)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Date for the purposes of encashment thereof by Zonal Railways. The Bid shall be summarily rejected if 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 not accompanied by the Bid Security. In case capacity is enhanced by Railways 9if applicable),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equivalent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PPP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timelines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within Schedule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PPA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failing which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contracted capacity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stands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cancelled.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151" w:right="361" w:hanging="711"/>
        <w:jc w:val="both"/>
        <w:rPr>
          <w:color w:val="000000" w:themeColor="text1"/>
        </w:rPr>
      </w:pPr>
      <w:r w:rsidRPr="000610CC">
        <w:rPr>
          <w:color w:val="000000" w:themeColor="text1"/>
        </w:rPr>
        <w:t>1.9.2. Bidders are invited to examine the Project in greater detail, and to carry out, at their cost, such studies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submitting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implementation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Project.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 w:rsidP="00EC1272">
      <w:pPr>
        <w:tabs>
          <w:tab w:val="left" w:pos="1062"/>
          <w:tab w:val="left" w:pos="1063"/>
        </w:tabs>
        <w:rPr>
          <w:color w:val="000000" w:themeColor="text1"/>
        </w:rPr>
      </w:pP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followed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Price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Stage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spelt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RFP.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95"/>
          <w:footerReference w:type="default" r:id="rId96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BodyText"/>
        <w:spacing w:before="78"/>
        <w:ind w:left="239" w:right="445"/>
        <w:jc w:val="both"/>
        <w:rPr>
          <w:color w:val="000000" w:themeColor="text1"/>
        </w:rPr>
      </w:pPr>
      <w:r w:rsidRPr="000610CC">
        <w:rPr>
          <w:color w:val="000000" w:themeColor="text1"/>
        </w:rPr>
        <w:t>1.9.4 Any queries or request for additional information concerning this RFP shall be submitted in writing by speed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post/ courier/ special messenger or by e-mail/ online mode so as to reach the officer designated in Clause 2.11.5 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envelopes/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communication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 clearly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following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identification/ title: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23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“Queries/Request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Additional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Information: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Roof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Top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Project”.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73"/>
        </w:numPr>
        <w:tabs>
          <w:tab w:val="left" w:pos="871"/>
        </w:tabs>
        <w:ind w:left="870" w:hanging="440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Schedule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</w:rPr>
        <w:t>Bidding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Process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: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Heading5"/>
        <w:ind w:left="431"/>
        <w:rPr>
          <w:color w:val="000000" w:themeColor="text1"/>
        </w:rPr>
      </w:pP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Cl.1.3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.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72"/>
        </w:numPr>
        <w:tabs>
          <w:tab w:val="left" w:pos="679"/>
        </w:tabs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Pre-Bid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  <w:spacing w:val="-1"/>
        </w:rPr>
        <w:t>Conference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  <w:spacing w:val="-1"/>
        </w:rPr>
        <w:t>details</w:t>
      </w:r>
    </w:p>
    <w:p w:rsidR="00B20C63" w:rsidRPr="000610CC" w:rsidRDefault="00B20C63">
      <w:pPr>
        <w:pStyle w:val="BodyText"/>
        <w:rPr>
          <w:b/>
          <w:color w:val="000000" w:themeColor="text1"/>
          <w:sz w:val="27"/>
        </w:rPr>
      </w:pPr>
    </w:p>
    <w:p w:rsidR="00B20C63" w:rsidRPr="000610CC" w:rsidRDefault="006E2DA9">
      <w:pPr>
        <w:pStyle w:val="BodyText"/>
        <w:spacing w:before="1"/>
        <w:ind w:left="402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date,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time,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mode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venue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Pre-Bid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Conference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be: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intimated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finalization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6"/>
        <w:rPr>
          <w:color w:val="000000" w:themeColor="text1"/>
          <w:sz w:val="29"/>
        </w:rPr>
      </w:pPr>
    </w:p>
    <w:p w:rsidR="00B20C63" w:rsidRPr="000610CC" w:rsidRDefault="006E2DA9">
      <w:pPr>
        <w:pStyle w:val="Heading5"/>
        <w:numPr>
          <w:ilvl w:val="1"/>
          <w:numId w:val="172"/>
        </w:numPr>
        <w:tabs>
          <w:tab w:val="left" w:pos="1039"/>
        </w:tabs>
        <w:ind w:left="1038"/>
        <w:rPr>
          <w:color w:val="000000" w:themeColor="text1"/>
        </w:rPr>
      </w:pPr>
      <w:r w:rsidRPr="000610CC">
        <w:rPr>
          <w:color w:val="000000" w:themeColor="text1"/>
        </w:rPr>
        <w:t>CLARIFICATIONS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ind w:left="902" w:right="709" w:hanging="608"/>
        <w:jc w:val="both"/>
        <w:rPr>
          <w:color w:val="000000" w:themeColor="text1"/>
        </w:rPr>
      </w:pPr>
      <w:r w:rsidRPr="000610CC">
        <w:rPr>
          <w:color w:val="000000" w:themeColor="text1"/>
        </w:rPr>
        <w:t>1.12.1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Railway will not enter into any correspondence with the Bidders, except to furnish clarifications 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RFQ and RFP Documents, if necessary. The Bidders may seek clarifications or suggest amendments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writing,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soft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e-mail)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reach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address,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 information sheet.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71"/>
        </w:numPr>
        <w:tabs>
          <w:tab w:val="left" w:pos="960"/>
        </w:tabs>
        <w:ind w:right="650"/>
        <w:rPr>
          <w:color w:val="000000" w:themeColor="text1"/>
        </w:rPr>
      </w:pPr>
      <w:r w:rsidRPr="000610CC">
        <w:rPr>
          <w:color w:val="000000" w:themeColor="text1"/>
        </w:rPr>
        <w:t>The purpose of the stakeholder consultation meeting will be to clarify any issues regarding the RFQ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including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particular,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issues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raised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writing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submitted 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Bidders.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71"/>
        </w:numPr>
        <w:tabs>
          <w:tab w:val="left" w:pos="960"/>
        </w:tabs>
        <w:ind w:right="662"/>
        <w:rPr>
          <w:color w:val="000000" w:themeColor="text1"/>
        </w:rPr>
      </w:pP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entertain/respond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suggestions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incorporate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modifications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sought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70"/>
        </w:numPr>
        <w:tabs>
          <w:tab w:val="left" w:pos="840"/>
        </w:tabs>
        <w:rPr>
          <w:b/>
          <w:color w:val="000000" w:themeColor="text1"/>
        </w:rPr>
      </w:pPr>
      <w:r w:rsidRPr="000610CC">
        <w:rPr>
          <w:b/>
          <w:color w:val="000000" w:themeColor="text1"/>
          <w:u w:val="thick"/>
        </w:rPr>
        <w:t>AMENDMENTS</w:t>
      </w:r>
      <w:r w:rsidRPr="000610CC">
        <w:rPr>
          <w:b/>
          <w:color w:val="000000" w:themeColor="text1"/>
          <w:spacing w:val="-13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TO</w:t>
      </w:r>
      <w:r w:rsidRPr="000610CC">
        <w:rPr>
          <w:b/>
          <w:color w:val="000000" w:themeColor="text1"/>
          <w:spacing w:val="-4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BID</w:t>
      </w:r>
      <w:r w:rsidRPr="000610CC">
        <w:rPr>
          <w:b/>
          <w:color w:val="000000" w:themeColor="text1"/>
          <w:spacing w:val="-10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DOCUMENTS</w:t>
      </w:r>
      <w:r w:rsidRPr="000610CC">
        <w:rPr>
          <w:b/>
          <w:color w:val="000000" w:themeColor="text1"/>
          <w:spacing w:val="-10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(RFQ</w:t>
      </w:r>
      <w:r w:rsidRPr="000610CC">
        <w:rPr>
          <w:b/>
          <w:color w:val="000000" w:themeColor="text1"/>
          <w:spacing w:val="-9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,RFP</w:t>
      </w:r>
      <w:r w:rsidRPr="000610CC">
        <w:rPr>
          <w:b/>
          <w:color w:val="000000" w:themeColor="text1"/>
          <w:spacing w:val="-10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&amp;</w:t>
      </w:r>
      <w:r w:rsidRPr="000610CC">
        <w:rPr>
          <w:b/>
          <w:color w:val="000000" w:themeColor="text1"/>
          <w:spacing w:val="-4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PPA)</w:t>
      </w:r>
      <w:r w:rsidRPr="000610CC">
        <w:rPr>
          <w:b/>
          <w:color w:val="000000" w:themeColor="text1"/>
          <w:spacing w:val="-8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BY</w:t>
      </w:r>
      <w:r w:rsidRPr="000610CC">
        <w:rPr>
          <w:b/>
          <w:color w:val="000000" w:themeColor="text1"/>
          <w:spacing w:val="-11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RAILWAY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14"/>
        </w:rPr>
      </w:pPr>
    </w:p>
    <w:p w:rsidR="00B20C63" w:rsidRPr="000610CC" w:rsidRDefault="006E2DA9">
      <w:pPr>
        <w:pStyle w:val="ListParagraph"/>
        <w:numPr>
          <w:ilvl w:val="2"/>
          <w:numId w:val="170"/>
        </w:numPr>
        <w:tabs>
          <w:tab w:val="left" w:pos="960"/>
        </w:tabs>
        <w:spacing w:before="92"/>
        <w:ind w:right="658"/>
        <w:rPr>
          <w:color w:val="000000" w:themeColor="text1"/>
        </w:rPr>
      </w:pPr>
      <w:r w:rsidRPr="000610CC">
        <w:rPr>
          <w:color w:val="000000" w:themeColor="text1"/>
        </w:rPr>
        <w:t>At any time prior to the deadline for submission of Bids, the Railway may, for any reason, whether at its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own initiative or in response to a clarification requested by a Bidder, modify the RFQ,RFP &amp; PPA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issuing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clarification(s)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amendment(s).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70"/>
        </w:numPr>
        <w:tabs>
          <w:tab w:val="left" w:pos="960"/>
        </w:tabs>
        <w:ind w:right="652"/>
        <w:rPr>
          <w:color w:val="000000" w:themeColor="text1"/>
        </w:rPr>
      </w:pPr>
      <w:r w:rsidRPr="000610CC">
        <w:rPr>
          <w:color w:val="000000" w:themeColor="text1"/>
        </w:rPr>
        <w:t>The clarification(s) /amendment(s) (if any) may be notified on e-bidding portal at least Two (2) days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before the proposed date of submission of the Bid. If any amendment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required to be notified within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Two (2) days of the proposed date of submission of the Bid, the Bid Deadline may be extended for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period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70"/>
        </w:numPr>
        <w:tabs>
          <w:tab w:val="left" w:pos="960"/>
        </w:tabs>
        <w:ind w:right="66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Railway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bear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responsibility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non-receipt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regarding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Amendments in time or otherwise. Bidders must check the website for any such amendment before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submitting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their Bid.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70"/>
        </w:numPr>
        <w:tabs>
          <w:tab w:val="left" w:pos="960"/>
        </w:tabs>
        <w:ind w:right="653"/>
        <w:rPr>
          <w:color w:val="000000" w:themeColor="text1"/>
        </w:rPr>
      </w:pPr>
      <w:r w:rsidRPr="000610CC">
        <w:rPr>
          <w:color w:val="000000" w:themeColor="text1"/>
        </w:rPr>
        <w:t>In case any amendment is notified after submission of the Bid, Bids received by Employer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returned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concerned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courier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submit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fresh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Bids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date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notified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 for the purpose.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70"/>
        </w:numPr>
        <w:tabs>
          <w:tab w:val="left" w:pos="960"/>
        </w:tabs>
        <w:ind w:right="650"/>
        <w:rPr>
          <w:color w:val="000000" w:themeColor="text1"/>
        </w:rPr>
      </w:pPr>
      <w:r w:rsidRPr="000610CC">
        <w:rPr>
          <w:color w:val="000000" w:themeColor="text1"/>
        </w:rPr>
        <w:t>All the notices related to this Bid which are required to be publicized shall be uploaded on e- 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portal.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97"/>
          <w:footerReference w:type="default" r:id="rId98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Heading5"/>
        <w:numPr>
          <w:ilvl w:val="0"/>
          <w:numId w:val="179"/>
        </w:numPr>
        <w:tabs>
          <w:tab w:val="left" w:pos="3862"/>
        </w:tabs>
        <w:spacing w:before="81"/>
        <w:ind w:left="3861" w:hanging="221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INSTRUCTIONS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12"/>
        </w:rPr>
      </w:pPr>
    </w:p>
    <w:p w:rsidR="00B20C63" w:rsidRPr="000610CC" w:rsidRDefault="006E2DA9">
      <w:pPr>
        <w:pStyle w:val="ListParagraph"/>
        <w:numPr>
          <w:ilvl w:val="3"/>
          <w:numId w:val="170"/>
        </w:numPr>
        <w:tabs>
          <w:tab w:val="left" w:pos="1151"/>
          <w:tab w:val="left" w:pos="1152"/>
        </w:tabs>
        <w:spacing w:before="9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GENERAL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1059"/>
        </w:tabs>
        <w:spacing w:before="1"/>
        <w:ind w:hanging="361"/>
        <w:rPr>
          <w:color w:val="000000" w:themeColor="text1"/>
        </w:rPr>
      </w:pPr>
      <w:r w:rsidRPr="000610CC">
        <w:rPr>
          <w:color w:val="000000" w:themeColor="text1"/>
        </w:rPr>
        <w:t>General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Bidding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1877"/>
        </w:tabs>
        <w:ind w:left="1876" w:right="663"/>
        <w:rPr>
          <w:color w:val="000000" w:themeColor="text1"/>
        </w:rPr>
      </w:pP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Project.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individually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 member of a Consortium shall not be entitled to submit another bid either individually or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member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of any Consortium,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 be.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1877"/>
        </w:tabs>
        <w:ind w:left="1876" w:right="657"/>
        <w:rPr>
          <w:color w:val="000000" w:themeColor="text1"/>
        </w:rPr>
      </w:pPr>
      <w:r w:rsidRPr="000610CC">
        <w:rPr>
          <w:color w:val="000000" w:themeColor="text1"/>
        </w:rPr>
        <w:t>Unless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context otherwise requires, the terms not defined in this RFP, but defined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Request for Qualification document for the Project (the “</w:t>
      </w:r>
      <w:r w:rsidRPr="000610CC">
        <w:rPr>
          <w:b/>
          <w:color w:val="000000" w:themeColor="text1"/>
        </w:rPr>
        <w:t>RFQ</w:t>
      </w:r>
      <w:r w:rsidRPr="000610CC">
        <w:rPr>
          <w:color w:val="000000" w:themeColor="text1"/>
        </w:rPr>
        <w:t>”) shall have the meaning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assigned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thereto in the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RFQ.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1876"/>
          <w:tab w:val="left" w:pos="1877"/>
        </w:tabs>
        <w:spacing w:before="1"/>
        <w:ind w:left="1876"/>
        <w:rPr>
          <w:color w:val="000000" w:themeColor="text1"/>
        </w:rPr>
      </w:pPr>
      <w:r w:rsidRPr="000610CC">
        <w:rPr>
          <w:color w:val="000000" w:themeColor="text1"/>
        </w:rPr>
        <w:t>Deleted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1877"/>
        </w:tabs>
        <w:spacing w:line="242" w:lineRule="auto"/>
        <w:ind w:left="1876" w:right="662"/>
        <w:rPr>
          <w:color w:val="000000" w:themeColor="text1"/>
        </w:rPr>
      </w:pP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anything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contrary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RFP,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detailed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draft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PPA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overriding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however,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 imposed on the Bidder hereunder shall continue to have effect in addition to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PPA.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1877"/>
        </w:tabs>
        <w:spacing w:line="242" w:lineRule="auto"/>
        <w:ind w:left="1876" w:right="655"/>
        <w:rPr>
          <w:color w:val="000000" w:themeColor="text1"/>
        </w:rPr>
      </w:pPr>
      <w:r w:rsidRPr="000610CC">
        <w:rPr>
          <w:color w:val="000000" w:themeColor="text1"/>
        </w:rPr>
        <w:t>The Bid should be furnished in the format at Appendix–I, clearly indicating the bid amount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both figures and words, in Indian Rupees, and signed by the Bidder’s authorised signatory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e-bidding portal. In the event of any difference between figures and words, the amount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indicated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words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into account.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1876"/>
          <w:tab w:val="left" w:pos="1877"/>
        </w:tabs>
        <w:ind w:left="1876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consist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quoted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kWh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fixed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25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years.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1876"/>
          <w:tab w:val="left" w:pos="1877"/>
        </w:tabs>
        <w:ind w:left="1876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RFP.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1877"/>
        </w:tabs>
        <w:ind w:left="1876" w:right="656"/>
        <w:rPr>
          <w:color w:val="000000" w:themeColor="text1"/>
        </w:rPr>
      </w:pPr>
      <w:r w:rsidRPr="000610CC">
        <w:rPr>
          <w:color w:val="000000" w:themeColor="text1"/>
        </w:rPr>
        <w:t>The Bid shall be summarily rejected if it is not accompanied by the Bid security. The 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format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Appendix–III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RFQ,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authorising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signatory of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the Bid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commit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Bidder.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1877"/>
        </w:tabs>
        <w:ind w:left="1876" w:right="663"/>
        <w:rPr>
          <w:color w:val="000000" w:themeColor="text1"/>
        </w:rPr>
      </w:pPr>
      <w:r w:rsidRPr="000610CC">
        <w:rPr>
          <w:color w:val="000000" w:themeColor="text1"/>
        </w:rPr>
        <w:t>In case the Bidder is a Consortium, the Members thereof should furnish a Power of Attorney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favour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Lead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the format at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Appendix–IV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RFQ.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1877"/>
        </w:tabs>
        <w:ind w:left="1876" w:right="674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condition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stipulation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rejection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 non-responsive Bid.</w:t>
      </w:r>
    </w:p>
    <w:p w:rsidR="00B20C63" w:rsidRPr="000610CC" w:rsidRDefault="006E2DA9">
      <w:pPr>
        <w:pStyle w:val="BodyText"/>
        <w:spacing w:before="3"/>
        <w:ind w:left="1751" w:right="749" w:hanging="742"/>
        <w:rPr>
          <w:color w:val="000000" w:themeColor="text1"/>
        </w:rPr>
      </w:pPr>
      <w:r w:rsidRPr="000610CC">
        <w:rPr>
          <w:color w:val="000000" w:themeColor="text1"/>
        </w:rPr>
        <w:t>2.1.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12.The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communications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relation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concerning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Bid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English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language.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8"/>
        </w:numPr>
        <w:tabs>
          <w:tab w:val="left" w:pos="1063"/>
        </w:tabs>
        <w:ind w:right="653"/>
        <w:rPr>
          <w:color w:val="000000" w:themeColor="text1"/>
        </w:rPr>
      </w:pPr>
      <w:r w:rsidRPr="000610CC">
        <w:rPr>
          <w:color w:val="000000" w:themeColor="text1"/>
        </w:rPr>
        <w:t>The documents including this RFP and all attached documents, provided by the Railway are and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remain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become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property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transmitted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solely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preparation and the submission of a Bid in accordance herewith. Bidders are to treat all 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strictly confidential and shall not use it for any purpose other than for preparation and submission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their Bid. The provisions of this Clause 2.1.13 shall also apply mutatis mutandis to Bids and all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 submitted by the Bidders, and the Railway will not return to the Bidders any Bid, document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information provided along therewith.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8"/>
        </w:numPr>
        <w:tabs>
          <w:tab w:val="left" w:pos="1063"/>
        </w:tabs>
        <w:ind w:right="657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Bidder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have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conflict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interest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Conflict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</w:rPr>
        <w:t>Interest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affects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Process.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found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Conflict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Interest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disqualified.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disqualification,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forfeit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Security,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mutually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genuine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pre-estimated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damage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likely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suffered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and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penalty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alia,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time,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99"/>
          <w:footerReference w:type="default" r:id="rId100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BodyText"/>
        <w:spacing w:before="78"/>
        <w:ind w:left="1151" w:right="650"/>
        <w:jc w:val="both"/>
        <w:rPr>
          <w:color w:val="000000" w:themeColor="text1"/>
        </w:rPr>
      </w:pPr>
      <w:r w:rsidRPr="000610CC">
        <w:rPr>
          <w:color w:val="000000" w:themeColor="text1"/>
        </w:rPr>
        <w:t>cost and effort of the Railways, including consideration of such Bidder’s proposal (the “</w:t>
      </w:r>
      <w:r w:rsidRPr="000610CC">
        <w:rPr>
          <w:b/>
          <w:color w:val="000000" w:themeColor="text1"/>
        </w:rPr>
        <w:t>Damages</w:t>
      </w:r>
      <w:r w:rsidRPr="000610CC">
        <w:rPr>
          <w:color w:val="000000" w:themeColor="text1"/>
        </w:rPr>
        <w:t>”),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remedy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Documents and/ or the PPA or otherwise. Without limiting the generality of the above, a Bidder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deemed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 Conflict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Interest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affecting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Bidding Process, if: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68"/>
        </w:numPr>
        <w:tabs>
          <w:tab w:val="left" w:pos="1476"/>
        </w:tabs>
        <w:ind w:right="651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Associate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constituent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thereof)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Associate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constituent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thereof)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common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controlling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shareholders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ownership interest; provided that this disqualification shall not apply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cases where the direct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indirect shareholding of a Bidder, its Member or an Associate thereof (or any shareholder thereof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shareholding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5%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(five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="00EC1272" w:rsidRPr="000610CC">
        <w:rPr>
          <w:color w:val="000000" w:themeColor="text1"/>
        </w:rPr>
        <w:t>paid-up</w:t>
      </w:r>
      <w:r w:rsidRPr="000610CC">
        <w:rPr>
          <w:color w:val="000000" w:themeColor="text1"/>
        </w:rPr>
        <w:t xml:space="preserve"> and subscribed share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capital of such Bidder, Member or Associate, as the case may be) </w:t>
      </w:r>
      <w:r w:rsidR="00EC1272" w:rsidRPr="000610CC">
        <w:rPr>
          <w:color w:val="000000" w:themeColor="text1"/>
        </w:rPr>
        <w:t>in the</w:t>
      </w:r>
      <w:r w:rsidRPr="000610CC">
        <w:rPr>
          <w:color w:val="000000" w:themeColor="text1"/>
        </w:rPr>
        <w:t xml:space="preserve"> other Bidder, its Member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Associate, is less than [5% (five 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cent)] of the subscribed and paid up equity share capital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thereof; provided further that this disqualification shall not apply to any ownership by a bank,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insurance company, pension fund or a public financial institution referred to in sub-section (72)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2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2013.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2.1.14,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shareholding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held through one or more intermediate persons shall be computed as follows: (aa) where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intermediary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controlled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management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otherwise,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entire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shareholding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held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controlled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intermediary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Subject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Person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 xml:space="preserve">be taken into account </w:t>
      </w:r>
      <w:r w:rsidR="00EC1272" w:rsidRPr="000610CC">
        <w:rPr>
          <w:color w:val="000000" w:themeColor="text1"/>
        </w:rPr>
        <w:t>for computing</w:t>
      </w:r>
      <w:r w:rsidRPr="000610CC">
        <w:rPr>
          <w:color w:val="000000" w:themeColor="text1"/>
        </w:rPr>
        <w:t xml:space="preserve"> the shareholding of such controlling person in the Subject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Person; and (bb) subject always to sub-clause (aa) above, where a person does not exercise control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over an intermediary, which has shareholding in the Subject Person, the computation of indirect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shareholding of such person in the Subject Person shall be undertaken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proportionate basis;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provided, however, that no such shareholding shall be reckoned under this sub-clause (bb) if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shareholding of such person in the intermediary is less than 26% of the subscribed and paid up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shareholding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intermediary;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68"/>
        </w:numPr>
        <w:tabs>
          <w:tab w:val="left" w:pos="1631"/>
          <w:tab w:val="left" w:pos="1632"/>
        </w:tabs>
        <w:ind w:left="1631" w:hanging="718"/>
        <w:jc w:val="left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constituent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constituent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another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Bidder;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68"/>
        </w:numPr>
        <w:tabs>
          <w:tab w:val="left" w:pos="1630"/>
        </w:tabs>
        <w:ind w:left="1634" w:right="655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such Bidder, its Member or any Associate thereof receives or has received any direct or indirect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subsidy, grant, </w:t>
      </w:r>
      <w:r w:rsidR="00EC1272" w:rsidRPr="000610CC">
        <w:rPr>
          <w:color w:val="000000" w:themeColor="text1"/>
        </w:rPr>
        <w:t>Agree mental</w:t>
      </w:r>
      <w:r w:rsidRPr="000610CC">
        <w:rPr>
          <w:color w:val="000000" w:themeColor="text1"/>
        </w:rPr>
        <w:t xml:space="preserve"> loan or subordinated debt from any other Bidder, its Member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Associate,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subsidy,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grant,</w:t>
      </w:r>
      <w:r w:rsidRPr="000610CC">
        <w:rPr>
          <w:color w:val="000000" w:themeColor="text1"/>
          <w:spacing w:val="-6"/>
        </w:rPr>
        <w:t xml:space="preserve"> </w:t>
      </w:r>
      <w:r w:rsidR="00EC1272" w:rsidRPr="000610CC">
        <w:rPr>
          <w:color w:val="000000" w:themeColor="text1"/>
        </w:rPr>
        <w:t>Agree mental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loan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subordinated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 Member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 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Associate thereof;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68"/>
        </w:numPr>
        <w:tabs>
          <w:tab w:val="left" w:pos="1631"/>
          <w:tab w:val="left" w:pos="1632"/>
        </w:tabs>
        <w:ind w:left="1631" w:hanging="718"/>
        <w:jc w:val="left"/>
        <w:rPr>
          <w:color w:val="000000" w:themeColor="text1"/>
        </w:rPr>
      </w:pP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Bidder;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68"/>
        </w:numPr>
        <w:tabs>
          <w:tab w:val="left" w:pos="1634"/>
        </w:tabs>
        <w:ind w:left="1634" w:right="655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such Bidder, or any Associate thereof, has a relationship with another Bidder, or any Associate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thereof, directly or through common third party/ parties, that puts either or both of them in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position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other’s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about,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influence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other; or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68"/>
        </w:numPr>
        <w:tabs>
          <w:tab w:val="left" w:pos="1632"/>
        </w:tabs>
        <w:spacing w:line="244" w:lineRule="auto"/>
        <w:ind w:left="1634" w:right="668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such Bidder or any Associate thereof has participated as a consultant to the Railways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preparation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documents, design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technical specifications 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Project.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before="1"/>
        <w:ind w:left="1151"/>
        <w:rPr>
          <w:color w:val="000000" w:themeColor="text1"/>
        </w:rPr>
      </w:pPr>
      <w:r w:rsidRPr="000610CC">
        <w:rPr>
          <w:color w:val="000000" w:themeColor="text1"/>
        </w:rPr>
        <w:t>Explanation: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44" w:lineRule="auto"/>
        <w:ind w:left="1139" w:right="749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Consortium,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term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2.1.14,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Member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 Consortium.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before="1"/>
        <w:ind w:left="1139" w:right="654"/>
        <w:jc w:val="both"/>
        <w:rPr>
          <w:color w:val="000000" w:themeColor="text1"/>
        </w:rPr>
      </w:pPr>
      <w:r w:rsidRPr="000610CC">
        <w:rPr>
          <w:color w:val="000000" w:themeColor="text1"/>
        </w:rPr>
        <w:t>For purposes of this RFP, Associate means, in relation to the Bidder/ Consortium Member, a person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who controls, is controlled by, or is under the common control with such Bidder/ Consortium Member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(the “</w:t>
      </w:r>
      <w:r w:rsidRPr="000610CC">
        <w:rPr>
          <w:b/>
          <w:color w:val="000000" w:themeColor="text1"/>
        </w:rPr>
        <w:t>Associate</w:t>
      </w:r>
      <w:r w:rsidRPr="000610CC">
        <w:rPr>
          <w:color w:val="000000" w:themeColor="text1"/>
        </w:rPr>
        <w:t>”). As used in this definition, the expression “control” means, with respect to a person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 is a company or corporation, the ownership, directly or indirectly, of more than 50% (fifty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voting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shares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person,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01"/>
          <w:footerReference w:type="default" r:id="rId102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BodyText"/>
        <w:spacing w:before="78"/>
        <w:ind w:left="1139" w:right="593"/>
        <w:rPr>
          <w:color w:val="000000" w:themeColor="text1"/>
        </w:rPr>
      </w:pP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corporation,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direct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management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policies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law.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8"/>
        </w:numPr>
        <w:tabs>
          <w:tab w:val="left" w:pos="1063"/>
        </w:tabs>
        <w:ind w:right="652"/>
        <w:rPr>
          <w:color w:val="000000" w:themeColor="text1"/>
        </w:rPr>
      </w:pPr>
      <w:r w:rsidRPr="000610CC">
        <w:rPr>
          <w:color w:val="000000" w:themeColor="text1"/>
        </w:rPr>
        <w:t>A Bidder shall be liable for disqualification and forfeiture of Bid Security if any, legal, financial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adviser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relation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engaged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Members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Associate thereof, as the case may be, in any manner for matters related to or incidental to such Project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during the Bidding Process or subsequent to the (i) issue of the LOI/LOA or (ii) execution of the PPA.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the event any such adviser is engaged by the Selected Bidder or SPD, as the case may be, after issue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LOI/LOA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PPA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incidental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notwithstanding anything to the contrary contained herein or in the LOI/LOA or the PPA and 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remedy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forfeiture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appropriation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Bid Security or Performance Security, as the case may be, which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have there under 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otherwise, the LOI/LOA or the PPA, as the case may be, shall be liable to be terminated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without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being liable in any manner whatsoever to the Selected Bidder or SPD for the same.For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disqualification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apply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adviser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engaged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its Member or Associate in the past but its assignment expired or was terminated prior to the Bid Due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disqualification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apply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adviser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engaged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3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(three)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from the 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commercial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8"/>
        </w:numPr>
        <w:tabs>
          <w:tab w:val="left" w:pos="1063"/>
        </w:tabs>
        <w:ind w:hanging="721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transferable.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8"/>
        </w:numPr>
        <w:tabs>
          <w:tab w:val="left" w:pos="1063"/>
        </w:tabs>
        <w:ind w:hanging="721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Agreement pursuant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Documents.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892"/>
          <w:tab w:val="left" w:pos="893"/>
        </w:tabs>
        <w:ind w:left="892" w:hanging="601"/>
        <w:rPr>
          <w:color w:val="000000" w:themeColor="text1"/>
        </w:rPr>
      </w:pP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composition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Consortium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spacing w:line="244" w:lineRule="auto"/>
        <w:ind w:right="681" w:hanging="723"/>
        <w:rPr>
          <w:color w:val="000000" w:themeColor="text1"/>
        </w:rPr>
      </w:pPr>
      <w:r w:rsidRPr="000610CC">
        <w:rPr>
          <w:color w:val="000000" w:themeColor="text1"/>
        </w:rPr>
        <w:t>Where the Bidder is a Consortium, change in composition of the Consortium is not permitted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 due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</w:t>
      </w: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19"/>
          <w:tab w:val="left" w:pos="720"/>
        </w:tabs>
        <w:spacing w:before="166"/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Ownership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ind w:right="650" w:hanging="723"/>
        <w:rPr>
          <w:color w:val="000000" w:themeColor="text1"/>
        </w:rPr>
      </w:pPr>
      <w:r w:rsidRPr="000610CC">
        <w:rPr>
          <w:color w:val="000000" w:themeColor="text1"/>
        </w:rPr>
        <w:t>By submitting the bid, the bidder acknowledges that Consortium Members shall, until the 1</w:t>
      </w:r>
      <w:r w:rsidRPr="000610CC">
        <w:rPr>
          <w:color w:val="000000" w:themeColor="text1"/>
          <w:vertAlign w:val="superscript"/>
        </w:rPr>
        <w:t>st</w:t>
      </w:r>
      <w:r w:rsidRPr="000610CC">
        <w:rPr>
          <w:color w:val="000000" w:themeColor="text1"/>
        </w:rPr>
        <w:t>(first)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anniversary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hold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representing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than: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(i)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26%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(twenty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six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subscribed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paid-up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5%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(five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Total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PPA.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acknowledges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aforesaid obligation shall be the minimum, and shall be in addition to such other obligations as 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contained in the PPA,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breach hereof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shall, notwithstanding anything to the contrary contained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the PPA, be deemed to be a breach of the PPA and dealt with as such there under. For the avoidance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this Clause 2.3.1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when the Bidder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Consortium.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ind w:right="650" w:hanging="723"/>
        <w:rPr>
          <w:color w:val="000000" w:themeColor="text1"/>
        </w:rPr>
      </w:pP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submitting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acknowledged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a change in control of a Consortium Member or an Associate whose Technical Capacity and/or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 Capacity was taken into consideration for the purposes of short-listing and pre- qualification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under and in accordance with the RFQ, the Bidder shall be deemed to have </w:t>
      </w:r>
      <w:r w:rsidR="00EC1272" w:rsidRPr="000610CC">
        <w:rPr>
          <w:color w:val="000000" w:themeColor="text1"/>
        </w:rPr>
        <w:t>knowledge of</w:t>
      </w:r>
      <w:r w:rsidRPr="000610CC">
        <w:rPr>
          <w:color w:val="000000" w:themeColor="text1"/>
        </w:rPr>
        <w:t xml:space="preserve"> the same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be required to inform the Railways forthwith along with all relevant particulars about the same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Railways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may,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its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sole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discretion,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disqualify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withdraw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LOI/LOA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Bidder, as the case may be. In the event such change in control occurs after signing of the PPA but prior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Close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would,</w:t>
      </w:r>
      <w:r w:rsidRPr="000610CC">
        <w:rPr>
          <w:color w:val="000000" w:themeColor="text1"/>
          <w:spacing w:val="26"/>
        </w:rPr>
        <w:t xml:space="preserve"> </w:t>
      </w:r>
      <w:r w:rsidR="00EC1272" w:rsidRPr="000610CC">
        <w:rPr>
          <w:color w:val="000000" w:themeColor="text1"/>
        </w:rPr>
        <w:t>not with standing anything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contrary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PPA,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 deemed to be a breach of the PPA, and the same shall be liable to be terminated without the Railways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being liable in any manner whatsoever to the SPD. In such an event, notwithstanding anything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contrary contained in the PPA, the Railways shall be entitled to forfeit and appropriate the Bid Security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Security,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03"/>
          <w:footerReference w:type="default" r:id="rId104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BodyText"/>
        <w:spacing w:before="78"/>
        <w:ind w:left="1151" w:right="672"/>
        <w:jc w:val="both"/>
        <w:rPr>
          <w:color w:val="000000" w:themeColor="text1"/>
        </w:rPr>
      </w:pPr>
      <w:r w:rsidRPr="000610CC">
        <w:rPr>
          <w:color w:val="000000" w:themeColor="text1"/>
        </w:rPr>
        <w:t>be, as Damages, without prejudice to any other right or remedy that may be available to the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Bidding Documents and/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PPA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otherwise.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19"/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Bidding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151" w:right="673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Bidders shall be responsible for all of the costs associated with the preparation of their Bids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participation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Process.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costs,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regardless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conduct or outcome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19"/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visit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verification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information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9"/>
          <w:tab w:val="left" w:pos="960"/>
        </w:tabs>
        <w:rPr>
          <w:color w:val="000000" w:themeColor="text1"/>
        </w:rPr>
      </w:pPr>
      <w:r w:rsidRPr="000610CC">
        <w:rPr>
          <w:color w:val="000000" w:themeColor="text1"/>
        </w:rPr>
        <w:t>Deleted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1067"/>
          <w:tab w:val="left" w:pos="1068"/>
        </w:tabs>
        <w:ind w:left="1067" w:hanging="829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submitting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has: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69"/>
        </w:numPr>
        <w:tabs>
          <w:tab w:val="left" w:pos="888"/>
        </w:tabs>
        <w:ind w:hanging="207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made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complete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careful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examination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Documents;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69"/>
        </w:numPr>
        <w:tabs>
          <w:tab w:val="left" w:pos="958"/>
        </w:tabs>
        <w:spacing w:before="1"/>
        <w:ind w:left="957" w:hanging="359"/>
        <w:jc w:val="left"/>
        <w:rPr>
          <w:color w:val="000000" w:themeColor="text1"/>
        </w:rPr>
      </w:pP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requested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4" w:lineRule="auto"/>
        <w:ind w:left="767" w:right="755" w:hanging="144"/>
        <w:rPr>
          <w:color w:val="000000" w:themeColor="text1"/>
        </w:rPr>
      </w:pPr>
      <w:r w:rsidRPr="000610CC">
        <w:rPr>
          <w:color w:val="000000" w:themeColor="text1"/>
        </w:rPr>
        <w:t>c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.accepted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risk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inadequacy,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error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mistake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furnished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Railways;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67"/>
        </w:numPr>
        <w:tabs>
          <w:tab w:val="left" w:pos="790"/>
        </w:tabs>
        <w:ind w:right="1142" w:hanging="56"/>
        <w:jc w:val="both"/>
        <w:rPr>
          <w:color w:val="000000" w:themeColor="text1"/>
        </w:rPr>
      </w:pPr>
      <w:r w:rsidRPr="000610CC">
        <w:rPr>
          <w:color w:val="000000" w:themeColor="text1"/>
        </w:rPr>
        <w:t>satisfied itself about all matters, things and information including matters hereinabove necessary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required for submitting an informed Bid, execution of the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accordance with the 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performance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 under;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67"/>
        </w:numPr>
        <w:tabs>
          <w:tab w:val="left" w:pos="960"/>
        </w:tabs>
        <w:ind w:left="959" w:right="656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acknowledged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inadequacy,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lack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completeness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incorrectness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 the Bidding Documents or ignorance of any of the matters hereinabove shall not be a basis for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compensation,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damages,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extension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obligations,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profits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etc.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from the Railways,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a ground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 termination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PPA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67"/>
        </w:numPr>
        <w:tabs>
          <w:tab w:val="left" w:pos="960"/>
        </w:tabs>
        <w:ind w:left="959" w:hanging="361"/>
        <w:jc w:val="both"/>
        <w:rPr>
          <w:color w:val="000000" w:themeColor="text1"/>
        </w:rPr>
      </w:pPr>
      <w:r w:rsidRPr="000610CC">
        <w:rPr>
          <w:color w:val="000000" w:themeColor="text1"/>
        </w:rPr>
        <w:t>acknowledged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does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Conflict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Interest;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67"/>
        </w:numPr>
        <w:tabs>
          <w:tab w:val="left" w:pos="958"/>
        </w:tabs>
        <w:ind w:left="957" w:hanging="359"/>
        <w:jc w:val="both"/>
        <w:rPr>
          <w:color w:val="000000" w:themeColor="text1"/>
        </w:rPr>
      </w:pP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bound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undertakings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terms hereof.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67"/>
        </w:numPr>
        <w:tabs>
          <w:tab w:val="left" w:pos="958"/>
        </w:tabs>
        <w:ind w:left="957" w:hanging="359"/>
        <w:jc w:val="both"/>
        <w:rPr>
          <w:color w:val="000000" w:themeColor="text1"/>
        </w:rPr>
      </w:pPr>
      <w:r w:rsidRPr="000610CC">
        <w:rPr>
          <w:color w:val="000000" w:themeColor="text1"/>
        </w:rPr>
        <w:t>Acknowledge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understood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e-bidding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conducted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e-bidding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portal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ind w:right="660" w:hanging="723"/>
        <w:rPr>
          <w:color w:val="000000" w:themeColor="text1"/>
        </w:rPr>
      </w:pPr>
      <w:r w:rsidRPr="000610CC">
        <w:rPr>
          <w:color w:val="000000" w:themeColor="text1"/>
        </w:rPr>
        <w:t>The Railway shall not be liable for any omission, mistake or error in respect of any of the above or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 of any matter or thing arising out of or concerning or relating to the Bidding Documents (RFP,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RFQ, PPA) or the Bidding Process, including any error or mistake therein or in any information or data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the Railways.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19"/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Verification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Disqualification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ind w:right="661" w:hanging="723"/>
        <w:rPr>
          <w:color w:val="000000" w:themeColor="text1"/>
        </w:rPr>
      </w:pPr>
      <w:r w:rsidRPr="000610CC">
        <w:rPr>
          <w:color w:val="000000" w:themeColor="text1"/>
        </w:rPr>
        <w:t xml:space="preserve">The </w:t>
      </w:r>
      <w:r w:rsidRPr="000610CC">
        <w:rPr>
          <w:b/>
          <w:color w:val="000000" w:themeColor="text1"/>
        </w:rPr>
        <w:t xml:space="preserve">Railway </w:t>
      </w:r>
      <w:r w:rsidRPr="000610CC">
        <w:rPr>
          <w:color w:val="000000" w:themeColor="text1"/>
        </w:rPr>
        <w:t>reserves the right to verify all statements, information and documents submitted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response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RFQ,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 xml:space="preserve">by the </w:t>
      </w:r>
      <w:r w:rsidRPr="000610CC">
        <w:rPr>
          <w:b/>
          <w:color w:val="000000" w:themeColor="text1"/>
        </w:rPr>
        <w:t>Railway</w:t>
      </w:r>
      <w:r w:rsidRPr="000610CC">
        <w:rPr>
          <w:color w:val="000000" w:themeColor="text1"/>
        </w:rPr>
        <w:t>, make available all such information, evidence and documents as may be necessary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verification.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verification,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lack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verification,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Railway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relieve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liabilities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will it affect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9"/>
          <w:tab w:val="left" w:pos="960"/>
        </w:tabs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reserves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if: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66"/>
        </w:numPr>
        <w:tabs>
          <w:tab w:val="left" w:pos="809"/>
        </w:tabs>
        <w:rPr>
          <w:color w:val="000000" w:themeColor="text1"/>
        </w:rPr>
      </w:pP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time,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misrepresentation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uncovered,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105"/>
          <w:footerReference w:type="default" r:id="rId106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166"/>
        </w:numPr>
        <w:tabs>
          <w:tab w:val="left" w:pos="809"/>
        </w:tabs>
        <w:spacing w:before="78"/>
        <w:ind w:left="810" w:right="653" w:hanging="36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  <w:spacing w:val="-1"/>
        </w:rPr>
        <w:t>Bidder</w:t>
      </w:r>
      <w:r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  <w:spacing w:val="-1"/>
        </w:rPr>
        <w:t>does</w:t>
      </w:r>
      <w:r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  <w:spacing w:val="-1"/>
        </w:rPr>
        <w:t>not</w:t>
      </w:r>
      <w:r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  <w:spacing w:val="-1"/>
        </w:rPr>
        <w:t>provide,</w:t>
      </w:r>
      <w:r w:rsidRPr="000610CC">
        <w:rPr>
          <w:color w:val="000000" w:themeColor="text1"/>
        </w:rPr>
        <w:t xml:space="preserve"> within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Railway, the supplemental information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sought 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evaluation of the Bid.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151" w:right="664"/>
        <w:jc w:val="both"/>
        <w:rPr>
          <w:color w:val="000000" w:themeColor="text1"/>
        </w:rPr>
      </w:pP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misrepresentation/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improper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response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lead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disqualification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Bidder.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is a Consortium, then the entire Consortium and each Member may be disqualified / rejected. If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disqualification / rejection occurs after the Bids have been opened and the Highest Bidder gets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disqualified/rejected,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Railway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reserves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to: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66"/>
        </w:numPr>
        <w:tabs>
          <w:tab w:val="left" w:pos="1691"/>
          <w:tab w:val="left" w:pos="1692"/>
        </w:tabs>
        <w:spacing w:before="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invite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remaining Bidders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3.3.3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3.3.4;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66"/>
        </w:numPr>
        <w:tabs>
          <w:tab w:val="left" w:pos="1691"/>
          <w:tab w:val="left" w:pos="1692"/>
        </w:tabs>
        <w:ind w:right="653" w:hanging="540"/>
        <w:rPr>
          <w:color w:val="000000" w:themeColor="text1"/>
        </w:rPr>
      </w:pP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measure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fit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sole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Railway,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annulment of the Bidding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ind w:right="651" w:hanging="723"/>
        <w:rPr>
          <w:color w:val="000000" w:themeColor="text1"/>
        </w:rPr>
      </w:pPr>
      <w:r w:rsidRPr="000610CC">
        <w:rPr>
          <w:color w:val="000000" w:themeColor="text1"/>
        </w:rPr>
        <w:t>In case it is found during the evaluation or at any time before signing of the PPA or after its execution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during the period of subsistence thereof, including the Agreement thereby granted by the Railways,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 one or more of the pre-qualification conditions have not been met by the Bidder, or the Bidder 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made material misrepresentation or has given any materially incorrect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false information, the 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disqualified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forthwith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yet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appointed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LOI/LOA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entering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into of the PPA, and if the Selected Bidder has already been issued the LOI/LOA or has entered into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 xml:space="preserve">PPA, as the case may be, the </w:t>
      </w:r>
      <w:r w:rsidRPr="000610CC">
        <w:rPr>
          <w:color w:val="000000" w:themeColor="text1"/>
        </w:rPr>
        <w:t>same shall, notwithstanding anything to the contrary contained therein or 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RFP,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terminated,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communication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SPD,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case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whatsoever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forfeit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Security,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Damages,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remedy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that 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Documents and/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PPA,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otherwise.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3"/>
          <w:numId w:val="170"/>
        </w:numPr>
        <w:tabs>
          <w:tab w:val="left" w:pos="1151"/>
          <w:tab w:val="left" w:pos="1152"/>
        </w:tabs>
        <w:rPr>
          <w:color w:val="000000" w:themeColor="text1"/>
        </w:rPr>
      </w:pPr>
      <w:r w:rsidRPr="000610CC">
        <w:rPr>
          <w:color w:val="000000" w:themeColor="text1"/>
        </w:rPr>
        <w:t>DOCUMENTS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69"/>
        </w:numPr>
        <w:tabs>
          <w:tab w:val="left" w:pos="719"/>
          <w:tab w:val="left" w:pos="720"/>
        </w:tabs>
        <w:ind w:left="719" w:hanging="481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Contents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RFP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ind w:right="671" w:hanging="723"/>
        <w:rPr>
          <w:color w:val="000000" w:themeColor="text1"/>
        </w:rPr>
      </w:pPr>
      <w:r w:rsidRPr="000610CC">
        <w:rPr>
          <w:color w:val="000000" w:themeColor="text1"/>
        </w:rPr>
        <w:t>This RFP comprises the Disclaimer set forth hereinabove, bid information sheet, the contents as listed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below,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will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additionally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 Addenda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issued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 Clause 2.9.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1871"/>
        <w:rPr>
          <w:color w:val="000000" w:themeColor="text1"/>
        </w:rPr>
      </w:pPr>
      <w:r w:rsidRPr="000610CC">
        <w:rPr>
          <w:color w:val="000000" w:themeColor="text1"/>
        </w:rPr>
        <w:t>Invitation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tabs>
          <w:tab w:val="left" w:pos="3311"/>
        </w:tabs>
        <w:ind w:left="1871"/>
        <w:rPr>
          <w:color w:val="000000" w:themeColor="text1"/>
        </w:rPr>
      </w:pP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1.</w:t>
      </w:r>
      <w:r w:rsidRPr="000610CC">
        <w:rPr>
          <w:color w:val="000000" w:themeColor="text1"/>
        </w:rPr>
        <w:tab/>
        <w:t>Introduction</w:t>
      </w:r>
    </w:p>
    <w:p w:rsidR="00B20C63" w:rsidRPr="000610CC" w:rsidRDefault="006E2DA9">
      <w:pPr>
        <w:pStyle w:val="BodyText"/>
        <w:tabs>
          <w:tab w:val="left" w:pos="3311"/>
        </w:tabs>
        <w:spacing w:before="121" w:line="355" w:lineRule="auto"/>
        <w:ind w:left="1871" w:right="5526"/>
        <w:rPr>
          <w:color w:val="000000" w:themeColor="text1"/>
        </w:rPr>
      </w:pPr>
      <w:r w:rsidRPr="000610CC">
        <w:rPr>
          <w:color w:val="000000" w:themeColor="text1"/>
        </w:rPr>
        <w:t>Section 2.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Instructions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Section 3.</w:t>
      </w:r>
      <w:r w:rsidRPr="000610CC">
        <w:rPr>
          <w:color w:val="000000" w:themeColor="text1"/>
        </w:rPr>
        <w:tab/>
        <w:t>Evaluation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6E2DA9">
      <w:pPr>
        <w:pStyle w:val="BodyText"/>
        <w:tabs>
          <w:tab w:val="left" w:pos="3311"/>
        </w:tabs>
        <w:spacing w:before="3" w:line="355" w:lineRule="auto"/>
        <w:ind w:left="1871" w:right="5071"/>
        <w:rPr>
          <w:color w:val="000000" w:themeColor="text1"/>
        </w:rPr>
      </w:pPr>
      <w:r w:rsidRPr="000610CC">
        <w:rPr>
          <w:color w:val="000000" w:themeColor="text1"/>
        </w:rPr>
        <w:t>Section 4.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Fraud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Corrupt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Practices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Section 5.</w:t>
      </w:r>
      <w:r w:rsidRPr="000610CC">
        <w:rPr>
          <w:color w:val="000000" w:themeColor="text1"/>
        </w:rPr>
        <w:tab/>
        <w:t>Miscellaneous</w:t>
      </w:r>
    </w:p>
    <w:p w:rsidR="00B20C63" w:rsidRPr="000610CC" w:rsidRDefault="006E2DA9">
      <w:pPr>
        <w:pStyle w:val="Heading5"/>
        <w:spacing w:before="108"/>
        <w:ind w:left="1871"/>
        <w:rPr>
          <w:color w:val="000000" w:themeColor="text1"/>
        </w:rPr>
      </w:pPr>
      <w:r w:rsidRPr="000610CC">
        <w:rPr>
          <w:color w:val="000000" w:themeColor="text1"/>
        </w:rPr>
        <w:t>Appendices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65"/>
        </w:numPr>
        <w:tabs>
          <w:tab w:val="left" w:pos="2322"/>
          <w:tab w:val="left" w:pos="2323"/>
        </w:tabs>
        <w:rPr>
          <w:color w:val="000000" w:themeColor="text1"/>
        </w:rPr>
      </w:pP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Annex</w:t>
      </w:r>
    </w:p>
    <w:p w:rsidR="00B20C63" w:rsidRPr="000610CC" w:rsidRDefault="006E2DA9">
      <w:pPr>
        <w:pStyle w:val="ListParagraph"/>
        <w:numPr>
          <w:ilvl w:val="0"/>
          <w:numId w:val="165"/>
        </w:numPr>
        <w:tabs>
          <w:tab w:val="left" w:pos="2322"/>
          <w:tab w:val="left" w:pos="2323"/>
        </w:tabs>
        <w:spacing w:before="122"/>
        <w:rPr>
          <w:color w:val="000000" w:themeColor="text1"/>
        </w:rPr>
      </w:pP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Security</w:t>
      </w:r>
    </w:p>
    <w:p w:rsidR="00B20C63" w:rsidRPr="000610CC" w:rsidRDefault="006E2DA9">
      <w:pPr>
        <w:pStyle w:val="ListParagraph"/>
        <w:numPr>
          <w:ilvl w:val="0"/>
          <w:numId w:val="165"/>
        </w:numPr>
        <w:tabs>
          <w:tab w:val="left" w:pos="2321"/>
        </w:tabs>
        <w:spacing w:before="119"/>
        <w:ind w:left="2320" w:hanging="452"/>
        <w:rPr>
          <w:color w:val="000000" w:themeColor="text1"/>
        </w:rPr>
      </w:pPr>
      <w:r w:rsidRPr="000610CC">
        <w:rPr>
          <w:color w:val="000000" w:themeColor="text1"/>
        </w:rPr>
        <w:t>Guidelines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Department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Disinvestment</w:t>
      </w:r>
    </w:p>
    <w:p w:rsidR="00B20C63" w:rsidRPr="000610CC" w:rsidRDefault="006E2DA9">
      <w:pPr>
        <w:pStyle w:val="ListParagraph"/>
        <w:numPr>
          <w:ilvl w:val="0"/>
          <w:numId w:val="165"/>
        </w:numPr>
        <w:tabs>
          <w:tab w:val="left" w:pos="2210"/>
        </w:tabs>
        <w:spacing w:before="121"/>
        <w:ind w:left="2210" w:hanging="341"/>
        <w:rPr>
          <w:color w:val="000000" w:themeColor="text1"/>
        </w:rPr>
      </w:pP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Project-Specific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Provisions</w:t>
      </w:r>
    </w:p>
    <w:p w:rsidR="00B20C63" w:rsidRPr="000610CC" w:rsidRDefault="006E2DA9">
      <w:pPr>
        <w:pStyle w:val="ListParagraph"/>
        <w:numPr>
          <w:ilvl w:val="0"/>
          <w:numId w:val="165"/>
        </w:numPr>
        <w:tabs>
          <w:tab w:val="left" w:pos="2322"/>
          <w:tab w:val="left" w:pos="2323"/>
        </w:tabs>
        <w:spacing w:before="121" w:line="350" w:lineRule="auto"/>
        <w:ind w:left="1871" w:right="4484" w:firstLine="0"/>
        <w:rPr>
          <w:color w:val="000000" w:themeColor="text1"/>
        </w:rPr>
      </w:pPr>
      <w:r w:rsidRPr="000610CC">
        <w:rPr>
          <w:color w:val="000000" w:themeColor="text1"/>
        </w:rPr>
        <w:t>Special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Instructions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e-tendering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VI</w:t>
      </w:r>
      <w:r w:rsidRPr="000610CC">
        <w:rPr>
          <w:color w:val="000000" w:themeColor="text1"/>
        </w:rPr>
        <w:tab/>
        <w:t>Deleted</w:t>
      </w:r>
    </w:p>
    <w:p w:rsidR="00B20C63" w:rsidRPr="000610CC" w:rsidRDefault="00B20C63">
      <w:pPr>
        <w:spacing w:line="350" w:lineRule="auto"/>
        <w:rPr>
          <w:color w:val="000000" w:themeColor="text1"/>
        </w:rPr>
        <w:sectPr w:rsidR="00B20C63" w:rsidRPr="000610CC">
          <w:headerReference w:type="default" r:id="rId107"/>
          <w:footerReference w:type="default" r:id="rId108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spacing w:before="78"/>
        <w:ind w:right="653" w:hanging="723"/>
        <w:rPr>
          <w:color w:val="000000" w:themeColor="text1"/>
        </w:rPr>
      </w:pPr>
      <w:r w:rsidRPr="000610CC">
        <w:rPr>
          <w:color w:val="000000" w:themeColor="text1"/>
        </w:rPr>
        <w:t>The draft PPA and the Site data (if any) provided by the Railway as part of the Bidding Documents 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 deemed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part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RFP.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19"/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Clarifications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ind w:right="649" w:hanging="723"/>
        <w:rPr>
          <w:color w:val="000000" w:themeColor="text1"/>
        </w:rPr>
      </w:pPr>
      <w:r w:rsidRPr="000610CC">
        <w:rPr>
          <w:color w:val="000000" w:themeColor="text1"/>
        </w:rPr>
        <w:t>Bidders requiring any clarification on the RFP may notify the Railway in writing by speed post/ courier/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special messenger and by e-mail in accordance with Clause 1.2.10 of RFQ. They should send in their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queries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1.10.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Railway shall endeavor to respond to the queries within the period specified therein. The responses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sent by e-mail/uploading on e-portal. The Railway will forward the queries and its responses thereto,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without identifying the source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queries.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ind w:right="660" w:hanging="723"/>
        <w:rPr>
          <w:color w:val="000000" w:themeColor="text1"/>
        </w:rPr>
      </w:pPr>
      <w:r w:rsidRPr="000610CC">
        <w:rPr>
          <w:color w:val="000000" w:themeColor="text1"/>
        </w:rPr>
        <w:t>The Railway shall endeavor to respond to the questions raised or clarifications sought by the Bidders.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However,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reserves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respond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question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clarification,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sole discretion, and nothing in this Clause shall be taken or read as compelling or requiring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respond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 question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clarification.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spacing w:line="242" w:lineRule="auto"/>
        <w:ind w:right="650" w:hanging="723"/>
        <w:rPr>
          <w:color w:val="000000" w:themeColor="text1"/>
        </w:rPr>
      </w:pPr>
      <w:r w:rsidRPr="000610CC">
        <w:rPr>
          <w:color w:val="000000" w:themeColor="text1"/>
        </w:rPr>
        <w:t>The Railway may also on its own motion, if deemed necessary, issue interpretations and clarifications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all Bidders. All clarifications and interpretations issued by the Railway shall be deemed to be part of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Verbal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clarifications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employees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 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manner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binding 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Railways.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19"/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Amendment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RFP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spacing w:line="244" w:lineRule="auto"/>
        <w:ind w:right="658" w:hanging="723"/>
        <w:rPr>
          <w:color w:val="000000" w:themeColor="text1"/>
        </w:rPr>
      </w:pPr>
      <w:r w:rsidRPr="000610CC">
        <w:rPr>
          <w:color w:val="000000" w:themeColor="text1"/>
        </w:rPr>
        <w:t>At any time prior to the Bid Due Date, the Railway may, for any reason, whether at its own initiative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response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clarifications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requested 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 Bidder,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modify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RFP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issuance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Addenda.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spacing w:line="244" w:lineRule="auto"/>
        <w:ind w:right="657" w:hanging="723"/>
        <w:rPr>
          <w:color w:val="000000" w:themeColor="text1"/>
        </w:rPr>
      </w:pPr>
      <w:r w:rsidRPr="000610CC">
        <w:rPr>
          <w:color w:val="000000" w:themeColor="text1"/>
        </w:rPr>
        <w:t>Any Addendum or Corrigendum issued hereunder will be uploaded on e-bidding portal only and 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separate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intimation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Bidders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sent.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ind w:right="654" w:hanging="723"/>
        <w:rPr>
          <w:color w:val="000000" w:themeColor="text1"/>
        </w:rPr>
      </w:pPr>
      <w:r w:rsidRPr="000610CC">
        <w:rPr>
          <w:color w:val="000000" w:themeColor="text1"/>
        </w:rPr>
        <w:t>In order to afford the Bidders a reasonable time for taking an Addendum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Corrigendum into account,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 any other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reason,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sole discretion,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extend the Bid Due Date</w:t>
      </w:r>
      <w:r w:rsidRPr="000610CC">
        <w:rPr>
          <w:color w:val="000000" w:themeColor="text1"/>
          <w:vertAlign w:val="superscript"/>
        </w:rPr>
        <w:t>$</w:t>
      </w:r>
      <w:r w:rsidRPr="000610CC">
        <w:rPr>
          <w:color w:val="000000" w:themeColor="text1"/>
        </w:rPr>
        <w:t>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3"/>
          <w:numId w:val="170"/>
        </w:numPr>
        <w:tabs>
          <w:tab w:val="left" w:pos="1151"/>
          <w:tab w:val="left" w:pos="1152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PREPARATION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SUBMISSION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69"/>
        </w:numPr>
        <w:tabs>
          <w:tab w:val="left" w:pos="720"/>
        </w:tabs>
        <w:ind w:left="719" w:hanging="481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Format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Signing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</w:rPr>
        <w:t>Bid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ind w:right="671" w:hanging="723"/>
        <w:rPr>
          <w:color w:val="000000" w:themeColor="text1"/>
        </w:rPr>
      </w:pPr>
      <w:r w:rsidRPr="000610CC">
        <w:rPr>
          <w:color w:val="000000" w:themeColor="text1"/>
        </w:rPr>
        <w:t>The Bidder shall provide all the information sought under this RFP. Railway will evaluate only those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are received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required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formats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complete in 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respects.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ind w:right="661" w:hanging="723"/>
        <w:rPr>
          <w:color w:val="000000" w:themeColor="text1"/>
        </w:rPr>
      </w:pPr>
      <w:r w:rsidRPr="000610CC">
        <w:rPr>
          <w:color w:val="000000" w:themeColor="text1"/>
        </w:rPr>
        <w:t>The offline documents of the Bid shall be typed or written in indelible ink and signed by the authorised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signatory of the Bidder who shall also initial each page, in blue ink. In case of printed and published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documents, only the cover shall be </w:t>
      </w:r>
      <w:r w:rsidR="00EC1272" w:rsidRPr="000610CC">
        <w:rPr>
          <w:color w:val="000000" w:themeColor="text1"/>
        </w:rPr>
        <w:t>initialed</w:t>
      </w:r>
      <w:r w:rsidRPr="000610CC">
        <w:rPr>
          <w:color w:val="000000" w:themeColor="text1"/>
        </w:rPr>
        <w:t>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 the alterations, omissions, additions or any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amendments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be </w:t>
      </w:r>
      <w:r w:rsidR="00EC1272" w:rsidRPr="000610CC">
        <w:rPr>
          <w:color w:val="000000" w:themeColor="text1"/>
        </w:rPr>
        <w:t>initialed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person(s)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signing the Bid.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Sealing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Marking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ind w:right="657" w:hanging="723"/>
        <w:rPr>
          <w:color w:val="000000" w:themeColor="text1"/>
        </w:rPr>
      </w:pPr>
      <w:r w:rsidRPr="000610CC">
        <w:rPr>
          <w:color w:val="000000" w:themeColor="text1"/>
        </w:rPr>
        <w:t>The Bidder shall submit the off line documents of Bid in the format specified, and seal it in an envelope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mark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envelope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“Offline Documents ”.</w:t>
      </w:r>
    </w:p>
    <w:p w:rsidR="00B20C63" w:rsidRPr="000610CC" w:rsidRDefault="00FF6FA8">
      <w:pPr>
        <w:pStyle w:val="BodyText"/>
        <w:spacing w:before="4"/>
        <w:rPr>
          <w:color w:val="000000" w:themeColor="text1"/>
          <w:sz w:val="17"/>
        </w:rPr>
      </w:pPr>
      <w:r w:rsidRPr="000610CC">
        <w:rPr>
          <w:color w:val="000000" w:themeColor="text1"/>
        </w:rPr>
        <w:pict>
          <v:rect id="_x0000_s2060" style="position:absolute;margin-left:58.5pt;margin-top:11.95pt;width:144.05pt;height:.5pt;z-index:-15721472;mso-wrap-distance-left:0;mso-wrap-distance-right:0;mso-position-horizontal-relative:page" fillcolor="black" stroked="f">
            <w10:wrap type="topAndBottom" anchorx="page"/>
          </v:rect>
        </w:pict>
      </w:r>
    </w:p>
    <w:p w:rsidR="00B20C63" w:rsidRPr="000610CC" w:rsidRDefault="006E2DA9">
      <w:pPr>
        <w:spacing w:before="28"/>
        <w:ind w:left="431" w:right="669"/>
        <w:jc w:val="both"/>
        <w:rPr>
          <w:color w:val="000000" w:themeColor="text1"/>
          <w:sz w:val="20"/>
        </w:rPr>
      </w:pPr>
      <w:r w:rsidRPr="000610CC">
        <w:rPr>
          <w:color w:val="000000" w:themeColor="text1"/>
          <w:position w:val="6"/>
          <w:sz w:val="10"/>
        </w:rPr>
        <w:t>$</w:t>
      </w:r>
      <w:r w:rsidRPr="000610CC">
        <w:rPr>
          <w:color w:val="000000" w:themeColor="text1"/>
          <w:sz w:val="20"/>
        </w:rPr>
        <w:t xml:space="preserve">While extending the Bid Due Date on account of an addendum, </w:t>
      </w:r>
      <w:r w:rsidRPr="000610CC">
        <w:rPr>
          <w:rFonts w:ascii="Arial MT"/>
          <w:color w:val="000000" w:themeColor="text1"/>
          <w:sz w:val="20"/>
        </w:rPr>
        <w:t xml:space="preserve">Railway </w:t>
      </w:r>
      <w:r w:rsidRPr="000610CC">
        <w:rPr>
          <w:color w:val="000000" w:themeColor="text1"/>
          <w:sz w:val="20"/>
        </w:rPr>
        <w:t>shall have due regard for the time required by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Bidders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address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amendments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specified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therein.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case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significant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amendments,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at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least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15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(fifteen)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days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shall</w:t>
      </w:r>
      <w:r w:rsidRPr="000610CC">
        <w:rPr>
          <w:color w:val="000000" w:themeColor="text1"/>
          <w:spacing w:val="-47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provided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between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date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amendment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Bid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Due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Date,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case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minor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amendments,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at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least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7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(seven)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days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shall be provided.</w:t>
      </w:r>
    </w:p>
    <w:p w:rsidR="00B20C63" w:rsidRPr="000610CC" w:rsidRDefault="00B20C63">
      <w:pPr>
        <w:jc w:val="both"/>
        <w:rPr>
          <w:color w:val="000000" w:themeColor="text1"/>
          <w:sz w:val="20"/>
        </w:rPr>
        <w:sectPr w:rsidR="00B20C63" w:rsidRPr="000610CC">
          <w:headerReference w:type="default" r:id="rId109"/>
          <w:footerReference w:type="default" r:id="rId110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  <w:tab w:val="left" w:pos="4588"/>
        </w:tabs>
        <w:spacing w:before="63" w:line="463" w:lineRule="auto"/>
        <w:ind w:right="1165" w:hanging="723"/>
        <w:rPr>
          <w:b/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envelope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offline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RFQ/RFP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addressed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to: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ATTN.OF/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DESIGNATION:</w:t>
      </w:r>
      <w:r w:rsidRPr="000610CC">
        <w:rPr>
          <w:color w:val="000000" w:themeColor="text1"/>
        </w:rPr>
        <w:tab/>
      </w:r>
      <w:r w:rsidRPr="000610CC">
        <w:rPr>
          <w:b/>
          <w:color w:val="000000" w:themeColor="text1"/>
          <w:sz w:val="24"/>
        </w:rPr>
        <w:t>Office</w:t>
      </w:r>
      <w:r w:rsidRPr="000610CC">
        <w:rPr>
          <w:b/>
          <w:color w:val="000000" w:themeColor="text1"/>
          <w:spacing w:val="1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of</w:t>
      </w:r>
      <w:r w:rsidRPr="000610CC">
        <w:rPr>
          <w:b/>
          <w:color w:val="000000" w:themeColor="text1"/>
          <w:spacing w:val="11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the</w:t>
      </w:r>
      <w:r w:rsidRPr="000610CC">
        <w:rPr>
          <w:b/>
          <w:color w:val="000000" w:themeColor="text1"/>
          <w:spacing w:val="11"/>
          <w:sz w:val="24"/>
        </w:rPr>
        <w:t xml:space="preserve"> </w:t>
      </w:r>
      <w:r w:rsidR="00AD106B" w:rsidRPr="000610CC">
        <w:rPr>
          <w:b/>
          <w:color w:val="000000" w:themeColor="text1"/>
          <w:spacing w:val="11"/>
          <w:sz w:val="24"/>
        </w:rPr>
        <w:t>sr.</w:t>
      </w:r>
      <w:r w:rsidR="00D13D86" w:rsidRPr="000610CC">
        <w:rPr>
          <w:b/>
          <w:color w:val="000000" w:themeColor="text1"/>
          <w:sz w:val="24"/>
        </w:rPr>
        <w:t>DEE/G/SEE</w:t>
      </w:r>
      <w:r w:rsidRPr="000610CC">
        <w:rPr>
          <w:b/>
          <w:color w:val="000000" w:themeColor="text1"/>
          <w:sz w:val="24"/>
        </w:rPr>
        <w:t>,</w:t>
      </w:r>
      <w:r w:rsidR="00AD106B" w:rsidRPr="000610CC">
        <w:rPr>
          <w:b/>
          <w:color w:val="000000" w:themeColor="text1"/>
          <w:spacing w:val="12"/>
          <w:sz w:val="24"/>
        </w:rPr>
        <w:t>/</w:t>
      </w:r>
      <w:r w:rsidR="00AD106B" w:rsidRPr="000610CC">
        <w:rPr>
          <w:color w:val="000000" w:themeColor="text1"/>
        </w:rPr>
        <w:t xml:space="preserve"> DESIGNATION</w:t>
      </w:r>
      <w:r w:rsidR="00AD106B" w:rsidRPr="000610CC">
        <w:rPr>
          <w:b/>
          <w:color w:val="000000" w:themeColor="text1"/>
          <w:sz w:val="24"/>
        </w:rPr>
        <w:t xml:space="preserve"> –DEE(IC)/G/SEE </w:t>
      </w:r>
      <w:r w:rsidR="00656B85" w:rsidRPr="000610CC">
        <w:rPr>
          <w:b/>
          <w:color w:val="000000" w:themeColor="text1"/>
          <w:sz w:val="24"/>
        </w:rPr>
        <w:t>E.C.Railway,Sonpur,Bihar</w:t>
      </w:r>
      <w:r w:rsidRPr="000610CC">
        <w:rPr>
          <w:b/>
          <w:color w:val="000000" w:themeColor="text1"/>
          <w:sz w:val="24"/>
        </w:rPr>
        <w:t>,</w:t>
      </w: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  <w:tab w:val="left" w:pos="4588"/>
        </w:tabs>
        <w:spacing w:before="68"/>
        <w:ind w:hanging="724"/>
        <w:rPr>
          <w:b/>
          <w:color w:val="000000" w:themeColor="text1"/>
        </w:rPr>
      </w:pPr>
      <w:r w:rsidRPr="000610CC">
        <w:rPr>
          <w:color w:val="000000" w:themeColor="text1"/>
        </w:rPr>
        <w:t>ADDRESS:</w:t>
      </w:r>
      <w:r w:rsidRPr="000610CC">
        <w:rPr>
          <w:color w:val="000000" w:themeColor="text1"/>
        </w:rPr>
        <w:tab/>
      </w:r>
      <w:r w:rsidR="00656B85" w:rsidRPr="000610CC">
        <w:rPr>
          <w:b/>
          <w:color w:val="000000" w:themeColor="text1"/>
          <w:sz w:val="24"/>
        </w:rPr>
        <w:t>Sr.DEE(G)/SEE,E.C.Railway</w:t>
      </w:r>
      <w:r w:rsidRPr="000610CC">
        <w:rPr>
          <w:b/>
          <w:color w:val="000000" w:themeColor="text1"/>
          <w:sz w:val="24"/>
        </w:rPr>
        <w:t>,</w:t>
      </w:r>
      <w:r w:rsidRPr="000610CC">
        <w:rPr>
          <w:b/>
          <w:color w:val="000000" w:themeColor="text1"/>
          <w:spacing w:val="-2"/>
          <w:sz w:val="24"/>
        </w:rPr>
        <w:t xml:space="preserve"> </w:t>
      </w:r>
      <w:r w:rsidRPr="000610CC">
        <w:rPr>
          <w:b/>
          <w:color w:val="000000" w:themeColor="text1"/>
          <w:sz w:val="24"/>
        </w:rPr>
        <w:t>Bihar</w:t>
      </w:r>
    </w:p>
    <w:p w:rsidR="00B20C63" w:rsidRPr="000610CC" w:rsidRDefault="00B20C63">
      <w:pPr>
        <w:pStyle w:val="BodyText"/>
        <w:rPr>
          <w:b/>
          <w:color w:val="000000" w:themeColor="text1"/>
          <w:sz w:val="26"/>
        </w:rPr>
      </w:pP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37"/>
        </w:rPr>
      </w:pPr>
    </w:p>
    <w:p w:rsidR="00B20C63" w:rsidRPr="000610CC" w:rsidRDefault="006E2DA9">
      <w:pPr>
        <w:pStyle w:val="Heading5"/>
        <w:tabs>
          <w:tab w:val="left" w:pos="4588"/>
        </w:tabs>
        <w:spacing w:before="1"/>
        <w:ind w:left="1257"/>
        <w:rPr>
          <w:color w:val="000000" w:themeColor="text1"/>
        </w:rPr>
      </w:pPr>
      <w:r w:rsidRPr="000610CC">
        <w:rPr>
          <w:color w:val="000000" w:themeColor="text1"/>
        </w:rPr>
        <w:t>E-MAIL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ADDRESS</w:t>
      </w:r>
      <w:r w:rsidRPr="000610CC">
        <w:rPr>
          <w:color w:val="000000" w:themeColor="text1"/>
        </w:rPr>
        <w:tab/>
      </w:r>
      <w:hyperlink r:id="rId111" w:history="1">
        <w:r w:rsidR="00BA26DA" w:rsidRPr="000610CC">
          <w:rPr>
            <w:rStyle w:val="Hyperlink"/>
            <w:color w:val="000000" w:themeColor="text1"/>
            <w:u w:color="0000FF"/>
          </w:rPr>
          <w:t>srdeetrsee@gmail.com</w:t>
        </w:r>
      </w:hyperlink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ind w:right="651" w:hanging="723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envelopes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marked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instructed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above,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assumes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responsibility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misplacement or premature opening of the contents of the Bid submitted and consequent losses, 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any, suffered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Bidder.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fax,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telex,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telegram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e-mail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entertained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rejected.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20"/>
        </w:tabs>
        <w:spacing w:before="1"/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Date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58"/>
        </w:tabs>
        <w:ind w:left="1151" w:right="694" w:hanging="915"/>
        <w:rPr>
          <w:color w:val="000000" w:themeColor="text1"/>
        </w:rPr>
      </w:pPr>
      <w:r w:rsidRPr="000610CC">
        <w:rPr>
          <w:color w:val="000000" w:themeColor="text1"/>
        </w:rPr>
        <w:t>Bids should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be submitted </w:t>
      </w:r>
      <w:r w:rsidRPr="000610CC">
        <w:rPr>
          <w:b/>
          <w:color w:val="000000" w:themeColor="text1"/>
        </w:rPr>
        <w:t>before15.00 hours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IST 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 Due 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the e- bidding portal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online bid and at address provided in Clause 2.11.2 for offline documents in the manner and form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detailed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RFP. 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should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obtained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2.11.2.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spacing w:before="1"/>
        <w:ind w:right="658" w:hanging="72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sole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discretion,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extend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issuing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Addendum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Clause 2.9 uniformly for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Late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151" w:right="1138"/>
        <w:rPr>
          <w:color w:val="000000" w:themeColor="text1"/>
        </w:rPr>
      </w:pPr>
      <w:r w:rsidRPr="000610CC">
        <w:rPr>
          <w:color w:val="000000" w:themeColor="text1"/>
        </w:rPr>
        <w:t>Bids received by the Railway on e-bidding Portal after the specified time on the Bid Due Date &amp;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eligible for consideration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summarily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rejected.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Contents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ind w:right="660" w:hanging="723"/>
        <w:rPr>
          <w:color w:val="000000" w:themeColor="text1"/>
        </w:rPr>
      </w:pPr>
      <w:r w:rsidRPr="000610CC">
        <w:rPr>
          <w:color w:val="000000" w:themeColor="text1"/>
        </w:rPr>
        <w:t>The Bid shall be furnished in the format at Appendix–I and shall consist of tariff to be quoted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 and the state/Zonal Railway, range of project capacity for which the tariff is quoted. The 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specify in Indian Rupees the tariff to undertake the Project in accordance with this RFP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PPA.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ind w:right="656" w:hanging="723"/>
        <w:rPr>
          <w:color w:val="000000" w:themeColor="text1"/>
        </w:rPr>
      </w:pPr>
      <w:r w:rsidRPr="000610CC">
        <w:rPr>
          <w:color w:val="000000" w:themeColor="text1"/>
        </w:rPr>
        <w:t>Generally,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 will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awarded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quoting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lowest tariff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range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state/Zonal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opening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acceptance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substantially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RFP&amp;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RFQ.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proposed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PPA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amendments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 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Modifications/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Substitution/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Withdrawal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443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Modifications/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Substitution/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Withdrawal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please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refer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Item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4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Appendix-V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RfP.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Rejection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 w:rsidP="00EC1272">
      <w:pPr>
        <w:pStyle w:val="ListParagraph"/>
        <w:numPr>
          <w:ilvl w:val="2"/>
          <w:numId w:val="169"/>
        </w:numPr>
        <w:tabs>
          <w:tab w:val="left" w:pos="960"/>
        </w:tabs>
        <w:ind w:right="650" w:hanging="723"/>
        <w:rPr>
          <w:color w:val="000000" w:themeColor="text1"/>
        </w:rPr>
      </w:pPr>
      <w:r w:rsidRPr="000610CC">
        <w:rPr>
          <w:color w:val="000000" w:themeColor="text1"/>
        </w:rPr>
        <w:t>Notwithstanding anything contained in this RFP, the Railways reserves the right to reject any Bid and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annul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 for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such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acceptance,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rejection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annulment,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assigning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reasons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therefore.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event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that the Railways rejects or annuls all the Bids, it may, in its discretion</w:t>
      </w:r>
      <w:r w:rsidRPr="000610CC">
        <w:rPr>
          <w:b/>
          <w:color w:val="000000" w:themeColor="text1"/>
        </w:rPr>
        <w:t xml:space="preserve">, </w:t>
      </w:r>
      <w:r w:rsidRPr="000610CC">
        <w:rPr>
          <w:color w:val="000000" w:themeColor="text1"/>
        </w:rPr>
        <w:t>invite all eligible Bidders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fresh Bids hereunder.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ind w:right="680" w:hanging="723"/>
        <w:rPr>
          <w:color w:val="000000" w:themeColor="text1"/>
        </w:rPr>
      </w:pPr>
      <w:r w:rsidRPr="000610CC">
        <w:rPr>
          <w:color w:val="000000" w:themeColor="text1"/>
        </w:rPr>
        <w:t>The Railway reserves the right not to proceed with the Bidding Process at any time, without notice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liability,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Bid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assigning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reasons.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Validity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151" w:right="669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Bids shall be valid for a period of not less than 180 (one hundred and eighty) days from the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Due Date. The validity of Bids may be extended by mutual consent of the respective Bidders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Confidentiality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151" w:right="650"/>
        <w:jc w:val="both"/>
        <w:rPr>
          <w:color w:val="000000" w:themeColor="text1"/>
        </w:rPr>
      </w:pPr>
      <w:r w:rsidRPr="000610CC">
        <w:rPr>
          <w:color w:val="000000" w:themeColor="text1"/>
        </w:rPr>
        <w:t>Information relating to the examination, clarification, evaluation and recommendation for the 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disclosed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officially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concerned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retained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professional advisor advising the Railway in relation to or matters arising out of, or concerning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Process.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treat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information,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confidence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will require all those who have access to such material to treat the same in confidence.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not divulge any such information unless it is directed to do so by any statutory entity that has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require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disclosure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enforce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assert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privilege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Railway or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connection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Correspondence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Bidder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151" w:right="662"/>
        <w:jc w:val="both"/>
        <w:rPr>
          <w:color w:val="000000" w:themeColor="text1"/>
        </w:rPr>
      </w:pPr>
      <w:r w:rsidRPr="000610CC">
        <w:rPr>
          <w:color w:val="000000" w:themeColor="text1"/>
        </w:rPr>
        <w:t>Save and except as provided in this RFP, the Railway shall not entertain any correspondence with 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relation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acceptance or rejection of 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69"/>
        </w:numPr>
        <w:tabs>
          <w:tab w:val="left" w:pos="720"/>
        </w:tabs>
        <w:ind w:left="719" w:hanging="481"/>
        <w:rPr>
          <w:color w:val="000000" w:themeColor="text1"/>
        </w:rPr>
      </w:pP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Security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format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Appendix–II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RfP.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065" w:right="649" w:hanging="639"/>
        <w:jc w:val="both"/>
        <w:rPr>
          <w:color w:val="000000" w:themeColor="text1"/>
        </w:rPr>
      </w:pPr>
      <w:r w:rsidRPr="000610CC">
        <w:rPr>
          <w:color w:val="000000" w:themeColor="text1"/>
        </w:rPr>
        <w:t>2.20.1(a)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Dispensation</w:t>
      </w:r>
      <w:r w:rsidRPr="000610CC">
        <w:rPr>
          <w:b/>
          <w:color w:val="000000" w:themeColor="text1"/>
          <w:spacing w:val="-15"/>
        </w:rPr>
        <w:t xml:space="preserve"> </w:t>
      </w:r>
      <w:r w:rsidRPr="000610CC">
        <w:rPr>
          <w:b/>
          <w:color w:val="000000" w:themeColor="text1"/>
        </w:rPr>
        <w:t>for</w:t>
      </w:r>
      <w:r w:rsidRPr="000610CC">
        <w:rPr>
          <w:b/>
          <w:color w:val="000000" w:themeColor="text1"/>
          <w:spacing w:val="-17"/>
        </w:rPr>
        <w:t xml:space="preserve"> </w:t>
      </w:r>
      <w:r w:rsidRPr="000610CC">
        <w:rPr>
          <w:b/>
          <w:color w:val="000000" w:themeColor="text1"/>
        </w:rPr>
        <w:t>MSMEs</w:t>
      </w:r>
      <w:r w:rsidRPr="000610CC">
        <w:rPr>
          <w:color w:val="000000" w:themeColor="text1"/>
        </w:rPr>
        <w:t>: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-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Micro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Small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Enterprises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(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MSEs)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Valid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Udyog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</w:t>
      </w:r>
      <w:r w:rsidR="00EC1272" w:rsidRPr="000610CC">
        <w:rPr>
          <w:color w:val="000000" w:themeColor="text1"/>
        </w:rPr>
        <w:t>a</w:t>
      </w:r>
      <w:r w:rsidRPr="000610CC">
        <w:rPr>
          <w:color w:val="000000" w:themeColor="text1"/>
        </w:rPr>
        <w:t>dhar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certificate will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exempted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payment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 fee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Rs 34,810</w:t>
      </w:r>
      <w:r w:rsidRPr="000610CC">
        <w:rPr>
          <w:b/>
          <w:color w:val="000000" w:themeColor="text1"/>
        </w:rPr>
        <w:t>/-(Thirty four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thousand eight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 xml:space="preserve">hundred ten) </w:t>
      </w:r>
      <w:r w:rsidR="00EC1272" w:rsidRPr="000610CC">
        <w:rPr>
          <w:color w:val="000000" w:themeColor="text1"/>
        </w:rPr>
        <w:t>( n on refunda</w:t>
      </w:r>
      <w:r w:rsidRPr="000610CC">
        <w:rPr>
          <w:color w:val="000000" w:themeColor="text1"/>
        </w:rPr>
        <w:t>ble ) (</w:t>
      </w:r>
      <w:r w:rsidR="00EC1272" w:rsidRPr="000610CC">
        <w:rPr>
          <w:color w:val="000000" w:themeColor="text1"/>
        </w:rPr>
        <w:t xml:space="preserve"> Incl</w:t>
      </w:r>
      <w:r w:rsidRPr="000610CC">
        <w:rPr>
          <w:color w:val="000000" w:themeColor="text1"/>
        </w:rPr>
        <w:t>usive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G S T) .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Documentary evidence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respect of above shall require to be submitted. It is clarified here that no other benefit as mentioned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extended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SMEs.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rPr>
          <w:color w:val="000000" w:themeColor="text1"/>
        </w:rPr>
      </w:pP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used.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spacing w:line="244" w:lineRule="auto"/>
        <w:ind w:right="651" w:hanging="723"/>
        <w:rPr>
          <w:color w:val="000000" w:themeColor="text1"/>
        </w:rPr>
      </w:pPr>
      <w:r w:rsidRPr="000610CC">
        <w:rPr>
          <w:color w:val="000000" w:themeColor="text1"/>
        </w:rPr>
        <w:t>Any Bid not accompanied by the Bid security shall be summarily rejected by the Railway as non-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responsive.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Not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used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9"/>
        </w:numPr>
        <w:tabs>
          <w:tab w:val="left" w:pos="960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Not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used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 w:rsidP="00EC1272">
      <w:pPr>
        <w:pStyle w:val="ListParagraph"/>
        <w:numPr>
          <w:ilvl w:val="2"/>
          <w:numId w:val="169"/>
        </w:numPr>
        <w:tabs>
          <w:tab w:val="left" w:pos="960"/>
        </w:tabs>
        <w:ind w:right="655" w:hanging="723"/>
        <w:rPr>
          <w:color w:val="000000" w:themeColor="text1"/>
        </w:rPr>
      </w:pPr>
      <w:r w:rsidRPr="000610CC">
        <w:rPr>
          <w:color w:val="000000" w:themeColor="text1"/>
        </w:rPr>
        <w:t>The Railway shall be entitled to forfeit and appropriate the Bid Security, if any, as Damages inter alia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any of the events specified in Clause 2.20.7 herein below. The Bidder, by submitting its Bid pursuant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 RFP, shall be deemed to have acknowledged and confirmed that the Railways will suffer loss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damage on account of withdrawal of its Bid or for any other default by the Bidder during the period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 validity as specified in this RFP. No relaxation of any kind on Bid Security shall be given to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Bidder.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The Bid Security, if any, shall be forfeited as Damages without prejudice to any other right or remedy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PPA,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otherwise,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if</w:t>
      </w:r>
    </w:p>
    <w:p w:rsidR="00B20C63" w:rsidRPr="000610CC" w:rsidRDefault="006E2DA9">
      <w:pPr>
        <w:pStyle w:val="ListParagraph"/>
        <w:numPr>
          <w:ilvl w:val="0"/>
          <w:numId w:val="164"/>
        </w:numPr>
        <w:tabs>
          <w:tab w:val="left" w:pos="1150"/>
        </w:tabs>
        <w:spacing w:before="110"/>
        <w:ind w:hanging="724"/>
        <w:jc w:val="both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submits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non-responsive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Bid;</w:t>
      </w:r>
    </w:p>
    <w:p w:rsidR="00B20C63" w:rsidRPr="000610CC" w:rsidRDefault="006E2DA9">
      <w:pPr>
        <w:pStyle w:val="ListParagraph"/>
        <w:numPr>
          <w:ilvl w:val="0"/>
          <w:numId w:val="164"/>
        </w:numPr>
        <w:tabs>
          <w:tab w:val="left" w:pos="1150"/>
        </w:tabs>
        <w:spacing w:before="122"/>
        <w:ind w:left="1151" w:right="678" w:hanging="726"/>
        <w:jc w:val="both"/>
        <w:rPr>
          <w:color w:val="000000" w:themeColor="text1"/>
        </w:rPr>
      </w:pPr>
      <w:r w:rsidRPr="000610CC">
        <w:rPr>
          <w:color w:val="000000" w:themeColor="text1"/>
        </w:rPr>
        <w:t>a Bidder engages in a corrupt practice, fraudulent practice, coercive practice, undesirable practice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restrictive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practice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4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RFP;</w:t>
      </w:r>
    </w:p>
    <w:p w:rsidR="00B20C63" w:rsidRPr="000610CC" w:rsidRDefault="006E2DA9">
      <w:pPr>
        <w:pStyle w:val="ListParagraph"/>
        <w:numPr>
          <w:ilvl w:val="0"/>
          <w:numId w:val="164"/>
        </w:numPr>
        <w:tabs>
          <w:tab w:val="left" w:pos="1152"/>
        </w:tabs>
        <w:spacing w:before="120" w:line="244" w:lineRule="auto"/>
        <w:ind w:left="1151" w:right="660" w:hanging="726"/>
        <w:jc w:val="both"/>
        <w:rPr>
          <w:color w:val="000000" w:themeColor="text1"/>
        </w:rPr>
      </w:pPr>
      <w:r w:rsidRPr="000610CC">
        <w:rPr>
          <w:color w:val="000000" w:themeColor="text1"/>
        </w:rPr>
        <w:t>a Bidder withdraws its Bid during the period of Bid validity as specified in this RFP and as extended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mutual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respective Bidder(s)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Railways;</w:t>
      </w:r>
    </w:p>
    <w:p w:rsidR="00B20C63" w:rsidRPr="000610CC" w:rsidRDefault="006E2DA9">
      <w:pPr>
        <w:pStyle w:val="ListParagraph"/>
        <w:numPr>
          <w:ilvl w:val="0"/>
          <w:numId w:val="164"/>
        </w:numPr>
        <w:tabs>
          <w:tab w:val="left" w:pos="1150"/>
        </w:tabs>
        <w:spacing w:before="103"/>
        <w:ind w:hanging="724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Selected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Bidder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fails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limit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-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64"/>
        </w:numPr>
        <w:tabs>
          <w:tab w:val="left" w:pos="1151"/>
          <w:tab w:val="left" w:pos="1152"/>
        </w:tabs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sign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return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duplicate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LOA;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6E2DA9">
      <w:pPr>
        <w:pStyle w:val="ListParagraph"/>
        <w:numPr>
          <w:ilvl w:val="1"/>
          <w:numId w:val="164"/>
        </w:numPr>
        <w:tabs>
          <w:tab w:val="left" w:pos="1147"/>
        </w:tabs>
        <w:spacing w:before="122"/>
        <w:ind w:left="1146" w:hanging="435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sign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PPA;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6E2DA9">
      <w:pPr>
        <w:pStyle w:val="ListParagraph"/>
        <w:numPr>
          <w:ilvl w:val="1"/>
          <w:numId w:val="164"/>
        </w:numPr>
        <w:tabs>
          <w:tab w:val="left" w:pos="1147"/>
        </w:tabs>
        <w:spacing w:before="121"/>
        <w:ind w:left="1146" w:hanging="435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prescribed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PPA.</w:t>
      </w:r>
    </w:p>
    <w:p w:rsidR="00B20C63" w:rsidRPr="000610CC" w:rsidRDefault="006E2DA9">
      <w:pPr>
        <w:pStyle w:val="ListParagraph"/>
        <w:numPr>
          <w:ilvl w:val="0"/>
          <w:numId w:val="164"/>
        </w:numPr>
        <w:tabs>
          <w:tab w:val="left" w:pos="1151"/>
          <w:tab w:val="left" w:pos="1152"/>
        </w:tabs>
        <w:spacing w:before="120"/>
        <w:ind w:left="1151" w:right="660" w:hanging="726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signed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PPA,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commits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furnishing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Security.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112"/>
          <w:footerReference w:type="default" r:id="rId113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Heading5"/>
        <w:numPr>
          <w:ilvl w:val="0"/>
          <w:numId w:val="179"/>
        </w:numPr>
        <w:tabs>
          <w:tab w:val="left" w:pos="4189"/>
        </w:tabs>
        <w:spacing w:before="81"/>
        <w:ind w:left="4188" w:hanging="212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EVALUATION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spacing w:val="-1"/>
        </w:rPr>
        <w:t>BIDS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12"/>
        </w:rPr>
      </w:pPr>
    </w:p>
    <w:p w:rsidR="00B20C63" w:rsidRPr="000610CC" w:rsidRDefault="006E2DA9">
      <w:pPr>
        <w:pStyle w:val="ListParagraph"/>
        <w:numPr>
          <w:ilvl w:val="1"/>
          <w:numId w:val="163"/>
        </w:numPr>
        <w:tabs>
          <w:tab w:val="left" w:pos="600"/>
        </w:tabs>
        <w:spacing w:before="91"/>
        <w:rPr>
          <w:color w:val="000000" w:themeColor="text1"/>
        </w:rPr>
      </w:pPr>
      <w:r w:rsidRPr="000610CC">
        <w:rPr>
          <w:color w:val="000000" w:themeColor="text1"/>
        </w:rPr>
        <w:t>Opening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Evaluation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Bids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959"/>
          <w:tab w:val="left" w:pos="960"/>
        </w:tabs>
        <w:ind w:right="655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Railway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open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15.30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hours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one-bidding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portal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online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offline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mode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place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specified in Clause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2.11.5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presence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Bidders who choose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attend.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959"/>
          <w:tab w:val="left" w:pos="960"/>
        </w:tabs>
        <w:ind w:right="654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b/>
          <w:color w:val="000000" w:themeColor="text1"/>
        </w:rPr>
        <w:t>Railway</w:t>
      </w:r>
      <w:r w:rsidRPr="000610CC">
        <w:rPr>
          <w:b/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subsequently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examine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evaluate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out in this Section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3.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959"/>
          <w:tab w:val="left" w:pos="960"/>
        </w:tabs>
        <w:spacing w:before="1" w:line="244" w:lineRule="auto"/>
        <w:ind w:right="658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facilitate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evaluation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Bids,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sole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discretion,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seek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clarifications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from any Bidder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regarding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 Bid.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1"/>
          <w:numId w:val="163"/>
        </w:numPr>
        <w:tabs>
          <w:tab w:val="left" w:pos="600"/>
        </w:tabs>
        <w:spacing w:before="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Tests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  <w:spacing w:val="-1"/>
        </w:rPr>
        <w:t>responsiveness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959"/>
          <w:tab w:val="left" w:pos="960"/>
        </w:tabs>
        <w:ind w:right="655"/>
        <w:rPr>
          <w:color w:val="000000" w:themeColor="text1"/>
        </w:rPr>
      </w:pP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evaluation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Bids,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b/>
          <w:color w:val="000000" w:themeColor="text1"/>
        </w:rPr>
        <w:t>Railway</w:t>
      </w:r>
      <w:r w:rsidRPr="000610CC">
        <w:rPr>
          <w:b/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determine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responsive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RFP.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 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 considered responsive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if: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63"/>
        </w:numPr>
        <w:tabs>
          <w:tab w:val="left" w:pos="1151"/>
          <w:tab w:val="left" w:pos="1152"/>
        </w:tabs>
        <w:ind w:hanging="726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format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Appendix–I;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63"/>
        </w:numPr>
        <w:tabs>
          <w:tab w:val="left" w:pos="1151"/>
          <w:tab w:val="left" w:pos="1152"/>
        </w:tabs>
        <w:ind w:hanging="726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extension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2.12.2;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63"/>
        </w:numPr>
        <w:tabs>
          <w:tab w:val="left" w:pos="1151"/>
          <w:tab w:val="left" w:pos="1152"/>
        </w:tabs>
        <w:ind w:hanging="726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signed,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sealed,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marked 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stipulated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2.10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2.11;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63"/>
        </w:numPr>
        <w:tabs>
          <w:tab w:val="left" w:pos="1151"/>
          <w:tab w:val="left" w:pos="1152"/>
        </w:tabs>
        <w:ind w:hanging="726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accompanied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2.1.7;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63"/>
        </w:numPr>
        <w:tabs>
          <w:tab w:val="left" w:pos="1151"/>
          <w:tab w:val="left" w:pos="1152"/>
        </w:tabs>
        <w:spacing w:before="1" w:line="244" w:lineRule="auto"/>
        <w:ind w:right="658" w:hanging="726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accompanied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Power(s)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Attorney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2.1.9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2.1.10,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may be;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3"/>
          <w:numId w:val="163"/>
        </w:numPr>
        <w:tabs>
          <w:tab w:val="left" w:pos="1151"/>
          <w:tab w:val="left" w:pos="1152"/>
        </w:tabs>
        <w:ind w:right="660" w:hanging="726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contains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(complete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respects)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requested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(in formats same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those specified);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63"/>
        </w:numPr>
        <w:tabs>
          <w:tab w:val="left" w:pos="1151"/>
          <w:tab w:val="left" w:pos="1152"/>
        </w:tabs>
        <w:ind w:hanging="726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does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contain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condition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qualification;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63"/>
        </w:numPr>
        <w:tabs>
          <w:tab w:val="left" w:pos="1151"/>
          <w:tab w:val="left" w:pos="1152"/>
        </w:tabs>
        <w:ind w:hanging="726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non-responsive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hereof.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63"/>
        </w:numPr>
        <w:tabs>
          <w:tab w:val="left" w:pos="1151"/>
          <w:tab w:val="left" w:pos="1152"/>
        </w:tabs>
        <w:ind w:right="1591" w:hanging="726"/>
        <w:rPr>
          <w:color w:val="000000" w:themeColor="text1"/>
        </w:rPr>
      </w:pPr>
      <w:r w:rsidRPr="000610CC">
        <w:rPr>
          <w:color w:val="000000" w:themeColor="text1"/>
        </w:rPr>
        <w:t>itis properly filled on e-bidding portal well within specified time and in manner specified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RFQ/RFP.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 w:line="242" w:lineRule="auto"/>
        <w:ind w:left="431" w:right="653"/>
        <w:jc w:val="both"/>
        <w:rPr>
          <w:color w:val="000000" w:themeColor="text1"/>
        </w:rPr>
      </w:pPr>
      <w:r w:rsidRPr="000610CC">
        <w:rPr>
          <w:color w:val="000000" w:themeColor="text1"/>
        </w:rPr>
        <w:t>The Railway reserves the right to reject any Bid which is non-responsive and no request for alteration,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modification, substitution or withdrawal shall be entertained by the Railway in respect of such Bid. Provided,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however, that the Railway may, in its discretion, allow the Bidder to rectify any infirmities or omissions if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constitute 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modification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Bid.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63"/>
        </w:numPr>
        <w:tabs>
          <w:tab w:val="left" w:pos="600"/>
        </w:tabs>
        <w:rPr>
          <w:color w:val="000000" w:themeColor="text1"/>
        </w:rPr>
      </w:pPr>
      <w:r w:rsidRPr="000610CC">
        <w:rPr>
          <w:color w:val="000000" w:themeColor="text1"/>
        </w:rPr>
        <w:t>Selection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959"/>
          <w:tab w:val="left" w:pos="960"/>
        </w:tabs>
        <w:ind w:hanging="721"/>
        <w:rPr>
          <w:color w:val="000000" w:themeColor="text1"/>
        </w:rPr>
      </w:pPr>
      <w:r w:rsidRPr="000610CC">
        <w:rPr>
          <w:color w:val="000000" w:themeColor="text1"/>
        </w:rPr>
        <w:t>Procedure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selection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 1.2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RfP</w:t>
      </w:r>
    </w:p>
    <w:p w:rsidR="00B20C63" w:rsidRPr="000610CC" w:rsidRDefault="006E2DA9">
      <w:pPr>
        <w:pStyle w:val="BodyText"/>
        <w:spacing w:before="2"/>
        <w:ind w:left="1137" w:right="749" w:hanging="377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rejects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annuls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discretion,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invite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all eligible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Bidders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fresh Bids hereunder.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959"/>
          <w:tab w:val="left" w:pos="960"/>
        </w:tabs>
        <w:ind w:right="616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two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quote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lowest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among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qualified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RfQ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stage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decided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draw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lots.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431"/>
        <w:jc w:val="both"/>
        <w:rPr>
          <w:color w:val="000000" w:themeColor="text1"/>
        </w:rPr>
      </w:pP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procedure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adopted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conduct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draw:-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14"/>
          <w:footerReference w:type="default" r:id="rId115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162"/>
        </w:numPr>
        <w:tabs>
          <w:tab w:val="left" w:pos="959"/>
          <w:tab w:val="left" w:pos="960"/>
        </w:tabs>
        <w:spacing w:before="78"/>
        <w:ind w:right="1238"/>
        <w:jc w:val="left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Tie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informed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about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date,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venue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draw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advised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their authorised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representative along 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authority letter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bidder.</w:t>
      </w:r>
    </w:p>
    <w:p w:rsidR="00B20C63" w:rsidRPr="000610CC" w:rsidRDefault="006E2DA9">
      <w:pPr>
        <w:pStyle w:val="ListParagraph"/>
        <w:numPr>
          <w:ilvl w:val="0"/>
          <w:numId w:val="162"/>
        </w:numPr>
        <w:tabs>
          <w:tab w:val="left" w:pos="958"/>
        </w:tabs>
        <w:spacing w:before="124"/>
        <w:ind w:left="957" w:hanging="359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Attendance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attending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draw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recorded.</w:t>
      </w:r>
    </w:p>
    <w:p w:rsidR="00B20C63" w:rsidRPr="000610CC" w:rsidRDefault="006E2DA9">
      <w:pPr>
        <w:pStyle w:val="ListParagraph"/>
        <w:numPr>
          <w:ilvl w:val="0"/>
          <w:numId w:val="162"/>
        </w:numPr>
        <w:tabs>
          <w:tab w:val="left" w:pos="960"/>
        </w:tabs>
        <w:spacing w:before="116" w:line="244" w:lineRule="auto"/>
        <w:ind w:right="1461" w:hanging="360"/>
        <w:jc w:val="left"/>
        <w:rPr>
          <w:color w:val="000000" w:themeColor="text1"/>
        </w:rPr>
      </w:pPr>
      <w:r w:rsidRPr="000610CC">
        <w:rPr>
          <w:color w:val="000000" w:themeColor="text1"/>
        </w:rPr>
        <w:t>Procedure adopted for draw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explained to bidders representative and acknowledgement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obtained.</w:t>
      </w:r>
    </w:p>
    <w:p w:rsidR="00B20C63" w:rsidRPr="000610CC" w:rsidRDefault="006E2DA9">
      <w:pPr>
        <w:pStyle w:val="ListParagraph"/>
        <w:numPr>
          <w:ilvl w:val="0"/>
          <w:numId w:val="162"/>
        </w:numPr>
        <w:tabs>
          <w:tab w:val="left" w:pos="960"/>
        </w:tabs>
        <w:spacing w:before="106"/>
        <w:ind w:right="1298" w:hanging="360"/>
        <w:jc w:val="left"/>
        <w:rPr>
          <w:color w:val="000000" w:themeColor="text1"/>
        </w:rPr>
      </w:pPr>
      <w:r w:rsidRPr="000610CC">
        <w:rPr>
          <w:color w:val="000000" w:themeColor="text1"/>
        </w:rPr>
        <w:t>Separate Draw shall be conducted for tie bidders Paper slips of ¼ th</w:t>
      </w:r>
      <w:r w:rsidR="00EC1272" w:rsidRPr="000610CC">
        <w:rPr>
          <w:color w:val="000000" w:themeColor="text1"/>
        </w:rPr>
        <w:t>e</w:t>
      </w:r>
      <w:r w:rsidRPr="000610CC">
        <w:rPr>
          <w:color w:val="000000" w:themeColor="text1"/>
        </w:rPr>
        <w:t xml:space="preserve"> size of A4 paper size shall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prepared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 each bidder which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following:</w:t>
      </w:r>
    </w:p>
    <w:p w:rsidR="00B20C63" w:rsidRPr="000610CC" w:rsidRDefault="006E2DA9">
      <w:pPr>
        <w:pStyle w:val="ListParagraph"/>
        <w:numPr>
          <w:ilvl w:val="1"/>
          <w:numId w:val="162"/>
        </w:numPr>
        <w:tabs>
          <w:tab w:val="left" w:pos="1692"/>
        </w:tabs>
        <w:spacing w:before="123"/>
        <w:rPr>
          <w:color w:val="000000" w:themeColor="text1"/>
        </w:rPr>
      </w:pPr>
      <w:r w:rsidRPr="000610CC">
        <w:rPr>
          <w:color w:val="000000" w:themeColor="text1"/>
        </w:rPr>
        <w:t>NIT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details</w:t>
      </w:r>
    </w:p>
    <w:p w:rsidR="00B20C63" w:rsidRPr="000610CC" w:rsidRDefault="006E2DA9">
      <w:pPr>
        <w:pStyle w:val="ListParagraph"/>
        <w:numPr>
          <w:ilvl w:val="1"/>
          <w:numId w:val="162"/>
        </w:numPr>
        <w:tabs>
          <w:tab w:val="left" w:pos="1675"/>
        </w:tabs>
        <w:spacing w:before="119"/>
        <w:ind w:left="1674" w:hanging="164"/>
        <w:rPr>
          <w:color w:val="000000" w:themeColor="text1"/>
        </w:rPr>
      </w:pP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Name</w:t>
      </w:r>
    </w:p>
    <w:p w:rsidR="00B20C63" w:rsidRPr="000610CC" w:rsidRDefault="006E2DA9">
      <w:pPr>
        <w:pStyle w:val="ListParagraph"/>
        <w:numPr>
          <w:ilvl w:val="1"/>
          <w:numId w:val="162"/>
        </w:numPr>
        <w:tabs>
          <w:tab w:val="left" w:pos="1718"/>
        </w:tabs>
        <w:spacing w:before="121"/>
        <w:ind w:left="1718"/>
        <w:rPr>
          <w:color w:val="000000" w:themeColor="text1"/>
        </w:rPr>
      </w:pP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Quoted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Rs./KWh</w:t>
      </w:r>
    </w:p>
    <w:p w:rsidR="00B20C63" w:rsidRPr="000610CC" w:rsidRDefault="006E2DA9">
      <w:pPr>
        <w:pStyle w:val="ListParagraph"/>
        <w:numPr>
          <w:ilvl w:val="0"/>
          <w:numId w:val="162"/>
        </w:numPr>
        <w:tabs>
          <w:tab w:val="left" w:pos="960"/>
        </w:tabs>
        <w:spacing w:before="119"/>
        <w:ind w:right="1185" w:hanging="360"/>
        <w:jc w:val="left"/>
        <w:rPr>
          <w:color w:val="000000" w:themeColor="text1"/>
        </w:rPr>
      </w:pP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start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draw,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draw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slip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shown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verification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it.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&amp;Railway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sign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draw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slip.</w:t>
      </w:r>
    </w:p>
    <w:p w:rsidR="00B20C63" w:rsidRPr="000610CC" w:rsidRDefault="006E2DA9">
      <w:pPr>
        <w:pStyle w:val="ListParagraph"/>
        <w:numPr>
          <w:ilvl w:val="0"/>
          <w:numId w:val="162"/>
        </w:numPr>
        <w:tabs>
          <w:tab w:val="left" w:pos="960"/>
        </w:tabs>
        <w:spacing w:before="116" w:line="244" w:lineRule="auto"/>
        <w:ind w:right="1203" w:hanging="360"/>
        <w:jc w:val="left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draw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slips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folds (1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length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wise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&amp; 1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width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wise).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draw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slips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 draw box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(Card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Board Box), which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thereafter.</w:t>
      </w:r>
    </w:p>
    <w:p w:rsidR="00B20C63" w:rsidRPr="000610CC" w:rsidRDefault="006E2DA9">
      <w:pPr>
        <w:pStyle w:val="ListParagraph"/>
        <w:numPr>
          <w:ilvl w:val="0"/>
          <w:numId w:val="162"/>
        </w:numPr>
        <w:tabs>
          <w:tab w:val="left" w:pos="958"/>
        </w:tabs>
        <w:spacing w:before="108"/>
        <w:ind w:left="957" w:hanging="359"/>
        <w:jc w:val="left"/>
        <w:rPr>
          <w:color w:val="000000" w:themeColor="text1"/>
        </w:rPr>
      </w:pPr>
      <w:r w:rsidRPr="000610CC">
        <w:rPr>
          <w:color w:val="000000" w:themeColor="text1"/>
        </w:rPr>
        <w:t>Opportunity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tie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shake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draw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box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30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seconds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maximum.</w:t>
      </w:r>
    </w:p>
    <w:p w:rsidR="00B20C63" w:rsidRPr="000610CC" w:rsidRDefault="006E2DA9">
      <w:pPr>
        <w:pStyle w:val="ListParagraph"/>
        <w:numPr>
          <w:ilvl w:val="0"/>
          <w:numId w:val="162"/>
        </w:numPr>
        <w:tabs>
          <w:tab w:val="left" w:pos="960"/>
        </w:tabs>
        <w:spacing w:before="119"/>
        <w:ind w:right="1208" w:hanging="360"/>
        <w:jc w:val="left"/>
        <w:rPr>
          <w:color w:val="000000" w:themeColor="text1"/>
        </w:rPr>
      </w:pP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54"/>
        </w:rPr>
        <w:t xml:space="preserve"> </w:t>
      </w:r>
      <w:r w:rsidRPr="000610CC">
        <w:rPr>
          <w:color w:val="000000" w:themeColor="text1"/>
        </w:rPr>
        <w:t>steps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followed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Railway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"/>
        </w:rPr>
        <w:t xml:space="preserve"> </w:t>
      </w:r>
      <w:r w:rsidR="00EC1272" w:rsidRPr="000610CC">
        <w:rPr>
          <w:color w:val="000000" w:themeColor="text1"/>
        </w:rPr>
        <w:t>finalizing</w:t>
      </w:r>
      <w:r w:rsidRPr="000610CC">
        <w:rPr>
          <w:color w:val="000000" w:themeColor="text1"/>
        </w:rPr>
        <w:t xml:space="preserve"> 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successful bidder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through draw through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draw :</w:t>
      </w:r>
    </w:p>
    <w:p w:rsidR="00B20C63" w:rsidRPr="000610CC" w:rsidRDefault="006E2DA9">
      <w:pPr>
        <w:pStyle w:val="ListParagraph"/>
        <w:numPr>
          <w:ilvl w:val="1"/>
          <w:numId w:val="162"/>
        </w:numPr>
        <w:tabs>
          <w:tab w:val="left" w:pos="1509"/>
          <w:tab w:val="left" w:pos="1510"/>
        </w:tabs>
        <w:spacing w:before="118"/>
        <w:ind w:left="1509" w:hanging="361"/>
        <w:rPr>
          <w:color w:val="000000" w:themeColor="text1"/>
        </w:rPr>
      </w:pP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draw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slip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randomly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draw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box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="00EC1272" w:rsidRPr="000610CC">
        <w:rPr>
          <w:color w:val="000000" w:themeColor="text1"/>
        </w:rPr>
        <w:t>Railway official</w:t>
      </w:r>
      <w:r w:rsidRPr="000610CC">
        <w:rPr>
          <w:color w:val="000000" w:themeColor="text1"/>
        </w:rPr>
        <w:t>.</w:t>
      </w:r>
    </w:p>
    <w:p w:rsidR="00B20C63" w:rsidRPr="000610CC" w:rsidRDefault="006E2DA9">
      <w:pPr>
        <w:pStyle w:val="ListParagraph"/>
        <w:numPr>
          <w:ilvl w:val="1"/>
          <w:numId w:val="162"/>
        </w:numPr>
        <w:tabs>
          <w:tab w:val="left" w:pos="1511"/>
          <w:tab w:val="left" w:pos="1512"/>
        </w:tabs>
        <w:spacing w:before="122"/>
        <w:ind w:left="1511" w:right="1209" w:hanging="360"/>
        <w:rPr>
          <w:color w:val="000000" w:themeColor="text1"/>
        </w:rPr>
      </w:pPr>
      <w:r w:rsidRPr="000610CC">
        <w:rPr>
          <w:color w:val="000000" w:themeColor="text1"/>
        </w:rPr>
        <w:t>Final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result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announced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outcome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recorded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acknowledgement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 xml:space="preserve">and </w:t>
      </w:r>
      <w:r w:rsidR="00EC1272" w:rsidRPr="000610CC">
        <w:rPr>
          <w:color w:val="000000" w:themeColor="text1"/>
        </w:rPr>
        <w:t>Railway officials</w:t>
      </w:r>
      <w:r w:rsidRPr="000610CC">
        <w:rPr>
          <w:color w:val="000000" w:themeColor="text1"/>
        </w:rPr>
        <w:t>.</w:t>
      </w:r>
    </w:p>
    <w:p w:rsidR="00B20C63" w:rsidRPr="000610CC" w:rsidRDefault="006E2DA9">
      <w:pPr>
        <w:pStyle w:val="ListParagraph"/>
        <w:numPr>
          <w:ilvl w:val="1"/>
          <w:numId w:val="162"/>
        </w:numPr>
        <w:tabs>
          <w:tab w:val="left" w:pos="1511"/>
          <w:tab w:val="left" w:pos="1512"/>
        </w:tabs>
        <w:spacing w:before="120"/>
        <w:ind w:left="1511" w:right="1198" w:hanging="360"/>
        <w:rPr>
          <w:color w:val="000000" w:themeColor="text1"/>
        </w:rPr>
      </w:pPr>
      <w:r w:rsidRPr="000610CC">
        <w:rPr>
          <w:color w:val="000000" w:themeColor="text1"/>
        </w:rPr>
        <w:t>Thereafter, the draw box will be shown to bidders wherein they will confirm that it contains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one slip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 unsuccessful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bidder.</w:t>
      </w:r>
    </w:p>
    <w:p w:rsidR="00B20C63" w:rsidRPr="000610CC" w:rsidRDefault="006E2DA9">
      <w:pPr>
        <w:pStyle w:val="BodyText"/>
        <w:spacing w:before="121" w:line="247" w:lineRule="auto"/>
        <w:ind w:left="1137" w:right="593" w:hanging="711"/>
        <w:rPr>
          <w:color w:val="000000" w:themeColor="text1"/>
        </w:rPr>
      </w:pPr>
      <w:r w:rsidRPr="000610CC">
        <w:rPr>
          <w:color w:val="000000" w:themeColor="text1"/>
        </w:rPr>
        <w:t>3.3.2.3In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-6"/>
        </w:rPr>
        <w:t xml:space="preserve"> </w:t>
      </w:r>
      <w:r w:rsidR="00EC1272" w:rsidRPr="000610CC">
        <w:rPr>
          <w:color w:val="000000" w:themeColor="text1"/>
        </w:rPr>
        <w:t>Railway 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own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annul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State/Railway zone.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18"/>
        </w:rPr>
      </w:pP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1191"/>
        </w:tabs>
        <w:ind w:right="650"/>
        <w:rPr>
          <w:b/>
          <w:color w:val="000000" w:themeColor="text1"/>
        </w:rPr>
      </w:pPr>
      <w:r w:rsidRPr="000610CC">
        <w:rPr>
          <w:color w:val="000000" w:themeColor="text1"/>
        </w:rPr>
        <w:tab/>
        <w:t>After Evaluation of price bids (RFP) and conducting official proceedings, Railway shall intimate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way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issuing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Intent/Letter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Award (the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“LOI/LoA”),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stating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state wise empanelment details for award </w:t>
      </w:r>
      <w:r w:rsidRPr="000610CC">
        <w:rPr>
          <w:b/>
          <w:color w:val="000000" w:themeColor="text1"/>
        </w:rPr>
        <w:t>within 30 days of signing of PPA, successful bidders to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provide Bid Process Management Fee of Rs 75,000/- per MWp (Rupees Seventy five thousand)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(Exclusive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GST) of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awarded/signed capacity in PPA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to Railway.</w:t>
      </w:r>
    </w:p>
    <w:p w:rsidR="00B20C63" w:rsidRPr="000610CC" w:rsidRDefault="006E2DA9">
      <w:pPr>
        <w:pStyle w:val="BodyText"/>
        <w:ind w:left="1137" w:right="231"/>
        <w:jc w:val="both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fee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N E F T / R T G S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/ Demand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Draft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favour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 xml:space="preserve">of </w:t>
      </w:r>
      <w:r w:rsidRPr="000610CC">
        <w:rPr>
          <w:b/>
          <w:color w:val="000000" w:themeColor="text1"/>
        </w:rPr>
        <w:t>FA &amp;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 xml:space="preserve">CAO/ECR” </w:t>
      </w:r>
      <w:r w:rsidRPr="000610CC">
        <w:rPr>
          <w:color w:val="000000" w:themeColor="text1"/>
        </w:rPr>
        <w:t xml:space="preserve">payable at </w:t>
      </w:r>
      <w:r w:rsidRPr="000610CC">
        <w:rPr>
          <w:b/>
          <w:color w:val="000000" w:themeColor="text1"/>
        </w:rPr>
        <w:t xml:space="preserve">Patna </w:t>
      </w:r>
      <w:r w:rsidRPr="000610CC">
        <w:rPr>
          <w:color w:val="000000" w:themeColor="text1"/>
        </w:rPr>
        <w:t>or through online mode. A Letter of Award (the “LOA”) shall be issued,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duplicate, by the Railway to the Selected Bidder and the Selected Bidder shall, within 7 (seven) days of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LOA,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sign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return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duplicate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LOA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acknowledgement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thereof.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duplicate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duly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signed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Selected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not received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stipulated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consents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extension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acknowledge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LOA,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next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 may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considered.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928"/>
          <w:tab w:val="left" w:pos="929"/>
        </w:tabs>
        <w:ind w:left="928" w:hanging="690"/>
        <w:rPr>
          <w:color w:val="000000" w:themeColor="text1"/>
        </w:rPr>
      </w:pPr>
      <w:r w:rsidRPr="000610CC">
        <w:rPr>
          <w:color w:val="000000" w:themeColor="text1"/>
        </w:rPr>
        <w:t>–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Used</w:t>
      </w: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928"/>
          <w:tab w:val="left" w:pos="929"/>
        </w:tabs>
        <w:spacing w:before="6"/>
        <w:ind w:left="928" w:hanging="690"/>
        <w:rPr>
          <w:color w:val="000000" w:themeColor="text1"/>
        </w:rPr>
      </w:pPr>
      <w:r w:rsidRPr="000610CC">
        <w:rPr>
          <w:color w:val="000000" w:themeColor="text1"/>
        </w:rPr>
        <w:t>–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used</w:t>
      </w: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959"/>
          <w:tab w:val="left" w:pos="960"/>
        </w:tabs>
        <w:spacing w:before="4"/>
        <w:ind w:right="659"/>
        <w:rPr>
          <w:color w:val="000000" w:themeColor="text1"/>
        </w:rPr>
      </w:pP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acknowledgement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LOA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aforesaid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execute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PPA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within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period prescribed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Schedule N of PPA.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2"/>
          <w:numId w:val="163"/>
        </w:numPr>
        <w:tabs>
          <w:tab w:val="left" w:pos="928"/>
          <w:tab w:val="left" w:pos="929"/>
        </w:tabs>
        <w:ind w:left="928" w:hanging="690"/>
        <w:rPr>
          <w:color w:val="000000" w:themeColor="text1"/>
        </w:rPr>
      </w:pPr>
      <w:r w:rsidRPr="000610CC">
        <w:rPr>
          <w:color w:val="000000" w:themeColor="text1"/>
        </w:rPr>
        <w:t>Central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Assistance-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applicable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959"/>
          <w:tab w:val="left" w:pos="960"/>
        </w:tabs>
        <w:ind w:hanging="72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Others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116"/>
          <w:footerReference w:type="default" r:id="rId117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BodyText"/>
        <w:spacing w:before="78"/>
        <w:ind w:left="1062"/>
        <w:rPr>
          <w:color w:val="000000" w:themeColor="text1"/>
        </w:rPr>
      </w:pP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obtain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all 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approvals/ Consents/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Clearances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Erection,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Testing,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 O&amp;M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including Grid connectivity.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2"/>
          <w:numId w:val="163"/>
        </w:numPr>
        <w:tabs>
          <w:tab w:val="left" w:pos="959"/>
          <w:tab w:val="left" w:pos="960"/>
        </w:tabs>
        <w:ind w:hanging="72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Bid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Security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submission: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13"/>
        </w:rPr>
      </w:pPr>
    </w:p>
    <w:p w:rsidR="00B20C63" w:rsidRPr="000610CC" w:rsidRDefault="006E2DA9">
      <w:pPr>
        <w:pStyle w:val="BodyText"/>
        <w:spacing w:before="92" w:line="244" w:lineRule="auto"/>
        <w:ind w:left="1062" w:right="659"/>
        <w:jc w:val="both"/>
        <w:rPr>
          <w:color w:val="000000" w:themeColor="text1"/>
        </w:rPr>
      </w:pPr>
      <w:r w:rsidRPr="000610CC">
        <w:rPr>
          <w:color w:val="000000" w:themeColor="text1"/>
          <w:shd w:val="clear" w:color="auto" w:fill="FFFF00"/>
        </w:rPr>
        <w:t>Bid Security shall be submitted in a separate envelope along with offline documents superscripted 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hd w:val="clear" w:color="auto" w:fill="FFFF00"/>
        </w:rPr>
        <w:t>name</w:t>
      </w:r>
      <w:r w:rsidRPr="000610CC">
        <w:rPr>
          <w:color w:val="000000" w:themeColor="text1"/>
          <w:spacing w:val="-3"/>
          <w:shd w:val="clear" w:color="auto" w:fill="FFFF00"/>
        </w:rPr>
        <w:t xml:space="preserve"> </w:t>
      </w:r>
      <w:r w:rsidRPr="000610CC">
        <w:rPr>
          <w:color w:val="000000" w:themeColor="text1"/>
          <w:shd w:val="clear" w:color="auto" w:fill="FFFF00"/>
        </w:rPr>
        <w:t>of State</w:t>
      </w:r>
      <w:r w:rsidRPr="000610CC">
        <w:rPr>
          <w:color w:val="000000" w:themeColor="text1"/>
          <w:spacing w:val="-2"/>
          <w:shd w:val="clear" w:color="auto" w:fill="FFFF00"/>
        </w:rPr>
        <w:t xml:space="preserve"> </w:t>
      </w:r>
      <w:r w:rsidRPr="000610CC">
        <w:rPr>
          <w:color w:val="000000" w:themeColor="text1"/>
          <w:shd w:val="clear" w:color="auto" w:fill="FFFF00"/>
        </w:rPr>
        <w:t>(s)</w:t>
      </w:r>
      <w:r w:rsidRPr="000610CC">
        <w:rPr>
          <w:color w:val="000000" w:themeColor="text1"/>
          <w:spacing w:val="-2"/>
          <w:shd w:val="clear" w:color="auto" w:fill="FFFF00"/>
        </w:rPr>
        <w:t xml:space="preserve"> </w:t>
      </w:r>
      <w:r w:rsidRPr="000610CC">
        <w:rPr>
          <w:color w:val="000000" w:themeColor="text1"/>
          <w:shd w:val="clear" w:color="auto" w:fill="FFFF00"/>
        </w:rPr>
        <w:t>for which</w:t>
      </w:r>
      <w:r w:rsidRPr="000610CC">
        <w:rPr>
          <w:color w:val="000000" w:themeColor="text1"/>
          <w:spacing w:val="-3"/>
          <w:shd w:val="clear" w:color="auto" w:fill="FFFF00"/>
        </w:rPr>
        <w:t xml:space="preserve"> </w:t>
      </w:r>
      <w:r w:rsidRPr="000610CC">
        <w:rPr>
          <w:color w:val="000000" w:themeColor="text1"/>
          <w:shd w:val="clear" w:color="auto" w:fill="FFFF00"/>
        </w:rPr>
        <w:t>Bid is</w:t>
      </w:r>
      <w:r w:rsidRPr="000610CC">
        <w:rPr>
          <w:color w:val="000000" w:themeColor="text1"/>
          <w:spacing w:val="-2"/>
          <w:shd w:val="clear" w:color="auto" w:fill="FFFF00"/>
        </w:rPr>
        <w:t xml:space="preserve"> </w:t>
      </w:r>
      <w:r w:rsidRPr="000610CC">
        <w:rPr>
          <w:color w:val="000000" w:themeColor="text1"/>
          <w:shd w:val="clear" w:color="auto" w:fill="FFFF00"/>
        </w:rPr>
        <w:t>being quoted.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2"/>
          <w:numId w:val="163"/>
        </w:numPr>
        <w:tabs>
          <w:tab w:val="left" w:pos="960"/>
        </w:tabs>
        <w:ind w:hanging="721"/>
        <w:rPr>
          <w:color w:val="000000" w:themeColor="text1"/>
        </w:rPr>
      </w:pPr>
      <w:r w:rsidRPr="000610CC">
        <w:rPr>
          <w:color w:val="000000" w:themeColor="text1"/>
        </w:rPr>
        <w:t>Tax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Exemptions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139" w:right="659"/>
        <w:jc w:val="both"/>
        <w:rPr>
          <w:color w:val="000000" w:themeColor="text1"/>
        </w:rPr>
      </w:pPr>
      <w:r w:rsidRPr="000610CC">
        <w:rPr>
          <w:color w:val="000000" w:themeColor="text1"/>
        </w:rPr>
        <w:t>Price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invited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inclusive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duties.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However,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Tax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exemptions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certificates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any sort, if available may be dealt with the concerned Departments of Govt. of India by the bidder.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no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case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responsible 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 tax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exemptions 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bidder.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2"/>
          <w:numId w:val="163"/>
        </w:numPr>
        <w:tabs>
          <w:tab w:val="left" w:pos="960"/>
        </w:tabs>
        <w:spacing w:before="1"/>
        <w:ind w:hanging="72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Eligibility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Stand-Alone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systems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139"/>
        <w:jc w:val="both"/>
        <w:rPr>
          <w:color w:val="000000" w:themeColor="text1"/>
        </w:rPr>
      </w:pPr>
      <w:r w:rsidRPr="000610CC">
        <w:rPr>
          <w:color w:val="000000" w:themeColor="text1"/>
        </w:rPr>
        <w:t>Standalone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allowed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scheme.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interactive.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2"/>
          <w:numId w:val="163"/>
        </w:numPr>
        <w:tabs>
          <w:tab w:val="left" w:pos="960"/>
        </w:tabs>
        <w:ind w:hanging="721"/>
        <w:rPr>
          <w:color w:val="000000" w:themeColor="text1"/>
        </w:rPr>
      </w:pPr>
      <w:r w:rsidRPr="000610CC">
        <w:rPr>
          <w:color w:val="000000" w:themeColor="text1"/>
        </w:rPr>
        <w:t>Requirement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makes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equipment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139" w:right="666"/>
        <w:jc w:val="both"/>
        <w:rPr>
          <w:color w:val="000000" w:themeColor="text1"/>
        </w:rPr>
      </w:pPr>
      <w:r w:rsidRPr="000610CC">
        <w:rPr>
          <w:color w:val="000000" w:themeColor="text1"/>
        </w:rPr>
        <w:t>The modules to be used in this project shall be complying to latest Approved List of Models 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Manufacturers (ALMM)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published by MNRE. However, these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items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should meet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standards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RFQ/RFP/PPA.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2"/>
          <w:numId w:val="163"/>
        </w:numPr>
        <w:tabs>
          <w:tab w:val="left" w:pos="960"/>
        </w:tabs>
        <w:ind w:hanging="721"/>
        <w:rPr>
          <w:color w:val="000000" w:themeColor="text1"/>
        </w:rPr>
      </w:pPr>
      <w:r w:rsidRPr="000610CC">
        <w:rPr>
          <w:color w:val="000000" w:themeColor="text1"/>
        </w:rPr>
        <w:t>Deductions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139" w:right="657"/>
        <w:jc w:val="both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costs,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incurred,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Contract,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liable/will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liable,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claimed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billed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15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within respect of payment request period, the Railways may, then, shall deduct the amount from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moneys due i.e., Performance Security or becoming due to the contractor or Successful Bidder 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recovered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otherwise,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fails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satisfy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of such claims.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63"/>
        </w:numPr>
        <w:tabs>
          <w:tab w:val="left" w:pos="600"/>
        </w:tabs>
        <w:rPr>
          <w:color w:val="000000" w:themeColor="text1"/>
        </w:rPr>
      </w:pPr>
      <w:r w:rsidRPr="000610CC">
        <w:rPr>
          <w:color w:val="000000" w:themeColor="text1"/>
        </w:rPr>
        <w:t>Contacts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Evaluation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137" w:right="657"/>
        <w:jc w:val="both"/>
        <w:rPr>
          <w:color w:val="000000" w:themeColor="text1"/>
        </w:rPr>
      </w:pPr>
      <w:r w:rsidRPr="000610CC">
        <w:rPr>
          <w:color w:val="000000" w:themeColor="text1"/>
        </w:rPr>
        <w:t>Bids shall be deemed to be under consideration immediately after they are opened and until such 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Railway makes official intimation of award/ rejection to the Bidders. While the Bids are 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consideration,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representatives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interested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advised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refrain,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Documents,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contacting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means,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employees/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representatives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Bids under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consideration.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63"/>
        </w:numPr>
        <w:tabs>
          <w:tab w:val="left" w:pos="600"/>
        </w:tabs>
        <w:rPr>
          <w:color w:val="000000" w:themeColor="text1"/>
        </w:rPr>
      </w:pP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Parameter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3"/>
        </w:numPr>
        <w:tabs>
          <w:tab w:val="left" w:pos="959"/>
          <w:tab w:val="left" w:pos="960"/>
        </w:tabs>
        <w:spacing w:line="244" w:lineRule="auto"/>
        <w:ind w:right="66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comprise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quoted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Rs/kWh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RFQ/RFP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PPA.</w:t>
      </w:r>
    </w:p>
    <w:p w:rsidR="00B20C63" w:rsidRPr="000610CC" w:rsidRDefault="00B20C63">
      <w:pPr>
        <w:spacing w:line="244" w:lineRule="auto"/>
        <w:rPr>
          <w:color w:val="000000" w:themeColor="text1"/>
        </w:rPr>
        <w:sectPr w:rsidR="00B20C63" w:rsidRPr="000610CC">
          <w:headerReference w:type="default" r:id="rId118"/>
          <w:footerReference w:type="default" r:id="rId119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Heading5"/>
        <w:numPr>
          <w:ilvl w:val="0"/>
          <w:numId w:val="161"/>
        </w:numPr>
        <w:tabs>
          <w:tab w:val="left" w:pos="3517"/>
        </w:tabs>
        <w:spacing w:before="81"/>
        <w:ind w:hanging="225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FRAUD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2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CORRUPT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PRACTICES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60"/>
        </w:numPr>
        <w:tabs>
          <w:tab w:val="left" w:pos="653"/>
        </w:tabs>
        <w:ind w:right="650" w:hanging="363"/>
        <w:rPr>
          <w:color w:val="000000" w:themeColor="text1"/>
        </w:rPr>
      </w:pPr>
      <w:r w:rsidRPr="000610CC">
        <w:rPr>
          <w:color w:val="000000" w:themeColor="text1"/>
        </w:rPr>
        <w:tab/>
        <w:t>The Bidders and their respective officers, employees, agents and advisers shall observe the highest standard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ethics during the Bidding Process and subsequent to the issue of the LOI/LOA and during the subsistence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PPA. Notwithstanding anything to the contrary contained herein, or in the LOI/LOA or the PPA,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may reject a Bid, withdraw the LOI/LOA, or terminate the PPA, as the case may be, without being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liable in any manner whatsoever to the Bidder or SPD, as the case may be, if it determines that the Bidder 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SPD,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case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has,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directly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indirectly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agent,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engaged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corrupt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practice,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fraudulent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practice,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coercive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practice,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undesirable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practice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restrictive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practice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Process.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event,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forfeit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Security,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may be, as Damages, without prejudice to any other right or remedy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 may be available to the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Bidding Documents and/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PPA,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otherwise.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60"/>
        </w:numPr>
        <w:tabs>
          <w:tab w:val="left" w:pos="600"/>
        </w:tabs>
        <w:spacing w:before="1"/>
        <w:ind w:right="649" w:hanging="363"/>
        <w:rPr>
          <w:color w:val="000000" w:themeColor="text1"/>
        </w:rPr>
      </w:pPr>
      <w:r w:rsidRPr="000610CC">
        <w:rPr>
          <w:color w:val="000000" w:themeColor="text1"/>
        </w:rPr>
        <w:t>Without prejudice to the rights of the Railways under Clause 4.1 hereinabove and the rights and remedies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 the Railways may have under the LOI/LOA or the PPA, or otherwise if a Bidder or SPD, as the case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be, is found by the Railways to have directly or indirectly or through an agent, engaged or indulged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corrupt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practice,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fraudulent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practice,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coercive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practice,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undesirable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practice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restrictive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practice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Bidding Process, or after the issue of the LOI/LOA or the execution of the PPA, such Bidder or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 Developer/ SPD shall not be eligible to participate in any tender or RFQ/RFP/PPA issued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during a period of 2 (two) years from the date such Bidder or SPD, as the case may be, is found 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Railways to have directly or indirectly or through an agent, engaged or indulged in any corrupt practice,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fraudulent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practice,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coercive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practice,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undesirable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practice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restrictive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practices,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be.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60"/>
        </w:numPr>
        <w:tabs>
          <w:tab w:val="left" w:pos="600"/>
        </w:tabs>
        <w:spacing w:before="1"/>
        <w:ind w:right="673" w:hanging="36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purposes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Clause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4,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hereinafter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respectively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assigned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them: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0"/>
        </w:numPr>
        <w:tabs>
          <w:tab w:val="left" w:pos="1188"/>
        </w:tabs>
        <w:ind w:right="654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corrupt practice</w:t>
      </w:r>
      <w:r w:rsidRPr="000610CC">
        <w:rPr>
          <w:color w:val="000000" w:themeColor="text1"/>
        </w:rPr>
        <w:t>” means (i) the offering, giving, receiving, or soliciting, directly or indirectly,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anything of value to influence the actions of any person connected with the Bidding Process (for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avoidance of doubt, offering of employment to or employing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engaging in any manner whatsoever,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directly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indirectly,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official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whois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associated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manner,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directly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indirectly, with the Bidding Process or the LOI/LOA or has dealt with matters concerning the PPA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arising there from, before or after the execution thereof, at any time prior to the expiry of one year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official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resigns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retires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ceases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constitute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influencing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Process);or</w:t>
      </w:r>
    </w:p>
    <w:p w:rsidR="00B20C63" w:rsidRPr="000610CC" w:rsidRDefault="006E2DA9">
      <w:pPr>
        <w:pStyle w:val="BodyText"/>
        <w:spacing w:before="5"/>
        <w:ind w:left="959" w:right="651"/>
        <w:jc w:val="both"/>
        <w:rPr>
          <w:color w:val="000000" w:themeColor="text1"/>
        </w:rPr>
      </w:pP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permitted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2.1.15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RFP,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engaging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whatsoever,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whether during the Bidding Process or after the issue of the LOI/LOA or after the execution of the PPA,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as the case may be, any person in respect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any matter relating to the Project or the LOI/LOA 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PPA, who at any time has been or is a legal, financial or technical adviser of the Railways in relation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matter concerning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Project;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60"/>
        </w:numPr>
        <w:tabs>
          <w:tab w:val="left" w:pos="1320"/>
        </w:tabs>
        <w:ind w:left="1319" w:right="656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fraudulent practice</w:t>
      </w:r>
      <w:r w:rsidRPr="000610CC">
        <w:rPr>
          <w:color w:val="000000" w:themeColor="text1"/>
        </w:rPr>
        <w:t>” means a misrepresentation or omission of facts or suppression of facts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disclosure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incomplete facts,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order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influence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Bidding Process;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60"/>
        </w:numPr>
        <w:tabs>
          <w:tab w:val="left" w:pos="1320"/>
        </w:tabs>
        <w:ind w:left="1319" w:right="651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coercive practice</w:t>
      </w:r>
      <w:r w:rsidRPr="000610CC">
        <w:rPr>
          <w:color w:val="000000" w:themeColor="text1"/>
        </w:rPr>
        <w:t>” means impairing or harming, or threatening to impair or harm, directly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indirectly, any person or property to influence any person’s participation or action in the 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Process;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 w:rsidP="00EC1272">
      <w:pPr>
        <w:pStyle w:val="ListParagraph"/>
        <w:numPr>
          <w:ilvl w:val="2"/>
          <w:numId w:val="160"/>
        </w:numPr>
        <w:tabs>
          <w:tab w:val="left" w:pos="1320"/>
        </w:tabs>
        <w:ind w:left="1319" w:right="653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undesirable practice</w:t>
      </w:r>
      <w:r w:rsidRPr="000610CC">
        <w:rPr>
          <w:color w:val="000000" w:themeColor="text1"/>
        </w:rPr>
        <w:t>” means (i) establishing contact with any person connected with or employed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engaged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objective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canvassing,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lobbying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influencing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attempting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influence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Process;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Conflict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Interest; and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restrictive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  <w:spacing w:val="-1"/>
        </w:rPr>
        <w:t>practice</w:t>
      </w:r>
      <w:r w:rsidRPr="000610CC">
        <w:rPr>
          <w:color w:val="000000" w:themeColor="text1"/>
          <w:spacing w:val="-1"/>
        </w:rPr>
        <w:t>”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means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forming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cartel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arriving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understanding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arrangement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among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Bidders with the objective of restricting or manipulating a full and fair competition in the 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 w:rsidP="00EC1272">
      <w:pPr>
        <w:pStyle w:val="BodyText"/>
        <w:ind w:left="1151"/>
        <w:rPr>
          <w:color w:val="000000" w:themeColor="text1"/>
        </w:rPr>
      </w:pPr>
      <w:r w:rsidRPr="000610CC">
        <w:rPr>
          <w:color w:val="000000" w:themeColor="text1"/>
        </w:rPr>
        <w:t>4.4.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Debarred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participating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roof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top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tender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Railways reserves the right to carry out the performance review of each Bidder from the time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submission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Bid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onwards.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case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observed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fulfilled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meeting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various timelines envisaged, in addition to the other provisions of the RFP, such Bidders may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debarred from participating in Railways’ any future tender for a period as decided by the competent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Railways.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1151" w:right="659"/>
        <w:jc w:val="both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projects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installed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commissioned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LoI/LoA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construed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fraudulent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activity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Bidder(s)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debarred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participating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Railways’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future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 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period as decided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Competent Authority.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20"/>
          <w:footerReference w:type="default" r:id="rId121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Heading5"/>
        <w:numPr>
          <w:ilvl w:val="0"/>
          <w:numId w:val="161"/>
        </w:numPr>
        <w:tabs>
          <w:tab w:val="left" w:pos="4973"/>
        </w:tabs>
        <w:spacing w:before="73"/>
        <w:ind w:left="4973" w:hanging="221"/>
        <w:jc w:val="left"/>
        <w:rPr>
          <w:color w:val="000000" w:themeColor="text1"/>
        </w:rPr>
      </w:pPr>
      <w:r w:rsidRPr="000610CC">
        <w:rPr>
          <w:color w:val="000000" w:themeColor="text1"/>
        </w:rPr>
        <w:t>MISCELLANEOUS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59"/>
        </w:numPr>
        <w:tabs>
          <w:tab w:val="left" w:pos="763"/>
        </w:tabs>
        <w:ind w:right="658" w:hanging="363"/>
        <w:rPr>
          <w:color w:val="000000" w:themeColor="text1"/>
        </w:rPr>
      </w:pPr>
      <w:r w:rsidRPr="000610CC">
        <w:rPr>
          <w:color w:val="000000" w:themeColor="text1"/>
        </w:rPr>
        <w:tab/>
        <w:t>The Bidding Process shall be governed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by, and construed in accordance with, the laws of India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Courts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headquarters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="00EC1272" w:rsidRPr="000610CC">
        <w:rPr>
          <w:color w:val="000000" w:themeColor="text1"/>
        </w:rPr>
        <w:t>exclusive jurisdiction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disputes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arising under,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and/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connection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59"/>
        </w:numPr>
        <w:tabs>
          <w:tab w:val="left" w:pos="600"/>
        </w:tabs>
        <w:spacing w:before="1" w:line="244" w:lineRule="auto"/>
        <w:ind w:right="657" w:hanging="363"/>
        <w:rPr>
          <w:color w:val="000000" w:themeColor="text1"/>
        </w:rPr>
      </w:pPr>
      <w:r w:rsidRPr="000610CC">
        <w:rPr>
          <w:color w:val="000000" w:themeColor="text1"/>
        </w:rPr>
        <w:t>The Railway, in its sole discretion and without incurring any obligation or liability, reserves the right, at 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time,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to;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59"/>
        </w:numPr>
        <w:tabs>
          <w:tab w:val="left" w:pos="703"/>
        </w:tabs>
        <w:spacing w:before="1" w:line="244" w:lineRule="auto"/>
        <w:ind w:right="659" w:hanging="363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suspend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and/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cancel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amend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supplement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8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modify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dates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terms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thereto;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59"/>
        </w:numPr>
        <w:tabs>
          <w:tab w:val="left" w:pos="715"/>
        </w:tabs>
        <w:spacing w:before="1"/>
        <w:ind w:left="714" w:hanging="368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consult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with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Bidder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order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receive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clarification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information;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736" w:right="749" w:hanging="335"/>
        <w:rPr>
          <w:color w:val="000000" w:themeColor="text1"/>
        </w:rPr>
      </w:pPr>
      <w:r w:rsidRPr="000610CC">
        <w:rPr>
          <w:color w:val="000000" w:themeColor="text1"/>
        </w:rPr>
        <w:t>(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retain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evidence submitted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and/ or</w:t>
      </w:r>
      <w:r w:rsidRPr="000610CC">
        <w:rPr>
          <w:color w:val="000000" w:themeColor="text1"/>
          <w:spacing w:val="-2"/>
        </w:rPr>
        <w:t xml:space="preserve"> </w:t>
      </w:r>
      <w:r w:rsidR="00EC1272" w:rsidRPr="000610CC">
        <w:rPr>
          <w:color w:val="000000" w:themeColor="text1"/>
        </w:rPr>
        <w:t>in relation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44" w:lineRule="auto"/>
        <w:ind w:left="239" w:right="749" w:firstLine="163"/>
        <w:rPr>
          <w:color w:val="000000" w:themeColor="text1"/>
        </w:rPr>
      </w:pPr>
      <w:r w:rsidRPr="000610CC">
        <w:rPr>
          <w:color w:val="000000" w:themeColor="text1"/>
        </w:rPr>
        <w:t>(d)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independently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verify,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disqualify,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accept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submissions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="00EC1272" w:rsidRPr="000610CC">
        <w:rPr>
          <w:color w:val="000000" w:themeColor="text1"/>
        </w:rPr>
        <w:t>other information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evidence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submitted by or on behalf of any Bidder.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159"/>
        </w:numPr>
        <w:tabs>
          <w:tab w:val="left" w:pos="600"/>
        </w:tabs>
        <w:ind w:right="656" w:hanging="363"/>
        <w:rPr>
          <w:color w:val="000000" w:themeColor="text1"/>
        </w:rPr>
      </w:pPr>
      <w:r w:rsidRPr="000610CC">
        <w:rPr>
          <w:color w:val="000000" w:themeColor="text1"/>
        </w:rPr>
        <w:t>It shall be deemed that by submitting the Bid, the Bidder agrees and releases the Railways, its employees,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agents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advisers,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irrevocably,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unconditionally,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fully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finally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claims,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losses,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damages, costs, expenses or liabilities in any way related to or arising from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the exercise of any rights and/or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hereunder,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hereto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waives,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fullest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extent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permitted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laws,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respect,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actual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contingent, whether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present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future.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59"/>
        </w:numPr>
        <w:tabs>
          <w:tab w:val="left" w:pos="600"/>
        </w:tabs>
        <w:spacing w:line="242" w:lineRule="auto"/>
        <w:ind w:right="660" w:hanging="363"/>
        <w:rPr>
          <w:color w:val="000000" w:themeColor="text1"/>
        </w:rPr>
      </w:pPr>
      <w:r w:rsidRPr="000610CC">
        <w:rPr>
          <w:color w:val="000000" w:themeColor="text1"/>
        </w:rPr>
        <w:t>The Bidding Documents- RFP and RFQ are to be taken as mutually explanatory and, unless otherwise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expressly provided elsewhere in this RFP, in the event of any conflict between them the priority shall be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following order: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59"/>
        </w:numPr>
        <w:tabs>
          <w:tab w:val="left" w:pos="1318"/>
        </w:tabs>
        <w:ind w:left="1317" w:hanging="359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Documents;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59"/>
        </w:numPr>
        <w:tabs>
          <w:tab w:val="left" w:pos="1318"/>
        </w:tabs>
        <w:ind w:left="1317" w:hanging="359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RFQ.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151"/>
        <w:rPr>
          <w:color w:val="000000" w:themeColor="text1"/>
        </w:rPr>
      </w:pPr>
      <w:r w:rsidRPr="000610CC">
        <w:rPr>
          <w:color w:val="000000" w:themeColor="text1"/>
        </w:rPr>
        <w:t>i.e.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(a)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prevail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(b)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above.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59"/>
        </w:numPr>
        <w:tabs>
          <w:tab w:val="left" w:pos="600"/>
        </w:tabs>
        <w:spacing w:line="228" w:lineRule="auto"/>
        <w:ind w:right="652" w:hanging="363"/>
        <w:rPr>
          <w:color w:val="000000" w:themeColor="text1"/>
        </w:rPr>
      </w:pPr>
      <w:r w:rsidRPr="000610CC">
        <w:rPr>
          <w:color w:val="000000" w:themeColor="text1"/>
        </w:rPr>
        <w:t>The SPD shall ensure transfer of all project elements to Zonal/Nodal Railway after 25 years i.e. on expiry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PPA at no cost &amp; free from any encumbrances and liability.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Nodal/Zonal Railway in the twenty sixth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year (26th) may examine the need of up-gradation of the system or renovation and modernization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existing system depending on technological options available at that time and SPD with mutual consent may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out the same.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thereafter would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 ensured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Nodal/Zonal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spacing w:line="228" w:lineRule="auto"/>
        <w:jc w:val="both"/>
        <w:rPr>
          <w:color w:val="000000" w:themeColor="text1"/>
        </w:rPr>
        <w:sectPr w:rsidR="00B20C63" w:rsidRPr="000610CC">
          <w:headerReference w:type="default" r:id="rId122"/>
          <w:footerReference w:type="default" r:id="rId123"/>
          <w:pgSz w:w="12240" w:h="15840"/>
          <w:pgMar w:top="1320" w:right="680" w:bottom="920" w:left="740" w:header="0" w:footer="736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11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spacing w:before="91"/>
        <w:ind w:left="806" w:right="1030"/>
        <w:jc w:val="center"/>
        <w:rPr>
          <w:color w:val="000000" w:themeColor="text1"/>
        </w:rPr>
      </w:pPr>
      <w:r w:rsidRPr="000610CC">
        <w:rPr>
          <w:color w:val="000000" w:themeColor="text1"/>
        </w:rPr>
        <w:t>Appendices</w:t>
      </w:r>
    </w:p>
    <w:p w:rsidR="00B20C63" w:rsidRPr="000610CC" w:rsidRDefault="00B20C63">
      <w:pPr>
        <w:jc w:val="center"/>
        <w:rPr>
          <w:color w:val="000000" w:themeColor="text1"/>
        </w:rPr>
        <w:sectPr w:rsidR="00B20C63" w:rsidRPr="000610CC">
          <w:headerReference w:type="default" r:id="rId124"/>
          <w:footerReference w:type="default" r:id="rId125"/>
          <w:pgSz w:w="12240" w:h="15840"/>
          <w:pgMar w:top="1500" w:right="680" w:bottom="920" w:left="740" w:header="0" w:footer="736" w:gutter="0"/>
          <w:cols w:space="720"/>
        </w:sectPr>
      </w:pPr>
    </w:p>
    <w:p w:rsidR="00B20C63" w:rsidRPr="000610CC" w:rsidRDefault="006E2DA9">
      <w:pPr>
        <w:spacing w:before="72"/>
        <w:ind w:left="806" w:right="1028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APPENDIX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I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6"/>
        </w:rPr>
      </w:pPr>
    </w:p>
    <w:p w:rsidR="00B20C63" w:rsidRPr="000610CC" w:rsidRDefault="006E2DA9">
      <w:pPr>
        <w:pStyle w:val="Heading5"/>
        <w:spacing w:before="1"/>
        <w:ind w:left="806" w:right="1029"/>
        <w:jc w:val="center"/>
        <w:rPr>
          <w:color w:val="000000" w:themeColor="text1"/>
        </w:rPr>
      </w:pP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Bid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7"/>
        </w:rPr>
      </w:pPr>
    </w:p>
    <w:p w:rsidR="00B20C63" w:rsidRPr="000610CC" w:rsidRDefault="006E2DA9">
      <w:pPr>
        <w:tabs>
          <w:tab w:val="left" w:pos="8011"/>
          <w:tab w:val="left" w:pos="9984"/>
        </w:tabs>
        <w:ind w:left="43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Tender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No:.......</w:t>
      </w:r>
      <w:r w:rsidRPr="000610CC">
        <w:rPr>
          <w:b/>
          <w:color w:val="000000" w:themeColor="text1"/>
        </w:rPr>
        <w:tab/>
        <w:t>dated_</w:t>
      </w:r>
      <w:r w:rsidRPr="000610CC">
        <w:rPr>
          <w:b/>
          <w:color w:val="000000" w:themeColor="text1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ab/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18"/>
        </w:rPr>
      </w:pPr>
    </w:p>
    <w:p w:rsidR="00B20C63" w:rsidRPr="000610CC" w:rsidRDefault="006E2DA9">
      <w:pPr>
        <w:pStyle w:val="BodyText"/>
        <w:spacing w:before="91"/>
        <w:ind w:left="431"/>
        <w:rPr>
          <w:color w:val="000000" w:themeColor="text1"/>
        </w:rPr>
      </w:pPr>
      <w:r w:rsidRPr="000610CC">
        <w:rPr>
          <w:color w:val="000000" w:themeColor="text1"/>
        </w:rPr>
        <w:t>From:</w:t>
      </w:r>
    </w:p>
    <w:p w:rsidR="00B20C63" w:rsidRPr="000610CC" w:rsidRDefault="006E2DA9">
      <w:pPr>
        <w:pStyle w:val="BodyText"/>
        <w:tabs>
          <w:tab w:val="left" w:pos="3150"/>
        </w:tabs>
        <w:spacing w:before="28"/>
        <w:ind w:left="431"/>
        <w:rPr>
          <w:color w:val="000000" w:themeColor="text1"/>
        </w:rPr>
      </w:pPr>
      <w:r w:rsidRPr="000610CC">
        <w:rPr>
          <w:color w:val="000000" w:themeColor="text1"/>
          <w:u w:val="single"/>
        </w:rPr>
        <w:t xml:space="preserve"> </w:t>
      </w:r>
      <w:r w:rsidRPr="000610CC">
        <w:rPr>
          <w:color w:val="000000" w:themeColor="text1"/>
          <w:u w:val="single"/>
        </w:rPr>
        <w:tab/>
      </w:r>
      <w:r w:rsidRPr="000610CC">
        <w:rPr>
          <w:color w:val="000000" w:themeColor="text1"/>
        </w:rPr>
        <w:t>(Insert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address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Company)</w:t>
      </w:r>
    </w:p>
    <w:p w:rsidR="00B20C63" w:rsidRPr="000610CC" w:rsidRDefault="00FF6FA8">
      <w:pPr>
        <w:pStyle w:val="BodyText"/>
        <w:spacing w:before="5"/>
        <w:rPr>
          <w:color w:val="000000" w:themeColor="text1"/>
          <w:sz w:val="20"/>
        </w:rPr>
      </w:pPr>
      <w:r w:rsidRPr="000610CC">
        <w:rPr>
          <w:color w:val="000000" w:themeColor="text1"/>
        </w:rPr>
        <w:pict>
          <v:shape id="_x0000_s2059" style="position:absolute;margin-left:58.5pt;margin-top:14pt;width:115.7pt;height:.1pt;z-index:-15720960;mso-wrap-distance-left:0;mso-wrap-distance-right:0;mso-position-horizontal-relative:page" coordorigin="1170,280" coordsize="2314,0" path="m1170,280r2314,e" filled="f" strokeweight=".15575mm">
            <v:path arrowok="t"/>
            <w10:wrap type="topAndBottom" anchorx="page"/>
          </v:shape>
        </w:pict>
      </w:r>
      <w:r w:rsidRPr="000610CC">
        <w:rPr>
          <w:color w:val="000000" w:themeColor="text1"/>
        </w:rPr>
        <w:pict>
          <v:shape id="_x0000_s2058" style="position:absolute;margin-left:58.5pt;margin-top:27.2pt;width:115.7pt;height:.1pt;z-index:-15720448;mso-wrap-distance-left:0;mso-wrap-distance-right:0;mso-position-horizontal-relative:page" coordorigin="1170,544" coordsize="2314,0" path="m1170,544r2314,e" filled="f" strokeweight=".15575mm">
            <v:path arrowok="t"/>
            <w10:wrap type="topAndBottom" anchorx="page"/>
          </v:shape>
        </w:pic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16"/>
        </w:rPr>
      </w:pPr>
    </w:p>
    <w:p w:rsidR="00B20C63" w:rsidRPr="000610CC" w:rsidRDefault="006E2DA9">
      <w:pPr>
        <w:pStyle w:val="BodyText"/>
        <w:spacing w:line="220" w:lineRule="exact"/>
        <w:ind w:left="431"/>
        <w:rPr>
          <w:color w:val="000000" w:themeColor="text1"/>
        </w:rPr>
      </w:pPr>
      <w:r w:rsidRPr="000610CC">
        <w:rPr>
          <w:color w:val="000000" w:themeColor="text1"/>
        </w:rPr>
        <w:t>Tel.:-…………………</w:t>
      </w:r>
    </w:p>
    <w:p w:rsidR="00B20C63" w:rsidRPr="000610CC" w:rsidRDefault="006E2DA9">
      <w:pPr>
        <w:pStyle w:val="BodyText"/>
        <w:spacing w:before="1" w:line="252" w:lineRule="exact"/>
        <w:ind w:left="431"/>
        <w:rPr>
          <w:color w:val="000000" w:themeColor="text1"/>
        </w:rPr>
      </w:pPr>
      <w:r w:rsidRPr="000610CC">
        <w:rPr>
          <w:color w:val="000000" w:themeColor="text1"/>
        </w:rPr>
        <w:t>Fax:-……………………..</w:t>
      </w:r>
    </w:p>
    <w:p w:rsidR="00B20C63" w:rsidRPr="000610CC" w:rsidRDefault="006E2DA9">
      <w:pPr>
        <w:pStyle w:val="BodyText"/>
        <w:spacing w:line="252" w:lineRule="exact"/>
        <w:ind w:left="431"/>
        <w:rPr>
          <w:color w:val="000000" w:themeColor="text1"/>
        </w:rPr>
      </w:pPr>
      <w:r w:rsidRPr="000610CC">
        <w:rPr>
          <w:color w:val="000000" w:themeColor="text1"/>
          <w:spacing w:val="-2"/>
        </w:rPr>
        <w:t>E-mail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spacing w:val="-2"/>
        </w:rPr>
        <w:t>address:-................................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 w:line="252" w:lineRule="exact"/>
        <w:ind w:left="431"/>
        <w:rPr>
          <w:color w:val="000000" w:themeColor="text1"/>
        </w:rPr>
      </w:pPr>
      <w:r w:rsidRPr="000610CC">
        <w:rPr>
          <w:color w:val="000000" w:themeColor="text1"/>
        </w:rPr>
        <w:t>To,</w:t>
      </w:r>
    </w:p>
    <w:p w:rsidR="00B20C63" w:rsidRPr="000610CC" w:rsidRDefault="006E2DA9">
      <w:pPr>
        <w:pStyle w:val="BodyText"/>
        <w:spacing w:line="252" w:lineRule="exact"/>
        <w:ind w:left="431"/>
        <w:rPr>
          <w:color w:val="000000" w:themeColor="text1"/>
        </w:rPr>
      </w:pPr>
      <w:r w:rsidRPr="000610CC">
        <w:rPr>
          <w:color w:val="000000" w:themeColor="text1"/>
        </w:rPr>
        <w:t>………………</w:t>
      </w:r>
    </w:p>
    <w:p w:rsidR="00B20C63" w:rsidRPr="000610CC" w:rsidRDefault="00B20C63">
      <w:pPr>
        <w:pStyle w:val="BodyText"/>
        <w:spacing w:before="10"/>
        <w:rPr>
          <w:color w:val="000000" w:themeColor="text1"/>
        </w:rPr>
      </w:pPr>
    </w:p>
    <w:p w:rsidR="00B20C63" w:rsidRPr="000610CC" w:rsidRDefault="006E2DA9">
      <w:pPr>
        <w:pStyle w:val="Heading5"/>
        <w:ind w:left="1139" w:right="749" w:hanging="714"/>
        <w:rPr>
          <w:color w:val="000000" w:themeColor="text1"/>
        </w:rPr>
      </w:pPr>
      <w:r w:rsidRPr="000610CC">
        <w:rPr>
          <w:color w:val="000000" w:themeColor="text1"/>
        </w:rPr>
        <w:t>Sub:-Bid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“Empanelment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agencies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Implementation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”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431"/>
        <w:jc w:val="both"/>
        <w:rPr>
          <w:color w:val="000000" w:themeColor="text1"/>
        </w:rPr>
      </w:pPr>
      <w:r w:rsidRPr="000610CC">
        <w:rPr>
          <w:color w:val="000000" w:themeColor="text1"/>
        </w:rPr>
        <w:t>Dear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Sir,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ind w:left="431" w:right="670"/>
        <w:jc w:val="both"/>
        <w:rPr>
          <w:color w:val="000000" w:themeColor="text1"/>
        </w:rPr>
      </w:pPr>
      <w:r w:rsidRPr="000610CC">
        <w:rPr>
          <w:color w:val="000000" w:themeColor="text1"/>
        </w:rPr>
        <w:t>We, the undersigned [insert name of the ‘Bidder’] having read, examined and understood in detail the RFP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Tender No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b/>
          <w:color w:val="000000" w:themeColor="text1"/>
        </w:rPr>
        <w:t>“</w:t>
      </w:r>
      <w:r w:rsidRPr="000610CC">
        <w:rPr>
          <w:color w:val="000000" w:themeColor="text1"/>
        </w:rPr>
        <w:t>Empanelment of agencies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 Implementation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 Rooftop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Solar PV</w:t>
      </w:r>
    </w:p>
    <w:p w:rsidR="00B20C63" w:rsidRPr="000610CC" w:rsidRDefault="006E2DA9">
      <w:pPr>
        <w:tabs>
          <w:tab w:val="left" w:pos="5152"/>
        </w:tabs>
        <w:spacing w:before="3"/>
        <w:ind w:left="431" w:right="657"/>
        <w:jc w:val="both"/>
        <w:rPr>
          <w:color w:val="000000" w:themeColor="text1"/>
        </w:rPr>
      </w:pPr>
      <w:r w:rsidRPr="000610CC">
        <w:rPr>
          <w:color w:val="000000" w:themeColor="text1"/>
        </w:rPr>
        <w:t>Projects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b/>
          <w:color w:val="000000" w:themeColor="text1"/>
        </w:rPr>
        <w:t>”</w:t>
      </w:r>
      <w:r w:rsidRPr="000610CC">
        <w:rPr>
          <w:color w:val="000000" w:themeColor="text1"/>
        </w:rPr>
        <w:t>.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b/>
          <w:color w:val="000000" w:themeColor="text1"/>
        </w:rPr>
        <w:t>for</w:t>
      </w:r>
      <w:r w:rsidRPr="000610CC">
        <w:rPr>
          <w:b/>
          <w:color w:val="000000" w:themeColor="text1"/>
          <w:spacing w:val="38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u w:val="thick"/>
        </w:rPr>
        <w:tab/>
      </w:r>
      <w:r w:rsidRPr="000610CC">
        <w:rPr>
          <w:b/>
          <w:color w:val="000000" w:themeColor="text1"/>
        </w:rPr>
        <w:t>(State/Zonal  Railway)</w:t>
      </w:r>
      <w:r w:rsidRPr="000610CC">
        <w:rPr>
          <w:b/>
          <w:color w:val="000000" w:themeColor="text1"/>
          <w:spacing w:val="53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51"/>
        </w:rPr>
        <w:t xml:space="preserve"> </w:t>
      </w:r>
      <w:r w:rsidRPr="000610CC">
        <w:rPr>
          <w:b/>
          <w:color w:val="000000" w:themeColor="text1"/>
        </w:rPr>
        <w:t>capacities</w:t>
      </w:r>
      <w:r w:rsidRPr="000610CC">
        <w:rPr>
          <w:b/>
          <w:color w:val="000000" w:themeColor="text1"/>
          <w:spacing w:val="51"/>
        </w:rPr>
        <w:t xml:space="preserve"> </w:t>
      </w:r>
      <w:r w:rsidRPr="000610CC">
        <w:rPr>
          <w:b/>
          <w:color w:val="000000" w:themeColor="text1"/>
        </w:rPr>
        <w:t>as</w:t>
      </w:r>
      <w:r w:rsidRPr="000610CC">
        <w:rPr>
          <w:b/>
          <w:color w:val="000000" w:themeColor="text1"/>
          <w:spacing w:val="52"/>
        </w:rPr>
        <w:t xml:space="preserve"> </w:t>
      </w:r>
      <w:r w:rsidRPr="000610CC">
        <w:rPr>
          <w:b/>
          <w:color w:val="000000" w:themeColor="text1"/>
        </w:rPr>
        <w:t>indicated</w:t>
      </w:r>
      <w:r w:rsidRPr="000610CC">
        <w:rPr>
          <w:b/>
          <w:color w:val="000000" w:themeColor="text1"/>
          <w:spacing w:val="50"/>
        </w:rPr>
        <w:t xml:space="preserve"> </w:t>
      </w:r>
      <w:r w:rsidRPr="000610CC">
        <w:rPr>
          <w:b/>
          <w:color w:val="000000" w:themeColor="text1"/>
        </w:rPr>
        <w:t>in</w:t>
      </w:r>
      <w:r w:rsidRPr="000610CC">
        <w:rPr>
          <w:b/>
          <w:color w:val="000000" w:themeColor="text1"/>
          <w:spacing w:val="-53"/>
        </w:rPr>
        <w:t xml:space="preserve"> </w:t>
      </w:r>
      <w:r w:rsidRPr="000610CC">
        <w:rPr>
          <w:b/>
          <w:color w:val="000000" w:themeColor="text1"/>
        </w:rPr>
        <w:t xml:space="preserve">Annex VI in RFQ” </w:t>
      </w:r>
      <w:r w:rsidRPr="000610CC">
        <w:rPr>
          <w:color w:val="000000" w:themeColor="text1"/>
        </w:rPr>
        <w:t>in India hereby submit our Bid comprising of Price Bid. We confirm that neither we nor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of our Associate has submitted Bid other than this Bid directly or indirectly in response to the aforesaid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RFP.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49"/>
        <w:jc w:val="both"/>
        <w:rPr>
          <w:color w:val="000000" w:themeColor="text1"/>
        </w:rPr>
      </w:pPr>
      <w:r w:rsidRPr="000610CC">
        <w:rPr>
          <w:color w:val="000000" w:themeColor="text1"/>
        </w:rPr>
        <w:t>We give our unconditional acceptance to the tender dated…………and RFP Documents attached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thereto,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amended.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token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acceptance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Documents,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have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been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initiated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enclosed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ensure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execute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 of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 binding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 us.</w:t>
      </w: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before="1"/>
        <w:ind w:right="656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acknowledge that the Railway will be relying on the information provided in the Bid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accompanying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selection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aforesaid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certify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all information provided therein is true and correct; nothing has been omitted which renders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 misleading; and all documents accompanying the Bid are true copies of their respective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originals.</w:t>
      </w: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76"/>
        <w:jc w:val="both"/>
        <w:rPr>
          <w:color w:val="000000" w:themeColor="text1"/>
        </w:rPr>
      </w:pPr>
      <w:r w:rsidRPr="000610CC">
        <w:rPr>
          <w:color w:val="000000" w:themeColor="text1"/>
        </w:rPr>
        <w:t>This statement is made for the express purpose of our selection as SPD for the development, finance,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construction,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operation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maintenance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aforesaid Project.</w:t>
      </w: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before="1"/>
        <w:ind w:right="674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shall make available to the Railway any additional information it may find necessary or require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supplement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authenticate the Bid.</w:t>
      </w: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60"/>
        <w:jc w:val="both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acknowledge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assigning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reason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hereby waive, to the fullest extent permitted by applicable law, our right to challenge the same 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whatsoever.</w:t>
      </w: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60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certify that in the last three years, we/ any of the Consortium Members</w:t>
      </w:r>
      <w:r w:rsidRPr="000610CC">
        <w:rPr>
          <w:color w:val="000000" w:themeColor="text1"/>
          <w:vertAlign w:val="superscript"/>
        </w:rPr>
        <w:t>£</w:t>
      </w:r>
      <w:r w:rsidRPr="000610CC">
        <w:rPr>
          <w:color w:val="000000" w:themeColor="text1"/>
        </w:rPr>
        <w:t xml:space="preserve"> or our/ their Associates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 neither failed to perform on any contract, as evidenced by imposition of a penalty by an arbitral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judicial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judicial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pronouncement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arbitration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award,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nor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expelled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any</w:t>
      </w:r>
    </w:p>
    <w:p w:rsidR="00B20C63" w:rsidRPr="000610CC" w:rsidRDefault="00FF6FA8">
      <w:pPr>
        <w:pStyle w:val="BodyText"/>
        <w:spacing w:before="11"/>
        <w:rPr>
          <w:color w:val="000000" w:themeColor="text1"/>
          <w:sz w:val="9"/>
        </w:rPr>
      </w:pPr>
      <w:r w:rsidRPr="000610CC">
        <w:rPr>
          <w:color w:val="000000" w:themeColor="text1"/>
        </w:rPr>
        <w:pict>
          <v:rect id="_x0000_s2057" style="position:absolute;margin-left:58.5pt;margin-top:7.65pt;width:144.05pt;height:.5pt;z-index:-15719936;mso-wrap-distance-left:0;mso-wrap-distance-right:0;mso-position-horizontal-relative:page" fillcolor="black" stroked="f">
            <w10:wrap type="topAndBottom" anchorx="page"/>
          </v:rect>
        </w:pict>
      </w:r>
    </w:p>
    <w:p w:rsidR="00B20C63" w:rsidRPr="000610CC" w:rsidRDefault="00B20C63">
      <w:pPr>
        <w:rPr>
          <w:color w:val="000000" w:themeColor="text1"/>
          <w:sz w:val="9"/>
        </w:rPr>
        <w:sectPr w:rsidR="00B20C63" w:rsidRPr="000610CC">
          <w:headerReference w:type="default" r:id="rId126"/>
          <w:footerReference w:type="default" r:id="rId127"/>
          <w:pgSz w:w="12240" w:h="15840"/>
          <w:pgMar w:top="110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BodyText"/>
        <w:spacing w:before="78"/>
        <w:ind w:left="1151" w:right="749"/>
        <w:rPr>
          <w:color w:val="000000" w:themeColor="text1"/>
        </w:rPr>
      </w:pP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public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nor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had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terminated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public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breach 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part.</w:t>
      </w: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0"/>
        </w:tabs>
        <w:spacing w:line="246" w:lineRule="exact"/>
        <w:ind w:left="1149" w:hanging="361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declare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that:</w:t>
      </w:r>
    </w:p>
    <w:p w:rsidR="00B20C63" w:rsidRPr="000610CC" w:rsidRDefault="006E2DA9">
      <w:pPr>
        <w:pStyle w:val="ListParagraph"/>
        <w:numPr>
          <w:ilvl w:val="1"/>
          <w:numId w:val="158"/>
        </w:numPr>
        <w:tabs>
          <w:tab w:val="left" w:pos="1871"/>
          <w:tab w:val="left" w:pos="1872"/>
        </w:tabs>
        <w:spacing w:before="9" w:line="244" w:lineRule="auto"/>
        <w:ind w:right="657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examined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reservations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Documents,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Addendum issued 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Railway;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158"/>
        </w:numPr>
        <w:tabs>
          <w:tab w:val="left" w:pos="1870"/>
        </w:tabs>
        <w:ind w:right="673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do not have any conflict of interest in accordance with Clauses 2.1.14 and 2.1.15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document; and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58"/>
        </w:numPr>
        <w:tabs>
          <w:tab w:val="left" w:pos="1872"/>
        </w:tabs>
        <w:ind w:right="658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have not directly or indirectly or through an agent engaged or indulged in any corrupt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practice, fraudulent practice, coercive practice, undesirable practice or restrictive practice,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defined in Clause 4.3 of the RFP document, in respect of any tender or request for proposals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entered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public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sector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enterprise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government, Central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 State;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58"/>
        </w:numPr>
        <w:tabs>
          <w:tab w:val="left" w:pos="1870"/>
        </w:tabs>
        <w:ind w:right="663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hereby certify that we have taken steps to ensure that in conformity with the provisions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4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RFP,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engaged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engage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any corrupt practice, fraudulent practice, coercive practice, undesirable practice or restrictive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practice;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58"/>
        </w:numPr>
        <w:tabs>
          <w:tab w:val="left" w:pos="1872"/>
        </w:tabs>
        <w:ind w:right="654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undertakings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Application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response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were true and correct as on the date of making the Application and are also true and correct 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Bid Due 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I/we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continue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abide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them.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63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understand that you may cancel the Bidding Process at any time and that you are neither bound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accept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you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receive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invite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incurring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liability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Bidders,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accordance with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2.16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RFP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document.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73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believe that we/ our Consortium satisfy(s) the financial criteria and meet(s) the requirements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RFQ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before="1"/>
        <w:ind w:right="689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declare that we/ any Member of the Consortium, or our/ its Associates are not a Member of a/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submitting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 Bid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 the Project.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before="1"/>
        <w:ind w:right="656"/>
        <w:jc w:val="both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certify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regard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integrity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country,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we/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our/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Associates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convicted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Court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indicted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adverse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orders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passed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regulatory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could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cast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doubt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ability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relates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grave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offence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 outrages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moral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sense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community.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53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further certify that in regard to matters relating to security and integrity of the country, we/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our/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Associates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charge-sheeted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agency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Government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convicted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a Court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Law.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before="1"/>
        <w:ind w:right="672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I/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We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further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certify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that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no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  <w:spacing w:val="-1"/>
        </w:rPr>
        <w:t>investigation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regulatory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pending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Associates or against our CEO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 of our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directors/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managers/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employees.</w:t>
      </w:r>
      <w:r w:rsidRPr="000610CC">
        <w:rPr>
          <w:color w:val="000000" w:themeColor="text1"/>
          <w:vertAlign w:val="superscript"/>
        </w:rPr>
        <w:t>£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before="1"/>
        <w:ind w:right="661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further certify that we are not disqualified in terms of the additional criteria specified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Department of Disinvestment in their OM No. 6/4/2001-DD-II dated July 13, 2001, a copy of 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forms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Appendix-III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FF6FA8">
      <w:pPr>
        <w:pStyle w:val="BodyText"/>
        <w:spacing w:before="7"/>
        <w:rPr>
          <w:color w:val="000000" w:themeColor="text1"/>
          <w:sz w:val="13"/>
        </w:rPr>
      </w:pPr>
      <w:r w:rsidRPr="000610CC">
        <w:rPr>
          <w:color w:val="000000" w:themeColor="text1"/>
        </w:rPr>
        <w:pict>
          <v:rect id="_x0000_s2056" style="position:absolute;margin-left:58.5pt;margin-top:9.75pt;width:144.05pt;height:.5pt;z-index:-15719424;mso-wrap-distance-left:0;mso-wrap-distance-right:0;mso-position-horizontal-relative:page" fillcolor="black" stroked="f">
            <w10:wrap type="topAndBottom" anchorx="page"/>
          </v:rect>
        </w:pict>
      </w:r>
    </w:p>
    <w:p w:rsidR="00B20C63" w:rsidRPr="000610CC" w:rsidRDefault="00B20C63">
      <w:pPr>
        <w:rPr>
          <w:color w:val="000000" w:themeColor="text1"/>
          <w:sz w:val="13"/>
        </w:rPr>
        <w:sectPr w:rsidR="00B20C63" w:rsidRPr="000610CC">
          <w:headerReference w:type="default" r:id="rId128"/>
          <w:footerReference w:type="default" r:id="rId129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before="78" w:line="242" w:lineRule="auto"/>
        <w:ind w:right="667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undertake that in case due to any change in facts or circumstances during the Bidding Process,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we are attracted by the provisions of disqualification in terms of the guidelines referred to above, we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intimate the Railway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of the same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immediately.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55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acknowledge and undertake that our Consortium was pre-qualified and short-listed on the basis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Members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2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(two)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years from the date of commercial operation of the Project, hold equity share capital not less than: (i)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26% (twenty six per cent) of the subscribed and paid-up equity of the SPD; and (ii) 5% (five per cent)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Total Project Cost specified in the PPA. We further agree and acknowledge that the aforesaid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 shall be in addition to the obligations contained in the PPA in respect of Change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Ownership.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before="1"/>
        <w:ind w:right="651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acknowledge and agree that in the event of a change in control of an Associate whose Technical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Capacity and/ or Financial Capacity was taken into consideration for the purposes of short- listing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pre-qualification under and in accordance with the RFQ, I/We shall inform the Railways forthwith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particulars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discretion,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disqualify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withdraw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Award,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I/We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acknowledge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that in the event such change in control occurs after signing of the PPA but prior to Financial Close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would,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anything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contrary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 breach thereof, and the PPA shall be liable to be terminated without the Railways being liable to 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manner whatsoever.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71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understand that the Selected Bidder shall either be an existing Company incorporated under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1956/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2013,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incorporate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execution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PPA.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57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hereby irrevocably waive any right or remedy which we may have at any stage at law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howsoever otherwise arising to challenge or question any decision taken by the Railway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in connection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selection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itself,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terms and implementation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61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of my/ our being declared as the Selected Bidder, I/we agree to enter into a PPA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 with the draft that has been provided to me/us prior to the Bid Due Date. We agree not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seek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 changes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aforesaid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draft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agree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abide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same.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47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have studied all the Bidding Documents carefully and also surveyed the project rooftop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premise. We understand that except to the extent as expressly set forth in the PPA, we shall have 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claim, right or title arising out of any documents or information provided to us by the Railways or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respect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matter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arising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out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relating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hanging="363"/>
        <w:rPr>
          <w:color w:val="000000" w:themeColor="text1"/>
        </w:rPr>
      </w:pP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used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hanging="363"/>
        <w:rPr>
          <w:color w:val="000000" w:themeColor="text1"/>
        </w:rPr>
      </w:pP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used.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line="244" w:lineRule="auto"/>
        <w:ind w:right="674"/>
        <w:jc w:val="both"/>
        <w:rPr>
          <w:color w:val="000000" w:themeColor="text1"/>
        </w:rPr>
      </w:pPr>
      <w:r w:rsidRPr="000610CC">
        <w:rPr>
          <w:color w:val="000000" w:themeColor="text1"/>
        </w:rPr>
        <w:t>The documents accompanying the Bid, as specified in Clause 2.11.2 of the RFP, have been submitted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 separate envelope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marked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“Enclosures of the Bid”.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60"/>
        <w:jc w:val="both"/>
        <w:rPr>
          <w:color w:val="000000" w:themeColor="text1"/>
        </w:rPr>
      </w:pPr>
      <w:r w:rsidRPr="000610CC">
        <w:rPr>
          <w:color w:val="000000" w:themeColor="text1"/>
        </w:rPr>
        <w:t>I/ We agree and understand that the Bid is subject to the provisions of the Bidding Documents. In 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I/we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whatsoever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nature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awarded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me/us or our Bid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opened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rejected.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61"/>
        <w:jc w:val="both"/>
        <w:rPr>
          <w:color w:val="000000" w:themeColor="text1"/>
        </w:rPr>
      </w:pPr>
      <w:r w:rsidRPr="000610CC">
        <w:rPr>
          <w:color w:val="000000" w:themeColor="text1"/>
        </w:rPr>
        <w:t>The tariff has been quoted by me/us after taking into consideration all the terms and conditions stated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the RFP, draft PPA, our own estimates of costs and after a careful assessment of the site and all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affect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implementation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30"/>
          <w:footerReference w:type="default" r:id="rId131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before="81"/>
        <w:ind w:hanging="363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abide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document.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line="244" w:lineRule="auto"/>
        <w:ind w:right="660"/>
        <w:rPr>
          <w:color w:val="000000" w:themeColor="text1"/>
        </w:rPr>
      </w:pPr>
      <w:r w:rsidRPr="000610CC">
        <w:rPr>
          <w:color w:val="000000" w:themeColor="text1"/>
        </w:rPr>
        <w:t>We,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Members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jointly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severally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PPA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till occurrence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Financial Close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PPA.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spacing w:before="1" w:line="244" w:lineRule="auto"/>
        <w:ind w:right="660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keep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offer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valid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180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(one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hundred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eighty)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RFP.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58"/>
        </w:numPr>
        <w:tabs>
          <w:tab w:val="left" w:pos="1152"/>
        </w:tabs>
        <w:ind w:right="662"/>
        <w:rPr>
          <w:color w:val="000000" w:themeColor="text1"/>
        </w:rPr>
      </w:pPr>
      <w:r w:rsidRPr="000610CC">
        <w:rPr>
          <w:color w:val="000000" w:themeColor="text1"/>
        </w:rPr>
        <w:t>I/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We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undertaking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aforesaid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Documents and the PPA:</w:t>
      </w:r>
      <w:r w:rsidRPr="000610CC">
        <w:rPr>
          <w:color w:val="000000" w:themeColor="text1"/>
          <w:vertAlign w:val="superscript"/>
        </w:rPr>
        <w:t>$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81"/>
        <w:ind w:left="1151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witness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I/we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document.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84"/>
        <w:ind w:left="8686"/>
        <w:rPr>
          <w:color w:val="000000" w:themeColor="text1"/>
        </w:rPr>
      </w:pPr>
      <w:r w:rsidRPr="000610CC">
        <w:rPr>
          <w:color w:val="000000" w:themeColor="text1"/>
          <w:spacing w:val="-1"/>
        </w:rPr>
        <w:t>Yours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faithfully,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tabs>
          <w:tab w:val="left" w:pos="1842"/>
          <w:tab w:val="left" w:pos="2699"/>
        </w:tabs>
        <w:spacing w:line="465" w:lineRule="auto"/>
        <w:ind w:left="431" w:right="3542"/>
        <w:rPr>
          <w:color w:val="000000" w:themeColor="text1"/>
        </w:rPr>
      </w:pPr>
      <w:r w:rsidRPr="000610CC">
        <w:rPr>
          <w:color w:val="000000" w:themeColor="text1"/>
        </w:rPr>
        <w:t>Date:</w:t>
      </w:r>
      <w:r w:rsidRPr="000610CC">
        <w:rPr>
          <w:color w:val="000000" w:themeColor="text1"/>
        </w:rPr>
        <w:tab/>
        <w:t>(Signature,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designation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signatory)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Place: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</w:rPr>
        <w:tab/>
        <w:t>Name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seal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Bidder/Lead Member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FF6FA8">
      <w:pPr>
        <w:pStyle w:val="BodyText"/>
        <w:spacing w:before="10"/>
        <w:rPr>
          <w:color w:val="000000" w:themeColor="text1"/>
          <w:sz w:val="26"/>
        </w:rPr>
      </w:pPr>
      <w:r w:rsidRPr="000610CC">
        <w:rPr>
          <w:color w:val="000000" w:themeColor="text1"/>
        </w:rPr>
        <w:pict>
          <v:rect id="_x0000_s2055" style="position:absolute;margin-left:58.5pt;margin-top:17.4pt;width:144.05pt;height:.5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B20C63" w:rsidRPr="000610CC" w:rsidRDefault="00B20C63">
      <w:pPr>
        <w:rPr>
          <w:color w:val="000000" w:themeColor="text1"/>
          <w:sz w:val="26"/>
        </w:rPr>
        <w:sectPr w:rsidR="00B20C63" w:rsidRPr="000610CC">
          <w:headerReference w:type="default" r:id="rId132"/>
          <w:footerReference w:type="default" r:id="rId133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Heading5"/>
        <w:spacing w:before="78"/>
        <w:ind w:left="0"/>
        <w:jc w:val="right"/>
        <w:rPr>
          <w:color w:val="000000" w:themeColor="text1"/>
        </w:rPr>
      </w:pPr>
      <w:r w:rsidRPr="000610CC">
        <w:rPr>
          <w:color w:val="000000" w:themeColor="text1"/>
        </w:rPr>
        <w:t>ANNEX-I</w:t>
      </w:r>
    </w:p>
    <w:p w:rsidR="00B20C63" w:rsidRPr="000610CC" w:rsidRDefault="006E2DA9">
      <w:pPr>
        <w:pStyle w:val="BodyText"/>
        <w:spacing w:before="9"/>
        <w:rPr>
          <w:b/>
          <w:color w:val="000000" w:themeColor="text1"/>
          <w:sz w:val="21"/>
        </w:rPr>
      </w:pPr>
      <w:r w:rsidRPr="000610CC">
        <w:rPr>
          <w:color w:val="000000" w:themeColor="text1"/>
        </w:rPr>
        <w:br w:type="column"/>
      </w:r>
    </w:p>
    <w:p w:rsidR="00B20C63" w:rsidRPr="000610CC" w:rsidRDefault="006E2DA9">
      <w:pPr>
        <w:pStyle w:val="BodyText"/>
        <w:spacing w:before="1"/>
        <w:ind w:left="3633" w:right="646" w:hanging="281"/>
        <w:jc w:val="right"/>
        <w:rPr>
          <w:color w:val="000000" w:themeColor="text1"/>
        </w:rPr>
      </w:pPr>
      <w:r w:rsidRPr="000610CC">
        <w:rPr>
          <w:color w:val="000000" w:themeColor="text1"/>
          <w:spacing w:val="-2"/>
          <w:u w:val="single"/>
        </w:rPr>
        <w:t>Appendix-I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2"/>
          <w:u w:val="single"/>
        </w:rPr>
        <w:t>Annex-I</w:t>
      </w:r>
    </w:p>
    <w:p w:rsidR="00B20C63" w:rsidRPr="000610CC" w:rsidRDefault="00B20C63">
      <w:pPr>
        <w:jc w:val="right"/>
        <w:rPr>
          <w:color w:val="000000" w:themeColor="text1"/>
        </w:rPr>
        <w:sectPr w:rsidR="00B20C63" w:rsidRPr="000610CC">
          <w:headerReference w:type="default" r:id="rId134"/>
          <w:footerReference w:type="default" r:id="rId135"/>
          <w:pgSz w:w="12240" w:h="15840"/>
          <w:pgMar w:top="820" w:right="680" w:bottom="920" w:left="740" w:header="0" w:footer="736" w:gutter="0"/>
          <w:cols w:num="2" w:space="720" w:equalWidth="0">
            <w:col w:w="5779" w:space="40"/>
            <w:col w:w="5001"/>
          </w:cols>
        </w:sectPr>
      </w:pPr>
    </w:p>
    <w:p w:rsidR="00B20C63" w:rsidRPr="000610CC" w:rsidRDefault="00B20C63">
      <w:pPr>
        <w:pStyle w:val="BodyText"/>
        <w:spacing w:before="7"/>
        <w:rPr>
          <w:color w:val="000000" w:themeColor="text1"/>
          <w:sz w:val="14"/>
        </w:rPr>
      </w:pPr>
    </w:p>
    <w:p w:rsidR="00B20C63" w:rsidRPr="000610CC" w:rsidRDefault="006E2DA9">
      <w:pPr>
        <w:pStyle w:val="Heading5"/>
        <w:spacing w:before="92" w:line="477" w:lineRule="auto"/>
        <w:ind w:left="431" w:right="211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fill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price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format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e-portal.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submitted as part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Price Bid)</w:t>
      </w:r>
    </w:p>
    <w:p w:rsidR="00B20C63" w:rsidRPr="000610CC" w:rsidRDefault="006E2DA9">
      <w:pPr>
        <w:spacing w:line="252" w:lineRule="exact"/>
        <w:ind w:left="431"/>
        <w:rPr>
          <w:color w:val="000000" w:themeColor="text1"/>
        </w:rPr>
      </w:pPr>
      <w:r w:rsidRPr="000610CC">
        <w:rPr>
          <w:b/>
          <w:color w:val="000000" w:themeColor="text1"/>
        </w:rPr>
        <w:t>Tender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No: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……………………………….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431"/>
        <w:jc w:val="both"/>
        <w:rPr>
          <w:color w:val="000000" w:themeColor="text1"/>
        </w:rPr>
      </w:pPr>
      <w:r w:rsidRPr="000610CC">
        <w:rPr>
          <w:color w:val="000000" w:themeColor="text1"/>
        </w:rPr>
        <w:t>Description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project:</w:t>
      </w:r>
    </w:p>
    <w:p w:rsidR="00B20C63" w:rsidRPr="000610CC" w:rsidRDefault="006E2DA9">
      <w:pPr>
        <w:pStyle w:val="BodyText"/>
        <w:spacing w:before="2"/>
        <w:ind w:left="431" w:right="664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Empanelment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Agencies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Supply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systems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PPP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Model.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SPD will be responsible for Design, Engineering, Procurement, Erection (including civil and structural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works),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system(s)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(O&amp;M)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system(s)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 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25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years after commissioning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project(s).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431"/>
        <w:jc w:val="both"/>
        <w:rPr>
          <w:color w:val="000000" w:themeColor="text1"/>
        </w:rPr>
      </w:pPr>
      <w:r w:rsidRPr="000610CC">
        <w:rPr>
          <w:color w:val="000000" w:themeColor="text1"/>
        </w:rPr>
        <w:t>Below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filled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range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States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indicated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Annex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VI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RFQ.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tbl>
      <w:tblPr>
        <w:tblW w:w="0" w:type="auto"/>
        <w:tblInd w:w="1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41"/>
        <w:gridCol w:w="1585"/>
        <w:gridCol w:w="2530"/>
        <w:gridCol w:w="1894"/>
      </w:tblGrid>
      <w:tr w:rsidR="00B20C63" w:rsidRPr="000610CC">
        <w:trPr>
          <w:trHeight w:val="1261"/>
        </w:trPr>
        <w:tc>
          <w:tcPr>
            <w:tcW w:w="1541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S.</w:t>
            </w:r>
            <w:r w:rsidR="00EC1272" w:rsidRPr="000610CC">
              <w:rPr>
                <w:b/>
                <w:color w:val="000000" w:themeColor="text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No.</w:t>
            </w:r>
          </w:p>
        </w:tc>
        <w:tc>
          <w:tcPr>
            <w:tcW w:w="1585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  <w:spacing w:val="-2"/>
              </w:rPr>
              <w:t>Name</w:t>
            </w:r>
            <w:r w:rsidRPr="000610CC">
              <w:rPr>
                <w:b/>
                <w:color w:val="000000" w:themeColor="text1"/>
                <w:spacing w:val="-14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of</w:t>
            </w:r>
            <w:r w:rsidRPr="000610CC">
              <w:rPr>
                <w:b/>
                <w:color w:val="000000" w:themeColor="text1"/>
                <w:spacing w:val="-16"/>
              </w:rPr>
              <w:t xml:space="preserve"> </w:t>
            </w:r>
            <w:r w:rsidRPr="000610CC">
              <w:rPr>
                <w:b/>
                <w:color w:val="000000" w:themeColor="text1"/>
                <w:spacing w:val="-1"/>
              </w:rPr>
              <w:t>the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State</w:t>
            </w:r>
          </w:p>
        </w:tc>
        <w:tc>
          <w:tcPr>
            <w:tcW w:w="2530" w:type="dxa"/>
          </w:tcPr>
          <w:p w:rsidR="00B20C63" w:rsidRPr="000610CC" w:rsidRDefault="006E2DA9">
            <w:pPr>
              <w:pStyle w:val="TableParagraph"/>
              <w:spacing w:before="1"/>
              <w:ind w:left="116" w:right="236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System</w:t>
            </w:r>
            <w:r w:rsidRPr="000610CC">
              <w:rPr>
                <w:b/>
                <w:color w:val="000000" w:themeColor="text1"/>
                <w:spacing w:val="16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Capacities</w:t>
            </w:r>
            <w:r w:rsidRPr="000610CC">
              <w:rPr>
                <w:b/>
                <w:color w:val="000000" w:themeColor="text1"/>
                <w:spacing w:val="17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and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Ranges (kWp)</w:t>
            </w:r>
          </w:p>
        </w:tc>
        <w:tc>
          <w:tcPr>
            <w:tcW w:w="1894" w:type="dxa"/>
          </w:tcPr>
          <w:p w:rsidR="00B20C63" w:rsidRPr="000610CC" w:rsidRDefault="006E2DA9">
            <w:pPr>
              <w:pStyle w:val="TableParagraph"/>
              <w:spacing w:before="1"/>
              <w:ind w:left="121" w:right="842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Tariff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  <w:spacing w:val="-2"/>
              </w:rPr>
              <w:t>(Rs/kWh)</w:t>
            </w:r>
          </w:p>
          <w:p w:rsidR="00B20C63" w:rsidRPr="000610CC" w:rsidRDefault="00B20C63">
            <w:pPr>
              <w:pStyle w:val="TableParagraph"/>
              <w:spacing w:before="9"/>
              <w:rPr>
                <w:color w:val="000000" w:themeColor="text1"/>
                <w:sz w:val="19"/>
              </w:rPr>
            </w:pPr>
          </w:p>
          <w:p w:rsidR="00B20C63" w:rsidRPr="000610CC" w:rsidRDefault="006E2DA9">
            <w:pPr>
              <w:pStyle w:val="TableParagraph"/>
              <w:tabs>
                <w:tab w:val="left" w:pos="961"/>
              </w:tabs>
              <w:ind w:left="121" w:right="584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(upto</w:t>
            </w:r>
            <w:r w:rsidRPr="000610CC">
              <w:rPr>
                <w:b/>
                <w:color w:val="000000" w:themeColor="text1"/>
              </w:rPr>
              <w:tab/>
            </w:r>
            <w:r w:rsidRPr="000610CC">
              <w:rPr>
                <w:b/>
                <w:color w:val="000000" w:themeColor="text1"/>
                <w:spacing w:val="-4"/>
              </w:rPr>
              <w:t>two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decimals)</w:t>
            </w:r>
          </w:p>
        </w:tc>
      </w:tr>
      <w:tr w:rsidR="00B20C63" w:rsidRPr="000610CC">
        <w:trPr>
          <w:trHeight w:val="465"/>
        </w:trPr>
        <w:tc>
          <w:tcPr>
            <w:tcW w:w="1541" w:type="dxa"/>
            <w:vMerge w:val="restart"/>
          </w:tcPr>
          <w:p w:rsidR="00B20C63" w:rsidRPr="000610CC" w:rsidRDefault="006E2DA9">
            <w:pPr>
              <w:pStyle w:val="TableParagraph"/>
              <w:spacing w:line="247" w:lineRule="exact"/>
              <w:ind w:left="724" w:right="602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1.</w:t>
            </w:r>
          </w:p>
        </w:tc>
        <w:tc>
          <w:tcPr>
            <w:tcW w:w="1585" w:type="dxa"/>
            <w:vMerge w:val="restart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2530" w:type="dxa"/>
          </w:tcPr>
          <w:p w:rsidR="00B20C63" w:rsidRPr="000610CC" w:rsidRDefault="006E2DA9">
            <w:pPr>
              <w:pStyle w:val="TableParagraph"/>
              <w:spacing w:line="235" w:lineRule="exact"/>
              <w:ind w:left="1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&gt;10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upto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100</w:t>
            </w:r>
          </w:p>
        </w:tc>
        <w:tc>
          <w:tcPr>
            <w:tcW w:w="189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414"/>
        </w:trPr>
        <w:tc>
          <w:tcPr>
            <w:tcW w:w="1541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85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530" w:type="dxa"/>
          </w:tcPr>
          <w:p w:rsidR="00B20C63" w:rsidRPr="000610CC" w:rsidRDefault="006E2DA9">
            <w:pPr>
              <w:pStyle w:val="TableParagraph"/>
              <w:spacing w:line="235" w:lineRule="exact"/>
              <w:ind w:left="1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&gt;100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upto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500</w:t>
            </w:r>
          </w:p>
        </w:tc>
        <w:tc>
          <w:tcPr>
            <w:tcW w:w="189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</w:tbl>
    <w:p w:rsidR="00B20C63" w:rsidRPr="000610CC" w:rsidRDefault="00B20C63">
      <w:pPr>
        <w:pStyle w:val="BodyText"/>
        <w:spacing w:before="3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tabs>
          <w:tab w:val="left" w:pos="5637"/>
        </w:tabs>
        <w:spacing w:line="252" w:lineRule="exact"/>
        <w:ind w:left="431"/>
        <w:rPr>
          <w:color w:val="000000" w:themeColor="text1"/>
        </w:rPr>
      </w:pPr>
      <w:r w:rsidRPr="000610CC">
        <w:rPr>
          <w:color w:val="000000" w:themeColor="text1"/>
        </w:rPr>
        <w:t>Date:……………….</w:t>
      </w:r>
      <w:r w:rsidRPr="000610CC">
        <w:rPr>
          <w:color w:val="000000" w:themeColor="text1"/>
        </w:rPr>
        <w:tab/>
        <w:t>Signature:………………….</w:t>
      </w:r>
    </w:p>
    <w:p w:rsidR="00B20C63" w:rsidRPr="000610CC" w:rsidRDefault="006E2DA9">
      <w:pPr>
        <w:pStyle w:val="BodyText"/>
        <w:tabs>
          <w:tab w:val="left" w:pos="5637"/>
        </w:tabs>
        <w:spacing w:line="252" w:lineRule="exact"/>
        <w:ind w:left="431"/>
        <w:rPr>
          <w:color w:val="000000" w:themeColor="text1"/>
        </w:rPr>
      </w:pPr>
      <w:r w:rsidRPr="000610CC">
        <w:rPr>
          <w:color w:val="000000" w:themeColor="text1"/>
        </w:rPr>
        <w:t>Place:………………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2"/>
        </w:rPr>
        <w:t>Printed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Name………………</w:t>
      </w:r>
    </w:p>
    <w:p w:rsidR="00B20C63" w:rsidRPr="000610CC" w:rsidRDefault="006E2DA9">
      <w:pPr>
        <w:pStyle w:val="BodyText"/>
        <w:tabs>
          <w:tab w:val="left" w:pos="5582"/>
        </w:tabs>
        <w:spacing w:before="6"/>
        <w:ind w:left="431"/>
        <w:rPr>
          <w:color w:val="000000" w:themeColor="text1"/>
        </w:rPr>
      </w:pPr>
      <w:r w:rsidRPr="000610CC">
        <w:rPr>
          <w:color w:val="000000" w:themeColor="text1"/>
        </w:rPr>
        <w:t>Business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Address:</w:t>
      </w:r>
      <w:r w:rsidRPr="000610CC">
        <w:rPr>
          <w:color w:val="000000" w:themeColor="text1"/>
        </w:rPr>
        <w:tab/>
        <w:t>Designation…………………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type w:val="continuous"/>
          <w:pgSz w:w="12240" w:h="15840"/>
          <w:pgMar w:top="1500" w:right="680" w:bottom="560" w:left="740" w:header="720" w:footer="720" w:gutter="0"/>
          <w:cols w:space="720"/>
        </w:sectPr>
      </w:pPr>
    </w:p>
    <w:p w:rsidR="00B20C63" w:rsidRPr="000610CC" w:rsidRDefault="006E2DA9">
      <w:pPr>
        <w:pStyle w:val="Heading5"/>
        <w:spacing w:before="70"/>
        <w:ind w:left="3643"/>
        <w:jc w:val="center"/>
        <w:rPr>
          <w:color w:val="000000" w:themeColor="text1"/>
        </w:rPr>
      </w:pPr>
      <w:r w:rsidRPr="000610CC">
        <w:rPr>
          <w:color w:val="000000" w:themeColor="text1"/>
        </w:rPr>
        <w:t>ANNEX-II</w:t>
      </w:r>
    </w:p>
    <w:p w:rsidR="00B20C63" w:rsidRPr="000610CC" w:rsidRDefault="006E2DA9">
      <w:pPr>
        <w:spacing w:before="2"/>
        <w:ind w:left="3653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Format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for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Information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by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Bidders</w:t>
      </w:r>
    </w:p>
    <w:p w:rsidR="00B20C63" w:rsidRPr="000610CC" w:rsidRDefault="006E2DA9">
      <w:pPr>
        <w:pStyle w:val="BodyText"/>
        <w:rPr>
          <w:b/>
          <w:color w:val="000000" w:themeColor="text1"/>
          <w:sz w:val="24"/>
        </w:rPr>
      </w:pPr>
      <w:r w:rsidRPr="000610CC">
        <w:rPr>
          <w:color w:val="000000" w:themeColor="text1"/>
        </w:rPr>
        <w:br w:type="column"/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32"/>
        </w:rPr>
      </w:pPr>
    </w:p>
    <w:p w:rsidR="00B20C63" w:rsidRPr="000610CC" w:rsidRDefault="006E2DA9">
      <w:pPr>
        <w:pStyle w:val="BodyText"/>
        <w:spacing w:line="307" w:lineRule="auto"/>
        <w:ind w:left="2358" w:right="677" w:hanging="118"/>
        <w:rPr>
          <w:color w:val="000000" w:themeColor="text1"/>
        </w:rPr>
      </w:pPr>
      <w:r w:rsidRPr="000610CC">
        <w:rPr>
          <w:color w:val="000000" w:themeColor="text1"/>
          <w:spacing w:val="-2"/>
          <w:u w:val="single"/>
        </w:rPr>
        <w:t>AppendixI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  <w:u w:val="single"/>
        </w:rPr>
        <w:t>Annex-II</w:t>
      </w:r>
    </w:p>
    <w:p w:rsidR="00B20C63" w:rsidRPr="000610CC" w:rsidRDefault="00B20C63">
      <w:pPr>
        <w:spacing w:line="307" w:lineRule="auto"/>
        <w:rPr>
          <w:color w:val="000000" w:themeColor="text1"/>
        </w:rPr>
        <w:sectPr w:rsidR="00B20C63" w:rsidRPr="000610CC">
          <w:headerReference w:type="default" r:id="rId136"/>
          <w:footerReference w:type="default" r:id="rId137"/>
          <w:pgSz w:w="12240" w:h="15840"/>
          <w:pgMar w:top="1080" w:right="680" w:bottom="920" w:left="740" w:header="0" w:footer="736" w:gutter="0"/>
          <w:cols w:num="2" w:space="720" w:equalWidth="0">
            <w:col w:w="6934" w:space="40"/>
            <w:col w:w="3846"/>
          </w:cols>
        </w:sectPr>
      </w:pPr>
    </w:p>
    <w:p w:rsidR="00B20C63" w:rsidRPr="000610CC" w:rsidRDefault="00B20C63">
      <w:pPr>
        <w:pStyle w:val="BodyText"/>
        <w:spacing w:before="8"/>
        <w:rPr>
          <w:color w:val="000000" w:themeColor="text1"/>
          <w:sz w:val="10"/>
        </w:rPr>
      </w:pPr>
    </w:p>
    <w:p w:rsidR="00B20C63" w:rsidRPr="000610CC" w:rsidRDefault="006E2DA9">
      <w:pPr>
        <w:pStyle w:val="BodyText"/>
        <w:spacing w:before="91"/>
        <w:ind w:left="431"/>
        <w:rPr>
          <w:color w:val="000000" w:themeColor="text1"/>
        </w:rPr>
      </w:pPr>
      <w:r w:rsidRPr="000610CC">
        <w:rPr>
          <w:color w:val="000000" w:themeColor="text1"/>
        </w:rPr>
        <w:t>Consolidated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Annex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Appendix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type w:val="continuous"/>
          <w:pgSz w:w="12240" w:h="15840"/>
          <w:pgMar w:top="1500" w:right="680" w:bottom="560" w:left="740" w:header="720" w:footer="720" w:gutter="0"/>
          <w:cols w:space="720"/>
        </w:sectPr>
      </w:pPr>
    </w:p>
    <w:p w:rsidR="00B20C63" w:rsidRPr="000610CC" w:rsidRDefault="006E2DA9">
      <w:pPr>
        <w:pStyle w:val="Heading5"/>
        <w:spacing w:before="78" w:line="253" w:lineRule="exact"/>
        <w:ind w:left="806" w:right="1037"/>
        <w:jc w:val="center"/>
        <w:rPr>
          <w:color w:val="000000" w:themeColor="text1"/>
        </w:rPr>
      </w:pPr>
      <w:r w:rsidRPr="000610CC">
        <w:rPr>
          <w:color w:val="000000" w:themeColor="text1"/>
        </w:rPr>
        <w:t>ANNEX-III</w:t>
      </w:r>
    </w:p>
    <w:p w:rsidR="00B20C63" w:rsidRPr="000610CC" w:rsidRDefault="006E2DA9">
      <w:pPr>
        <w:spacing w:line="253" w:lineRule="exact"/>
        <w:ind w:left="806" w:right="1032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</w:rPr>
        <w:t>General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particulars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Bidder</w:t>
      </w:r>
    </w:p>
    <w:p w:rsidR="00B20C63" w:rsidRPr="000610CC" w:rsidRDefault="006E2DA9">
      <w:pPr>
        <w:pStyle w:val="BodyText"/>
        <w:spacing w:before="8"/>
        <w:ind w:left="806" w:right="1030"/>
        <w:jc w:val="center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B20C63">
      <w:pPr>
        <w:rPr>
          <w:color w:val="000000" w:themeColor="text1"/>
          <w:sz w:val="20"/>
        </w:rPr>
        <w:sectPr w:rsidR="00B20C63" w:rsidRPr="000610CC">
          <w:headerReference w:type="default" r:id="rId138"/>
          <w:footerReference w:type="default" r:id="rId139"/>
          <w:pgSz w:w="12240" w:h="15840"/>
          <w:pgMar w:top="1320" w:right="680" w:bottom="920" w:left="740" w:header="0" w:footer="736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5"/>
        <w:rPr>
          <w:color w:val="000000" w:themeColor="text1"/>
          <w:sz w:val="34"/>
        </w:rPr>
      </w:pPr>
    </w:p>
    <w:p w:rsidR="00B20C63" w:rsidRPr="000610CC" w:rsidRDefault="006E2DA9">
      <w:pPr>
        <w:pStyle w:val="Heading5"/>
        <w:spacing w:before="1"/>
        <w:ind w:left="431"/>
        <w:rPr>
          <w:color w:val="000000" w:themeColor="text1"/>
        </w:rPr>
      </w:pPr>
      <w:r w:rsidRPr="000610CC">
        <w:rPr>
          <w:color w:val="000000" w:themeColor="text1"/>
        </w:rPr>
        <w:t>GENERAL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PARTICULARS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BIDDER</w:t>
      </w:r>
    </w:p>
    <w:p w:rsidR="00B20C63" w:rsidRPr="000610CC" w:rsidRDefault="006E2DA9">
      <w:pPr>
        <w:pStyle w:val="BodyText"/>
        <w:spacing w:before="92" w:line="312" w:lineRule="auto"/>
        <w:ind w:left="471" w:right="677" w:hanging="41"/>
        <w:rPr>
          <w:color w:val="000000" w:themeColor="text1"/>
        </w:rPr>
      </w:pPr>
      <w:r w:rsidRPr="000610CC">
        <w:rPr>
          <w:color w:val="000000" w:themeColor="text1"/>
        </w:rPr>
        <w:br w:type="column"/>
      </w:r>
      <w:r w:rsidRPr="000610CC">
        <w:rPr>
          <w:color w:val="000000" w:themeColor="text1"/>
          <w:spacing w:val="-2"/>
          <w:u w:val="single"/>
        </w:rPr>
        <w:t>AppendixI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  <w:u w:val="single"/>
        </w:rPr>
        <w:t>Annex-III</w:t>
      </w:r>
    </w:p>
    <w:p w:rsidR="00B20C63" w:rsidRPr="000610CC" w:rsidRDefault="00B20C63">
      <w:pPr>
        <w:spacing w:line="312" w:lineRule="auto"/>
        <w:rPr>
          <w:color w:val="000000" w:themeColor="text1"/>
        </w:rPr>
        <w:sectPr w:rsidR="00B20C63" w:rsidRPr="000610CC">
          <w:type w:val="continuous"/>
          <w:pgSz w:w="12240" w:h="15840"/>
          <w:pgMar w:top="1500" w:right="680" w:bottom="560" w:left="740" w:header="720" w:footer="720" w:gutter="0"/>
          <w:cols w:num="2" w:space="720" w:equalWidth="0">
            <w:col w:w="4959" w:space="3824"/>
            <w:col w:w="2037"/>
          </w:cols>
        </w:sectPr>
      </w:pPr>
    </w:p>
    <w:p w:rsidR="00B20C63" w:rsidRPr="000610CC" w:rsidRDefault="00B20C63">
      <w:pPr>
        <w:pStyle w:val="BodyText"/>
        <w:spacing w:before="4"/>
        <w:rPr>
          <w:color w:val="000000" w:themeColor="text1"/>
          <w:sz w:val="28"/>
        </w:rPr>
      </w:pPr>
    </w:p>
    <w:tbl>
      <w:tblPr>
        <w:tblW w:w="0" w:type="auto"/>
        <w:tblInd w:w="4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455"/>
        <w:gridCol w:w="5278"/>
      </w:tblGrid>
      <w:tr w:rsidR="00B20C63" w:rsidRPr="000610CC">
        <w:trPr>
          <w:trHeight w:val="254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line="234" w:lineRule="exact"/>
              <w:ind w:lef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Name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Company</w:t>
            </w:r>
          </w:p>
        </w:tc>
        <w:tc>
          <w:tcPr>
            <w:tcW w:w="527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4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line="234" w:lineRule="exact"/>
              <w:ind w:lef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Registered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Office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Address</w:t>
            </w:r>
          </w:p>
        </w:tc>
        <w:tc>
          <w:tcPr>
            <w:tcW w:w="527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6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line="237" w:lineRule="exact"/>
              <w:ind w:lef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Telephone,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Telex,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Fax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No</w:t>
            </w:r>
          </w:p>
        </w:tc>
        <w:tc>
          <w:tcPr>
            <w:tcW w:w="527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1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line="232" w:lineRule="exact"/>
              <w:ind w:lef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E-mail</w:t>
            </w:r>
          </w:p>
        </w:tc>
        <w:tc>
          <w:tcPr>
            <w:tcW w:w="527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4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line="235" w:lineRule="exact"/>
              <w:ind w:lef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Website</w:t>
            </w:r>
          </w:p>
        </w:tc>
        <w:tc>
          <w:tcPr>
            <w:tcW w:w="527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1015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before="1"/>
              <w:ind w:left="100" w:right="22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Authorized Contact Person(s)with name,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designation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Address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Mobile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Phone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No.,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E-</w:t>
            </w:r>
          </w:p>
          <w:p w:rsidR="00B20C63" w:rsidRPr="000610CC" w:rsidRDefault="006E2DA9">
            <w:pPr>
              <w:pStyle w:val="TableParagraph"/>
              <w:spacing w:before="12" w:line="238" w:lineRule="exact"/>
              <w:ind w:left="100" w:right="279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mail address / Fax No. to whom all references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shall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be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made</w:t>
            </w:r>
          </w:p>
        </w:tc>
        <w:tc>
          <w:tcPr>
            <w:tcW w:w="527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254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line="234" w:lineRule="exact"/>
              <w:ind w:lef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Year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Incorporation</w:t>
            </w:r>
          </w:p>
        </w:tc>
        <w:tc>
          <w:tcPr>
            <w:tcW w:w="527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758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before="6" w:line="230" w:lineRule="auto"/>
              <w:ind w:left="100" w:right="279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Have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bidder/Company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ever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been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Debarred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By any Govt. Dept. / Undertaking for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undertaking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any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work.</w:t>
            </w:r>
          </w:p>
        </w:tc>
        <w:tc>
          <w:tcPr>
            <w:tcW w:w="527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508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line="254" w:lineRule="exact"/>
              <w:ind w:left="100" w:right="73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Reference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any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document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information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attached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Bidder other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than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specified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RFP.</w:t>
            </w:r>
          </w:p>
        </w:tc>
        <w:tc>
          <w:tcPr>
            <w:tcW w:w="527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508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line="252" w:lineRule="exact"/>
              <w:ind w:left="100" w:right="45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Whether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Bidder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wishes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form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a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Project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Company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for execution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work</w:t>
            </w:r>
          </w:p>
        </w:tc>
        <w:tc>
          <w:tcPr>
            <w:tcW w:w="5278" w:type="dxa"/>
          </w:tcPr>
          <w:p w:rsidR="00B20C63" w:rsidRPr="000610CC" w:rsidRDefault="006E2DA9">
            <w:pPr>
              <w:pStyle w:val="TableParagraph"/>
              <w:spacing w:before="1"/>
              <w:ind w:left="101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Yes/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No</w:t>
            </w:r>
          </w:p>
        </w:tc>
      </w:tr>
      <w:tr w:rsidR="00B20C63" w:rsidRPr="000610CC">
        <w:trPr>
          <w:trHeight w:val="254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line="235" w:lineRule="exact"/>
              <w:ind w:lef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Bidding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company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listed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India</w:t>
            </w:r>
          </w:p>
        </w:tc>
        <w:tc>
          <w:tcPr>
            <w:tcW w:w="5278" w:type="dxa"/>
          </w:tcPr>
          <w:p w:rsidR="00B20C63" w:rsidRPr="000610CC" w:rsidRDefault="006E2DA9">
            <w:pPr>
              <w:pStyle w:val="TableParagraph"/>
              <w:spacing w:line="235" w:lineRule="exact"/>
              <w:ind w:left="101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Yes/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No</w:t>
            </w:r>
          </w:p>
        </w:tc>
      </w:tr>
      <w:tr w:rsidR="00B20C63" w:rsidRPr="000610CC">
        <w:trPr>
          <w:trHeight w:val="1017"/>
        </w:trPr>
        <w:tc>
          <w:tcPr>
            <w:tcW w:w="4455" w:type="dxa"/>
          </w:tcPr>
          <w:p w:rsidR="00B20C63" w:rsidRPr="000610CC" w:rsidRDefault="006E2DA9">
            <w:pPr>
              <w:pStyle w:val="TableParagraph"/>
              <w:spacing w:before="3" w:line="237" w:lineRule="auto"/>
              <w:ind w:left="100" w:right="9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Details of the Ownership structure (Details 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personsowning10%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more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Total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Paid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up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equity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Bidding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Company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Format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</w:p>
          <w:p w:rsidR="00B20C63" w:rsidRPr="000610CC" w:rsidRDefault="006E2DA9">
            <w:pPr>
              <w:pStyle w:val="TableParagraph"/>
              <w:spacing w:line="243" w:lineRule="exact"/>
              <w:ind w:lef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Below</w:t>
            </w:r>
          </w:p>
        </w:tc>
        <w:tc>
          <w:tcPr>
            <w:tcW w:w="5278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</w:tbl>
    <w:p w:rsidR="00B20C63" w:rsidRPr="000610CC" w:rsidRDefault="00B20C63">
      <w:pPr>
        <w:rPr>
          <w:color w:val="000000" w:themeColor="text1"/>
        </w:rPr>
        <w:sectPr w:rsidR="00B20C63" w:rsidRPr="000610CC">
          <w:type w:val="continuous"/>
          <w:pgSz w:w="12240" w:h="15840"/>
          <w:pgMar w:top="1500" w:right="680" w:bottom="560" w:left="740" w:header="720" w:footer="720" w:gutter="0"/>
          <w:cols w:space="720"/>
        </w:sectPr>
      </w:pPr>
    </w:p>
    <w:p w:rsidR="00B20C63" w:rsidRPr="000610CC" w:rsidRDefault="00B20C63">
      <w:pPr>
        <w:pStyle w:val="BodyText"/>
        <w:spacing w:before="4"/>
        <w:rPr>
          <w:color w:val="000000" w:themeColor="text1"/>
          <w:sz w:val="26"/>
        </w:rPr>
      </w:pPr>
    </w:p>
    <w:p w:rsidR="00B20C63" w:rsidRPr="000610CC" w:rsidRDefault="00B20C63">
      <w:pPr>
        <w:rPr>
          <w:color w:val="000000" w:themeColor="text1"/>
          <w:sz w:val="26"/>
        </w:rPr>
        <w:sectPr w:rsidR="00B20C63" w:rsidRPr="000610CC">
          <w:headerReference w:type="default" r:id="rId140"/>
          <w:footerReference w:type="default" r:id="rId141"/>
          <w:pgSz w:w="12240" w:h="15840"/>
          <w:pgMar w:top="150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Heading5"/>
        <w:spacing w:before="92"/>
        <w:ind w:left="4241" w:firstLine="595"/>
        <w:rPr>
          <w:color w:val="000000" w:themeColor="text1"/>
        </w:rPr>
      </w:pPr>
      <w:r w:rsidRPr="000610CC">
        <w:rPr>
          <w:color w:val="000000" w:themeColor="text1"/>
        </w:rPr>
        <w:t>Annex IV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Conditions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contract</w:t>
      </w:r>
    </w:p>
    <w:p w:rsidR="00B20C63" w:rsidRPr="000610CC" w:rsidRDefault="006E2DA9">
      <w:pPr>
        <w:pStyle w:val="BodyText"/>
        <w:rPr>
          <w:b/>
          <w:color w:val="000000" w:themeColor="text1"/>
          <w:sz w:val="24"/>
        </w:rPr>
      </w:pPr>
      <w:r w:rsidRPr="000610CC">
        <w:rPr>
          <w:color w:val="000000" w:themeColor="text1"/>
        </w:rPr>
        <w:br w:type="column"/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34"/>
        </w:rPr>
      </w:pPr>
    </w:p>
    <w:p w:rsidR="00B20C63" w:rsidRPr="000610CC" w:rsidRDefault="006E2DA9">
      <w:pPr>
        <w:pStyle w:val="BodyText"/>
        <w:spacing w:line="309" w:lineRule="auto"/>
        <w:ind w:left="2940" w:right="648" w:hanging="53"/>
        <w:rPr>
          <w:color w:val="000000" w:themeColor="text1"/>
        </w:rPr>
      </w:pPr>
      <w:r w:rsidRPr="000610CC">
        <w:rPr>
          <w:color w:val="000000" w:themeColor="text1"/>
          <w:spacing w:val="-2"/>
          <w:u w:val="single"/>
        </w:rPr>
        <w:t>AppendixI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3"/>
          <w:u w:val="single"/>
        </w:rPr>
        <w:t>Annex-IV</w:t>
      </w:r>
    </w:p>
    <w:p w:rsidR="00B20C63" w:rsidRPr="000610CC" w:rsidRDefault="00B20C63">
      <w:pPr>
        <w:spacing w:line="309" w:lineRule="auto"/>
        <w:rPr>
          <w:color w:val="000000" w:themeColor="text1"/>
        </w:rPr>
        <w:sectPr w:rsidR="00B20C63" w:rsidRPr="000610CC">
          <w:type w:val="continuous"/>
          <w:pgSz w:w="12240" w:h="15840"/>
          <w:pgMar w:top="1500" w:right="680" w:bottom="560" w:left="740" w:header="720" w:footer="720" w:gutter="0"/>
          <w:cols w:num="2" w:space="720" w:equalWidth="0">
            <w:col w:w="6317" w:space="40"/>
            <w:col w:w="4463"/>
          </w:cols>
        </w:sectPr>
      </w:pPr>
    </w:p>
    <w:p w:rsidR="00B20C63" w:rsidRPr="000610CC" w:rsidRDefault="006E2DA9">
      <w:pPr>
        <w:pStyle w:val="BodyText"/>
        <w:spacing w:before="185"/>
        <w:ind w:left="43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Please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refer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attached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RFP.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type w:val="continuous"/>
          <w:pgSz w:w="12240" w:h="15840"/>
          <w:pgMar w:top="1500" w:right="680" w:bottom="560" w:left="740" w:header="720" w:footer="720" w:gutter="0"/>
          <w:cols w:space="720"/>
        </w:sectPr>
      </w:pPr>
    </w:p>
    <w:p w:rsidR="00B20C63" w:rsidRPr="000610CC" w:rsidRDefault="006E2DA9">
      <w:pPr>
        <w:pStyle w:val="BodyText"/>
        <w:spacing w:before="78"/>
        <w:ind w:left="806" w:right="1044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APPENDIX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II</w:t>
      </w:r>
    </w:p>
    <w:p w:rsidR="00B20C63" w:rsidRPr="000610CC" w:rsidRDefault="006E2DA9">
      <w:pPr>
        <w:spacing w:before="7" w:line="468" w:lineRule="auto"/>
        <w:ind w:left="3751" w:right="3985"/>
        <w:jc w:val="center"/>
        <w:rPr>
          <w:i/>
          <w:color w:val="000000" w:themeColor="text1"/>
        </w:rPr>
      </w:pPr>
      <w:r w:rsidRPr="000610CC">
        <w:rPr>
          <w:b/>
          <w:color w:val="000000" w:themeColor="text1"/>
        </w:rPr>
        <w:t>Bank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Guarantee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for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Bid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Security</w:t>
      </w:r>
      <w:r w:rsidRPr="000610CC">
        <w:rPr>
          <w:b/>
          <w:color w:val="000000" w:themeColor="text1"/>
          <w:spacing w:val="-52"/>
        </w:rPr>
        <w:t xml:space="preserve"> </w:t>
      </w:r>
      <w:r w:rsidRPr="000610CC">
        <w:rPr>
          <w:i/>
          <w:color w:val="000000" w:themeColor="text1"/>
        </w:rPr>
        <w:t>(Refer Clauses 2.1.7 and 2.20.1)</w:t>
      </w:r>
      <w:r w:rsidRPr="000610CC">
        <w:rPr>
          <w:i/>
          <w:color w:val="000000" w:themeColor="text1"/>
          <w:spacing w:val="1"/>
        </w:rPr>
        <w:t xml:space="preserve"> </w:t>
      </w:r>
      <w:r w:rsidRPr="000610CC">
        <w:rPr>
          <w:i/>
          <w:color w:val="000000" w:themeColor="text1"/>
        </w:rPr>
        <w:t>To</w:t>
      </w:r>
      <w:r w:rsidRPr="000610CC">
        <w:rPr>
          <w:i/>
          <w:color w:val="000000" w:themeColor="text1"/>
          <w:spacing w:val="-1"/>
        </w:rPr>
        <w:t xml:space="preserve"> </w:t>
      </w:r>
      <w:r w:rsidRPr="000610CC">
        <w:rPr>
          <w:i/>
          <w:color w:val="000000" w:themeColor="text1"/>
        </w:rPr>
        <w:t>be submitted</w:t>
      </w:r>
      <w:r w:rsidRPr="000610CC">
        <w:rPr>
          <w:i/>
          <w:color w:val="000000" w:themeColor="text1"/>
          <w:spacing w:val="-3"/>
        </w:rPr>
        <w:t xml:space="preserve"> </w:t>
      </w:r>
      <w:r w:rsidRPr="000610CC">
        <w:rPr>
          <w:i/>
          <w:color w:val="000000" w:themeColor="text1"/>
        </w:rPr>
        <w:t>along with</w:t>
      </w:r>
      <w:r w:rsidRPr="000610CC">
        <w:rPr>
          <w:i/>
          <w:color w:val="000000" w:themeColor="text1"/>
          <w:spacing w:val="-4"/>
        </w:rPr>
        <w:t xml:space="preserve"> </w:t>
      </w:r>
      <w:r w:rsidRPr="000610CC">
        <w:rPr>
          <w:i/>
          <w:color w:val="000000" w:themeColor="text1"/>
        </w:rPr>
        <w:t>RFQ</w:t>
      </w:r>
    </w:p>
    <w:p w:rsidR="00B20C63" w:rsidRPr="000610CC" w:rsidRDefault="00B20C63">
      <w:pPr>
        <w:pStyle w:val="BodyText"/>
        <w:rPr>
          <w:i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2"/>
        <w:rPr>
          <w:i/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431"/>
        <w:jc w:val="both"/>
        <w:rPr>
          <w:color w:val="000000" w:themeColor="text1"/>
        </w:rPr>
      </w:pPr>
      <w:r w:rsidRPr="000610CC">
        <w:rPr>
          <w:color w:val="000000" w:themeColor="text1"/>
        </w:rPr>
        <w:t>B.G.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Dated: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595"/>
          <w:tab w:val="left" w:leader="dot" w:pos="8299"/>
        </w:tabs>
        <w:spacing w:before="1" w:line="252" w:lineRule="exact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consideration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you,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………………………..……,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(hereinafter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referred</w:t>
      </w:r>
    </w:p>
    <w:p w:rsidR="00B20C63" w:rsidRPr="000610CC" w:rsidRDefault="006E2DA9">
      <w:pPr>
        <w:pStyle w:val="BodyText"/>
        <w:tabs>
          <w:tab w:val="left" w:leader="dot" w:pos="7623"/>
        </w:tabs>
        <w:ind w:left="431" w:right="655"/>
        <w:jc w:val="both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“Railways”,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assigns)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receive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</w:rPr>
        <w:tab/>
        <w:t>(a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under</w:t>
      </w:r>
    </w:p>
    <w:p w:rsidR="00B20C63" w:rsidRPr="000610CC" w:rsidRDefault="006E2DA9">
      <w:pPr>
        <w:pStyle w:val="BodyText"/>
        <w:tabs>
          <w:tab w:val="left" w:leader="dot" w:pos="8314"/>
        </w:tabs>
        <w:spacing w:line="252" w:lineRule="exact"/>
        <w:ind w:left="431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1956/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2013)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</w:rPr>
        <w:tab/>
        <w:t>(and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behalf</w:t>
      </w:r>
    </w:p>
    <w:p w:rsidR="00B20C63" w:rsidRPr="000610CC" w:rsidRDefault="006E2DA9">
      <w:pPr>
        <w:pStyle w:val="BodyText"/>
        <w:tabs>
          <w:tab w:val="left" w:leader="dot" w:pos="6564"/>
        </w:tabs>
        <w:ind w:left="431" w:right="650"/>
        <w:jc w:val="both"/>
        <w:rPr>
          <w:color w:val="000000" w:themeColor="text1"/>
        </w:rPr>
      </w:pPr>
      <w:r w:rsidRPr="000610CC">
        <w:rPr>
          <w:color w:val="000000" w:themeColor="text1"/>
        </w:rPr>
        <w:t>of its Consortium) (hereinafter referred to as the “Bidder” which expression shall unless it be repugnant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its/their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executors,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administrators,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assigns),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[DBFOT]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basis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(hereinafter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“the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Project”)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indicated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Annex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VI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 dated</w:t>
      </w:r>
      <w:r w:rsidRPr="000610CC">
        <w:rPr>
          <w:color w:val="000000" w:themeColor="text1"/>
        </w:rPr>
        <w:tab/>
        <w:t>issued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</w:p>
    <w:p w:rsidR="00B20C63" w:rsidRPr="000610CC" w:rsidRDefault="006E2DA9">
      <w:pPr>
        <w:pStyle w:val="BodyText"/>
        <w:tabs>
          <w:tab w:val="left" w:leader="dot" w:pos="3394"/>
        </w:tabs>
        <w:spacing w:before="3"/>
        <w:ind w:left="431" w:right="655"/>
        <w:jc w:val="both"/>
        <w:rPr>
          <w:color w:val="000000" w:themeColor="text1"/>
        </w:rPr>
      </w:pPr>
      <w:r w:rsidRPr="000610CC">
        <w:rPr>
          <w:color w:val="000000" w:themeColor="text1"/>
        </w:rPr>
        <w:t>related documents including without limitation the draft PPA (hereinafter collectively referred to as “Bidding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Documents”), we (Name of the Bank) having our registered office at ……………………… and one of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branches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</w:rPr>
        <w:tab/>
        <w:t>(hereinafter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“Bank”),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Bidder,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hereby</w:t>
      </w:r>
    </w:p>
    <w:p w:rsidR="00B20C63" w:rsidRPr="000610CC" w:rsidRDefault="006E2DA9">
      <w:pPr>
        <w:pStyle w:val="BodyText"/>
        <w:tabs>
          <w:tab w:val="left" w:leader="dot" w:pos="9430"/>
        </w:tabs>
        <w:ind w:left="431" w:right="653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2.1.7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read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2.1.8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Document,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irrevocably,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unconditionally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reservation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faithful</w:t>
      </w:r>
      <w:r w:rsidRPr="000610CC">
        <w:rPr>
          <w:color w:val="000000" w:themeColor="text1"/>
          <w:spacing w:val="-6"/>
        </w:rPr>
        <w:t xml:space="preserve"> </w:t>
      </w:r>
      <w:r w:rsidR="00EC1272" w:rsidRPr="000610CC">
        <w:rPr>
          <w:color w:val="000000" w:themeColor="text1"/>
        </w:rPr>
        <w:t>fulfillment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compliance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Documents (including the RFP Document) by the said Bidder and unconditionally and irrevocably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98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102"/>
        </w:rPr>
        <w:t xml:space="preserve"> </w:t>
      </w:r>
      <w:r w:rsidRPr="000610CC">
        <w:rPr>
          <w:color w:val="000000" w:themeColor="text1"/>
        </w:rPr>
        <w:t>forthwith</w:t>
      </w:r>
      <w:r w:rsidRPr="000610CC">
        <w:rPr>
          <w:color w:val="000000" w:themeColor="text1"/>
          <w:spacing w:val="9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00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10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03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01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10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05"/>
        </w:rPr>
        <w:t xml:space="preserve"> </w:t>
      </w:r>
      <w:r w:rsidRPr="000610CC">
        <w:rPr>
          <w:color w:val="000000" w:themeColor="text1"/>
        </w:rPr>
        <w:t>Rs</w:t>
      </w:r>
      <w:r w:rsidRPr="000610CC">
        <w:rPr>
          <w:color w:val="000000" w:themeColor="text1"/>
        </w:rPr>
        <w:tab/>
        <w:t>(Rupees</w:t>
      </w:r>
    </w:p>
    <w:p w:rsidR="00B20C63" w:rsidRPr="000610CC" w:rsidRDefault="006E2DA9">
      <w:pPr>
        <w:pStyle w:val="BodyText"/>
        <w:ind w:left="431" w:right="59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…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..................................</w:t>
      </w:r>
      <w:r w:rsidRPr="000610CC">
        <w:rPr>
          <w:color w:val="000000" w:themeColor="text1"/>
          <w:spacing w:val="-29"/>
        </w:rPr>
        <w:t xml:space="preserve"> </w:t>
      </w:r>
      <w:r w:rsidRPr="000610CC">
        <w:rPr>
          <w:color w:val="000000" w:themeColor="text1"/>
        </w:rPr>
        <w:t>only)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(hereinafter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“Guarantee”)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our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primary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obligation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demur,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reservation, recourse,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contest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protest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reference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Bidder 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fail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="00EC1272" w:rsidRPr="000610CC">
        <w:rPr>
          <w:color w:val="000000" w:themeColor="text1"/>
        </w:rPr>
        <w:t>fulfill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said 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Documents.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703"/>
        </w:tabs>
        <w:ind w:left="431" w:right="663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demand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stating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faithful</w:t>
      </w:r>
      <w:r w:rsidRPr="000610CC">
        <w:rPr>
          <w:color w:val="000000" w:themeColor="text1"/>
          <w:spacing w:val="-53"/>
        </w:rPr>
        <w:t xml:space="preserve"> </w:t>
      </w:r>
      <w:r w:rsidR="00EC1272" w:rsidRPr="000610CC">
        <w:rPr>
          <w:color w:val="000000" w:themeColor="text1"/>
        </w:rPr>
        <w:t>fulfillment</w:t>
      </w:r>
      <w:r w:rsidRPr="000610CC">
        <w:rPr>
          <w:color w:val="000000" w:themeColor="text1"/>
        </w:rPr>
        <w:t xml:space="preserve"> and compliance with the terms and conditions contained in the Bidding Documents shall be final,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conclusive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binding 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Bank.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703"/>
          <w:tab w:val="left" w:leader="dot" w:pos="6797"/>
        </w:tabs>
        <w:ind w:left="431" w:right="654" w:firstLine="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We,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Bank,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do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hereby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unconditionally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without any demur, reservation, recourse, contest or protest and without any reference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the Bidder 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 person and irrespective of whether the claim of Railway is disputed by the Bidder or not, merely 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demand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stating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claimed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reason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fulfil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said Bidder to keep its Bid open during the Bid validity period as set forth in the said Bidding Documents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reason whatsoever. Any such demand made on the Bank shall be conclusive as regards amount due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 by the Bank under this Guarantee. However, our liability under this Guarantee shall be restricted to an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amount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exceeding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Rs.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…………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(Rupees</w:t>
      </w:r>
      <w:r w:rsidRPr="000610CC">
        <w:rPr>
          <w:color w:val="000000" w:themeColor="text1"/>
        </w:rPr>
        <w:tab/>
        <w:t>only).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703"/>
        </w:tabs>
        <w:ind w:left="431" w:right="663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irrevocable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remain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240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(two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hundred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forty)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from the Bid Due Date inclusive of a claim period of 60 (sixty) days or for such extended period as may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mutually agreed between Railway and the Bidder, and agreed to by the Bank, and shall continue 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enforceable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Guarantee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been paid.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703"/>
        </w:tabs>
        <w:spacing w:before="1"/>
        <w:ind w:left="431" w:right="661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We, the Bank, further agree that Railway shall be the sole judge to decide as to whether the Bidder is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default of due and faithful </w:t>
      </w:r>
      <w:r w:rsidR="00EC1272" w:rsidRPr="000610CC">
        <w:rPr>
          <w:color w:val="000000" w:themeColor="text1"/>
        </w:rPr>
        <w:t>fulfillment</w:t>
      </w:r>
      <w:r w:rsidRPr="000610CC">
        <w:rPr>
          <w:color w:val="000000" w:themeColor="text1"/>
        </w:rPr>
        <w:t xml:space="preserve"> and compliance with the terms and conditions contained in the Bidding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including,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i/>
          <w:color w:val="000000" w:themeColor="text1"/>
        </w:rPr>
        <w:t>inter</w:t>
      </w:r>
      <w:r w:rsidRPr="000610CC">
        <w:rPr>
          <w:i/>
          <w:color w:val="000000" w:themeColor="text1"/>
          <w:spacing w:val="-8"/>
        </w:rPr>
        <w:t xml:space="preserve"> </w:t>
      </w:r>
      <w:r w:rsidRPr="000610CC">
        <w:rPr>
          <w:i/>
          <w:color w:val="000000" w:themeColor="text1"/>
        </w:rPr>
        <w:t>alia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keep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open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validity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Documents,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decision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 the Bidder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default 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aforesaid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42"/>
          <w:footerReference w:type="default" r:id="rId143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pStyle w:val="BodyText"/>
        <w:spacing w:before="78"/>
        <w:ind w:left="431" w:right="593"/>
        <w:rPr>
          <w:color w:val="000000" w:themeColor="text1"/>
        </w:rPr>
      </w:pP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final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us,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differences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dispute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pending before 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Court, Tribunal, Arbitrator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 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authority.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703"/>
        </w:tabs>
        <w:ind w:left="431" w:right="682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The Guarantee shall not be affected by any change in the constitution or winding up of the Bidder 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absorption,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merger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amalgamation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Bank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 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 person.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703"/>
        </w:tabs>
        <w:ind w:left="431" w:right="652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In order to give full effect to this Guarantee, Railway shall be entitled to treat the Bank as the principal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debtor. Railway shall have the fullest liberty without affecting in any way the liability of the Bank under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Guarantee from time to time to vary any of the terms and conditions contained in the said Bidding Documents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 to extend time for submission of the Bids or the Bid validity period or the period for conveying acceptance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of Letter of Award by the Bidder or the period for </w:t>
      </w:r>
      <w:r w:rsidR="00EC1272" w:rsidRPr="000610CC">
        <w:rPr>
          <w:color w:val="000000" w:themeColor="text1"/>
        </w:rPr>
        <w:t>fulfillment</w:t>
      </w:r>
      <w:r w:rsidRPr="000610CC">
        <w:rPr>
          <w:color w:val="000000" w:themeColor="text1"/>
        </w:rPr>
        <w:t xml:space="preserve"> and compliance with all or any of the terms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 contained in the said Bidding Documents by the said Bidder or to postpone for any time and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 to time any of the powers exercisable by it against the said Bidder and either to enforce or forbear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enforcing any of the terms and conditions contained in the said Bidding Documents or the securities available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released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presents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liberty with reference to the matters aforesaid or by reason of time being given to the said Bidder or 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other forbearance, act or omission on the part of Railway or any indulgence by Railway to the said Bidder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any change in the constitution of Railway or its absorption, merger or amalgamation with any other person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any other matter or thing whatsoever which under the law relating to sureties would but for this provision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releasing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 Bank 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 such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liability.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703"/>
        </w:tabs>
        <w:spacing w:line="244" w:lineRule="auto"/>
        <w:ind w:left="431" w:right="671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Any notice by way of request, demand or otherwise hereunder shall be sufficiently given or made 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addressed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Bank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sent 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courier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registered mail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Bank 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address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herein.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790"/>
        </w:tabs>
        <w:ind w:left="431" w:right="669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We undertake to make the payment on receipt of your notice of claim on us addressed to [name of Bank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along with branch address] and delivered at our above branch which shall be deemed to have been duly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 receive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said notice of claim.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883"/>
        </w:tabs>
        <w:spacing w:line="242" w:lineRule="auto"/>
        <w:ind w:left="431" w:right="665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proceed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said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proceeding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the guarantee herein contained shall be enforceable against the Bank, notwithstanding any other security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 Railway may have obtained from the said Bidder or any other person and which shall, at the time when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proceedings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taken against the Bank hereunder, 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 xml:space="preserve">outstanding or </w:t>
      </w:r>
      <w:r w:rsidR="00EC1272" w:rsidRPr="000610CC">
        <w:rPr>
          <w:color w:val="000000" w:themeColor="text1"/>
        </w:rPr>
        <w:t>unrealized</w:t>
      </w:r>
      <w:r w:rsidRPr="000610CC">
        <w:rPr>
          <w:color w:val="000000" w:themeColor="text1"/>
        </w:rPr>
        <w:t>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883"/>
        </w:tabs>
        <w:ind w:left="431" w:right="664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We,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Bank,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revoke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currency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previous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express consent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Railway in writing.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883"/>
        </w:tabs>
        <w:spacing w:line="242" w:lineRule="auto"/>
        <w:ind w:left="431" w:right="662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The Bank declares that it has power to issue this Guarantee and discharge the obligations contemplated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herein,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undersigned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duly</w:t>
      </w:r>
      <w:r w:rsidRPr="000610CC">
        <w:rPr>
          <w:color w:val="000000" w:themeColor="text1"/>
          <w:spacing w:val="-5"/>
        </w:rPr>
        <w:t xml:space="preserve"> </w:t>
      </w:r>
      <w:r w:rsidR="00EC1272" w:rsidRPr="000610CC">
        <w:rPr>
          <w:color w:val="000000" w:themeColor="text1"/>
        </w:rPr>
        <w:t>authorized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execute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Bank.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57"/>
        </w:numPr>
        <w:tabs>
          <w:tab w:val="left" w:pos="880"/>
          <w:tab w:val="left" w:pos="881"/>
        </w:tabs>
        <w:ind w:left="880" w:hanging="455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6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9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5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64"/>
        </w:rPr>
        <w:t xml:space="preserve"> </w:t>
      </w:r>
      <w:r w:rsidRPr="000610CC">
        <w:rPr>
          <w:color w:val="000000" w:themeColor="text1"/>
        </w:rPr>
        <w:t>Bank’s</w:t>
      </w:r>
      <w:r w:rsidRPr="000610CC">
        <w:rPr>
          <w:color w:val="000000" w:themeColor="text1"/>
          <w:spacing w:val="63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58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6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64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6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6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61"/>
        </w:rPr>
        <w:t xml:space="preserve"> </w:t>
      </w:r>
      <w:r w:rsidRPr="000610CC">
        <w:rPr>
          <w:color w:val="000000" w:themeColor="text1"/>
        </w:rPr>
        <w:t>restricted</w:t>
      </w:r>
      <w:r w:rsidRPr="000610CC">
        <w:rPr>
          <w:color w:val="000000" w:themeColor="text1"/>
          <w:spacing w:val="6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63"/>
        </w:rPr>
        <w:t xml:space="preserve"> </w:t>
      </w:r>
      <w:r w:rsidRPr="000610CC">
        <w:rPr>
          <w:color w:val="000000" w:themeColor="text1"/>
        </w:rPr>
        <w:t>Rs.</w:t>
      </w:r>
    </w:p>
    <w:p w:rsidR="00B20C63" w:rsidRPr="000610CC" w:rsidRDefault="006E2DA9">
      <w:pPr>
        <w:pStyle w:val="BodyText"/>
        <w:tabs>
          <w:tab w:val="left" w:leader="dot" w:pos="4332"/>
        </w:tabs>
        <w:spacing w:before="4"/>
        <w:ind w:left="431"/>
        <w:rPr>
          <w:color w:val="000000" w:themeColor="text1"/>
        </w:rPr>
      </w:pPr>
      <w:r w:rsidRPr="000610CC">
        <w:rPr>
          <w:color w:val="000000" w:themeColor="text1"/>
        </w:rPr>
        <w:t>………crore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(Rupees</w:t>
      </w:r>
      <w:r w:rsidRPr="000610CC">
        <w:rPr>
          <w:color w:val="000000" w:themeColor="text1"/>
        </w:rPr>
        <w:tab/>
        <w:t>crore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only).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said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</w:p>
    <w:p w:rsidR="00B20C63" w:rsidRPr="000610CC" w:rsidRDefault="006E2DA9">
      <w:pPr>
        <w:pStyle w:val="BodyText"/>
        <w:tabs>
          <w:tab w:val="left" w:pos="1607"/>
        </w:tabs>
        <w:spacing w:before="1" w:line="244" w:lineRule="auto"/>
        <w:ind w:left="431" w:right="687"/>
        <w:rPr>
          <w:color w:val="000000" w:themeColor="text1"/>
        </w:rPr>
      </w:pP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serves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paragraph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9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hereof,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before [</w:t>
      </w:r>
      <w:r w:rsidRPr="000610CC">
        <w:rPr>
          <w:color w:val="000000" w:themeColor="text1"/>
        </w:rPr>
        <w:tab/>
        <w:t>(indicate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falling 240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Bid Due Date)].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tabs>
          <w:tab w:val="left" w:leader="dot" w:pos="4756"/>
        </w:tabs>
        <w:spacing w:before="1"/>
        <w:ind w:left="431"/>
        <w:rPr>
          <w:color w:val="000000" w:themeColor="text1"/>
        </w:rPr>
      </w:pPr>
      <w:r w:rsidRPr="000610CC">
        <w:rPr>
          <w:color w:val="000000" w:themeColor="text1"/>
        </w:rPr>
        <w:t>Signed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</w:rPr>
        <w:tab/>
        <w:t>Bank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tabs>
          <w:tab w:val="left" w:leader="dot" w:pos="6456"/>
        </w:tabs>
        <w:spacing w:before="1"/>
        <w:ind w:left="431"/>
        <w:rPr>
          <w:color w:val="000000" w:themeColor="text1"/>
        </w:rPr>
      </w:pP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Mr./Ms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……………………..,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="00EC1272" w:rsidRPr="000610CC">
        <w:rPr>
          <w:color w:val="000000" w:themeColor="text1"/>
          <w:spacing w:val="-1"/>
        </w:rPr>
        <w:t>authorized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official.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83" w:line="465" w:lineRule="auto"/>
        <w:ind w:left="431" w:right="6922"/>
        <w:rPr>
          <w:color w:val="000000" w:themeColor="text1"/>
        </w:rPr>
      </w:pPr>
      <w:r w:rsidRPr="000610CC">
        <w:rPr>
          <w:color w:val="000000" w:themeColor="text1"/>
        </w:rPr>
        <w:t>(Signature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Signatory)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(Official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Seal)</w:t>
      </w:r>
    </w:p>
    <w:p w:rsidR="00B20C63" w:rsidRPr="000610CC" w:rsidRDefault="00B20C63">
      <w:pPr>
        <w:spacing w:line="465" w:lineRule="auto"/>
        <w:rPr>
          <w:color w:val="000000" w:themeColor="text1"/>
        </w:rPr>
        <w:sectPr w:rsidR="00B20C63" w:rsidRPr="000610CC">
          <w:headerReference w:type="default" r:id="rId144"/>
          <w:footerReference w:type="default" r:id="rId145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6E2DA9">
      <w:pPr>
        <w:spacing w:before="78"/>
        <w:ind w:left="806" w:right="1034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  <w:spacing w:val="-3"/>
          <w:u w:val="thick"/>
        </w:rPr>
        <w:t>Annex-I</w:t>
      </w:r>
      <w:r w:rsidRPr="000610CC">
        <w:rPr>
          <w:b/>
          <w:color w:val="000000" w:themeColor="text1"/>
          <w:spacing w:val="-12"/>
          <w:u w:val="thick"/>
        </w:rPr>
        <w:t xml:space="preserve"> </w:t>
      </w:r>
      <w:r w:rsidRPr="000610CC">
        <w:rPr>
          <w:b/>
          <w:color w:val="000000" w:themeColor="text1"/>
          <w:spacing w:val="-2"/>
          <w:u w:val="thick"/>
        </w:rPr>
        <w:t>of</w:t>
      </w:r>
      <w:r w:rsidRPr="000610CC">
        <w:rPr>
          <w:b/>
          <w:color w:val="000000" w:themeColor="text1"/>
          <w:spacing w:val="-9"/>
          <w:u w:val="thick"/>
        </w:rPr>
        <w:t xml:space="preserve"> </w:t>
      </w:r>
      <w:r w:rsidRPr="000610CC">
        <w:rPr>
          <w:b/>
          <w:color w:val="000000" w:themeColor="text1"/>
          <w:spacing w:val="-2"/>
          <w:u w:val="thick"/>
        </w:rPr>
        <w:t>Appendix-II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18"/>
        </w:rPr>
      </w:pPr>
    </w:p>
    <w:p w:rsidR="00B20C63" w:rsidRPr="000610CC" w:rsidRDefault="006E2DA9">
      <w:pPr>
        <w:pStyle w:val="BodyText"/>
        <w:spacing w:before="92"/>
        <w:ind w:left="806" w:right="1038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CHECK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LIST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BANK</w:t>
      </w:r>
      <w:r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  <w:spacing w:val="-1"/>
        </w:rPr>
        <w:t>GUARANTEES</w:t>
      </w:r>
    </w:p>
    <w:p w:rsidR="00B20C63" w:rsidRPr="000610CC" w:rsidRDefault="006E2DA9">
      <w:pPr>
        <w:spacing w:before="6"/>
        <w:ind w:left="806" w:right="1033"/>
        <w:jc w:val="center"/>
        <w:rPr>
          <w:i/>
          <w:color w:val="000000" w:themeColor="text1"/>
        </w:rPr>
      </w:pPr>
      <w:r w:rsidRPr="000610CC">
        <w:rPr>
          <w:i/>
          <w:color w:val="000000" w:themeColor="text1"/>
        </w:rPr>
        <w:t>To</w:t>
      </w:r>
      <w:r w:rsidRPr="000610CC">
        <w:rPr>
          <w:i/>
          <w:color w:val="000000" w:themeColor="text1"/>
          <w:spacing w:val="-7"/>
        </w:rPr>
        <w:t xml:space="preserve"> </w:t>
      </w:r>
      <w:r w:rsidRPr="000610CC">
        <w:rPr>
          <w:i/>
          <w:color w:val="000000" w:themeColor="text1"/>
        </w:rPr>
        <w:t>be</w:t>
      </w:r>
      <w:r w:rsidRPr="000610CC">
        <w:rPr>
          <w:i/>
          <w:color w:val="000000" w:themeColor="text1"/>
          <w:spacing w:val="-7"/>
        </w:rPr>
        <w:t xml:space="preserve"> </w:t>
      </w:r>
      <w:r w:rsidRPr="000610CC">
        <w:rPr>
          <w:i/>
          <w:color w:val="000000" w:themeColor="text1"/>
        </w:rPr>
        <w:t>submitted</w:t>
      </w:r>
      <w:r w:rsidRPr="000610CC">
        <w:rPr>
          <w:i/>
          <w:color w:val="000000" w:themeColor="text1"/>
          <w:spacing w:val="-10"/>
        </w:rPr>
        <w:t xml:space="preserve"> </w:t>
      </w:r>
      <w:r w:rsidRPr="000610CC">
        <w:rPr>
          <w:i/>
          <w:color w:val="000000" w:themeColor="text1"/>
        </w:rPr>
        <w:t>along</w:t>
      </w:r>
      <w:r w:rsidRPr="000610CC">
        <w:rPr>
          <w:i/>
          <w:color w:val="000000" w:themeColor="text1"/>
          <w:spacing w:val="-8"/>
        </w:rPr>
        <w:t xml:space="preserve"> </w:t>
      </w:r>
      <w:r w:rsidRPr="000610CC">
        <w:rPr>
          <w:i/>
          <w:color w:val="000000" w:themeColor="text1"/>
        </w:rPr>
        <w:t>with</w:t>
      </w:r>
      <w:r w:rsidRPr="000610CC">
        <w:rPr>
          <w:i/>
          <w:color w:val="000000" w:themeColor="text1"/>
          <w:spacing w:val="-12"/>
        </w:rPr>
        <w:t xml:space="preserve"> </w:t>
      </w:r>
      <w:r w:rsidRPr="000610CC">
        <w:rPr>
          <w:i/>
          <w:color w:val="000000" w:themeColor="text1"/>
        </w:rPr>
        <w:t>RFQ</w:t>
      </w:r>
    </w:p>
    <w:p w:rsidR="00B20C63" w:rsidRPr="000610CC" w:rsidRDefault="00B20C63">
      <w:pPr>
        <w:pStyle w:val="BodyText"/>
        <w:rPr>
          <w:i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i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11"/>
        <w:rPr>
          <w:i/>
          <w:color w:val="000000" w:themeColor="text1"/>
          <w:sz w:val="24"/>
        </w:rPr>
      </w:pPr>
    </w:p>
    <w:tbl>
      <w:tblPr>
        <w:tblW w:w="0" w:type="auto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98"/>
        <w:gridCol w:w="7317"/>
        <w:gridCol w:w="1189"/>
      </w:tblGrid>
      <w:tr w:rsidR="00B20C63" w:rsidRPr="000610CC">
        <w:trPr>
          <w:trHeight w:val="253"/>
        </w:trPr>
        <w:tc>
          <w:tcPr>
            <w:tcW w:w="898" w:type="dxa"/>
          </w:tcPr>
          <w:p w:rsidR="00B20C63" w:rsidRPr="000610CC" w:rsidRDefault="006E2DA9">
            <w:pPr>
              <w:pStyle w:val="TableParagraph"/>
              <w:spacing w:line="234" w:lineRule="exact"/>
              <w:ind w:left="175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Sl.No.</w:t>
            </w:r>
          </w:p>
        </w:tc>
        <w:tc>
          <w:tcPr>
            <w:tcW w:w="7317" w:type="dxa"/>
          </w:tcPr>
          <w:p w:rsidR="00B20C63" w:rsidRPr="000610CC" w:rsidRDefault="006E2DA9">
            <w:pPr>
              <w:pStyle w:val="TableParagraph"/>
              <w:spacing w:line="234" w:lineRule="exact"/>
              <w:ind w:left="2869" w:right="2850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Details</w:t>
            </w:r>
            <w:r w:rsidRPr="000610CC">
              <w:rPr>
                <w:b/>
                <w:color w:val="000000" w:themeColor="text1"/>
                <w:spacing w:val="-10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of</w:t>
            </w:r>
            <w:r w:rsidRPr="000610CC">
              <w:rPr>
                <w:b/>
                <w:color w:val="000000" w:themeColor="text1"/>
                <w:spacing w:val="-7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checks</w:t>
            </w:r>
          </w:p>
        </w:tc>
        <w:tc>
          <w:tcPr>
            <w:tcW w:w="1189" w:type="dxa"/>
          </w:tcPr>
          <w:p w:rsidR="00B20C63" w:rsidRPr="000610CC" w:rsidRDefault="006E2DA9">
            <w:pPr>
              <w:pStyle w:val="TableParagraph"/>
              <w:spacing w:line="234" w:lineRule="exact"/>
              <w:ind w:left="162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YES/NO.</w:t>
            </w:r>
          </w:p>
        </w:tc>
      </w:tr>
      <w:tr w:rsidR="00B20C63" w:rsidRPr="000610CC">
        <w:trPr>
          <w:trHeight w:val="506"/>
        </w:trPr>
        <w:tc>
          <w:tcPr>
            <w:tcW w:w="898" w:type="dxa"/>
          </w:tcPr>
          <w:p w:rsidR="00B20C63" w:rsidRPr="000610CC" w:rsidRDefault="006E2DA9">
            <w:pPr>
              <w:pStyle w:val="TableParagraph"/>
              <w:spacing w:line="247" w:lineRule="exact"/>
              <w:ind w:left="8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a)</w:t>
            </w:r>
          </w:p>
        </w:tc>
        <w:tc>
          <w:tcPr>
            <w:tcW w:w="7317" w:type="dxa"/>
          </w:tcPr>
          <w:p w:rsidR="00B20C63" w:rsidRPr="000610CC" w:rsidRDefault="006E2DA9">
            <w:pPr>
              <w:pStyle w:val="TableParagraph"/>
              <w:spacing w:line="252" w:lineRule="exact"/>
              <w:ind w:left="8" w:right="46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Is the BG on non-judicial Stamp paper of appropriate value, as per applicable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Stamp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Act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the place of execution</w:t>
            </w:r>
          </w:p>
        </w:tc>
        <w:tc>
          <w:tcPr>
            <w:tcW w:w="1189" w:type="dxa"/>
            <w:vMerge w:val="restart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1771"/>
        </w:trPr>
        <w:tc>
          <w:tcPr>
            <w:tcW w:w="898" w:type="dxa"/>
          </w:tcPr>
          <w:p w:rsidR="00B20C63" w:rsidRPr="000610CC" w:rsidRDefault="006E2DA9">
            <w:pPr>
              <w:pStyle w:val="TableParagraph"/>
              <w:spacing w:line="247" w:lineRule="exact"/>
              <w:ind w:left="8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b)</w:t>
            </w:r>
          </w:p>
        </w:tc>
        <w:tc>
          <w:tcPr>
            <w:tcW w:w="7317" w:type="dxa"/>
          </w:tcPr>
          <w:p w:rsidR="00B20C63" w:rsidRPr="000610CC" w:rsidRDefault="006E2DA9">
            <w:pPr>
              <w:pStyle w:val="TableParagraph"/>
              <w:spacing w:before="1"/>
              <w:ind w:left="8" w:right="189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Whether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date,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purpose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purchase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stamp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paper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33"/>
              </w:rPr>
              <w:t xml:space="preserve"> </w:t>
            </w:r>
            <w:r w:rsidRPr="000610CC">
              <w:rPr>
                <w:color w:val="000000" w:themeColor="text1"/>
              </w:rPr>
              <w:t>name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purchaser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are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indicated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on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back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Stamp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paper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under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Signature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Stamp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vendor?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(The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date of purchase of stamp paper should be not later than the date of execution of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BG and the stamp paper should be purchased either in the name of the executing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Bank</w:t>
            </w:r>
            <w:r w:rsidRPr="000610CC">
              <w:rPr>
                <w:color w:val="000000" w:themeColor="text1"/>
                <w:spacing w:val="11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13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9"/>
              </w:rPr>
              <w:t xml:space="preserve"> </w:t>
            </w:r>
            <w:r w:rsidRPr="000610CC">
              <w:rPr>
                <w:color w:val="000000" w:themeColor="text1"/>
              </w:rPr>
              <w:t>party</w:t>
            </w:r>
            <w:r w:rsidRPr="000610CC">
              <w:rPr>
                <w:color w:val="000000" w:themeColor="text1"/>
                <w:spacing w:val="10"/>
              </w:rPr>
              <w:t xml:space="preserve"> </w:t>
            </w:r>
            <w:r w:rsidRPr="000610CC">
              <w:rPr>
                <w:color w:val="000000" w:themeColor="text1"/>
              </w:rPr>
              <w:t>on</w:t>
            </w:r>
            <w:r w:rsidRPr="000610CC">
              <w:rPr>
                <w:color w:val="000000" w:themeColor="text1"/>
                <w:spacing w:val="11"/>
              </w:rPr>
              <w:t xml:space="preserve"> </w:t>
            </w:r>
            <w:r w:rsidRPr="000610CC">
              <w:rPr>
                <w:color w:val="000000" w:themeColor="text1"/>
              </w:rPr>
              <w:t>whose</w:t>
            </w:r>
            <w:r w:rsidRPr="000610CC">
              <w:rPr>
                <w:color w:val="000000" w:themeColor="text1"/>
                <w:spacing w:val="12"/>
              </w:rPr>
              <w:t xml:space="preserve"> </w:t>
            </w:r>
            <w:r w:rsidRPr="000610CC">
              <w:rPr>
                <w:color w:val="000000" w:themeColor="text1"/>
              </w:rPr>
              <w:t>behalf</w:t>
            </w:r>
            <w:r w:rsidRPr="000610CC">
              <w:rPr>
                <w:color w:val="000000" w:themeColor="text1"/>
                <w:spacing w:val="9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0"/>
              </w:rPr>
              <w:t xml:space="preserve"> </w:t>
            </w:r>
            <w:r w:rsidRPr="000610CC">
              <w:rPr>
                <w:color w:val="000000" w:themeColor="text1"/>
              </w:rPr>
              <w:t>BG</w:t>
            </w:r>
            <w:r w:rsidRPr="000610CC">
              <w:rPr>
                <w:color w:val="000000" w:themeColor="text1"/>
                <w:spacing w:val="11"/>
              </w:rPr>
              <w:t xml:space="preserve"> </w:t>
            </w:r>
            <w:r w:rsidRPr="000610CC">
              <w:rPr>
                <w:color w:val="000000" w:themeColor="text1"/>
              </w:rPr>
              <w:t>has</w:t>
            </w:r>
            <w:r w:rsidRPr="000610CC">
              <w:rPr>
                <w:color w:val="000000" w:themeColor="text1"/>
                <w:spacing w:val="12"/>
              </w:rPr>
              <w:t xml:space="preserve"> </w:t>
            </w:r>
            <w:r w:rsidRPr="000610CC">
              <w:rPr>
                <w:color w:val="000000" w:themeColor="text1"/>
              </w:rPr>
              <w:t>been</w:t>
            </w:r>
            <w:r w:rsidRPr="000610CC">
              <w:rPr>
                <w:color w:val="000000" w:themeColor="text1"/>
                <w:spacing w:val="8"/>
              </w:rPr>
              <w:t xml:space="preserve"> </w:t>
            </w:r>
            <w:r w:rsidRPr="000610CC">
              <w:rPr>
                <w:color w:val="000000" w:themeColor="text1"/>
              </w:rPr>
              <w:t>issued.</w:t>
            </w:r>
            <w:r w:rsidRPr="000610CC">
              <w:rPr>
                <w:color w:val="000000" w:themeColor="text1"/>
                <w:spacing w:val="11"/>
              </w:rPr>
              <w:t xml:space="preserve"> </w:t>
            </w:r>
            <w:r w:rsidRPr="000610CC">
              <w:rPr>
                <w:color w:val="000000" w:themeColor="text1"/>
              </w:rPr>
              <w:t>Also</w:t>
            </w:r>
          </w:p>
          <w:p w:rsidR="00B20C63" w:rsidRPr="000610CC" w:rsidRDefault="006E2DA9">
            <w:pPr>
              <w:pStyle w:val="TableParagraph"/>
              <w:spacing w:before="14" w:line="223" w:lineRule="auto"/>
              <w:ind w:left="8" w:right="219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the Stamp Paper should not be older than six months from the date of execution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 BG).</w:t>
            </w:r>
          </w:p>
        </w:tc>
        <w:tc>
          <w:tcPr>
            <w:tcW w:w="1189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508"/>
        </w:trPr>
        <w:tc>
          <w:tcPr>
            <w:tcW w:w="898" w:type="dxa"/>
          </w:tcPr>
          <w:p w:rsidR="00B20C63" w:rsidRPr="000610CC" w:rsidRDefault="006E2DA9">
            <w:pPr>
              <w:pStyle w:val="TableParagraph"/>
              <w:spacing w:line="247" w:lineRule="exact"/>
              <w:ind w:left="6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c)</w:t>
            </w:r>
          </w:p>
        </w:tc>
        <w:tc>
          <w:tcPr>
            <w:tcW w:w="7317" w:type="dxa"/>
          </w:tcPr>
          <w:p w:rsidR="00B20C63" w:rsidRPr="000610CC" w:rsidRDefault="006E2DA9">
            <w:pPr>
              <w:pStyle w:val="TableParagraph"/>
              <w:spacing w:line="254" w:lineRule="exact"/>
              <w:ind w:left="8" w:right="35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Has the executing Officer of BG indicated his name, designation and Power of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Attorney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No./Signing Power no. on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BG?</w:t>
            </w:r>
          </w:p>
        </w:tc>
        <w:tc>
          <w:tcPr>
            <w:tcW w:w="1189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1010"/>
        </w:trPr>
        <w:tc>
          <w:tcPr>
            <w:tcW w:w="898" w:type="dxa"/>
          </w:tcPr>
          <w:p w:rsidR="00B20C63" w:rsidRPr="000610CC" w:rsidRDefault="006E2DA9">
            <w:pPr>
              <w:pStyle w:val="TableParagraph"/>
              <w:spacing w:line="244" w:lineRule="exact"/>
              <w:ind w:left="6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d)</w:t>
            </w:r>
          </w:p>
        </w:tc>
        <w:tc>
          <w:tcPr>
            <w:tcW w:w="7317" w:type="dxa"/>
          </w:tcPr>
          <w:p w:rsidR="00B20C63" w:rsidRPr="000610CC" w:rsidRDefault="006E2DA9">
            <w:pPr>
              <w:pStyle w:val="TableParagraph"/>
              <w:ind w:left="8" w:righ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each page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BG duly signed / initiated by executants and whether stamp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Bank</w:t>
            </w:r>
            <w:r w:rsidRPr="000610CC">
              <w:rPr>
                <w:color w:val="000000" w:themeColor="text1"/>
                <w:spacing w:val="31"/>
              </w:rPr>
              <w:t xml:space="preserve"> </w:t>
            </w: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affixed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thereon?</w:t>
            </w:r>
            <w:r w:rsidRPr="000610CC">
              <w:rPr>
                <w:color w:val="000000" w:themeColor="text1"/>
                <w:spacing w:val="30"/>
              </w:rPr>
              <w:t xml:space="preserve"> </w:t>
            </w:r>
            <w:r w:rsidRPr="000610CC">
              <w:rPr>
                <w:color w:val="000000" w:themeColor="text1"/>
              </w:rPr>
              <w:t>Whether</w:t>
            </w:r>
            <w:r w:rsidRPr="000610CC">
              <w:rPr>
                <w:color w:val="000000" w:themeColor="text1"/>
                <w:spacing w:val="30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28"/>
              </w:rPr>
              <w:t xml:space="preserve"> </w:t>
            </w:r>
            <w:r w:rsidRPr="000610CC">
              <w:rPr>
                <w:color w:val="000000" w:themeColor="text1"/>
              </w:rPr>
              <w:t>last</w:t>
            </w:r>
            <w:r w:rsidRPr="000610CC">
              <w:rPr>
                <w:color w:val="000000" w:themeColor="text1"/>
                <w:spacing w:val="33"/>
              </w:rPr>
              <w:t xml:space="preserve"> </w:t>
            </w:r>
            <w:r w:rsidRPr="000610CC">
              <w:rPr>
                <w:color w:val="000000" w:themeColor="text1"/>
              </w:rPr>
              <w:t>page</w:t>
            </w:r>
            <w:r w:rsidRPr="000610CC">
              <w:rPr>
                <w:color w:val="000000" w:themeColor="text1"/>
                <w:spacing w:val="30"/>
              </w:rPr>
              <w:t xml:space="preserve"> </w:t>
            </w: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35"/>
              </w:rPr>
              <w:t xml:space="preserve"> </w:t>
            </w:r>
            <w:r w:rsidRPr="000610CC">
              <w:rPr>
                <w:color w:val="000000" w:themeColor="text1"/>
              </w:rPr>
              <w:t>signed</w:t>
            </w:r>
            <w:r w:rsidRPr="000610CC">
              <w:rPr>
                <w:color w:val="000000" w:themeColor="text1"/>
                <w:spacing w:val="31"/>
              </w:rPr>
              <w:t xml:space="preserve"> </w:t>
            </w:r>
            <w:r w:rsidRPr="000610CC">
              <w:rPr>
                <w:color w:val="000000" w:themeColor="text1"/>
              </w:rPr>
              <w:t>with</w:t>
            </w:r>
            <w:r w:rsidRPr="000610CC">
              <w:rPr>
                <w:color w:val="000000" w:themeColor="text1"/>
                <w:spacing w:val="29"/>
              </w:rPr>
              <w:t xml:space="preserve"> </w:t>
            </w:r>
            <w:r w:rsidRPr="000610CC">
              <w:rPr>
                <w:color w:val="000000" w:themeColor="text1"/>
              </w:rPr>
              <w:t>full</w:t>
            </w:r>
            <w:r w:rsidRPr="000610CC">
              <w:rPr>
                <w:color w:val="000000" w:themeColor="text1"/>
                <w:spacing w:val="33"/>
              </w:rPr>
              <w:t xml:space="preserve"> </w:t>
            </w:r>
            <w:r w:rsidRPr="000610CC">
              <w:rPr>
                <w:color w:val="000000" w:themeColor="text1"/>
              </w:rPr>
              <w:t>particulars</w:t>
            </w:r>
          </w:p>
          <w:p w:rsidR="00B20C63" w:rsidRPr="000610CC" w:rsidRDefault="006E2DA9">
            <w:pPr>
              <w:pStyle w:val="TableParagraph"/>
              <w:spacing w:before="13" w:line="223" w:lineRule="auto"/>
              <w:ind w:left="8" w:right="90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including two witnesses under seal of Bank as required in the prescribed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Performa?</w:t>
            </w:r>
          </w:p>
        </w:tc>
        <w:tc>
          <w:tcPr>
            <w:tcW w:w="1189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506"/>
        </w:trPr>
        <w:tc>
          <w:tcPr>
            <w:tcW w:w="898" w:type="dxa"/>
          </w:tcPr>
          <w:p w:rsidR="00B20C63" w:rsidRPr="000610CC" w:rsidRDefault="006E2DA9">
            <w:pPr>
              <w:pStyle w:val="TableParagraph"/>
              <w:spacing w:line="244" w:lineRule="exact"/>
              <w:ind w:left="6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e)</w:t>
            </w:r>
          </w:p>
        </w:tc>
        <w:tc>
          <w:tcPr>
            <w:tcW w:w="7317" w:type="dxa"/>
          </w:tcPr>
          <w:p w:rsidR="00B20C63" w:rsidRPr="000610CC" w:rsidRDefault="006E2DA9">
            <w:pPr>
              <w:pStyle w:val="TableParagraph"/>
              <w:spacing w:line="252" w:lineRule="exact"/>
              <w:ind w:left="8" w:righ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Does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Bank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Guarantees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compare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verbatim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with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Performa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prescribed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Bid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Documents?</w:t>
            </w:r>
          </w:p>
        </w:tc>
        <w:tc>
          <w:tcPr>
            <w:tcW w:w="1189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753"/>
        </w:trPr>
        <w:tc>
          <w:tcPr>
            <w:tcW w:w="898" w:type="dxa"/>
          </w:tcPr>
          <w:p w:rsidR="00B20C63" w:rsidRPr="000610CC" w:rsidRDefault="006E2DA9">
            <w:pPr>
              <w:pStyle w:val="TableParagraph"/>
              <w:spacing w:line="244" w:lineRule="exact"/>
              <w:ind w:left="6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f)</w:t>
            </w:r>
          </w:p>
        </w:tc>
        <w:tc>
          <w:tcPr>
            <w:tcW w:w="7317" w:type="dxa"/>
          </w:tcPr>
          <w:p w:rsidR="00B20C63" w:rsidRPr="000610CC" w:rsidRDefault="006E2DA9">
            <w:pPr>
              <w:pStyle w:val="TableParagraph"/>
              <w:ind w:left="8" w:righ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factual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details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such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Bid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Document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No.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/ Specification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No.,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/ LOI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No.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(if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applicable)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/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Amount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BG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Validity of BG</w:t>
            </w:r>
          </w:p>
          <w:p w:rsidR="00B20C63" w:rsidRPr="000610CC" w:rsidRDefault="006E2DA9">
            <w:pPr>
              <w:pStyle w:val="TableParagraph"/>
              <w:spacing w:line="229" w:lineRule="exact"/>
              <w:ind w:left="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correctly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mentioned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BG</w:t>
            </w:r>
          </w:p>
        </w:tc>
        <w:tc>
          <w:tcPr>
            <w:tcW w:w="1189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508"/>
        </w:trPr>
        <w:tc>
          <w:tcPr>
            <w:tcW w:w="898" w:type="dxa"/>
          </w:tcPr>
          <w:p w:rsidR="00B20C63" w:rsidRPr="000610CC" w:rsidRDefault="006E2DA9">
            <w:pPr>
              <w:pStyle w:val="TableParagraph"/>
              <w:spacing w:line="247" w:lineRule="exact"/>
              <w:ind w:left="8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g)</w:t>
            </w:r>
          </w:p>
        </w:tc>
        <w:tc>
          <w:tcPr>
            <w:tcW w:w="7317" w:type="dxa"/>
          </w:tcPr>
          <w:p w:rsidR="00B20C63" w:rsidRPr="000610CC" w:rsidRDefault="006E2DA9">
            <w:pPr>
              <w:pStyle w:val="TableParagraph"/>
              <w:spacing w:line="254" w:lineRule="exact"/>
              <w:ind w:left="8" w:right="1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Whether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overwriting/cutting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if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any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on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BG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have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been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properly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Authenticated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under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signature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&amp;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seal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executants?</w:t>
            </w:r>
          </w:p>
        </w:tc>
        <w:tc>
          <w:tcPr>
            <w:tcW w:w="1189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</w:tbl>
    <w:p w:rsidR="00B20C63" w:rsidRPr="000610CC" w:rsidRDefault="00B20C63">
      <w:pPr>
        <w:rPr>
          <w:color w:val="000000" w:themeColor="text1"/>
          <w:sz w:val="2"/>
          <w:szCs w:val="2"/>
        </w:rPr>
        <w:sectPr w:rsidR="00B20C63" w:rsidRPr="000610CC">
          <w:headerReference w:type="default" r:id="rId146"/>
          <w:footerReference w:type="default" r:id="rId147"/>
          <w:pgSz w:w="12240" w:h="15840"/>
          <w:pgMar w:top="820" w:right="680" w:bottom="920" w:left="740" w:header="0" w:footer="736" w:gutter="0"/>
          <w:cols w:space="720"/>
        </w:sectPr>
      </w:pPr>
    </w:p>
    <w:p w:rsidR="00B20C63" w:rsidRPr="000610CC" w:rsidRDefault="00B20C63">
      <w:pPr>
        <w:pStyle w:val="BodyText"/>
        <w:spacing w:before="9"/>
        <w:rPr>
          <w:i/>
          <w:color w:val="000000" w:themeColor="text1"/>
          <w:sz w:val="12"/>
        </w:rPr>
      </w:pPr>
    </w:p>
    <w:p w:rsidR="00B20C63" w:rsidRPr="000610CC" w:rsidRDefault="006E2DA9">
      <w:pPr>
        <w:pStyle w:val="Heading5"/>
        <w:spacing w:before="92"/>
        <w:ind w:left="2860" w:right="3096"/>
        <w:jc w:val="center"/>
        <w:rPr>
          <w:color w:val="000000" w:themeColor="text1"/>
        </w:rPr>
      </w:pPr>
      <w:r w:rsidRPr="000610CC">
        <w:rPr>
          <w:color w:val="000000" w:themeColor="text1"/>
        </w:rPr>
        <w:t>Guidelines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Department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Disinvestment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no. Dated 13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July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2001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806" w:right="1028"/>
        <w:jc w:val="center"/>
        <w:rPr>
          <w:color w:val="000000" w:themeColor="text1"/>
        </w:rPr>
      </w:pPr>
      <w:r w:rsidRPr="000610CC">
        <w:rPr>
          <w:color w:val="000000" w:themeColor="text1"/>
        </w:rPr>
        <w:t>Please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refer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Appendix-V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RFQ</w:t>
      </w:r>
    </w:p>
    <w:p w:rsidR="00B20C63" w:rsidRPr="000610CC" w:rsidRDefault="00B20C63">
      <w:pPr>
        <w:jc w:val="center"/>
        <w:rPr>
          <w:color w:val="000000" w:themeColor="text1"/>
        </w:rPr>
        <w:sectPr w:rsidR="00B20C63" w:rsidRPr="000610CC">
          <w:headerReference w:type="default" r:id="rId148"/>
          <w:footerReference w:type="default" r:id="rId149"/>
          <w:pgSz w:w="12240" w:h="15840"/>
          <w:pgMar w:top="1400" w:right="680" w:bottom="920" w:left="740" w:header="1162" w:footer="736" w:gutter="0"/>
          <w:cols w:space="720"/>
        </w:sectPr>
      </w:pPr>
    </w:p>
    <w:p w:rsidR="00B20C63" w:rsidRPr="000610CC" w:rsidRDefault="006E2DA9">
      <w:pPr>
        <w:pStyle w:val="Heading5"/>
        <w:spacing w:before="107"/>
        <w:ind w:left="806" w:right="1027"/>
        <w:jc w:val="center"/>
        <w:rPr>
          <w:color w:val="000000" w:themeColor="text1"/>
        </w:rPr>
      </w:pP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Project-specific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provisions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ind w:left="79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A.</w:t>
      </w:r>
      <w:r w:rsidRPr="000610CC">
        <w:rPr>
          <w:b/>
          <w:color w:val="000000" w:themeColor="text1"/>
          <w:spacing w:val="21"/>
        </w:rPr>
        <w:t xml:space="preserve"> </w:t>
      </w:r>
      <w:r w:rsidRPr="000610CC">
        <w:rPr>
          <w:b/>
          <w:color w:val="000000" w:themeColor="text1"/>
        </w:rPr>
        <w:t>Clauses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with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serially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numbered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Footnotes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(Fn)</w:t>
      </w:r>
    </w:p>
    <w:p w:rsidR="00B20C63" w:rsidRPr="000610CC" w:rsidRDefault="006E2DA9">
      <w:pPr>
        <w:pStyle w:val="ListParagraph"/>
        <w:numPr>
          <w:ilvl w:val="1"/>
          <w:numId w:val="157"/>
        </w:numPr>
        <w:tabs>
          <w:tab w:val="left" w:pos="1150"/>
        </w:tabs>
        <w:spacing w:before="112"/>
        <w:ind w:hanging="361"/>
        <w:rPr>
          <w:color w:val="000000" w:themeColor="text1"/>
        </w:rPr>
      </w:pP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Invitation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(Fn.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1)</w:t>
      </w:r>
    </w:p>
    <w:p w:rsidR="00B20C63" w:rsidRPr="000610CC" w:rsidRDefault="006E2DA9">
      <w:pPr>
        <w:pStyle w:val="ListParagraph"/>
        <w:numPr>
          <w:ilvl w:val="1"/>
          <w:numId w:val="157"/>
        </w:numPr>
        <w:tabs>
          <w:tab w:val="left" w:pos="1150"/>
        </w:tabs>
        <w:spacing w:before="1" w:line="252" w:lineRule="exact"/>
        <w:ind w:hanging="361"/>
        <w:rPr>
          <w:color w:val="000000" w:themeColor="text1"/>
        </w:rPr>
      </w:pP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1.1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(Fn.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2)</w:t>
      </w:r>
    </w:p>
    <w:p w:rsidR="00B20C63" w:rsidRPr="000610CC" w:rsidRDefault="006E2DA9">
      <w:pPr>
        <w:pStyle w:val="BodyText"/>
        <w:spacing w:line="252" w:lineRule="exact"/>
        <w:ind w:left="791"/>
        <w:rPr>
          <w:color w:val="000000" w:themeColor="text1"/>
        </w:rPr>
      </w:pPr>
      <w:r w:rsidRPr="000610CC">
        <w:rPr>
          <w:color w:val="000000" w:themeColor="text1"/>
        </w:rPr>
        <w:t>3.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1.9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(Fn.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3)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(Fn.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4)</w:t>
      </w:r>
    </w:p>
    <w:p w:rsidR="00B20C63" w:rsidRPr="000610CC" w:rsidRDefault="006E2DA9">
      <w:pPr>
        <w:pStyle w:val="ListParagraph"/>
        <w:numPr>
          <w:ilvl w:val="0"/>
          <w:numId w:val="156"/>
        </w:numPr>
        <w:tabs>
          <w:tab w:val="left" w:pos="1097"/>
        </w:tabs>
        <w:spacing w:before="6"/>
        <w:ind w:hanging="306"/>
        <w:rPr>
          <w:color w:val="000000" w:themeColor="text1"/>
        </w:rPr>
      </w:pP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3.3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(Fn.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5)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791" w:right="593"/>
        <w:rPr>
          <w:color w:val="000000" w:themeColor="text1"/>
        </w:rPr>
      </w:pPr>
      <w:r w:rsidRPr="000610CC">
        <w:rPr>
          <w:b/>
          <w:color w:val="000000" w:themeColor="text1"/>
        </w:rPr>
        <w:t>*Note</w:t>
      </w:r>
      <w:r w:rsidRPr="000610CC">
        <w:rPr>
          <w:color w:val="000000" w:themeColor="text1"/>
        </w:rPr>
        <w:t>: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Footnotes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relate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square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parenthesis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asterisks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addressed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simultaneously.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square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parenthesis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asterisks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listed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(B)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(C)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below.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150"/>
          <w:footerReference w:type="default" r:id="rId151"/>
          <w:pgSz w:w="12240" w:h="15840"/>
          <w:pgMar w:top="1400" w:right="680" w:bottom="920" w:left="740" w:header="1162" w:footer="736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15"/>
        </w:rPr>
      </w:pPr>
    </w:p>
    <w:p w:rsidR="00B20C63" w:rsidRPr="000610CC" w:rsidRDefault="006E2DA9">
      <w:pPr>
        <w:spacing w:before="92"/>
        <w:ind w:left="512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  <w:u w:val="thick"/>
        </w:rPr>
        <w:t>E-TENDERING</w:t>
      </w:r>
      <w:r w:rsidRPr="000610CC">
        <w:rPr>
          <w:b/>
          <w:color w:val="000000" w:themeColor="text1"/>
          <w:spacing w:val="-12"/>
          <w:u w:val="thick"/>
        </w:rPr>
        <w:t xml:space="preserve"> </w:t>
      </w:r>
      <w:r w:rsidRPr="000610CC">
        <w:rPr>
          <w:b/>
          <w:color w:val="000000" w:themeColor="text1"/>
          <w:spacing w:val="-1"/>
          <w:u w:val="thick"/>
        </w:rPr>
        <w:t>INSTRUCTIONS</w:t>
      </w:r>
      <w:r w:rsidRPr="000610CC">
        <w:rPr>
          <w:b/>
          <w:color w:val="000000" w:themeColor="text1"/>
          <w:spacing w:val="-5"/>
          <w:u w:val="thick"/>
        </w:rPr>
        <w:t xml:space="preserve"> </w:t>
      </w:r>
      <w:r w:rsidRPr="000610CC">
        <w:rPr>
          <w:b/>
          <w:color w:val="000000" w:themeColor="text1"/>
          <w:spacing w:val="-1"/>
          <w:u w:val="thick"/>
        </w:rPr>
        <w:t>SPECIAL</w:t>
      </w:r>
      <w:r w:rsidRPr="000610CC">
        <w:rPr>
          <w:b/>
          <w:color w:val="000000" w:themeColor="text1"/>
          <w:spacing w:val="-14"/>
          <w:u w:val="thick"/>
        </w:rPr>
        <w:t xml:space="preserve"> </w:t>
      </w:r>
      <w:r w:rsidRPr="000610CC">
        <w:rPr>
          <w:b/>
          <w:color w:val="000000" w:themeColor="text1"/>
          <w:spacing w:val="-1"/>
          <w:u w:val="thick"/>
        </w:rPr>
        <w:t>INSTRUCTIONS</w:t>
      </w:r>
      <w:r w:rsidRPr="000610CC">
        <w:rPr>
          <w:b/>
          <w:color w:val="000000" w:themeColor="text1"/>
          <w:spacing w:val="-6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TO</w:t>
      </w:r>
      <w:r w:rsidRPr="000610CC">
        <w:rPr>
          <w:b/>
          <w:color w:val="000000" w:themeColor="text1"/>
          <w:spacing w:val="-6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BIDDERS</w:t>
      </w:r>
      <w:r w:rsidRPr="000610CC">
        <w:rPr>
          <w:b/>
          <w:color w:val="000000" w:themeColor="text1"/>
          <w:spacing w:val="-9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FOR</w:t>
      </w:r>
      <w:r w:rsidRPr="000610CC">
        <w:rPr>
          <w:b/>
          <w:color w:val="000000" w:themeColor="text1"/>
          <w:spacing w:val="-7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E-TENDERING</w:t>
      </w: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15"/>
        </w:rPr>
      </w:pPr>
    </w:p>
    <w:p w:rsidR="00B20C63" w:rsidRPr="000610CC" w:rsidRDefault="006E2DA9">
      <w:pPr>
        <w:pStyle w:val="BodyText"/>
        <w:spacing w:before="91"/>
        <w:ind w:left="806" w:right="1023"/>
        <w:jc w:val="center"/>
        <w:rPr>
          <w:color w:val="000000" w:themeColor="text1"/>
        </w:rPr>
      </w:pPr>
      <w:r w:rsidRPr="000610CC">
        <w:rPr>
          <w:color w:val="000000" w:themeColor="text1"/>
        </w:rPr>
        <w:t>[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e-Tender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instructions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e-bidding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portal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]</w:t>
      </w:r>
    </w:p>
    <w:p w:rsidR="00B20C63" w:rsidRPr="000610CC" w:rsidRDefault="00B20C63">
      <w:pPr>
        <w:jc w:val="center"/>
        <w:rPr>
          <w:color w:val="000000" w:themeColor="text1"/>
        </w:rPr>
        <w:sectPr w:rsidR="00B20C63" w:rsidRPr="000610CC">
          <w:headerReference w:type="default" r:id="rId152"/>
          <w:footerReference w:type="default" r:id="rId153"/>
          <w:pgSz w:w="12240" w:h="15840"/>
          <w:pgMar w:top="1140" w:right="680" w:bottom="920" w:left="740" w:header="910" w:footer="736" w:gutter="0"/>
          <w:cols w:space="720"/>
        </w:sectPr>
      </w:pPr>
    </w:p>
    <w:p w:rsidR="00B20C63" w:rsidRPr="000610CC" w:rsidRDefault="00B20C63">
      <w:pPr>
        <w:pStyle w:val="BodyText"/>
        <w:spacing w:before="4"/>
        <w:rPr>
          <w:color w:val="000000" w:themeColor="text1"/>
          <w:sz w:val="11"/>
        </w:rPr>
      </w:pPr>
    </w:p>
    <w:p w:rsidR="00B20C63" w:rsidRPr="000610CC" w:rsidRDefault="006E2DA9">
      <w:pPr>
        <w:pStyle w:val="BodyText"/>
        <w:spacing w:before="91"/>
        <w:ind w:left="721" w:right="1062"/>
        <w:jc w:val="center"/>
        <w:rPr>
          <w:color w:val="000000" w:themeColor="text1"/>
        </w:rPr>
      </w:pPr>
      <w:r w:rsidRPr="000610CC">
        <w:rPr>
          <w:color w:val="000000" w:themeColor="text1"/>
        </w:rPr>
        <w:t>Deleted</w:t>
      </w:r>
    </w:p>
    <w:p w:rsidR="00B20C63" w:rsidRPr="000610CC" w:rsidRDefault="00B20C63">
      <w:pPr>
        <w:jc w:val="center"/>
        <w:rPr>
          <w:color w:val="000000" w:themeColor="text1"/>
        </w:rPr>
        <w:sectPr w:rsidR="00B20C63" w:rsidRPr="000610CC">
          <w:headerReference w:type="default" r:id="rId154"/>
          <w:footerReference w:type="default" r:id="rId155"/>
          <w:pgSz w:w="12240" w:h="15840"/>
          <w:pgMar w:top="1140" w:right="680" w:bottom="920" w:left="740" w:header="910" w:footer="736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spacing w:before="262"/>
        <w:ind w:left="1894" w:right="951"/>
        <w:jc w:val="center"/>
        <w:rPr>
          <w:b/>
          <w:color w:val="000000" w:themeColor="text1"/>
          <w:sz w:val="32"/>
        </w:rPr>
      </w:pPr>
      <w:r w:rsidRPr="000610CC">
        <w:rPr>
          <w:b/>
          <w:color w:val="000000" w:themeColor="text1"/>
          <w:sz w:val="32"/>
        </w:rPr>
        <w:t>Power</w:t>
      </w:r>
      <w:r w:rsidRPr="000610CC">
        <w:rPr>
          <w:b/>
          <w:color w:val="000000" w:themeColor="text1"/>
          <w:spacing w:val="-8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Purchase</w:t>
      </w:r>
      <w:r w:rsidRPr="000610CC">
        <w:rPr>
          <w:b/>
          <w:color w:val="000000" w:themeColor="text1"/>
          <w:spacing w:val="-4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Agreement</w:t>
      </w:r>
      <w:r w:rsidRPr="000610CC">
        <w:rPr>
          <w:b/>
          <w:color w:val="000000" w:themeColor="text1"/>
          <w:spacing w:val="-6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(PPA)</w:t>
      </w:r>
      <w:r w:rsidRPr="000610CC">
        <w:rPr>
          <w:b/>
          <w:color w:val="000000" w:themeColor="text1"/>
          <w:spacing w:val="-5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for</w:t>
      </w:r>
      <w:r w:rsidRPr="000610CC">
        <w:rPr>
          <w:b/>
          <w:color w:val="000000" w:themeColor="text1"/>
          <w:spacing w:val="-10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Empanelment</w:t>
      </w:r>
      <w:r w:rsidRPr="000610CC">
        <w:rPr>
          <w:b/>
          <w:color w:val="000000" w:themeColor="text1"/>
          <w:spacing w:val="-9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of</w:t>
      </w:r>
      <w:r w:rsidRPr="000610CC">
        <w:rPr>
          <w:b/>
          <w:color w:val="000000" w:themeColor="text1"/>
          <w:spacing w:val="-77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agencies for Implementation of Roof</w:t>
      </w:r>
      <w:r w:rsidR="00EC1272" w:rsidRPr="000610CC">
        <w:rPr>
          <w:b/>
          <w:color w:val="000000" w:themeColor="text1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top</w:t>
      </w:r>
      <w:r w:rsidR="00EC1272" w:rsidRPr="000610CC">
        <w:rPr>
          <w:b/>
          <w:color w:val="000000" w:themeColor="text1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Solar PV</w:t>
      </w:r>
      <w:r w:rsidRPr="000610CC">
        <w:rPr>
          <w:b/>
          <w:color w:val="000000" w:themeColor="text1"/>
          <w:spacing w:val="1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Projects</w:t>
      </w:r>
      <w:r w:rsidRPr="000610CC">
        <w:rPr>
          <w:b/>
          <w:color w:val="000000" w:themeColor="text1"/>
          <w:spacing w:val="1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for</w:t>
      </w:r>
      <w:r w:rsidRPr="000610CC">
        <w:rPr>
          <w:b/>
          <w:color w:val="000000" w:themeColor="text1"/>
          <w:spacing w:val="-1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Indian</w:t>
      </w:r>
      <w:r w:rsidRPr="000610CC">
        <w:rPr>
          <w:b/>
          <w:color w:val="000000" w:themeColor="text1"/>
          <w:spacing w:val="-1"/>
          <w:sz w:val="32"/>
        </w:rPr>
        <w:t xml:space="preserve"> </w:t>
      </w:r>
      <w:r w:rsidRPr="000610CC">
        <w:rPr>
          <w:b/>
          <w:color w:val="000000" w:themeColor="text1"/>
          <w:sz w:val="32"/>
        </w:rPr>
        <w:t>Railways</w:t>
      </w:r>
    </w:p>
    <w:p w:rsidR="00B20C63" w:rsidRPr="000610CC" w:rsidRDefault="00FF6FA8">
      <w:pPr>
        <w:pStyle w:val="BodyText"/>
        <w:spacing w:before="6"/>
        <w:rPr>
          <w:b/>
          <w:color w:val="000000" w:themeColor="text1"/>
          <w:sz w:val="12"/>
        </w:rPr>
      </w:pPr>
      <w:r w:rsidRPr="000610CC">
        <w:rPr>
          <w:color w:val="000000" w:themeColor="text1"/>
        </w:rPr>
        <w:pict>
          <v:rect id="_x0000_s2054" style="position:absolute;margin-left:83.65pt;margin-top:9.2pt;width:444.65pt;height:.5pt;z-index:-15718400;mso-wrap-distance-left:0;mso-wrap-distance-right:0;mso-position-horizontal-relative:page" fillcolor="#4f81ba" stroked="f">
            <w10:wrap type="topAndBottom" anchorx="page"/>
          </v:rect>
        </w:pict>
      </w:r>
    </w:p>
    <w:p w:rsidR="00B20C63" w:rsidRPr="000610CC" w:rsidRDefault="00B20C63">
      <w:pPr>
        <w:pStyle w:val="BodyText"/>
        <w:rPr>
          <w:b/>
          <w:color w:val="000000" w:themeColor="text1"/>
          <w:sz w:val="34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34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32"/>
        </w:rPr>
      </w:pPr>
    </w:p>
    <w:p w:rsidR="00B20C63" w:rsidRPr="000610CC" w:rsidRDefault="006E2DA9">
      <w:pPr>
        <w:pStyle w:val="Heading5"/>
        <w:ind w:left="1114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(NIT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No:</w:t>
      </w:r>
      <w:r w:rsidRPr="000610CC">
        <w:rPr>
          <w:color w:val="000000" w:themeColor="text1"/>
          <w:spacing w:val="-3"/>
        </w:rPr>
        <w:t xml:space="preserve"> </w:t>
      </w:r>
      <w:r w:rsidR="00BA26DA" w:rsidRPr="000610CC">
        <w:rPr>
          <w:color w:val="000000" w:themeColor="text1"/>
        </w:rPr>
        <w:t>-EL/G/01/SEE/Solar/1.24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MWp/2023-24,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Dated</w:t>
      </w:r>
      <w:r w:rsidRPr="000610CC">
        <w:rPr>
          <w:color w:val="000000" w:themeColor="text1"/>
          <w:spacing w:val="-1"/>
        </w:rPr>
        <w:t xml:space="preserve"> </w:t>
      </w:r>
      <w:r w:rsidR="00BA26DA" w:rsidRPr="000610CC">
        <w:rPr>
          <w:color w:val="000000" w:themeColor="text1"/>
        </w:rPr>
        <w:t>15</w:t>
      </w:r>
      <w:r w:rsidRPr="000610CC">
        <w:rPr>
          <w:color w:val="000000" w:themeColor="text1"/>
        </w:rPr>
        <w:t>.01.2024)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32"/>
        </w:rPr>
      </w:pPr>
    </w:p>
    <w:p w:rsidR="00B20C63" w:rsidRPr="000610CC" w:rsidRDefault="006E2DA9">
      <w:pPr>
        <w:spacing w:before="1"/>
        <w:ind w:left="1115" w:right="957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</w:rPr>
        <w:t>Ministry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Railways,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Government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India</w:t>
      </w:r>
    </w:p>
    <w:p w:rsidR="00B20C63" w:rsidRPr="000610CC" w:rsidRDefault="00B20C63">
      <w:pPr>
        <w:jc w:val="center"/>
        <w:rPr>
          <w:color w:val="000000" w:themeColor="text1"/>
        </w:rPr>
        <w:sectPr w:rsidR="00B20C63" w:rsidRPr="000610CC">
          <w:headerReference w:type="default" r:id="rId156"/>
          <w:footerReference w:type="default" r:id="rId157"/>
          <w:pgSz w:w="11930" w:h="16860"/>
          <w:pgMar w:top="1600" w:right="680" w:bottom="680" w:left="860" w:header="0" w:footer="484" w:gutter="0"/>
          <w:pgNumType w:start="1"/>
          <w:cols w:space="720"/>
        </w:sect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6E2DA9">
      <w:pPr>
        <w:spacing w:before="230"/>
        <w:ind w:left="1398" w:right="957"/>
        <w:jc w:val="center"/>
        <w:rPr>
          <w:b/>
          <w:color w:val="000000" w:themeColor="text1"/>
          <w:sz w:val="28"/>
        </w:rPr>
      </w:pPr>
      <w:r w:rsidRPr="000610CC">
        <w:rPr>
          <w:b/>
          <w:color w:val="000000" w:themeColor="text1"/>
          <w:sz w:val="28"/>
        </w:rPr>
        <w:t>Power</w:t>
      </w:r>
      <w:r w:rsidRPr="000610CC">
        <w:rPr>
          <w:b/>
          <w:color w:val="000000" w:themeColor="text1"/>
          <w:spacing w:val="-12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Purchase</w:t>
      </w:r>
      <w:r w:rsidRPr="000610CC">
        <w:rPr>
          <w:b/>
          <w:color w:val="000000" w:themeColor="text1"/>
          <w:spacing w:val="-15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Agreement</w:t>
      </w:r>
      <w:r w:rsidRPr="000610CC">
        <w:rPr>
          <w:b/>
          <w:color w:val="000000" w:themeColor="text1"/>
          <w:spacing w:val="-13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(PPA)</w:t>
      </w:r>
    </w:p>
    <w:p w:rsidR="00B20C63" w:rsidRPr="000610CC" w:rsidRDefault="006E2DA9">
      <w:pPr>
        <w:spacing w:before="5"/>
        <w:ind w:left="1340" w:right="907"/>
        <w:jc w:val="center"/>
        <w:rPr>
          <w:b/>
          <w:color w:val="000000" w:themeColor="text1"/>
          <w:sz w:val="28"/>
        </w:rPr>
      </w:pPr>
      <w:r w:rsidRPr="000610CC">
        <w:rPr>
          <w:b/>
          <w:color w:val="000000" w:themeColor="text1"/>
          <w:sz w:val="28"/>
        </w:rPr>
        <w:t>For</w:t>
      </w:r>
      <w:r w:rsidRPr="000610CC">
        <w:rPr>
          <w:b/>
          <w:color w:val="000000" w:themeColor="text1"/>
          <w:spacing w:val="-6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Empanelment</w:t>
      </w:r>
      <w:r w:rsidRPr="000610CC">
        <w:rPr>
          <w:b/>
          <w:color w:val="000000" w:themeColor="text1"/>
          <w:spacing w:val="-10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of</w:t>
      </w:r>
      <w:r w:rsidRPr="000610CC">
        <w:rPr>
          <w:b/>
          <w:color w:val="000000" w:themeColor="text1"/>
          <w:spacing w:val="-5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agencies</w:t>
      </w:r>
      <w:r w:rsidRPr="000610CC">
        <w:rPr>
          <w:b/>
          <w:color w:val="000000" w:themeColor="text1"/>
          <w:spacing w:val="-4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for</w:t>
      </w:r>
      <w:r w:rsidRPr="000610CC">
        <w:rPr>
          <w:b/>
          <w:color w:val="000000" w:themeColor="text1"/>
          <w:spacing w:val="-10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Implementation</w:t>
      </w:r>
      <w:r w:rsidRPr="000610CC">
        <w:rPr>
          <w:b/>
          <w:color w:val="000000" w:themeColor="text1"/>
          <w:spacing w:val="-9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of</w:t>
      </w:r>
      <w:r w:rsidRPr="000610CC">
        <w:rPr>
          <w:b/>
          <w:color w:val="000000" w:themeColor="text1"/>
          <w:spacing w:val="-3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Rooftop</w:t>
      </w:r>
      <w:r w:rsidRPr="000610CC">
        <w:rPr>
          <w:b/>
          <w:color w:val="000000" w:themeColor="text1"/>
          <w:spacing w:val="-5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Solar</w:t>
      </w:r>
      <w:r w:rsidRPr="000610CC">
        <w:rPr>
          <w:b/>
          <w:color w:val="000000" w:themeColor="text1"/>
          <w:spacing w:val="-67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PV</w:t>
      </w:r>
      <w:r w:rsidRPr="000610CC">
        <w:rPr>
          <w:b/>
          <w:color w:val="000000" w:themeColor="text1"/>
          <w:spacing w:val="-4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Projects</w:t>
      </w:r>
      <w:r w:rsidRPr="000610CC">
        <w:rPr>
          <w:b/>
          <w:color w:val="000000" w:themeColor="text1"/>
          <w:spacing w:val="1"/>
          <w:sz w:val="28"/>
        </w:rPr>
        <w:t xml:space="preserve"> </w:t>
      </w:r>
      <w:r w:rsidRPr="000610CC">
        <w:rPr>
          <w:b/>
          <w:color w:val="000000" w:themeColor="text1"/>
          <w:sz w:val="28"/>
        </w:rPr>
        <w:t>for Indian Railways</w:t>
      </w:r>
    </w:p>
    <w:p w:rsidR="00B20C63" w:rsidRPr="000610CC" w:rsidRDefault="00B20C63">
      <w:pPr>
        <w:jc w:val="center"/>
        <w:rPr>
          <w:color w:val="000000" w:themeColor="text1"/>
          <w:sz w:val="28"/>
        </w:rPr>
        <w:sectPr w:rsidR="00B20C63" w:rsidRPr="000610CC">
          <w:headerReference w:type="default" r:id="rId158"/>
          <w:footerReference w:type="default" r:id="rId159"/>
          <w:pgSz w:w="11930" w:h="16860"/>
          <w:pgMar w:top="1600" w:right="680" w:bottom="760" w:left="860" w:header="0" w:footer="564" w:gutter="0"/>
          <w:cols w:space="720"/>
        </w:sectPr>
      </w:pPr>
    </w:p>
    <w:tbl>
      <w:tblPr>
        <w:tblW w:w="0" w:type="auto"/>
        <w:tblInd w:w="1679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65"/>
        <w:gridCol w:w="3231"/>
        <w:gridCol w:w="3714"/>
      </w:tblGrid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No.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Topic</w:t>
            </w: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left="232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Page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No.</w:t>
            </w: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4" w:lineRule="exact"/>
              <w:ind w:right="19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</w:t>
            </w: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4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Preliminary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5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19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6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1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Definitions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and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Interpretations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26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2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Scope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project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27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3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451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Power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Purchase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Agreement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29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4</w:t>
            </w:r>
          </w:p>
        </w:tc>
        <w:tc>
          <w:tcPr>
            <w:tcW w:w="6945" w:type="dxa"/>
            <w:gridSpan w:val="2"/>
          </w:tcPr>
          <w:p w:rsidR="00B20C63" w:rsidRPr="000610CC" w:rsidRDefault="006E2DA9">
            <w:pPr>
              <w:pStyle w:val="TableParagraph"/>
              <w:spacing w:line="225" w:lineRule="exact"/>
              <w:ind w:left="451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Conditions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Precedent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Commissioning</w:t>
            </w: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4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32</w:t>
            </w: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4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5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4" w:lineRule="exact"/>
              <w:ind w:left="451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Obligations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SPD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39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6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451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Obligations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Railways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5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42</w:t>
            </w:r>
          </w:p>
        </w:tc>
      </w:tr>
      <w:tr w:rsidR="00B20C63" w:rsidRPr="000610CC">
        <w:trPr>
          <w:trHeight w:val="246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6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7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6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Representations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warranties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44</w:t>
            </w: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4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8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4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Disclaimer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46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9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Performance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guarantee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4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48</w:t>
            </w: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4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10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4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Right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way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53</w:t>
            </w: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4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11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4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Utilities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4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54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12</w:t>
            </w:r>
          </w:p>
        </w:tc>
        <w:tc>
          <w:tcPr>
            <w:tcW w:w="6945" w:type="dxa"/>
            <w:gridSpan w:val="2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Construction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rooftop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solar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project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57</w:t>
            </w:r>
          </w:p>
        </w:tc>
      </w:tr>
      <w:tr w:rsidR="00B20C63" w:rsidRPr="000610CC">
        <w:trPr>
          <w:trHeight w:val="245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13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Monitoring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of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construction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4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59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14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Completion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certificate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6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6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62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15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Operation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Maintenance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4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68</w:t>
            </w: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4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16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4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Deemed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Generation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70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17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Safety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Requirements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71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18</w:t>
            </w:r>
          </w:p>
        </w:tc>
        <w:tc>
          <w:tcPr>
            <w:tcW w:w="6945" w:type="dxa"/>
            <w:gridSpan w:val="2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Monitoring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of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Operation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and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Maintenance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74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19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Security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5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75</w:t>
            </w:r>
          </w:p>
        </w:tc>
      </w:tr>
      <w:tr w:rsidR="00B20C63" w:rsidRPr="000610CC">
        <w:trPr>
          <w:trHeight w:val="245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20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Railway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Electrical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Engineer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76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21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Financial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close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77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22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Central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Financial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Assistance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4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78</w:t>
            </w: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4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23</w:t>
            </w:r>
          </w:p>
        </w:tc>
        <w:tc>
          <w:tcPr>
            <w:tcW w:w="6945" w:type="dxa"/>
            <w:gridSpan w:val="2"/>
          </w:tcPr>
          <w:p w:rsidR="00B20C63" w:rsidRPr="000610CC" w:rsidRDefault="006E2DA9">
            <w:pPr>
              <w:pStyle w:val="TableParagraph"/>
              <w:spacing w:line="224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Tariff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effect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variations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projected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generation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81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24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Escrow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Account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83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25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Insurance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5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5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86</w:t>
            </w: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4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26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4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Accounts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audit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3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4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88</w:t>
            </w:r>
          </w:p>
        </w:tc>
      </w:tr>
      <w:tr w:rsidR="00B20C63" w:rsidRPr="000610CC">
        <w:trPr>
          <w:trHeight w:val="244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5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27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5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Suspension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SPD's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rights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45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26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90</w:t>
            </w:r>
          </w:p>
        </w:tc>
      </w:tr>
      <w:tr w:rsidR="00B20C63" w:rsidRPr="000610CC">
        <w:trPr>
          <w:trHeight w:val="245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26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28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26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Termination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  <w:tr w:rsidR="00B20C63" w:rsidRPr="000610CC">
        <w:trPr>
          <w:trHeight w:val="238"/>
        </w:trPr>
        <w:tc>
          <w:tcPr>
            <w:tcW w:w="14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23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  <w:tc>
          <w:tcPr>
            <w:tcW w:w="3714" w:type="dxa"/>
          </w:tcPr>
          <w:p w:rsidR="00B20C63" w:rsidRPr="000610CC" w:rsidRDefault="006E2DA9">
            <w:pPr>
              <w:pStyle w:val="TableParagraph"/>
              <w:spacing w:line="219" w:lineRule="exact"/>
              <w:ind w:right="207"/>
              <w:jc w:val="right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97</w:t>
            </w:r>
          </w:p>
        </w:tc>
      </w:tr>
      <w:tr w:rsidR="00B20C63" w:rsidRPr="000610CC">
        <w:trPr>
          <w:trHeight w:val="238"/>
        </w:trPr>
        <w:tc>
          <w:tcPr>
            <w:tcW w:w="1465" w:type="dxa"/>
          </w:tcPr>
          <w:p w:rsidR="00B20C63" w:rsidRPr="000610CC" w:rsidRDefault="006E2DA9">
            <w:pPr>
              <w:pStyle w:val="TableParagraph"/>
              <w:spacing w:line="219" w:lineRule="exact"/>
              <w:ind w:left="20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29</w:t>
            </w:r>
          </w:p>
        </w:tc>
        <w:tc>
          <w:tcPr>
            <w:tcW w:w="3231" w:type="dxa"/>
          </w:tcPr>
          <w:p w:rsidR="00B20C63" w:rsidRPr="000610CC" w:rsidRDefault="006E2DA9">
            <w:pPr>
              <w:pStyle w:val="TableParagraph"/>
              <w:spacing w:line="219" w:lineRule="exact"/>
              <w:ind w:left="3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Assignment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charges</w:t>
            </w:r>
          </w:p>
        </w:tc>
        <w:tc>
          <w:tcPr>
            <w:tcW w:w="371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6"/>
              </w:rPr>
            </w:pPr>
          </w:p>
        </w:tc>
      </w:tr>
    </w:tbl>
    <w:p w:rsidR="00B20C63" w:rsidRPr="000610CC" w:rsidRDefault="00B20C63">
      <w:pPr>
        <w:rPr>
          <w:color w:val="000000" w:themeColor="text1"/>
          <w:sz w:val="16"/>
        </w:rPr>
        <w:sectPr w:rsidR="00B20C63" w:rsidRPr="000610CC">
          <w:headerReference w:type="default" r:id="rId160"/>
          <w:footerReference w:type="default" r:id="rId161"/>
          <w:pgSz w:w="11930" w:h="16860"/>
          <w:pgMar w:top="640" w:right="680" w:bottom="680" w:left="860" w:header="0" w:footer="484" w:gutter="0"/>
          <w:cols w:space="720"/>
        </w:sectPr>
      </w:pPr>
    </w:p>
    <w:p w:rsidR="00B20C63" w:rsidRPr="000610CC" w:rsidRDefault="00B20C63">
      <w:pPr>
        <w:pStyle w:val="BodyText"/>
        <w:rPr>
          <w:b/>
          <w:color w:val="000000" w:themeColor="text1"/>
          <w:sz w:val="33"/>
        </w:rPr>
      </w:pPr>
    </w:p>
    <w:p w:rsidR="00B20C63" w:rsidRPr="000610CC" w:rsidRDefault="006E2DA9">
      <w:pPr>
        <w:pStyle w:val="BodyText"/>
        <w:tabs>
          <w:tab w:val="left" w:pos="3518"/>
        </w:tabs>
        <w:ind w:left="1857"/>
        <w:rPr>
          <w:color w:val="000000" w:themeColor="text1"/>
        </w:rPr>
      </w:pP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30</w:t>
      </w:r>
      <w:r w:rsidRPr="000610CC">
        <w:rPr>
          <w:color w:val="000000" w:themeColor="text1"/>
        </w:rPr>
        <w:tab/>
        <w:t>Change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law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tabs>
          <w:tab w:val="left" w:pos="3518"/>
        </w:tabs>
        <w:ind w:left="1857"/>
        <w:rPr>
          <w:color w:val="000000" w:themeColor="text1"/>
        </w:rPr>
      </w:pP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31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Liability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indemnity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tabs>
          <w:tab w:val="left" w:pos="3518"/>
        </w:tabs>
        <w:spacing w:line="465" w:lineRule="auto"/>
        <w:ind w:left="1857" w:right="719"/>
        <w:rPr>
          <w:color w:val="000000" w:themeColor="text1"/>
        </w:rPr>
      </w:pP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32</w:t>
      </w:r>
      <w:r w:rsidRPr="000610CC">
        <w:rPr>
          <w:color w:val="000000" w:themeColor="text1"/>
        </w:rPr>
        <w:tab/>
        <w:t>Rights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Title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33</w:t>
      </w:r>
      <w:r w:rsidRPr="000610CC">
        <w:rPr>
          <w:color w:val="000000" w:themeColor="text1"/>
        </w:rPr>
        <w:tab/>
        <w:t>Dispute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Resolution</w:t>
      </w:r>
    </w:p>
    <w:p w:rsidR="00B20C63" w:rsidRPr="000610CC" w:rsidRDefault="006E2DA9">
      <w:pPr>
        <w:pStyle w:val="BodyText"/>
        <w:tabs>
          <w:tab w:val="left" w:pos="3518"/>
        </w:tabs>
        <w:spacing w:line="243" w:lineRule="exact"/>
        <w:ind w:left="1857"/>
        <w:rPr>
          <w:color w:val="000000" w:themeColor="text1"/>
        </w:rPr>
      </w:pP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34</w:t>
      </w:r>
      <w:r w:rsidRPr="000610CC">
        <w:rPr>
          <w:color w:val="000000" w:themeColor="text1"/>
        </w:rPr>
        <w:tab/>
        <w:t>Disclosure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tabs>
          <w:tab w:val="left" w:pos="3518"/>
        </w:tabs>
        <w:spacing w:line="465" w:lineRule="auto"/>
        <w:ind w:left="1857" w:right="1790"/>
        <w:rPr>
          <w:color w:val="000000" w:themeColor="text1"/>
        </w:rPr>
      </w:pP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35</w:t>
      </w:r>
      <w:r w:rsidRPr="000610CC">
        <w:rPr>
          <w:color w:val="000000" w:themeColor="text1"/>
        </w:rPr>
        <w:tab/>
        <w:t>Force Majeure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 A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Project development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Schedule B</w:t>
      </w:r>
      <w:r w:rsidRPr="000610CC">
        <w:rPr>
          <w:color w:val="000000" w:themeColor="text1"/>
        </w:rPr>
        <w:tab/>
        <w:t>Site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project</w:t>
      </w:r>
    </w:p>
    <w:p w:rsidR="00B20C63" w:rsidRPr="000610CC" w:rsidRDefault="006E2DA9">
      <w:pPr>
        <w:pStyle w:val="BodyText"/>
        <w:tabs>
          <w:tab w:val="left" w:pos="3518"/>
        </w:tabs>
        <w:spacing w:line="465" w:lineRule="auto"/>
        <w:ind w:left="1857" w:right="237"/>
        <w:rPr>
          <w:color w:val="000000" w:themeColor="text1"/>
        </w:rPr>
      </w:pPr>
      <w:r w:rsidRPr="000610CC">
        <w:rPr>
          <w:color w:val="000000" w:themeColor="text1"/>
        </w:rPr>
        <w:t>Schedule C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Technical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standards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Schedule D</w:t>
      </w:r>
      <w:r w:rsidRPr="000610CC">
        <w:rPr>
          <w:color w:val="000000" w:themeColor="text1"/>
        </w:rPr>
        <w:tab/>
        <w:t>Interconnection scheme</w:t>
      </w:r>
    </w:p>
    <w:p w:rsidR="00B20C63" w:rsidRPr="000610CC" w:rsidRDefault="006E2DA9">
      <w:pPr>
        <w:pStyle w:val="BodyText"/>
        <w:tabs>
          <w:tab w:val="left" w:pos="3518"/>
        </w:tabs>
        <w:spacing w:line="465" w:lineRule="auto"/>
        <w:ind w:left="1857" w:right="1766"/>
        <w:rPr>
          <w:color w:val="000000" w:themeColor="text1"/>
        </w:rPr>
      </w:pPr>
      <w:r w:rsidRPr="000610CC">
        <w:rPr>
          <w:color w:val="000000" w:themeColor="text1"/>
        </w:rPr>
        <w:t>Schedule E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Safety Requirements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Schedule F</w:t>
      </w:r>
      <w:r w:rsidRPr="000610CC">
        <w:rPr>
          <w:color w:val="000000" w:themeColor="text1"/>
        </w:rPr>
        <w:tab/>
        <w:t>Approvals</w:t>
      </w:r>
    </w:p>
    <w:p w:rsidR="00B20C63" w:rsidRPr="000610CC" w:rsidRDefault="006E2DA9">
      <w:pPr>
        <w:pStyle w:val="BodyText"/>
        <w:tabs>
          <w:tab w:val="left" w:pos="3518"/>
        </w:tabs>
        <w:spacing w:line="246" w:lineRule="exact"/>
        <w:ind w:left="1857"/>
        <w:rPr>
          <w:color w:val="000000" w:themeColor="text1"/>
        </w:rPr>
      </w:pP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</w:t>
      </w:r>
      <w:r w:rsidRPr="000610CC">
        <w:rPr>
          <w:color w:val="000000" w:themeColor="text1"/>
        </w:rPr>
        <w:tab/>
        <w:t>Performance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Security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tabs>
          <w:tab w:val="left" w:pos="3518"/>
        </w:tabs>
        <w:spacing w:line="465" w:lineRule="auto"/>
        <w:ind w:left="1857" w:right="38"/>
        <w:rPr>
          <w:color w:val="000000" w:themeColor="text1"/>
        </w:rPr>
      </w:pPr>
      <w:r w:rsidRPr="000610CC">
        <w:rPr>
          <w:color w:val="000000" w:themeColor="text1"/>
        </w:rPr>
        <w:t>Schedule H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Selection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Schedule I</w:t>
      </w:r>
      <w:r w:rsidRPr="000610CC">
        <w:rPr>
          <w:color w:val="000000" w:themeColor="text1"/>
        </w:rPr>
        <w:tab/>
        <w:t>TOR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 Railway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Engineer</w:t>
      </w:r>
    </w:p>
    <w:p w:rsidR="00B20C63" w:rsidRPr="000610CC" w:rsidRDefault="006E2DA9">
      <w:pPr>
        <w:pStyle w:val="BodyText"/>
        <w:tabs>
          <w:tab w:val="left" w:pos="3518"/>
        </w:tabs>
        <w:spacing w:line="465" w:lineRule="auto"/>
        <w:ind w:left="1857" w:right="1507"/>
        <w:rPr>
          <w:color w:val="000000" w:themeColor="text1"/>
        </w:rPr>
      </w:pPr>
      <w:r w:rsidRPr="000610CC">
        <w:rPr>
          <w:color w:val="000000" w:themeColor="text1"/>
        </w:rPr>
        <w:t>Schedule J</w:t>
      </w:r>
      <w:r w:rsidRPr="000610CC">
        <w:rPr>
          <w:color w:val="000000" w:themeColor="text1"/>
        </w:rPr>
        <w:tab/>
        <w:t>Format for Invoice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 K</w:t>
      </w:r>
      <w:r w:rsidRPr="000610CC">
        <w:rPr>
          <w:color w:val="000000" w:themeColor="text1"/>
        </w:rPr>
        <w:tab/>
        <w:t>Escrow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 L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 xml:space="preserve">Substitution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</w:t>
      </w:r>
      <w:r w:rsidRPr="000610CC">
        <w:rPr>
          <w:color w:val="000000" w:themeColor="text1"/>
        </w:rPr>
        <w:tab/>
        <w:t>Buyback</w:t>
      </w:r>
    </w:p>
    <w:p w:rsidR="00B20C63" w:rsidRPr="000610CC" w:rsidRDefault="006E2DA9">
      <w:pPr>
        <w:pStyle w:val="BodyText"/>
        <w:tabs>
          <w:tab w:val="left" w:pos="3518"/>
        </w:tabs>
        <w:spacing w:line="465" w:lineRule="auto"/>
        <w:ind w:left="1857" w:right="2025"/>
        <w:rPr>
          <w:color w:val="000000" w:themeColor="text1"/>
        </w:rPr>
      </w:pPr>
      <w:r w:rsidRPr="000610CC">
        <w:rPr>
          <w:color w:val="000000" w:themeColor="text1"/>
        </w:rPr>
        <w:t>Schedule N</w:t>
      </w:r>
      <w:r w:rsidRPr="000610CC">
        <w:rPr>
          <w:color w:val="000000" w:themeColor="text1"/>
        </w:rPr>
        <w:tab/>
        <w:t>Timelines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 O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3"/>
        </w:rPr>
        <w:t>Testing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3"/>
        </w:rPr>
        <w:t>Procedure</w:t>
      </w:r>
    </w:p>
    <w:p w:rsidR="00B20C63" w:rsidRPr="000610CC" w:rsidRDefault="006E2DA9">
      <w:pPr>
        <w:spacing w:before="68"/>
        <w:ind w:right="511"/>
        <w:jc w:val="right"/>
        <w:rPr>
          <w:color w:val="000000" w:themeColor="text1"/>
        </w:rPr>
      </w:pPr>
      <w:r w:rsidRPr="000610CC">
        <w:rPr>
          <w:color w:val="000000" w:themeColor="text1"/>
        </w:rPr>
        <w:br w:type="column"/>
        <w:t>99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101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104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105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108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109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114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117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118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133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134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137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138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141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142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149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150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163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173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174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508"/>
        <w:jc w:val="right"/>
        <w:rPr>
          <w:color w:val="000000" w:themeColor="text1"/>
        </w:rPr>
      </w:pPr>
      <w:r w:rsidRPr="000610CC">
        <w:rPr>
          <w:color w:val="000000" w:themeColor="text1"/>
        </w:rPr>
        <w:t>178</w:t>
      </w:r>
    </w:p>
    <w:p w:rsidR="00B20C63" w:rsidRPr="000610CC" w:rsidRDefault="00B20C63">
      <w:pPr>
        <w:jc w:val="right"/>
        <w:rPr>
          <w:color w:val="000000" w:themeColor="text1"/>
        </w:rPr>
        <w:sectPr w:rsidR="00B20C63" w:rsidRPr="000610CC">
          <w:headerReference w:type="default" r:id="rId162"/>
          <w:footerReference w:type="default" r:id="rId163"/>
          <w:pgSz w:w="11930" w:h="16860"/>
          <w:pgMar w:top="460" w:right="680" w:bottom="680" w:left="860" w:header="0" w:footer="484" w:gutter="0"/>
          <w:cols w:num="2" w:space="720" w:equalWidth="0">
            <w:col w:w="7113" w:space="583"/>
            <w:col w:w="2694"/>
          </w:cols>
        </w:sectPr>
      </w:pPr>
    </w:p>
    <w:p w:rsidR="00B20C63" w:rsidRPr="000610CC" w:rsidRDefault="00B20C63">
      <w:pPr>
        <w:pStyle w:val="BodyText"/>
        <w:spacing w:before="6"/>
        <w:rPr>
          <w:color w:val="000000" w:themeColor="text1"/>
          <w:sz w:val="14"/>
        </w:rPr>
      </w:pPr>
    </w:p>
    <w:p w:rsidR="00B20C63" w:rsidRPr="000610CC" w:rsidRDefault="006E2DA9">
      <w:pPr>
        <w:pStyle w:val="BodyText"/>
        <w:tabs>
          <w:tab w:val="left" w:pos="3532"/>
        </w:tabs>
        <w:spacing w:before="91"/>
        <w:ind w:left="1857"/>
        <w:rPr>
          <w:color w:val="000000" w:themeColor="text1"/>
        </w:rPr>
      </w:pP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</w:t>
      </w:r>
      <w:r w:rsidRPr="000610CC">
        <w:rPr>
          <w:color w:val="000000" w:themeColor="text1"/>
        </w:rPr>
        <w:tab/>
        <w:t>Integrity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Pact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type w:val="continuous"/>
          <w:pgSz w:w="11930" w:h="16860"/>
          <w:pgMar w:top="1500" w:right="680" w:bottom="560" w:left="860" w:header="720" w:footer="720" w:gutter="0"/>
          <w:cols w:space="720"/>
        </w:sectPr>
      </w:pPr>
    </w:p>
    <w:p w:rsidR="00B20C63" w:rsidRPr="000610CC" w:rsidRDefault="006E2DA9">
      <w:pPr>
        <w:pStyle w:val="Heading5"/>
        <w:spacing w:before="62"/>
        <w:ind w:left="1117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Preliminary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34"/>
        </w:rPr>
      </w:pPr>
    </w:p>
    <w:p w:rsidR="00B20C63" w:rsidRPr="000610CC" w:rsidRDefault="006E2DA9">
      <w:pPr>
        <w:spacing w:before="1"/>
        <w:ind w:left="3785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POWER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  <w:spacing w:val="-1"/>
        </w:rPr>
        <w:t>PURCHASE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  <w:spacing w:val="-1"/>
        </w:rPr>
        <w:t>AGREEMENT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940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entered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**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***,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20**</w:t>
      </w:r>
    </w:p>
    <w:p w:rsidR="00B20C63" w:rsidRPr="000610CC" w:rsidRDefault="006E2DA9">
      <w:pPr>
        <w:pStyle w:val="Heading5"/>
        <w:spacing w:before="186"/>
        <w:ind w:left="940"/>
        <w:rPr>
          <w:color w:val="000000" w:themeColor="text1"/>
        </w:rPr>
      </w:pPr>
      <w:r w:rsidRPr="000610CC">
        <w:rPr>
          <w:color w:val="000000" w:themeColor="text1"/>
        </w:rPr>
        <w:t>BETWEEN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55"/>
        </w:numPr>
        <w:tabs>
          <w:tab w:val="left" w:pos="1660"/>
          <w:tab w:val="left" w:pos="1661"/>
        </w:tabs>
        <w:spacing w:line="213" w:lineRule="auto"/>
        <w:ind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******* Railway, a part of Indian Railway (hereinafter referred to as “Railways”, having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 office at ******* (which expression shall, unless repugnant to the context or meaning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include 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successors and permitted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assigns)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940"/>
        <w:rPr>
          <w:color w:val="000000" w:themeColor="text1"/>
        </w:rPr>
      </w:pP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5"/>
        </w:numPr>
        <w:tabs>
          <w:tab w:val="left" w:pos="1660"/>
          <w:tab w:val="left" w:pos="1661"/>
        </w:tabs>
        <w:spacing w:line="225" w:lineRule="auto"/>
        <w:ind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*******,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incorporated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2013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registered Office at [●] , India (hereinafter referred to as “</w:t>
      </w:r>
      <w:r w:rsidRPr="000610CC">
        <w:rPr>
          <w:b/>
          <w:color w:val="000000" w:themeColor="text1"/>
        </w:rPr>
        <w:t>Solar Power Developer</w:t>
      </w:r>
      <w:r w:rsidRPr="000610CC">
        <w:rPr>
          <w:color w:val="000000" w:themeColor="text1"/>
        </w:rPr>
        <w:t>”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SPD</w:t>
      </w:r>
      <w:r w:rsidRPr="000610CC">
        <w:rPr>
          <w:color w:val="000000" w:themeColor="text1"/>
        </w:rPr>
        <w:t>”), which expression shall, unless repugnant to the context or meaning thereof,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successors,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permitted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assigns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substitutes)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vertAlign w:val="superscript"/>
        </w:rPr>
        <w:t>$</w:t>
      </w:r>
      <w:r w:rsidRPr="000610CC">
        <w:rPr>
          <w:color w:val="000000" w:themeColor="text1"/>
        </w:rPr>
        <w:t>,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25" w:lineRule="auto"/>
        <w:ind w:left="940" w:right="958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collectively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individually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Party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940"/>
        <w:rPr>
          <w:color w:val="000000" w:themeColor="text1"/>
        </w:rPr>
      </w:pPr>
      <w:r w:rsidRPr="000610CC">
        <w:rPr>
          <w:color w:val="000000" w:themeColor="text1"/>
        </w:rPr>
        <w:t>WHEREAS: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55"/>
        </w:numPr>
        <w:tabs>
          <w:tab w:val="left" w:pos="1658"/>
        </w:tabs>
        <w:spacing w:line="216" w:lineRule="auto"/>
        <w:ind w:right="775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resolved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execute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******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kWp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(O&amp;M)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system(s)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25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commissioning of project, on Design, Build, Finance, Operate and Transfer (DBFOT)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basis, located on rooftops of Railways installation in accordance with the terms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entered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into.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155"/>
        </w:numPr>
        <w:tabs>
          <w:tab w:val="left" w:pos="1658"/>
        </w:tabs>
        <w:spacing w:line="216" w:lineRule="auto"/>
        <w:ind w:right="776" w:hanging="36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Railways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had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accordingly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invited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proposals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single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stage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process.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process, through [tender notice/ Request for Qualification No. *** dated ***] applicants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were shortlisted for the evaluation of their Price Bid. The successful bidder with lowest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maintenance (O&amp;M) of the system(s) for a period of 25 years after commissioning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 design, build,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finance,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operate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(DBFOT)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basis.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18"/>
        </w:rPr>
      </w:pPr>
    </w:p>
    <w:p w:rsidR="00B20C63" w:rsidRPr="000610CC" w:rsidRDefault="006E2DA9">
      <w:pPr>
        <w:pStyle w:val="ListParagraph"/>
        <w:numPr>
          <w:ilvl w:val="1"/>
          <w:numId w:val="155"/>
        </w:numPr>
        <w:tabs>
          <w:tab w:val="left" w:pos="1658"/>
        </w:tabs>
        <w:spacing w:line="216" w:lineRule="auto"/>
        <w:ind w:right="775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had prescribed the technical and commercial terms and conditions, and invited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application in the “</w:t>
      </w:r>
      <w:r w:rsidRPr="000610CC">
        <w:rPr>
          <w:b/>
          <w:color w:val="000000" w:themeColor="text1"/>
        </w:rPr>
        <w:t>Request for Qualification</w:t>
      </w:r>
      <w:r w:rsidRPr="000610CC">
        <w:rPr>
          <w:color w:val="000000" w:themeColor="text1"/>
        </w:rPr>
        <w:t>” and in “</w:t>
      </w:r>
      <w:r w:rsidRPr="000610CC">
        <w:rPr>
          <w:b/>
          <w:color w:val="000000" w:themeColor="text1"/>
        </w:rPr>
        <w:t>Request for Proposal</w:t>
      </w:r>
      <w:r w:rsidRPr="000610CC">
        <w:rPr>
          <w:color w:val="000000" w:themeColor="text1"/>
        </w:rPr>
        <w:t>” format.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Price Bids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shortlisted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were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opened.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155"/>
        </w:numPr>
        <w:tabs>
          <w:tab w:val="left" w:pos="1658"/>
        </w:tabs>
        <w:spacing w:before="1" w:line="216" w:lineRule="auto"/>
        <w:ind w:right="775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After evaluation of the bids received, Railways had accepted the Bid of the {selected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bidder/Consortium}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No.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……..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dated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………….</w:t>
      </w:r>
    </w:p>
    <w:p w:rsidR="00B20C63" w:rsidRPr="000610CC" w:rsidRDefault="006E2DA9">
      <w:pPr>
        <w:pStyle w:val="BodyText"/>
        <w:tabs>
          <w:tab w:val="left" w:pos="2956"/>
        </w:tabs>
        <w:spacing w:before="1" w:line="216" w:lineRule="auto"/>
        <w:ind w:left="1660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(hereinafter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called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LOA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Letter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Award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{selected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Consortium}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i/>
          <w:color w:val="000000" w:themeColor="text1"/>
        </w:rPr>
        <w:t>inter</w:t>
      </w:r>
      <w:r w:rsidRPr="000610CC">
        <w:rPr>
          <w:i/>
          <w:color w:val="000000" w:themeColor="text1"/>
          <w:spacing w:val="1"/>
        </w:rPr>
        <w:t xml:space="preserve"> </w:t>
      </w:r>
      <w:r w:rsidRPr="000610CC">
        <w:rPr>
          <w:i/>
          <w:color w:val="000000" w:themeColor="text1"/>
        </w:rPr>
        <w:t>alia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[</w:t>
      </w:r>
      <w:r w:rsidRPr="000610CC">
        <w:rPr>
          <w:color w:val="000000" w:themeColor="text1"/>
        </w:rPr>
        <w:tab/>
        <w:t>] days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155"/>
        </w:numPr>
        <w:tabs>
          <w:tab w:val="left" w:pos="1658"/>
        </w:tabs>
        <w:spacing w:line="216" w:lineRule="auto"/>
        <w:ind w:right="773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{The selected bidder/ Consortium has since promoted and incorporated the </w:t>
      </w:r>
      <w:r w:rsidRPr="000610CC">
        <w:rPr>
          <w:b/>
          <w:color w:val="000000" w:themeColor="text1"/>
        </w:rPr>
        <w:t xml:space="preserve">SPD </w:t>
      </w:r>
      <w:r w:rsidRPr="000610CC">
        <w:rPr>
          <w:color w:val="000000" w:themeColor="text1"/>
        </w:rPr>
        <w:t>as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limited liability company under the Companies Act 2013, and has requested Railways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accept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  <w:spacing w:val="-1"/>
        </w:rPr>
        <w:t>SPD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rights of the selected bidder/ Consortium under the LOA,} including the obligation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Power Purchase Agreement pursuant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LOA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executing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Project.</w:t>
      </w:r>
    </w:p>
    <w:p w:rsidR="00B20C63" w:rsidRPr="000610CC" w:rsidRDefault="006E2DA9">
      <w:pPr>
        <w:pStyle w:val="ListParagraph"/>
        <w:numPr>
          <w:ilvl w:val="1"/>
          <w:numId w:val="155"/>
        </w:numPr>
        <w:tabs>
          <w:tab w:val="left" w:pos="1661"/>
          <w:tab w:val="left" w:leader="dot" w:pos="4332"/>
        </w:tabs>
        <w:spacing w:before="180" w:line="249" w:lineRule="exact"/>
        <w:ind w:hanging="363"/>
        <w:jc w:val="both"/>
        <w:rPr>
          <w:color w:val="000000" w:themeColor="text1"/>
        </w:rPr>
      </w:pPr>
      <w:r w:rsidRPr="000610CC">
        <w:rPr>
          <w:color w:val="000000" w:themeColor="text1"/>
        </w:rPr>
        <w:t>{By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dated</w:t>
      </w:r>
      <w:r w:rsidRPr="000610CC">
        <w:rPr>
          <w:color w:val="000000" w:themeColor="text1"/>
        </w:rPr>
        <w:tab/>
        <w:t>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b/>
          <w:color w:val="000000" w:themeColor="text1"/>
        </w:rPr>
        <w:t>SPD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joined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said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selected</w:t>
      </w:r>
    </w:p>
    <w:p w:rsidR="00B20C63" w:rsidRPr="000610CC" w:rsidRDefault="006E2DA9">
      <w:pPr>
        <w:pStyle w:val="BodyText"/>
        <w:spacing w:before="17" w:line="216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bidder/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accept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obligations and exercise the rights of the selected bidder/ Consortium including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LOA.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promoted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purposes hereof}.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155"/>
        </w:numPr>
        <w:tabs>
          <w:tab w:val="left" w:pos="1658"/>
        </w:tabs>
        <w:spacing w:before="1" w:line="216" w:lineRule="auto"/>
        <w:ind w:right="776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said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{selected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bidder/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the}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has accordingly agreed to enter into this Power Purchase Agreement with the SPD for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execution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DBFOT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basis,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spacing w:line="216" w:lineRule="auto"/>
        <w:jc w:val="both"/>
        <w:rPr>
          <w:color w:val="000000" w:themeColor="text1"/>
        </w:rPr>
        <w:sectPr w:rsidR="00B20C63" w:rsidRPr="000610CC">
          <w:headerReference w:type="default" r:id="rId164"/>
          <w:footerReference w:type="default" r:id="rId165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81"/>
        <w:ind w:left="166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conditions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hereinafter.</w:t>
      </w:r>
    </w:p>
    <w:p w:rsidR="00B20C63" w:rsidRPr="000610CC" w:rsidRDefault="00B20C63">
      <w:pPr>
        <w:pStyle w:val="BodyText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155"/>
        </w:numPr>
        <w:tabs>
          <w:tab w:val="left" w:pos="1658"/>
        </w:tabs>
        <w:spacing w:line="216" w:lineRule="auto"/>
        <w:ind w:right="778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adhere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timelines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stipulated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the Agreement.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155"/>
        </w:numPr>
        <w:tabs>
          <w:tab w:val="left" w:pos="1661"/>
        </w:tabs>
        <w:spacing w:line="213" w:lineRule="auto"/>
        <w:ind w:right="776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In case of delays of Project Development work for reasons not attributed to the SPD,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shall determine the extension of the dates set forth in the Project completion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 more than one and half (1.5) months as also mentioned in Schedule N. In lieu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same,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deemed generation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made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good 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98" w:line="223" w:lineRule="auto"/>
        <w:ind w:left="1391" w:right="770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>Now,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therefore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consideration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foregoing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covenants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agreements set forth in this Power Purchase Agreement, the receipt and sufficiency of 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acknowledged,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intending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legally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bound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hereby,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follow.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216" w:line="276" w:lineRule="auto"/>
        <w:ind w:left="940" w:right="782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NOTE:1. </w:t>
      </w:r>
      <w:r w:rsidRPr="000610CC">
        <w:rPr>
          <w:color w:val="000000" w:themeColor="text1"/>
        </w:rPr>
        <w:t>Bidders may note that terminology related to some of the terms may not be relevant.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Similarly, some of the elaborations in this document will also not be applicable. Minor changes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PPA like specific requirements for SPD and Railway, will be incorporated before signing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with the Railways. Bidders may also note that separate agreements will be signed 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Special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Vehicle(SPV)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execute the PPA and implement the project. All decisions regarding acceptance and verification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regarding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overview and will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deleted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signing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Successful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Bidder.</w:t>
      </w:r>
    </w:p>
    <w:p w:rsidR="00B20C63" w:rsidRPr="000610CC" w:rsidRDefault="006E2DA9">
      <w:pPr>
        <w:pStyle w:val="ListParagraph"/>
        <w:numPr>
          <w:ilvl w:val="1"/>
          <w:numId w:val="156"/>
        </w:numPr>
        <w:tabs>
          <w:tab w:val="left" w:pos="1176"/>
        </w:tabs>
        <w:spacing w:before="202" w:line="276" w:lineRule="auto"/>
        <w:ind w:right="800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permitted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particular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state,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own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vary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Contracted Capacity for locations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states.</w:t>
      </w:r>
    </w:p>
    <w:p w:rsidR="00B20C63" w:rsidRPr="000610CC" w:rsidRDefault="006E2DA9">
      <w:pPr>
        <w:pStyle w:val="BodyText"/>
        <w:spacing w:before="201" w:line="276" w:lineRule="auto"/>
        <w:ind w:left="940" w:right="787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permitted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beyond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1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MW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single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 any state, then the capacity of Solar Power Plant at locations of 1 MW and above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single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metering points in such states may be reduced on mutually agreed terms between SPD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concerned zonal Railway. In case of non-agreement, the contract agreement/ LoI/ LoA for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particular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zone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treated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null &amp;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void, without 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liability &amp; obligation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party.</w:t>
      </w:r>
    </w:p>
    <w:p w:rsidR="00B20C63" w:rsidRPr="000610CC" w:rsidRDefault="006E2DA9">
      <w:pPr>
        <w:pStyle w:val="ListParagraph"/>
        <w:numPr>
          <w:ilvl w:val="1"/>
          <w:numId w:val="156"/>
        </w:numPr>
        <w:tabs>
          <w:tab w:val="left" w:pos="1107"/>
        </w:tabs>
        <w:spacing w:before="199" w:line="276" w:lineRule="auto"/>
        <w:ind w:right="782" w:firstLine="0"/>
        <w:jc w:val="both"/>
        <w:rPr>
          <w:color w:val="000000" w:themeColor="text1"/>
          <w:sz w:val="20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1.2.2.4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i.e.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"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demonstrates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survey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indicated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capacities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allocated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top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space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adequate,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offer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additional/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alternate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new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roof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space"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definition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item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no.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"jj" of Article-1 of PPA, if SPD is not able to supply power at Delivery Point for the reasons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attributable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developer,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consider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contracted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capacity.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  <w:sz w:val="20"/>
        </w:rPr>
        <w:sectPr w:rsidR="00B20C63" w:rsidRPr="000610CC">
          <w:headerReference w:type="default" r:id="rId166"/>
          <w:footerReference w:type="default" r:id="rId167"/>
          <w:pgSz w:w="11930" w:h="16860"/>
          <w:pgMar w:top="50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5"/>
        <w:ind w:left="1115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1</w:t>
      </w:r>
    </w:p>
    <w:p w:rsidR="00B20C63" w:rsidRPr="000610CC" w:rsidRDefault="00B20C63">
      <w:pPr>
        <w:pStyle w:val="BodyText"/>
        <w:spacing w:before="9"/>
        <w:rPr>
          <w:color w:val="000000" w:themeColor="text1"/>
        </w:rPr>
      </w:pPr>
    </w:p>
    <w:p w:rsidR="00B20C63" w:rsidRPr="000610CC" w:rsidRDefault="006E2DA9">
      <w:pPr>
        <w:pStyle w:val="Heading5"/>
        <w:spacing w:before="92" w:line="253" w:lineRule="exact"/>
        <w:ind w:left="1118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2"/>
        </w:rPr>
        <w:t>DEFINITIONS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INTERPRETATION</w:t>
      </w:r>
    </w:p>
    <w:p w:rsidR="00B20C63" w:rsidRPr="000610CC" w:rsidRDefault="006E2DA9">
      <w:pPr>
        <w:pStyle w:val="ListParagraph"/>
        <w:numPr>
          <w:ilvl w:val="1"/>
          <w:numId w:val="154"/>
        </w:numPr>
        <w:tabs>
          <w:tab w:val="left" w:pos="840"/>
        </w:tabs>
        <w:spacing w:line="253" w:lineRule="exact"/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Definitions</w:t>
      </w:r>
    </w:p>
    <w:p w:rsidR="00B20C63" w:rsidRPr="000610CC" w:rsidRDefault="00B20C63">
      <w:pPr>
        <w:pStyle w:val="BodyText"/>
        <w:rPr>
          <w:b/>
          <w:color w:val="000000" w:themeColor="text1"/>
          <w:sz w:val="17"/>
        </w:rPr>
      </w:pPr>
    </w:p>
    <w:p w:rsidR="00B20C63" w:rsidRPr="000610CC" w:rsidRDefault="006E2DA9">
      <w:pPr>
        <w:pStyle w:val="BodyText"/>
        <w:spacing w:before="102" w:line="228" w:lineRule="auto"/>
        <w:ind w:left="1120"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The words and expressions beginning with capital letters or defined in this Agreement shall,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unless the context otherwise requires, have the meaning ascribed thereto herein, and the words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expressions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defined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Schedules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therein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ascribed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thereto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Schedules.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54"/>
        </w:numPr>
        <w:tabs>
          <w:tab w:val="left" w:pos="2110"/>
        </w:tabs>
        <w:spacing w:line="213" w:lineRule="auto"/>
        <w:ind w:right="77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Accounting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Year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commencing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April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any calendar year and ending on the thirty-first day of March of the next calendar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year;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54"/>
        </w:numPr>
        <w:tabs>
          <w:tab w:val="left" w:pos="2110"/>
        </w:tabs>
        <w:spacing w:line="213" w:lineRule="auto"/>
        <w:ind w:right="77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Additional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Termination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Payment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amount,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Termination, on account of the Adjusted Depreciated Value of the initial cost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project,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54"/>
        </w:numPr>
        <w:tabs>
          <w:tab w:val="left" w:pos="2110"/>
        </w:tabs>
        <w:spacing w:line="213" w:lineRule="auto"/>
        <w:ind w:right="777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Adjusted Depreciated Value</w:t>
      </w:r>
      <w:r w:rsidRPr="000610CC">
        <w:rPr>
          <w:color w:val="000000" w:themeColor="text1"/>
        </w:rPr>
        <w:t>” means the amount arrived at after adjusting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depreciated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book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value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asset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stated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books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SPD),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except, in the case of buildings and permanent structures where the depreciated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book value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applying an annual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depreciation rate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 accounting standards, reflecting the variation occurring in WPI between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purchase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the Transfer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line="213" w:lineRule="auto"/>
        <w:ind w:left="2111" w:right="784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“Adjusted Equity” </w:t>
      </w:r>
      <w:r w:rsidRPr="000610CC">
        <w:rPr>
          <w:color w:val="000000" w:themeColor="text1"/>
        </w:rPr>
        <w:t>means the Equity funded in Indian Rupees and adjusted 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first day of the current month (the “Reference Date”), in the manner set forth below,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reflect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value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depreciation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variations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WPI,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 Reference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occurring: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381"/>
        </w:tabs>
        <w:ind w:right="786"/>
        <w:jc w:val="both"/>
        <w:rPr>
          <w:color w:val="000000" w:themeColor="text1"/>
        </w:rPr>
      </w:pPr>
      <w:r w:rsidRPr="000610CC">
        <w:rPr>
          <w:color w:val="000000" w:themeColor="text1"/>
        </w:rPr>
        <w:t>on or before COD, the Adjusted Equity shall be a sum equal to the Equity funded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Indian Rupees and expended on the Project, revised to the extent of one half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variation in WPI occurring between the first day of the month of Financial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Close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Reference Date;</w:t>
      </w: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381"/>
        </w:tabs>
        <w:spacing w:before="3"/>
        <w:ind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from COD and until the 2</w:t>
      </w:r>
      <w:r w:rsidRPr="000610CC">
        <w:rPr>
          <w:color w:val="000000" w:themeColor="text1"/>
          <w:vertAlign w:val="superscript"/>
        </w:rPr>
        <w:t>nd</w:t>
      </w:r>
      <w:r w:rsidRPr="000610CC">
        <w:rPr>
          <w:color w:val="000000" w:themeColor="text1"/>
        </w:rPr>
        <w:t xml:space="preserve"> (second)anniversary thereof, an amount equal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Adjusted Equity as on COD shall be deemed to be the base (the “</w:t>
      </w:r>
      <w:r w:rsidRPr="000610CC">
        <w:rPr>
          <w:b/>
          <w:color w:val="000000" w:themeColor="text1"/>
        </w:rPr>
        <w:t>Base Adjusted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Equity</w:t>
      </w:r>
      <w:r w:rsidRPr="000610CC">
        <w:rPr>
          <w:color w:val="000000" w:themeColor="text1"/>
        </w:rPr>
        <w:t>”) and the Adjusted Equity hereunder shall be a sum equal to the Base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Adjusted Equity, revised at the commencement of each month following COD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extent of variation in WPI occurring between COD and the Reference Date;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381"/>
        </w:tabs>
        <w:ind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after the2</w:t>
      </w:r>
      <w:r w:rsidRPr="000610CC">
        <w:rPr>
          <w:color w:val="000000" w:themeColor="text1"/>
          <w:vertAlign w:val="superscript"/>
        </w:rPr>
        <w:t>nd</w:t>
      </w:r>
      <w:r w:rsidRPr="000610CC">
        <w:rPr>
          <w:color w:val="000000" w:themeColor="text1"/>
        </w:rPr>
        <w:t xml:space="preserve"> (second) anniversary of COD, the Adjusted Equity hereunder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sum equal to the Base Adjusted Equity, reduced by 0.42% (zero point four two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per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cent)</w:t>
      </w:r>
      <w:r w:rsidRPr="000610CC">
        <w:rPr>
          <w:color w:val="000000" w:themeColor="text1"/>
          <w:spacing w:val="-1"/>
          <w:vertAlign w:val="superscript"/>
        </w:rPr>
        <w:t>‡‡‡‡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commencement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month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2</w:t>
      </w:r>
      <w:r w:rsidRPr="000610CC">
        <w:rPr>
          <w:color w:val="000000" w:themeColor="text1"/>
          <w:vertAlign w:val="superscript"/>
        </w:rPr>
        <w:t>nd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(second)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anniversary of COD and the amount so arrived at shall be revised to the extent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variation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WPI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occurring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between COD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Reference Date.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380" w:right="958"/>
        <w:rPr>
          <w:color w:val="000000" w:themeColor="text1"/>
        </w:rPr>
      </w:pPr>
      <w:r w:rsidRPr="000610CC">
        <w:rPr>
          <w:color w:val="000000" w:themeColor="text1"/>
        </w:rPr>
        <w:t>For the avoidance of doubt, the Adjusted Equity shall, in the event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Termination,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computed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immediately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preceding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 no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reduction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Adjusted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 a period equal to the duration, if any, for which the Agreement Period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extended,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revision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 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WPI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continue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made;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1"/>
          <w:tab w:val="left" w:pos="2112"/>
        </w:tabs>
        <w:spacing w:before="1"/>
        <w:ind w:left="2111" w:hanging="454"/>
        <w:jc w:val="left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Affected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Party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35.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0"/>
        </w:tabs>
        <w:ind w:left="2111" w:right="775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Agreement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PPA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hereof,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including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schedules,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amendments,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modifications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supplements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time;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‡‡‡‡This number shall be substituted in each case by the figure arrived at 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dividing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100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number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months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example,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figure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20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Concession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100/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240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=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0.416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rounded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two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decimal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points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i.e. 0.42.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68"/>
          <w:footerReference w:type="default" r:id="rId169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0"/>
        </w:tabs>
        <w:spacing w:before="62"/>
        <w:ind w:left="2111" w:right="783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Agreement Period</w:t>
      </w:r>
      <w:r w:rsidRPr="000610CC">
        <w:rPr>
          <w:color w:val="000000" w:themeColor="text1"/>
        </w:rPr>
        <w:t>” means the period starting on and from the Effective Date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Transfer Date;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1"/>
          <w:tab w:val="left" w:pos="2112"/>
        </w:tabs>
        <w:ind w:left="2111" w:hanging="454"/>
        <w:jc w:val="left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Appendix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10.3.1;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0"/>
        </w:tabs>
        <w:ind w:left="2111" w:right="77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Applicable Laws</w:t>
      </w:r>
      <w:r w:rsidRPr="000610CC">
        <w:rPr>
          <w:color w:val="000000" w:themeColor="text1"/>
        </w:rPr>
        <w:t>” means, with respect to any Person, any constitutional provision,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law, statute, rule, regulation, ordinance, treaty, order, decree, judgment, decision,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certificate, holding, injunction, registration, license, franchise, permit, authorization,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guideline, Governmental Approval, consent or requirement of any Governmental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jurisdiction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property,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enforceable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law or in equity, including the interpretation and administration thereof by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Governmental Authority;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0"/>
        </w:tabs>
        <w:ind w:left="2111" w:right="773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Approvals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permits,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clearances,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licenses,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authorizations,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registrations,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waivers,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privileges,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acknowledgements,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obtained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concerned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purpose of setting up of the solar power project and/ or for supply of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1"/>
          <w:tab w:val="left" w:pos="2112"/>
        </w:tabs>
        <w:spacing w:line="218" w:lineRule="auto"/>
        <w:ind w:left="2042" w:right="923" w:hanging="382"/>
        <w:jc w:val="left"/>
        <w:rPr>
          <w:color w:val="000000" w:themeColor="text1"/>
        </w:rPr>
      </w:pP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Approved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Valuer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firm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valuers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recognized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Income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Tax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Department and having experience of valuing at least 5 (five) properties exceeding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Rs.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100 cr. (Rupees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one hundred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crore)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each in value;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18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0"/>
        </w:tabs>
        <w:ind w:left="2111" w:right="780" w:hanging="456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Arbitration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  <w:spacing w:val="-1"/>
        </w:rPr>
        <w:t>Act</w:t>
      </w:r>
      <w:r w:rsidRPr="000610CC">
        <w:rPr>
          <w:color w:val="000000" w:themeColor="text1"/>
          <w:spacing w:val="-1"/>
        </w:rPr>
        <w:t>”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means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Arbitration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Conciliation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1996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modifications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re-enactment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force 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time;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1"/>
          <w:tab w:val="left" w:pos="2112"/>
        </w:tabs>
        <w:spacing w:before="1"/>
        <w:ind w:left="2111" w:hanging="454"/>
        <w:jc w:val="left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Assignment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29;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2"/>
        </w:tabs>
        <w:ind w:left="2111" w:right="775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Associate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relation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party,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controls,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controlled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by,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 is under the common control with such Party (as used in this definition,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“control”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corporation, the ownership, directly or indirectly, of more than 50% (Fifty per cent)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voting shares of such person, and with respect to a person which is not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company or corporation, the power to direct the management and policies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whether by operation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law 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contract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otherwise;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1"/>
          <w:tab w:val="left" w:pos="2112"/>
        </w:tabs>
        <w:ind w:left="2111" w:hanging="454"/>
        <w:jc w:val="left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Award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33;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0"/>
        </w:tabs>
        <w:ind w:left="2111" w:right="794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Bank</w:t>
      </w:r>
      <w:r w:rsidRPr="000610CC">
        <w:rPr>
          <w:color w:val="000000" w:themeColor="text1"/>
        </w:rPr>
        <w:t>” means a bank incorporated in India and having a minimum net worth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Rs.1,000 crore (Rupees one thousand crore) or any other bank acceptable to Senior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but does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 include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which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Lender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interest;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2"/>
        </w:tabs>
        <w:spacing w:line="223" w:lineRule="auto"/>
        <w:ind w:left="2111" w:right="789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Bank Rate</w:t>
      </w:r>
      <w:r w:rsidRPr="000610CC">
        <w:rPr>
          <w:color w:val="000000" w:themeColor="text1"/>
        </w:rPr>
        <w:t>” means the rate of interest specified by the Reserve Bank of India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pursuance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49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Reserve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1934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replacement of such Bank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effect;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0"/>
        </w:tabs>
        <w:ind w:left="2111" w:right="776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Backup Meter</w:t>
      </w:r>
      <w:r w:rsidRPr="000610CC">
        <w:rPr>
          <w:color w:val="000000" w:themeColor="text1"/>
        </w:rPr>
        <w:t>” means the meter installed, operated and maintained by the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10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current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transformer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(CT)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Potential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Transformer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(PT)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which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Main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accounting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billing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 case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failure/repair/maintenance 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Main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Meter;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0"/>
        </w:tabs>
        <w:ind w:left="2111" w:right="776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Billing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Period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calendar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month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Date.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Billing Period shall commence from the First Commissioning Date and end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Metering Date corresponding to the month in which the First Commissioning occurs;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additional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refer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23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– Tariff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payment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0"/>
        </w:tabs>
        <w:ind w:left="2111" w:right="790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Billing Date</w:t>
      </w:r>
      <w:r w:rsidRPr="000610CC">
        <w:rPr>
          <w:color w:val="000000" w:themeColor="text1"/>
        </w:rPr>
        <w:t>” means the first Business Day after the Metering Date of each Billing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refer 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23;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70"/>
          <w:footerReference w:type="default" r:id="rId171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0"/>
        </w:tabs>
        <w:spacing w:before="62"/>
        <w:ind w:left="2111" w:right="794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Business Day</w:t>
      </w:r>
      <w:r w:rsidRPr="000610CC">
        <w:rPr>
          <w:color w:val="000000" w:themeColor="text1"/>
        </w:rPr>
        <w:t>” means a calendar day, which is not a gazetted holiday in the 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1"/>
          <w:tab w:val="left" w:pos="2112"/>
        </w:tabs>
        <w:ind w:left="2111" w:hanging="454"/>
        <w:jc w:val="left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Buyback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Date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Deleted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110"/>
        </w:tabs>
        <w:ind w:left="2111" w:right="784" w:hanging="456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>“Capacity Utilization Factor</w:t>
      </w:r>
      <w:r w:rsidRPr="000610CC">
        <w:rPr>
          <w:color w:val="000000" w:themeColor="text1"/>
        </w:rPr>
        <w:t>” (CUF) shall have the same meaning as provided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CERC (Terms and Conditions for Tariff determination from Renewable Energy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Sources)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Regulations,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2017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amended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time;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However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clarified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CUF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calculated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Contracted Capacity;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02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CUF shall mean the ratio of actual energy generated by SPV project over the year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equivalent energy output at its Installed Capacity over the yearly period. CUF =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Actual annual energy generated from the plant in kwh / (Installed Capacity in kW x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365 x 24)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2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54"/>
        </w:numPr>
        <w:tabs>
          <w:tab w:val="left" w:pos="2018"/>
        </w:tabs>
        <w:ind w:left="2018"/>
        <w:jc w:val="left"/>
        <w:rPr>
          <w:color w:val="000000" w:themeColor="text1"/>
        </w:rPr>
      </w:pPr>
      <w:r w:rsidRPr="000610CC">
        <w:rPr>
          <w:b/>
          <w:color w:val="000000" w:themeColor="text1"/>
          <w:spacing w:val="-1"/>
        </w:rPr>
        <w:t>“Central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Financial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Assistance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(CFA)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(Not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Applicable).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3"/>
        </w:numPr>
        <w:tabs>
          <w:tab w:val="left" w:pos="2110"/>
        </w:tabs>
        <w:ind w:right="77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Commercial Operation</w:t>
      </w:r>
      <w:r w:rsidRPr="000610CC">
        <w:rPr>
          <w:color w:val="000000" w:themeColor="text1"/>
        </w:rPr>
        <w:t>” with respect to a Unit or the Facility, as the case may be,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refer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Unit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Facility;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53"/>
        </w:numPr>
        <w:tabs>
          <w:tab w:val="left" w:pos="2110"/>
        </w:tabs>
        <w:ind w:right="783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Commissioned</w:t>
      </w:r>
      <w:r w:rsidRPr="000610CC">
        <w:rPr>
          <w:color w:val="000000" w:themeColor="text1"/>
        </w:rPr>
        <w:t>” means, in respect of a Unit or the Facility, as the case may be,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passing of the Commissioning Test by the Units, as certified by the Railways or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representative(s)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interconnection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Grid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receiving the Delivered Energy and “Commission” and “Commissioning”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accordingly;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3"/>
        </w:numPr>
        <w:tabs>
          <w:tab w:val="left" w:pos="2109"/>
          <w:tab w:val="left" w:pos="2110"/>
        </w:tabs>
        <w:ind w:left="2109" w:hanging="455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Change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in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Law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Bid: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53"/>
        </w:numPr>
        <w:tabs>
          <w:tab w:val="left" w:pos="2471"/>
          <w:tab w:val="left" w:pos="2472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enactment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new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State;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53"/>
        </w:numPr>
        <w:tabs>
          <w:tab w:val="left" w:pos="2472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repeal,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modification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re-enactment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existing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law;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153"/>
        </w:numPr>
        <w:tabs>
          <w:tab w:val="left" w:pos="2472"/>
        </w:tabs>
        <w:spacing w:before="1" w:line="213" w:lineRule="auto"/>
        <w:ind w:left="2560" w:right="792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commencement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entered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until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Bid;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153"/>
        </w:numPr>
        <w:tabs>
          <w:tab w:val="left" w:pos="2470"/>
        </w:tabs>
        <w:spacing w:line="228" w:lineRule="auto"/>
        <w:ind w:right="786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a change in the interpretation or application of any Indian law by a judgement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court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record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become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final,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conclusive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binding,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compared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interpretation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application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court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record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Bid;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1"/>
          <w:numId w:val="153"/>
        </w:numPr>
        <w:tabs>
          <w:tab w:val="left" w:pos="2471"/>
          <w:tab w:val="left" w:pos="2472"/>
        </w:tabs>
        <w:spacing w:before="1" w:line="208" w:lineRule="auto"/>
        <w:ind w:left="3101" w:right="778" w:hanging="1081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rates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direct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Project;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/>
        <w:ind w:left="2020" w:right="776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aa) “</w:t>
      </w:r>
      <w:r w:rsidRPr="000610CC">
        <w:rPr>
          <w:b/>
          <w:color w:val="000000" w:themeColor="text1"/>
        </w:rPr>
        <w:t>Change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in Ownership</w:t>
      </w:r>
      <w:r w:rsidRPr="000610CC">
        <w:rPr>
          <w:color w:val="000000" w:themeColor="text1"/>
        </w:rPr>
        <w:t>” 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transfer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direct and/or indirect legal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beneficial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ownership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shares,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securities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convertible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shares,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causes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aggregate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holding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{selected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bidder/Associate},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together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{its/their}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Associates in the total Equity to decline below (i) 51% (fifty one per cent) thereof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Period,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33%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(thirty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three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3 (three) years following COD, and (iii) 26% (twenty six per cent) thereof, or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lower proportion as may be permitted by Railways during the remaining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Period; provided that any material variation (as compared to the representations made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by the SPD during the bidding process for the purposes of meeting the minimum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eligibility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evaluation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application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be,)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proportion of the equity holding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{the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selected bidder/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Consortium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Member} to the total Equity, if it occurs prior to COD, shall constitute Change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Ownership;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72"/>
          <w:footerReference w:type="default" r:id="rId173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6"/>
        <w:ind w:left="2111" w:right="787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bb)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Commissioning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Tests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carried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 of the Unit or Facility, as the case may be, in accordance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Schedule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O;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spacing w:line="480" w:lineRule="auto"/>
        <w:ind w:left="1660" w:right="1998"/>
        <w:rPr>
          <w:color w:val="000000" w:themeColor="text1"/>
        </w:rPr>
      </w:pPr>
      <w:r w:rsidRPr="000610CC">
        <w:rPr>
          <w:color w:val="000000" w:themeColor="text1"/>
        </w:rPr>
        <w:t>cc)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Completion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Certificate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14;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dd)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Conditions Precedent</w:t>
      </w:r>
      <w:r w:rsidRPr="000610CC">
        <w:rPr>
          <w:color w:val="000000" w:themeColor="text1"/>
        </w:rPr>
        <w:t>” shall have the meaning set forth in Article 4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ee)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Consortium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Recital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(C);}</w:t>
      </w:r>
    </w:p>
    <w:p w:rsidR="00B20C63" w:rsidRPr="000610CC" w:rsidRDefault="006E2DA9">
      <w:pPr>
        <w:pStyle w:val="BodyText"/>
        <w:spacing w:line="237" w:lineRule="auto"/>
        <w:ind w:left="2111" w:right="834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ff) {“</w:t>
      </w:r>
      <w:r w:rsidRPr="000610CC">
        <w:rPr>
          <w:b/>
          <w:color w:val="000000" w:themeColor="text1"/>
        </w:rPr>
        <w:t>Consortium Member</w:t>
      </w:r>
      <w:r w:rsidRPr="000610CC">
        <w:rPr>
          <w:color w:val="000000" w:themeColor="text1"/>
        </w:rPr>
        <w:t>” means a company specified in Recital (C) as a member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Consortium;}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2111" w:right="787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gg)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Construction Default</w:t>
      </w:r>
      <w:r w:rsidRPr="000610CC">
        <w:rPr>
          <w:color w:val="000000" w:themeColor="text1"/>
        </w:rPr>
        <w:t>” 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achieve Commercial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Scheduled Commercial Operation Date or failure to commence construction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timeline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Schedule N;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86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hh)</w:t>
      </w:r>
      <w:r w:rsidRPr="000610CC">
        <w:rPr>
          <w:color w:val="000000" w:themeColor="text1"/>
          <w:spacing w:val="54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Construction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Period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till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got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commissioned.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52"/>
        </w:numPr>
        <w:tabs>
          <w:tab w:val="left" w:pos="2109"/>
          <w:tab w:val="left" w:pos="2110"/>
        </w:tabs>
        <w:ind w:right="783" w:hanging="456"/>
        <w:rPr>
          <w:color w:val="000000" w:themeColor="text1"/>
        </w:rPr>
      </w:pP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Construction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  <w:spacing w:val="-1"/>
        </w:rPr>
        <w:t>Works</w:t>
      </w:r>
      <w:r w:rsidRPr="000610CC">
        <w:rPr>
          <w:color w:val="000000" w:themeColor="text1"/>
          <w:spacing w:val="-1"/>
        </w:rPr>
        <w:t>”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things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accordance with this Agreement;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2111" w:right="779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jj)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Contracted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Capacity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……[Insert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capacity]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kWp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for supply by the Solar Power Developer to the Railways at the Delivery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rooftop solar generation project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72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kk) “</w:t>
      </w:r>
      <w:r w:rsidRPr="000610CC">
        <w:rPr>
          <w:b/>
          <w:color w:val="000000" w:themeColor="text1"/>
        </w:rPr>
        <w:t>Contract Year</w:t>
      </w:r>
      <w:r w:rsidRPr="000610CC">
        <w:rPr>
          <w:color w:val="000000" w:themeColor="text1"/>
        </w:rPr>
        <w:t>” means, with respect to the first contract year, the period beginning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the Commercial Operation Date of the Facility and ending at 00.00 hours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midnight on 31st March of that Fiscal Year. Each successive contract year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coincide with the succeeding Fiscal Year, except that the final contract year shall end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on the date of expiry of the Term or on Termination of this Agreement, whichever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earlier;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79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ll)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Contractor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persons,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whom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entered into any of the EPC Contract, the O&amp;M or any other material agreement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 for construction, and/or maintenance of the Project or matters incidental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thereto,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does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entered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providing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assistance to the SPD;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91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mm) </w:t>
      </w:r>
      <w:r w:rsidRPr="000610CC">
        <w:rPr>
          <w:b/>
          <w:color w:val="000000" w:themeColor="text1"/>
        </w:rPr>
        <w:t>“Cure Period</w:t>
      </w:r>
      <w:r w:rsidRPr="000610CC">
        <w:rPr>
          <w:color w:val="000000" w:themeColor="text1"/>
        </w:rPr>
        <w:t>” means the period specified in this Agreement for curing any breach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shall: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52"/>
        </w:numPr>
        <w:tabs>
          <w:tab w:val="left" w:pos="2378"/>
        </w:tabs>
        <w:spacing w:line="223" w:lineRule="auto"/>
        <w:ind w:right="783" w:hanging="927"/>
        <w:jc w:val="left"/>
        <w:rPr>
          <w:color w:val="000000" w:themeColor="text1"/>
        </w:rPr>
      </w:pPr>
      <w:r w:rsidRPr="000610CC">
        <w:rPr>
          <w:color w:val="000000" w:themeColor="text1"/>
        </w:rPr>
        <w:t>commence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asking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latter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 notice;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52"/>
        </w:numPr>
        <w:tabs>
          <w:tab w:val="left" w:pos="2378"/>
        </w:tabs>
        <w:spacing w:line="211" w:lineRule="auto"/>
        <w:ind w:left="3192" w:right="1085" w:hanging="1170"/>
        <w:jc w:val="left"/>
        <w:rPr>
          <w:color w:val="000000" w:themeColor="text1"/>
        </w:rPr>
      </w:pPr>
      <w:r w:rsidRPr="000610CC">
        <w:rPr>
          <w:color w:val="000000" w:themeColor="text1"/>
        </w:rPr>
        <w:t>not relieve any Party from liability to pay Damages or compensation under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this Agreement;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152"/>
        </w:numPr>
        <w:tabs>
          <w:tab w:val="left" w:pos="2376"/>
        </w:tabs>
        <w:ind w:left="2375" w:hanging="327"/>
        <w:jc w:val="left"/>
        <w:rPr>
          <w:color w:val="000000" w:themeColor="text1"/>
        </w:rPr>
      </w:pP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extended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Suspension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line="213" w:lineRule="auto"/>
        <w:ind w:left="220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requires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action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SPD that must be approved by Railways hereunder, the applicable Cure 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extended 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period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 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accord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their approval;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tabs>
          <w:tab w:val="left" w:pos="2200"/>
        </w:tabs>
        <w:spacing w:before="1"/>
        <w:ind w:left="1660"/>
        <w:rPr>
          <w:color w:val="000000" w:themeColor="text1"/>
        </w:rPr>
      </w:pPr>
      <w:r w:rsidRPr="000610CC">
        <w:rPr>
          <w:color w:val="000000" w:themeColor="text1"/>
        </w:rPr>
        <w:t>nn)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Damages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Sub-clause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(x)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1.2.1;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174"/>
          <w:footerReference w:type="default" r:id="rId175"/>
          <w:pgSz w:w="11930" w:h="16860"/>
          <w:pgMar w:top="10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105" w:line="211" w:lineRule="auto"/>
        <w:ind w:left="2200" w:right="958" w:hanging="540"/>
        <w:rPr>
          <w:color w:val="000000" w:themeColor="text1"/>
        </w:rPr>
      </w:pPr>
      <w:r w:rsidRPr="000610CC">
        <w:rPr>
          <w:color w:val="000000" w:themeColor="text1"/>
        </w:rPr>
        <w:t>oo)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b/>
          <w:color w:val="000000" w:themeColor="text1"/>
        </w:rPr>
        <w:t>DBFOT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“Design,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Build,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Operate,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Finance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Transfer”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Preliminary;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before="1" w:line="211" w:lineRule="auto"/>
        <w:ind w:left="2200" w:right="958" w:hanging="540"/>
        <w:rPr>
          <w:color w:val="000000" w:themeColor="text1"/>
        </w:rPr>
      </w:pPr>
      <w:r w:rsidRPr="000610CC">
        <w:rPr>
          <w:color w:val="000000" w:themeColor="text1"/>
        </w:rPr>
        <w:t>pp)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Debt</w:t>
      </w:r>
      <w:r w:rsidRPr="000610CC">
        <w:rPr>
          <w:b/>
          <w:color w:val="000000" w:themeColor="text1"/>
          <w:spacing w:val="40"/>
        </w:rPr>
        <w:t xml:space="preserve"> </w:t>
      </w:r>
      <w:r w:rsidRPr="000610CC">
        <w:rPr>
          <w:b/>
          <w:color w:val="000000" w:themeColor="text1"/>
        </w:rPr>
        <w:t>Due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aggregate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sums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expressed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Rupees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outstanding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Transfer Date: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51"/>
        </w:numPr>
        <w:tabs>
          <w:tab w:val="left" w:pos="2290"/>
        </w:tabs>
        <w:spacing w:before="1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principal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provided 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6E2DA9">
      <w:pPr>
        <w:pStyle w:val="BodyText"/>
        <w:spacing w:before="59" w:line="223" w:lineRule="auto"/>
        <w:ind w:left="2200" w:right="793"/>
        <w:jc w:val="both"/>
        <w:rPr>
          <w:color w:val="000000" w:themeColor="text1"/>
        </w:rPr>
      </w:pPr>
      <w:r w:rsidRPr="000610CC">
        <w:rPr>
          <w:color w:val="000000" w:themeColor="text1"/>
        </w:rPr>
        <w:t>Financing Agreements for financing the Total Project Cost (the “principal”) but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excluding any part of the principal that had fallen due for repayment two year prior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Transfer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51"/>
        </w:numPr>
        <w:tabs>
          <w:tab w:val="left" w:pos="2290"/>
        </w:tabs>
        <w:spacing w:line="232" w:lineRule="auto"/>
        <w:ind w:left="2020" w:right="776" w:hanging="180"/>
        <w:jc w:val="both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accrued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interest,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fees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charges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Agreements on, or in respect of, the debt referred to in Sub-clause (a) above until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Transfer Date but excluding (i) any interest, fees or charges that had fallen due one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year prior to the Transfer Date, (ii) any penal interest or charges payable under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 Agreements to any Senior Lender, and (iii) any pre-payment charges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accelerated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repayment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charges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arisen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Railways Default;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51"/>
        </w:numPr>
        <w:tabs>
          <w:tab w:val="left" w:pos="2290"/>
        </w:tabs>
        <w:spacing w:line="211" w:lineRule="auto"/>
        <w:ind w:left="2020" w:right="792" w:hanging="180"/>
        <w:jc w:val="both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Subordinated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included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Package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disbursed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spacing w:before="1" w:line="220" w:lineRule="auto"/>
        <w:ind w:left="2111" w:right="785" w:hanging="276"/>
        <w:jc w:val="both"/>
        <w:rPr>
          <w:color w:val="000000" w:themeColor="text1"/>
        </w:rPr>
      </w:pPr>
      <w:r w:rsidRPr="000610CC">
        <w:rPr>
          <w:color w:val="000000" w:themeColor="text1"/>
        </w:rPr>
        <w:t>qq) “</w:t>
      </w:r>
      <w:r w:rsidRPr="000610CC">
        <w:rPr>
          <w:b/>
          <w:color w:val="000000" w:themeColor="text1"/>
        </w:rPr>
        <w:t>Debt Service</w:t>
      </w:r>
      <w:r w:rsidRPr="000610CC">
        <w:rPr>
          <w:color w:val="000000" w:themeColor="text1"/>
        </w:rPr>
        <w:t>” means the sum of all payments on account of principal, interest,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 fees and charges due and payable in an Accounting Year to the Senior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Financing Agreements;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ind w:left="2111" w:right="779" w:hanging="276"/>
        <w:jc w:val="both"/>
        <w:rPr>
          <w:color w:val="000000" w:themeColor="text1"/>
        </w:rPr>
      </w:pPr>
      <w:r w:rsidRPr="000610CC">
        <w:rPr>
          <w:color w:val="000000" w:themeColor="text1"/>
        </w:rPr>
        <w:t>rr)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Delivery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Point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interconnection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Developer shall deliver the power to the Railways. The metering shall be done at 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point of Interconnection. All charges and losses up to the Delivery Point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borne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the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tabs>
          <w:tab w:val="left" w:pos="2111"/>
        </w:tabs>
        <w:ind w:left="1660"/>
        <w:rPr>
          <w:color w:val="000000" w:themeColor="text1"/>
        </w:rPr>
      </w:pPr>
      <w:r w:rsidRPr="000610CC">
        <w:rPr>
          <w:color w:val="000000" w:themeColor="text1"/>
        </w:rPr>
        <w:t>ss)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Deemed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Generation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16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958" w:hanging="456"/>
        <w:rPr>
          <w:color w:val="000000" w:themeColor="text1"/>
        </w:rPr>
      </w:pPr>
      <w:r w:rsidRPr="000610CC">
        <w:rPr>
          <w:color w:val="000000" w:themeColor="text1"/>
        </w:rPr>
        <w:t>tt) “</w:t>
      </w:r>
      <w:r w:rsidRPr="000610CC">
        <w:rPr>
          <w:b/>
          <w:color w:val="000000" w:themeColor="text1"/>
        </w:rPr>
        <w:t>Default Notice</w:t>
      </w:r>
      <w:r w:rsidRPr="000610CC">
        <w:rPr>
          <w:color w:val="000000" w:themeColor="text1"/>
        </w:rPr>
        <w:t>” means Railways Default Notice or Solar Power Developer Default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Notice,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 be;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958" w:hanging="456"/>
        <w:rPr>
          <w:color w:val="000000" w:themeColor="text1"/>
        </w:rPr>
      </w:pPr>
      <w:r w:rsidRPr="000610CC">
        <w:rPr>
          <w:color w:val="000000" w:themeColor="text1"/>
        </w:rPr>
        <w:t>uu)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Delivered</w:t>
      </w:r>
      <w:r w:rsidRPr="000610CC">
        <w:rPr>
          <w:b/>
          <w:color w:val="000000" w:themeColor="text1"/>
          <w:spacing w:val="39"/>
        </w:rPr>
        <w:t xml:space="preserve"> </w:t>
      </w:r>
      <w:r w:rsidRPr="000610CC">
        <w:rPr>
          <w:b/>
          <w:color w:val="000000" w:themeColor="text1"/>
        </w:rPr>
        <w:t>Energy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measured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Main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Delivery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Point;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2111" w:right="958" w:hanging="456"/>
        <w:rPr>
          <w:color w:val="000000" w:themeColor="text1"/>
        </w:rPr>
      </w:pPr>
      <w:r w:rsidRPr="000610CC">
        <w:rPr>
          <w:color w:val="000000" w:themeColor="text1"/>
        </w:rPr>
        <w:t>vv)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Development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Period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starting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till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get Commissioned.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ind w:left="1660"/>
        <w:rPr>
          <w:color w:val="000000" w:themeColor="text1"/>
        </w:rPr>
      </w:pPr>
      <w:r w:rsidRPr="000610CC">
        <w:rPr>
          <w:color w:val="000000" w:themeColor="text1"/>
        </w:rPr>
        <w:t>ww)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Dispute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33;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spacing w:before="1"/>
        <w:ind w:left="1660"/>
        <w:rPr>
          <w:color w:val="000000" w:themeColor="text1"/>
        </w:rPr>
      </w:pPr>
      <w:r w:rsidRPr="000610CC">
        <w:rPr>
          <w:color w:val="000000" w:themeColor="text1"/>
        </w:rPr>
        <w:t>xx)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Disruption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Period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10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15;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spacing w:line="252" w:lineRule="exact"/>
        <w:ind w:left="1655"/>
        <w:rPr>
          <w:color w:val="000000" w:themeColor="text1"/>
        </w:rPr>
      </w:pPr>
      <w:r w:rsidRPr="000610CC">
        <w:rPr>
          <w:color w:val="000000" w:themeColor="text1"/>
        </w:rPr>
        <w:t>yy)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Distribution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Code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collectively,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Code</w:t>
      </w:r>
    </w:p>
    <w:p w:rsidR="00B20C63" w:rsidRPr="000610CC" w:rsidRDefault="006E2DA9">
      <w:pPr>
        <w:pStyle w:val="BodyText"/>
        <w:ind w:left="2111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/Manual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Regulations;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SERC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Standard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Licensee,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amended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 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time;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958" w:hanging="456"/>
        <w:rPr>
          <w:color w:val="000000" w:themeColor="text1"/>
        </w:rPr>
      </w:pPr>
      <w:r w:rsidRPr="000610CC">
        <w:rPr>
          <w:color w:val="000000" w:themeColor="text1"/>
        </w:rPr>
        <w:t>zz)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Distribution</w:t>
      </w:r>
      <w:r w:rsidRPr="000610CC">
        <w:rPr>
          <w:b/>
          <w:color w:val="000000" w:themeColor="text1"/>
          <w:spacing w:val="8"/>
        </w:rPr>
        <w:t xml:space="preserve"> </w:t>
      </w:r>
      <w:r w:rsidRPr="000610CC">
        <w:rPr>
          <w:b/>
          <w:color w:val="000000" w:themeColor="text1"/>
        </w:rPr>
        <w:t>Grid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holds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rights;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81" w:hanging="456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aaa)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Due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  <w:spacing w:val="-1"/>
        </w:rPr>
        <w:t>Date</w:t>
      </w:r>
      <w:r w:rsidRPr="000610CC">
        <w:rPr>
          <w:color w:val="000000" w:themeColor="text1"/>
          <w:spacing w:val="-1"/>
        </w:rPr>
        <w:t>”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mean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Last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Month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raises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4th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month.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bills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raised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4th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30th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from the date of raising of bill, by which date such Monthly Bill is payable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ind w:left="166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bbb)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Disputed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  <w:spacing w:val="-1"/>
        </w:rPr>
        <w:t>Amount</w:t>
      </w:r>
      <w:r w:rsidRPr="000610CC">
        <w:rPr>
          <w:color w:val="000000" w:themeColor="text1"/>
          <w:spacing w:val="-1"/>
        </w:rPr>
        <w:t>”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23;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ind w:left="1660"/>
        <w:rPr>
          <w:color w:val="000000" w:themeColor="text1"/>
        </w:rPr>
      </w:pPr>
      <w:r w:rsidRPr="000610CC">
        <w:rPr>
          <w:color w:val="000000" w:themeColor="text1"/>
        </w:rPr>
        <w:t>ccc)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Dispute</w:t>
      </w:r>
      <w:r w:rsidRPr="000610CC">
        <w:rPr>
          <w:b/>
          <w:color w:val="000000" w:themeColor="text1"/>
          <w:spacing w:val="24"/>
        </w:rPr>
        <w:t xml:space="preserve"> </w:t>
      </w:r>
      <w:r w:rsidRPr="000610CC">
        <w:rPr>
          <w:b/>
          <w:color w:val="000000" w:themeColor="text1"/>
        </w:rPr>
        <w:t>Resolution</w:t>
      </w:r>
      <w:r w:rsidRPr="000610CC">
        <w:rPr>
          <w:b/>
          <w:color w:val="000000" w:themeColor="text1"/>
          <w:spacing w:val="18"/>
        </w:rPr>
        <w:t xml:space="preserve"> </w:t>
      </w:r>
      <w:r w:rsidRPr="000610CC">
        <w:rPr>
          <w:b/>
          <w:color w:val="000000" w:themeColor="text1"/>
        </w:rPr>
        <w:t>Procedure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procedure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resolution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Disputes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176"/>
          <w:footerReference w:type="default" r:id="rId177"/>
          <w:pgSz w:w="11930" w:h="16860"/>
          <w:pgMar w:top="50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2"/>
        <w:ind w:left="2111"/>
        <w:rPr>
          <w:color w:val="000000" w:themeColor="text1"/>
        </w:rPr>
      </w:pP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33;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82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ddd) “</w:t>
      </w:r>
      <w:r w:rsidRPr="000610CC">
        <w:rPr>
          <w:b/>
          <w:color w:val="000000" w:themeColor="text1"/>
        </w:rPr>
        <w:t>Document</w:t>
      </w:r>
      <w:r w:rsidRPr="000610CC">
        <w:rPr>
          <w:color w:val="000000" w:themeColor="text1"/>
        </w:rPr>
        <w:t>” or “</w:t>
      </w:r>
      <w:r w:rsidRPr="000610CC">
        <w:rPr>
          <w:b/>
          <w:color w:val="000000" w:themeColor="text1"/>
        </w:rPr>
        <w:t>Documentation</w:t>
      </w:r>
      <w:r w:rsidRPr="000610CC">
        <w:rPr>
          <w:color w:val="000000" w:themeColor="text1"/>
        </w:rPr>
        <w:t>” means documentation in printed or written form,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in tapes, discs, drawings, computer programmes, writings, reports, photographs,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films,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cassettes,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expressed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other written,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electronic,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audio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visual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form;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2111" w:right="78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eee) “</w:t>
      </w:r>
      <w:r w:rsidRPr="000610CC">
        <w:rPr>
          <w:b/>
          <w:color w:val="000000" w:themeColor="text1"/>
        </w:rPr>
        <w:t>Drawings</w:t>
      </w:r>
      <w:r w:rsidRPr="000610CC">
        <w:rPr>
          <w:color w:val="000000" w:themeColor="text1"/>
        </w:rPr>
        <w:t>” means all of the drawings, calculations and documents pertaining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both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electrical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civil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drawing(s);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85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fff)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Distribution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Utility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owner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interconnection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services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Premises;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83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ggg) “</w:t>
      </w:r>
      <w:r w:rsidRPr="000610CC">
        <w:rPr>
          <w:b/>
          <w:color w:val="000000" w:themeColor="text1"/>
        </w:rPr>
        <w:t>Effective Date</w:t>
      </w:r>
      <w:r w:rsidRPr="000610CC">
        <w:rPr>
          <w:color w:val="000000" w:themeColor="text1"/>
        </w:rPr>
        <w:t>” means The date on which rooftop site is handed over to Developer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after signing of PPA for implementation of Solar Project is said to be effective 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defined in Article 3;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2111" w:right="78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hhh) "</w:t>
      </w:r>
      <w:r w:rsidRPr="000610CC">
        <w:rPr>
          <w:b/>
          <w:color w:val="000000" w:themeColor="text1"/>
        </w:rPr>
        <w:t>Expiration Date</w:t>
      </w:r>
      <w:r w:rsidRPr="000610CC">
        <w:rPr>
          <w:color w:val="000000" w:themeColor="text1"/>
        </w:rPr>
        <w:t>” means the date on which the Agreement terminates by reason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expiration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Term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referring Article 28;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166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iii)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Electricity</w:t>
      </w:r>
      <w:r w:rsidRPr="000610CC">
        <w:rPr>
          <w:color w:val="000000" w:themeColor="text1"/>
          <w:spacing w:val="-1"/>
        </w:rPr>
        <w:t>”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means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electrical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measured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kilowatt-hours;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92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jjj)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Emergency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condition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situation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likely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endanger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individuals on or about the Project, including Users thereof, or which poses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immediate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threat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material damage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Assets;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72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kkk) “</w:t>
      </w:r>
      <w:r w:rsidRPr="000610CC">
        <w:rPr>
          <w:b/>
          <w:color w:val="000000" w:themeColor="text1"/>
        </w:rPr>
        <w:t>EPC Contract</w:t>
      </w:r>
      <w:r w:rsidRPr="000610CC">
        <w:rPr>
          <w:color w:val="000000" w:themeColor="text1"/>
        </w:rPr>
        <w:t>” means the engineering, procurement and construction contract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contracts entered into by the SPD with one or more Contractors for, </w:t>
      </w:r>
      <w:r w:rsidRPr="000610CC">
        <w:rPr>
          <w:i/>
          <w:color w:val="000000" w:themeColor="text1"/>
        </w:rPr>
        <w:t>inter alia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engineering and construction of the Project in accordance with the provisions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2111" w:right="790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lll) “</w:t>
      </w:r>
      <w:r w:rsidRPr="000610CC">
        <w:rPr>
          <w:b/>
          <w:color w:val="000000" w:themeColor="text1"/>
        </w:rPr>
        <w:t>EPC Contractor</w:t>
      </w:r>
      <w:r w:rsidRPr="000610CC">
        <w:rPr>
          <w:color w:val="000000" w:themeColor="text1"/>
        </w:rPr>
        <w:t>” means the person with whom the SPD has entered into an EPC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2111" w:right="775" w:hanging="456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mmm)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Equity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sum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expressed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Rupees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representing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paid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share capital of the SPD for meeting the equity component of the Total Project Cost,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for the purposes of this Agreement shall include convertible instruments or other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similar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capital,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compulsorily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convert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interest-free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funds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advanced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shareholder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 meeting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equity component;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72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nnn) “</w:t>
      </w:r>
      <w:r w:rsidRPr="000610CC">
        <w:rPr>
          <w:b/>
          <w:color w:val="000000" w:themeColor="text1"/>
        </w:rPr>
        <w:t>Emergency</w:t>
      </w:r>
      <w:r w:rsidRPr="000610CC">
        <w:rPr>
          <w:color w:val="000000" w:themeColor="text1"/>
        </w:rPr>
        <w:t>” means (i) a condition or situation of physical damage to the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 system including the local Distribution Grid, which threatens the safe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reliable operation of such system or which is likely to result in disruption of safe,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adequate and continuous electric supply by the Project/Distribution Grid or could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endanger life or property and whether or not caused by Force Majeure Event; or (ii)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other condition akin to the above that prevents safe and reliable operation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Distribution Grid; Provided that in each of the two situations above, the condition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leading to the Emergency must have been beyond the reasonable control of Railways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and/or should not have been attributable to any default, omission or commission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part of Railways and/or Railways has shall have maintained the Distribution Grid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accordance with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Distribution Code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Applicable Law;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76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ooo)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Escrow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Account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open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maintain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Bank in which all inflows and outflows of cash on account of capital and revenue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receipts and expenditures shall be credited and debited, as the case may be,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 with the provisions of this Agreement, and includes the Sub-Accounts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Account;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ind w:left="166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ppp)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Escrow Agreement</w:t>
      </w:r>
      <w:r w:rsidRPr="000610CC">
        <w:rPr>
          <w:color w:val="000000" w:themeColor="text1"/>
          <w:spacing w:val="-1"/>
        </w:rPr>
        <w:t>”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have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24;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178"/>
          <w:footerReference w:type="default" r:id="rId179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77" w:line="480" w:lineRule="auto"/>
        <w:ind w:left="1660" w:right="2463"/>
        <w:rPr>
          <w:color w:val="000000" w:themeColor="text1"/>
        </w:rPr>
      </w:pPr>
      <w:r w:rsidRPr="000610CC">
        <w:rPr>
          <w:color w:val="000000" w:themeColor="text1"/>
        </w:rPr>
        <w:t>qqq) “</w:t>
      </w:r>
      <w:r w:rsidRPr="000610CC">
        <w:rPr>
          <w:b/>
          <w:color w:val="000000" w:themeColor="text1"/>
        </w:rPr>
        <w:t>Escrow Bank</w:t>
      </w:r>
      <w:r w:rsidRPr="000610CC">
        <w:rPr>
          <w:color w:val="000000" w:themeColor="text1"/>
        </w:rPr>
        <w:t>” shall have the meaning set forth in Article 24;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rrr)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Escrow Default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K;</w:t>
      </w:r>
    </w:p>
    <w:p w:rsidR="00B20C63" w:rsidRPr="000610CC" w:rsidRDefault="006E2DA9">
      <w:pPr>
        <w:pStyle w:val="BodyText"/>
        <w:spacing w:before="35"/>
        <w:ind w:left="2111" w:right="781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sss)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b/>
          <w:color w:val="000000" w:themeColor="text1"/>
        </w:rPr>
        <w:t>“Estimated</w:t>
      </w:r>
      <w:r w:rsidRPr="000610CC">
        <w:rPr>
          <w:b/>
          <w:color w:val="000000" w:themeColor="text1"/>
          <w:spacing w:val="36"/>
        </w:rPr>
        <w:t xml:space="preserve"> </w:t>
      </w:r>
      <w:r w:rsidRPr="000610CC">
        <w:rPr>
          <w:b/>
          <w:color w:val="000000" w:themeColor="text1"/>
        </w:rPr>
        <w:t>Project</w:t>
      </w:r>
      <w:r w:rsidRPr="000610CC">
        <w:rPr>
          <w:b/>
          <w:color w:val="000000" w:themeColor="text1"/>
          <w:spacing w:val="33"/>
        </w:rPr>
        <w:t xml:space="preserve"> </w:t>
      </w:r>
      <w:r w:rsidRPr="000610CC">
        <w:rPr>
          <w:b/>
          <w:color w:val="000000" w:themeColor="text1"/>
        </w:rPr>
        <w:t>Cost”</w:t>
      </w:r>
      <w:r w:rsidRPr="000610CC">
        <w:rPr>
          <w:b/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total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which was used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estimate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lowest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tariff.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2111" w:right="786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ttt)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Event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Default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Default, as the 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73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uuu)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Financing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Agreements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 in respect of financial assistance to be provided by the Lenders by way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loans,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guarantees,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subscription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non-convertible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debentures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instruments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including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loan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agreements,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guarantees,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notes,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debentures,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bonds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debt instruments, security agreements, and other documents relating to the financing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refinancing)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Cost,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modifications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 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5.2.2;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83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vvv) “</w:t>
      </w:r>
      <w:r w:rsidRPr="000610CC">
        <w:rPr>
          <w:b/>
          <w:color w:val="000000" w:themeColor="text1"/>
        </w:rPr>
        <w:t>Fiscal Year</w:t>
      </w:r>
      <w:r w:rsidRPr="000610CC">
        <w:rPr>
          <w:color w:val="000000" w:themeColor="text1"/>
        </w:rPr>
        <w:t>” shall mean, (i) the period commencing the Commissioning Date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00.00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hours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midnight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March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31;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thereafter,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period of commencing April 1 and end on the following March 31, unless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is terminated or expires, in which case the period ending on the date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expiry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such termination,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 the 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71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www)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“Financial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Close”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arrangement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funds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commitment of funds by the company from its internal resources and/or tie- up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funds through a bank/financial institution by way of sanction of a loan or letter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finance;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80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xxx) “</w:t>
      </w:r>
      <w:r w:rsidRPr="000610CC">
        <w:rPr>
          <w:b/>
          <w:color w:val="000000" w:themeColor="text1"/>
        </w:rPr>
        <w:t>Financial Model</w:t>
      </w:r>
      <w:r w:rsidRPr="000610CC">
        <w:rPr>
          <w:color w:val="000000" w:themeColor="text1"/>
        </w:rPr>
        <w:t>” means the financial model adopted by Senior Lenders, setting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 the capital and operating costs of the Project and revenues there from 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basis of which financial viability of the Project has been determined by the Senior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Lenders, and includes a description of the assumptions and parameters used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making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calculations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projections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therein;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78" w:hanging="456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yyy) “</w:t>
      </w:r>
      <w:r w:rsidRPr="000610CC">
        <w:rPr>
          <w:b/>
          <w:color w:val="000000" w:themeColor="text1"/>
          <w:spacing w:val="-1"/>
        </w:rPr>
        <w:t>Financial Package</w:t>
      </w:r>
      <w:r w:rsidRPr="000610CC">
        <w:rPr>
          <w:color w:val="000000" w:themeColor="text1"/>
          <w:spacing w:val="-1"/>
        </w:rPr>
        <w:t xml:space="preserve">” </w:t>
      </w:r>
      <w:r w:rsidRPr="000610CC">
        <w:rPr>
          <w:color w:val="000000" w:themeColor="text1"/>
        </w:rPr>
        <w:t>means the financing package indicating the total capital cost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Model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Lenders,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includes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Equity,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assistance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Subordinated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Support,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any;</w:t>
      </w: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BodyText"/>
        <w:spacing w:line="232" w:lineRule="auto"/>
        <w:ind w:left="2111" w:right="778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zzz)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Financing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Agreements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assistance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loans,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guarantees,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subscription to non-convertible debentures and other debt instruments including loan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guarantees,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notes,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debentures,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bonds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instruments,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agreements, and other documents relating to the financing (including refinancing)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Total Project Cost,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includes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amendments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modifications;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tabs>
          <w:tab w:val="left" w:pos="2380"/>
        </w:tabs>
        <w:ind w:left="1660"/>
        <w:rPr>
          <w:color w:val="000000" w:themeColor="text1"/>
        </w:rPr>
      </w:pPr>
      <w:r w:rsidRPr="000610CC">
        <w:rPr>
          <w:color w:val="000000" w:themeColor="text1"/>
        </w:rPr>
        <w:t>aaaa)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Force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Majeure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</w:rPr>
        <w:t>Event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35;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ind w:left="2111" w:right="777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bbbb) </w:t>
      </w:r>
      <w:r w:rsidRPr="000610CC">
        <w:rPr>
          <w:b/>
          <w:color w:val="000000" w:themeColor="text1"/>
        </w:rPr>
        <w:t xml:space="preserve">“General Categories States/UTs” </w:t>
      </w:r>
      <w:r w:rsidRPr="000610CC">
        <w:rPr>
          <w:color w:val="000000" w:themeColor="text1"/>
        </w:rPr>
        <w:t>is defined by MNRE as the states which are not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special category states, North East States and islands (Andaman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Nicobar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Lakshadweep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islands)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6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ind w:left="2111" w:right="782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cccc)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GoI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Republic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agency,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legislative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body,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department,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political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subdivision,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instrumentality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80"/>
          <w:footerReference w:type="default" r:id="rId181"/>
          <w:pgSz w:w="11930" w:h="16860"/>
          <w:pgMar w:top="78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2"/>
        <w:ind w:left="2111"/>
        <w:rPr>
          <w:color w:val="000000" w:themeColor="text1"/>
        </w:rPr>
      </w:pPr>
      <w:r w:rsidRPr="000610CC">
        <w:rPr>
          <w:color w:val="000000" w:themeColor="text1"/>
        </w:rPr>
        <w:t>thereof;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75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dddd) “</w:t>
      </w:r>
      <w:r w:rsidRPr="000610CC">
        <w:rPr>
          <w:b/>
          <w:color w:val="000000" w:themeColor="text1"/>
        </w:rPr>
        <w:t>Governmental Authority</w:t>
      </w:r>
      <w:r w:rsidRPr="000610CC">
        <w:rPr>
          <w:color w:val="000000" w:themeColor="text1"/>
        </w:rPr>
        <w:t>” means any central, state, regional, district, town, city,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municipal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domestic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foreign,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any department,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agency, bureau, or other administrative, regulatory or judicial body of any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government;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2111" w:right="773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eeee)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Government Instrumentality</w:t>
      </w:r>
      <w:r w:rsidRPr="000610CC">
        <w:rPr>
          <w:color w:val="000000" w:themeColor="text1"/>
        </w:rPr>
        <w:t>” means any department, division or sub-division 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Government of India or the State Government and includes any commission,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board, authority, agency or municipal and other local authority or statutory body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 Panchayat under the control of the Government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the State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Government, as the case may be, and having jurisdiction over all or any part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services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this Agreement;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73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ffff)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Good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Industry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Practice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methods,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techniques,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standards, skills, diligence, efficiency, reliability and prudence which are generally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expected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skilled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experienced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operator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engaged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 the same type of undertaking as envisaged under this Agreement and which would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 expected to result in the performance of its obligations by the SPD 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this Agreement, Applicable Laws and Applicable Permits in reliable,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economical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efficient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manner;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83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gggg) “</w:t>
      </w:r>
      <w:r w:rsidRPr="000610CC">
        <w:rPr>
          <w:b/>
          <w:color w:val="000000" w:themeColor="text1"/>
        </w:rPr>
        <w:t>Indemnified Persons</w:t>
      </w:r>
      <w:r w:rsidRPr="000610CC">
        <w:rPr>
          <w:color w:val="000000" w:themeColor="text1"/>
        </w:rPr>
        <w:t>” means Railways Indemnified Parties or the Solar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 Indemnified Parties,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context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requires;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tabs>
          <w:tab w:val="left" w:pos="2380"/>
        </w:tabs>
        <w:ind w:left="1660"/>
        <w:rPr>
          <w:color w:val="000000" w:themeColor="text1"/>
        </w:rPr>
      </w:pPr>
      <w:r w:rsidRPr="000610CC">
        <w:rPr>
          <w:color w:val="000000" w:themeColor="text1"/>
        </w:rPr>
        <w:t>hhhh)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Invoice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Dispute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Notice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23;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7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iv)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Interconnection Facilities</w:t>
      </w:r>
      <w:r w:rsidRPr="000610CC">
        <w:rPr>
          <w:color w:val="000000" w:themeColor="text1"/>
        </w:rPr>
        <w:t>” means all the facilities installed by the Solar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 at the Relevant Premises to enable Railways to receive the Delivered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Energy from the Project at the Delivery Point, including transformers, and associated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equipment,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relay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switching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equipment,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protective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devices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equipment;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72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jjjj)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Interconnection Scheme</w:t>
      </w:r>
      <w:r w:rsidRPr="000610CC">
        <w:rPr>
          <w:color w:val="000000" w:themeColor="text1"/>
        </w:rPr>
        <w:t>” means the scheme set out in Schedule C and Schedule 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 establishing connection of the Solar Power Developer’s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installation comprising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 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Premises;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76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kkkk)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Installed Capacity</w:t>
      </w:r>
      <w:r w:rsidRPr="000610CC">
        <w:rPr>
          <w:color w:val="000000" w:themeColor="text1"/>
        </w:rPr>
        <w:t>” means the aggregate capacity of **** kWp as certified 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commissioning test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generating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terminal(s);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87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llll) “</w:t>
      </w:r>
      <w:r w:rsidRPr="000610CC">
        <w:rPr>
          <w:b/>
          <w:color w:val="000000" w:themeColor="text1"/>
        </w:rPr>
        <w:t>Installation Work</w:t>
      </w:r>
      <w:r w:rsidRPr="000610CC">
        <w:rPr>
          <w:color w:val="000000" w:themeColor="text1"/>
        </w:rPr>
        <w:t>” means the construction and installation of the System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start-up, testing and acceptance (but not the operation and maintenance) thereof,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Developer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Premises;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tabs>
          <w:tab w:val="left" w:pos="3100"/>
        </w:tabs>
        <w:ind w:left="1660"/>
        <w:rPr>
          <w:color w:val="000000" w:themeColor="text1"/>
        </w:rPr>
      </w:pPr>
      <w:r w:rsidRPr="000610CC">
        <w:rPr>
          <w:color w:val="000000" w:themeColor="text1"/>
        </w:rPr>
        <w:t>mmmm)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Insolvency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Event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Party,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either: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50"/>
        </w:numPr>
        <w:tabs>
          <w:tab w:val="left" w:pos="2378"/>
        </w:tabs>
        <w:jc w:val="both"/>
        <w:rPr>
          <w:color w:val="000000" w:themeColor="text1"/>
        </w:rPr>
      </w:pP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has</w:t>
      </w:r>
    </w:p>
    <w:p w:rsidR="00B20C63" w:rsidRPr="000610CC" w:rsidRDefault="006E2DA9">
      <w:pPr>
        <w:pStyle w:val="ListParagraph"/>
        <w:numPr>
          <w:ilvl w:val="1"/>
          <w:numId w:val="150"/>
        </w:numPr>
        <w:tabs>
          <w:tab w:val="left" w:pos="2765"/>
        </w:tabs>
        <w:spacing w:before="4"/>
        <w:ind w:right="769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applied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consented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appointment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taking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possession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 receiver, custodian, trustee, administrator, liquidator or the like of itself or of 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 substantial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assets or business;</w:t>
      </w:r>
    </w:p>
    <w:p w:rsidR="00B20C63" w:rsidRPr="000610CC" w:rsidRDefault="006E2DA9">
      <w:pPr>
        <w:pStyle w:val="ListParagraph"/>
        <w:numPr>
          <w:ilvl w:val="1"/>
          <w:numId w:val="150"/>
        </w:numPr>
        <w:tabs>
          <w:tab w:val="left" w:pos="2731"/>
        </w:tabs>
        <w:spacing w:line="242" w:lineRule="auto"/>
        <w:ind w:left="2740" w:right="780" w:hanging="360"/>
        <w:rPr>
          <w:color w:val="000000" w:themeColor="text1"/>
        </w:rPr>
      </w:pP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unable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debts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debts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become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proceedings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Insolvency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Bankruptcy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Code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are initiated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against the party.;</w:t>
      </w:r>
    </w:p>
    <w:p w:rsidR="00B20C63" w:rsidRPr="000610CC" w:rsidRDefault="006E2DA9">
      <w:pPr>
        <w:pStyle w:val="ListParagraph"/>
        <w:numPr>
          <w:ilvl w:val="1"/>
          <w:numId w:val="150"/>
        </w:numPr>
        <w:tabs>
          <w:tab w:val="left" w:pos="2729"/>
        </w:tabs>
        <w:spacing w:line="244" w:lineRule="exact"/>
        <w:ind w:left="2728" w:hanging="351"/>
        <w:rPr>
          <w:color w:val="000000" w:themeColor="text1"/>
        </w:rPr>
      </w:pP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general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assignment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benefit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creditors;</w:t>
      </w:r>
    </w:p>
    <w:p w:rsidR="00B20C63" w:rsidRPr="000610CC" w:rsidRDefault="006E2DA9">
      <w:pPr>
        <w:pStyle w:val="ListParagraph"/>
        <w:numPr>
          <w:ilvl w:val="1"/>
          <w:numId w:val="150"/>
        </w:numPr>
        <w:tabs>
          <w:tab w:val="left" w:pos="2741"/>
        </w:tabs>
        <w:spacing w:line="251" w:lineRule="exact"/>
        <w:ind w:left="2740" w:hanging="36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commenced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voluntary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proceeding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insolvency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bankruptcy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law;</w:t>
      </w:r>
    </w:p>
    <w:p w:rsidR="00B20C63" w:rsidRPr="000610CC" w:rsidRDefault="006E2DA9">
      <w:pPr>
        <w:pStyle w:val="ListParagraph"/>
        <w:numPr>
          <w:ilvl w:val="1"/>
          <w:numId w:val="150"/>
        </w:numPr>
        <w:tabs>
          <w:tab w:val="left" w:pos="2779"/>
        </w:tabs>
        <w:spacing w:before="4"/>
        <w:ind w:left="2740" w:right="773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filed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petition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seeking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advantage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bankruptcy,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insolvency,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reorganization,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winding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up,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composition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readjustment of debts;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6E2DA9">
      <w:pPr>
        <w:pStyle w:val="ListParagraph"/>
        <w:numPr>
          <w:ilvl w:val="1"/>
          <w:numId w:val="150"/>
        </w:numPr>
        <w:tabs>
          <w:tab w:val="left" w:pos="2729"/>
        </w:tabs>
        <w:ind w:left="2740" w:right="787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Taken any corporate or other action for the purpose of effecting any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foregoing; or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82"/>
          <w:footerReference w:type="default" r:id="rId183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150"/>
        </w:numPr>
        <w:tabs>
          <w:tab w:val="left" w:pos="2380"/>
          <w:tab w:val="left" w:pos="2381"/>
        </w:tabs>
        <w:spacing w:before="62"/>
        <w:ind w:left="2380" w:right="778" w:hanging="809"/>
        <w:jc w:val="both"/>
        <w:rPr>
          <w:color w:val="000000" w:themeColor="text1"/>
        </w:rPr>
      </w:pPr>
      <w:r w:rsidRPr="000610CC">
        <w:rPr>
          <w:color w:val="000000" w:themeColor="text1"/>
        </w:rPr>
        <w:t>It is clarified that a dissolution or liquidation will not be an Insolvency Event 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dissolution or liquidation is for the purpose of a merger, consolidation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reorganization, and the resulting company retains creditworthiness similar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dissolved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liquidated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entity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assumes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dissolved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liquidated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position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them;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spacing w:before="1" w:line="230" w:lineRule="auto"/>
        <w:ind w:left="2111" w:right="782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nnnn)“</w:t>
      </w:r>
      <w:r w:rsidRPr="000610CC">
        <w:rPr>
          <w:b/>
          <w:color w:val="000000" w:themeColor="text1"/>
        </w:rPr>
        <w:t>Insurance Cover</w:t>
      </w:r>
      <w:r w:rsidRPr="000610CC">
        <w:rPr>
          <w:color w:val="000000" w:themeColor="text1"/>
        </w:rPr>
        <w:t>” means the aggregate of the maximum sums insured under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insurances taken out by the SPD pursuant to Article 25, and includes all insurances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required to be taken out by the SPD under Clause 25.1 but not actually taken,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when used in the context of any act or event, it shall mean the aggregate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maximum sums insured and payable or deemed to be insured and payable in relation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 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event;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 w:line="232" w:lineRule="auto"/>
        <w:ind w:left="2200" w:right="766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oooo)“</w:t>
      </w:r>
      <w:r w:rsidRPr="000610CC">
        <w:rPr>
          <w:b/>
          <w:color w:val="000000" w:themeColor="text1"/>
        </w:rPr>
        <w:t>Intellectual Property</w:t>
      </w:r>
      <w:r w:rsidRPr="000610CC">
        <w:rPr>
          <w:color w:val="000000" w:themeColor="text1"/>
        </w:rPr>
        <w:t>” means all patents, trade-marks, service marks, logos, get-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up, trade names, internet domain names, rights in designs, blue prints, programmes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manuals, drawings, copyright (including rights in computer software), database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rights, semi-conductor, topography rights, utility models, rights in know-how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intellectual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property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rights,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unregistered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including applications for registration, and all rights or forms of protection having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equivalent or similar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anywhere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world;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tabs>
          <w:tab w:val="left" w:pos="2435"/>
        </w:tabs>
        <w:ind w:left="1660"/>
        <w:rPr>
          <w:color w:val="000000" w:themeColor="text1"/>
        </w:rPr>
      </w:pPr>
      <w:r w:rsidRPr="000610CC">
        <w:rPr>
          <w:color w:val="000000" w:themeColor="text1"/>
        </w:rPr>
        <w:t>pppp)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Invoice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Date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23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BodyText"/>
        <w:tabs>
          <w:tab w:val="left" w:pos="2435"/>
        </w:tabs>
        <w:spacing w:before="1" w:line="482" w:lineRule="auto"/>
        <w:ind w:left="1660" w:right="1479"/>
        <w:rPr>
          <w:color w:val="000000" w:themeColor="text1"/>
        </w:rPr>
      </w:pPr>
      <w:r w:rsidRPr="000610CC">
        <w:rPr>
          <w:color w:val="000000" w:themeColor="text1"/>
        </w:rPr>
        <w:t>qqqq)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Inspection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Report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13;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rrrr)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kV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means Kilovolts;</w:t>
      </w:r>
    </w:p>
    <w:p w:rsidR="00B20C63" w:rsidRPr="000610CC" w:rsidRDefault="006E2DA9">
      <w:pPr>
        <w:pStyle w:val="BodyText"/>
        <w:tabs>
          <w:tab w:val="left" w:pos="2387"/>
        </w:tabs>
        <w:spacing w:line="246" w:lineRule="exact"/>
        <w:ind w:left="1660"/>
        <w:rPr>
          <w:color w:val="000000" w:themeColor="text1"/>
        </w:rPr>
      </w:pPr>
      <w:r w:rsidRPr="000610CC">
        <w:rPr>
          <w:color w:val="000000" w:themeColor="text1"/>
        </w:rPr>
        <w:t>ssss)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kW</w:t>
      </w:r>
      <w:r w:rsidRPr="000610CC">
        <w:rPr>
          <w:color w:val="000000" w:themeColor="text1"/>
          <w:spacing w:val="-1"/>
        </w:rPr>
        <w:t>”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means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  <w:spacing w:val="-1"/>
        </w:rPr>
        <w:t>Kilowatts;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BodyText"/>
        <w:tabs>
          <w:tab w:val="left" w:pos="2380"/>
        </w:tabs>
        <w:spacing w:line="477" w:lineRule="auto"/>
        <w:ind w:left="1660" w:right="4175"/>
        <w:rPr>
          <w:color w:val="000000" w:themeColor="text1"/>
        </w:rPr>
      </w:pPr>
      <w:r w:rsidRPr="000610CC">
        <w:rPr>
          <w:color w:val="000000" w:themeColor="text1"/>
        </w:rPr>
        <w:t>tttt)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kWp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Kilowatts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peak/Rated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uuuu)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kWh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means Kilowatt-hour;</w:t>
      </w:r>
    </w:p>
    <w:p w:rsidR="00B20C63" w:rsidRPr="000610CC" w:rsidRDefault="006E2DA9">
      <w:pPr>
        <w:pStyle w:val="BodyText"/>
        <w:tabs>
          <w:tab w:val="left" w:pos="2380"/>
        </w:tabs>
        <w:spacing w:before="1"/>
        <w:ind w:left="2111" w:right="946" w:hanging="456"/>
        <w:rPr>
          <w:color w:val="000000" w:themeColor="text1"/>
        </w:rPr>
      </w:pPr>
      <w:r w:rsidRPr="000610CC">
        <w:rPr>
          <w:color w:val="000000" w:themeColor="text1"/>
        </w:rPr>
        <w:t>vvvv)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Law</w:t>
      </w:r>
      <w:r w:rsidRPr="000610CC">
        <w:rPr>
          <w:color w:val="000000" w:themeColor="text1"/>
        </w:rPr>
        <w:t>” shall mean in relation to this Agreement, all laws including Electricity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Laws in force in India and any statute, ordinance, regulation, notification or code,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rule and shall further include without limitation all applicable rules, regulations,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orders,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notifications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Governmental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Instrumentality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limitation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rules,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regulations,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decisions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orders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Appropriate Commission;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7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wwww)“</w:t>
      </w:r>
      <w:r w:rsidRPr="000610CC">
        <w:rPr>
          <w:b/>
          <w:color w:val="000000" w:themeColor="text1"/>
        </w:rPr>
        <w:t>Lender(s)</w:t>
      </w:r>
      <w:r w:rsidRPr="000610CC">
        <w:rPr>
          <w:color w:val="000000" w:themeColor="text1"/>
        </w:rPr>
        <w:t>” means the banks, other financial institutions, multilateral agencies,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RBI registered non-banking financial companies, mutual funds and agents or trustees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debenture/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bond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holders,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assignees,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 on or before commencement of supply of power from the Project to provide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 Power Developer with the debt financing for the Project, and any successor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banks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institutions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interests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may be transferred or assigned, provided that such assignment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transfer does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relieve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Solar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Developer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does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lead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increase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point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80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xxxx)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Lender’s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Representative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notified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being the representative of the Lenders and such person may from time to time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replaced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2111" w:right="779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yyyy)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Losses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losses,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liabilities,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claims,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demands,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suits,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causes  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action,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judgments,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awards,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damages,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cleanup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remedial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obligations,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interest,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fines,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fees, penalties, costs and expenses (including all attorneys’ fees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 costs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expenses incurred in defending any such claims or other matters or in asserting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enforcing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indemnity obligation);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84"/>
          <w:footerReference w:type="default" r:id="rId185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74"/>
        <w:ind w:left="2111" w:right="783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zzzz)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Main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Meter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Unit,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primarily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used for accounting and billing of Electricity generated by Units comprising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installed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Delivery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operated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maintained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Power Developer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 Article 18</w:t>
      </w: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spacing w:line="468" w:lineRule="auto"/>
        <w:ind w:left="2111" w:right="1479" w:hanging="360"/>
        <w:rPr>
          <w:color w:val="000000" w:themeColor="text1"/>
        </w:rPr>
      </w:pPr>
      <w:r w:rsidRPr="000610CC">
        <w:rPr>
          <w:color w:val="000000" w:themeColor="text1"/>
        </w:rPr>
        <w:t>aaaaa)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Maintenance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Manual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ascribed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15;</w:t>
      </w:r>
    </w:p>
    <w:p w:rsidR="00B20C63" w:rsidRPr="000610CC" w:rsidRDefault="006E2DA9">
      <w:pPr>
        <w:pStyle w:val="BodyText"/>
        <w:spacing w:line="228" w:lineRule="auto"/>
        <w:ind w:left="2111" w:right="777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bbbbb) “</w:t>
      </w:r>
      <w:r w:rsidRPr="000610CC">
        <w:rPr>
          <w:b/>
          <w:color w:val="000000" w:themeColor="text1"/>
        </w:rPr>
        <w:t>Material Adverse Effect</w:t>
      </w:r>
      <w:r w:rsidRPr="000610CC">
        <w:rPr>
          <w:color w:val="000000" w:themeColor="text1"/>
        </w:rPr>
        <w:t>” means a material adverse effect of any act or event 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ability of either Party to perform any of its obligations under and 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 provisions of this Agreement and which act or event causes a material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burden or loss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either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7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ccccc) “</w:t>
      </w:r>
      <w:r w:rsidRPr="000610CC">
        <w:rPr>
          <w:b/>
          <w:color w:val="000000" w:themeColor="text1"/>
        </w:rPr>
        <w:t>Metering Date</w:t>
      </w:r>
      <w:r w:rsidRPr="000610CC">
        <w:rPr>
          <w:color w:val="000000" w:themeColor="text1"/>
        </w:rPr>
        <w:t>” means the first Business Day of each calendar month subsequent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 the month in which the Solar Power is generated by the Solar Power Developer.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billable units shall be equal to the difference between the meter reading 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reading 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previous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month’s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Metering Date;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2111" w:right="789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ddddd) “</w:t>
      </w:r>
      <w:r w:rsidRPr="000610CC">
        <w:rPr>
          <w:b/>
          <w:color w:val="000000" w:themeColor="text1"/>
        </w:rPr>
        <w:t>Metering System</w:t>
      </w:r>
      <w:r w:rsidRPr="000610CC">
        <w:rPr>
          <w:color w:val="000000" w:themeColor="text1"/>
        </w:rPr>
        <w:t>” means the meters and other applicable devices/instruments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installed and used for measurement of Electricity, delivered from the Electricity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generated by Units comprising the Facility, as per the specifications provided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 and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comprise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Back Up Meter;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ind w:left="2111" w:right="779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eeeee) “</w:t>
      </w:r>
      <w:r w:rsidRPr="000610CC">
        <w:rPr>
          <w:b/>
          <w:color w:val="000000" w:themeColor="text1"/>
        </w:rPr>
        <w:t>Minimum Capacity Utilization Factor (CUF)</w:t>
      </w:r>
      <w:r w:rsidRPr="000610CC">
        <w:rPr>
          <w:color w:val="000000" w:themeColor="text1"/>
        </w:rPr>
        <w:t>” means 15% CUF from a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 Financial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Year;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92" w:hanging="456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fffff)“</w:t>
      </w:r>
      <w:r w:rsidRPr="000610CC">
        <w:rPr>
          <w:b/>
          <w:color w:val="000000" w:themeColor="text1"/>
          <w:spacing w:val="-1"/>
        </w:rPr>
        <w:t>Month</w:t>
      </w:r>
      <w:r w:rsidRPr="000610CC">
        <w:rPr>
          <w:color w:val="000000" w:themeColor="text1"/>
          <w:spacing w:val="-1"/>
        </w:rPr>
        <w:t>”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means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period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thirty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(30)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(and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excluding)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event,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applicable, else 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calendar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month;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660"/>
        <w:rPr>
          <w:color w:val="000000" w:themeColor="text1"/>
        </w:rPr>
      </w:pPr>
      <w:r w:rsidRPr="000610CC">
        <w:rPr>
          <w:color w:val="000000" w:themeColor="text1"/>
        </w:rPr>
        <w:t>ggggg)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MW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Megawatts;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spacing w:before="1"/>
        <w:ind w:left="1660"/>
        <w:rPr>
          <w:color w:val="000000" w:themeColor="text1"/>
        </w:rPr>
      </w:pPr>
      <w:r w:rsidRPr="000610CC">
        <w:rPr>
          <w:color w:val="000000" w:themeColor="text1"/>
        </w:rPr>
        <w:t>hhhhh)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Non-Political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Event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35.2;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49"/>
        </w:numPr>
        <w:tabs>
          <w:tab w:val="left" w:pos="2111"/>
          <w:tab w:val="left" w:pos="2112"/>
        </w:tabs>
        <w:ind w:right="784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Other</w:t>
      </w:r>
      <w:r w:rsidRPr="000610CC">
        <w:rPr>
          <w:b/>
          <w:color w:val="000000" w:themeColor="text1"/>
          <w:spacing w:val="16"/>
        </w:rPr>
        <w:t xml:space="preserve"> </w:t>
      </w:r>
      <w:r w:rsidRPr="000610CC">
        <w:rPr>
          <w:b/>
          <w:color w:val="000000" w:themeColor="text1"/>
        </w:rPr>
        <w:t>Invoice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invoice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Invoice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raised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23;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spacing w:before="1" w:line="213" w:lineRule="auto"/>
        <w:ind w:left="2111" w:right="782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jjjjj) “</w:t>
      </w:r>
      <w:r w:rsidRPr="000610CC">
        <w:rPr>
          <w:b/>
          <w:color w:val="000000" w:themeColor="text1"/>
        </w:rPr>
        <w:t>Operation Period</w:t>
      </w:r>
      <w:r w:rsidRPr="000610CC">
        <w:rPr>
          <w:color w:val="000000" w:themeColor="text1"/>
        </w:rPr>
        <w:t>” means the period commencing from COD and ending 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Date;</w:t>
      </w:r>
    </w:p>
    <w:p w:rsidR="00B20C63" w:rsidRPr="000610CC" w:rsidRDefault="006E2DA9">
      <w:pPr>
        <w:spacing w:before="7" w:line="500" w:lineRule="atLeast"/>
        <w:ind w:left="1655" w:right="724"/>
        <w:rPr>
          <w:color w:val="000000" w:themeColor="text1"/>
        </w:rPr>
      </w:pPr>
      <w:r w:rsidRPr="000610CC">
        <w:rPr>
          <w:color w:val="000000" w:themeColor="text1"/>
        </w:rPr>
        <w:t>kkkkk) “</w:t>
      </w:r>
      <w:r w:rsidRPr="000610CC">
        <w:rPr>
          <w:b/>
          <w:color w:val="000000" w:themeColor="text1"/>
        </w:rPr>
        <w:t>Party</w:t>
      </w:r>
      <w:r w:rsidRPr="000610CC">
        <w:rPr>
          <w:color w:val="000000" w:themeColor="text1"/>
        </w:rPr>
        <w:t>” or “</w:t>
      </w:r>
      <w:r w:rsidRPr="000610CC">
        <w:rPr>
          <w:b/>
          <w:color w:val="000000" w:themeColor="text1"/>
        </w:rPr>
        <w:t>Parties</w:t>
      </w:r>
      <w:r w:rsidRPr="000610CC">
        <w:rPr>
          <w:color w:val="000000" w:themeColor="text1"/>
        </w:rPr>
        <w:t>” has the meaning set forth in the preamble to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lllll)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Performance</w:t>
      </w:r>
      <w:r w:rsidRPr="000610CC">
        <w:rPr>
          <w:b/>
          <w:color w:val="000000" w:themeColor="text1"/>
          <w:spacing w:val="16"/>
        </w:rPr>
        <w:t xml:space="preserve"> </w:t>
      </w:r>
      <w:r w:rsidRPr="000610CC">
        <w:rPr>
          <w:b/>
          <w:color w:val="000000" w:themeColor="text1"/>
        </w:rPr>
        <w:t>Guarantee/</w:t>
      </w:r>
      <w:r w:rsidRPr="000610CC">
        <w:rPr>
          <w:b/>
          <w:color w:val="000000" w:themeColor="text1"/>
          <w:spacing w:val="19"/>
        </w:rPr>
        <w:t xml:space="preserve"> </w:t>
      </w:r>
      <w:r w:rsidRPr="000610CC">
        <w:rPr>
          <w:b/>
          <w:color w:val="000000" w:themeColor="text1"/>
        </w:rPr>
        <w:t>Performance</w:t>
      </w:r>
      <w:r w:rsidRPr="000610CC">
        <w:rPr>
          <w:b/>
          <w:color w:val="000000" w:themeColor="text1"/>
          <w:spacing w:val="16"/>
        </w:rPr>
        <w:t xml:space="preserve"> </w:t>
      </w:r>
      <w:r w:rsidRPr="000610CC">
        <w:rPr>
          <w:b/>
          <w:color w:val="000000" w:themeColor="text1"/>
        </w:rPr>
        <w:t>Security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in</w:t>
      </w:r>
    </w:p>
    <w:p w:rsidR="00B20C63" w:rsidRPr="000610CC" w:rsidRDefault="006E2DA9">
      <w:pPr>
        <w:pStyle w:val="BodyText"/>
        <w:spacing w:before="6"/>
        <w:ind w:left="2111"/>
        <w:rPr>
          <w:color w:val="000000" w:themeColor="text1"/>
        </w:rPr>
      </w:pPr>
      <w:r w:rsidRPr="000610CC">
        <w:rPr>
          <w:color w:val="000000" w:themeColor="text1"/>
        </w:rPr>
        <w:t>Schedule G;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86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mmmmm)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Person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individual,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partnership,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corporation,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limited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company,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business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trust,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joint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stock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trust,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unincorporated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association,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joint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venture,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firm,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 entity,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 Governmental Authority;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ind w:left="1660"/>
        <w:rPr>
          <w:color w:val="000000" w:themeColor="text1"/>
        </w:rPr>
      </w:pPr>
      <w:r w:rsidRPr="000610CC">
        <w:rPr>
          <w:color w:val="000000" w:themeColor="text1"/>
        </w:rPr>
        <w:t>nnnnn)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Phased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Commissioning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14;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7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ooooo) “</w:t>
      </w:r>
      <w:r w:rsidRPr="000610CC">
        <w:rPr>
          <w:b/>
          <w:color w:val="000000" w:themeColor="text1"/>
        </w:rPr>
        <w:t>Project</w:t>
      </w:r>
      <w:r w:rsidRPr="000610CC">
        <w:rPr>
          <w:color w:val="000000" w:themeColor="text1"/>
        </w:rPr>
        <w:t>” means the development, financing, designing, construction, installation,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commissioning,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operation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maintenance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Facility;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ind w:left="1660"/>
        <w:rPr>
          <w:color w:val="000000" w:themeColor="text1"/>
        </w:rPr>
      </w:pPr>
      <w:r w:rsidRPr="000610CC">
        <w:rPr>
          <w:color w:val="000000" w:themeColor="text1"/>
        </w:rPr>
        <w:t>ppppp)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Project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Agreement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5;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94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qqqqq) “</w:t>
      </w:r>
      <w:r w:rsidRPr="000610CC">
        <w:rPr>
          <w:b/>
          <w:color w:val="000000" w:themeColor="text1"/>
        </w:rPr>
        <w:t>Project Assets</w:t>
      </w:r>
      <w:r w:rsidRPr="000610CC">
        <w:rPr>
          <w:color w:val="000000" w:themeColor="text1"/>
        </w:rPr>
        <w:t>” means all physical and other assets relating to and forming 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Site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including: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86"/>
          <w:footerReference w:type="default" r:id="rId187"/>
          <w:pgSz w:w="11930" w:h="16860"/>
          <w:pgMar w:top="78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ListParagraph"/>
        <w:numPr>
          <w:ilvl w:val="1"/>
          <w:numId w:val="149"/>
        </w:numPr>
        <w:tabs>
          <w:tab w:val="left" w:pos="2378"/>
        </w:tabs>
        <w:spacing w:before="80"/>
        <w:jc w:val="left"/>
        <w:rPr>
          <w:color w:val="000000" w:themeColor="text1"/>
        </w:rPr>
      </w:pP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licence,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otherwise;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149"/>
        </w:numPr>
        <w:tabs>
          <w:tab w:val="left" w:pos="2378"/>
        </w:tabs>
        <w:ind w:hanging="267"/>
        <w:jc w:val="left"/>
        <w:rPr>
          <w:color w:val="000000" w:themeColor="text1"/>
        </w:rPr>
      </w:pPr>
      <w:r w:rsidRPr="000610CC">
        <w:rPr>
          <w:color w:val="000000" w:themeColor="text1"/>
        </w:rPr>
        <w:t>tangible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civil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equipment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49"/>
        </w:numPr>
        <w:tabs>
          <w:tab w:val="left" w:pos="2376"/>
        </w:tabs>
        <w:ind w:left="2375" w:hanging="327"/>
        <w:jc w:val="left"/>
        <w:rPr>
          <w:color w:val="000000" w:themeColor="text1"/>
        </w:rPr>
      </w:pP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Facilities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situated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Site;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49"/>
        </w:numPr>
        <w:tabs>
          <w:tab w:val="left" w:pos="2378"/>
        </w:tabs>
        <w:ind w:hanging="317"/>
        <w:jc w:val="left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Agreements;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49"/>
        </w:numPr>
        <w:tabs>
          <w:tab w:val="left" w:pos="2378"/>
        </w:tabs>
        <w:ind w:hanging="255"/>
        <w:jc w:val="left"/>
        <w:rPr>
          <w:color w:val="000000" w:themeColor="text1"/>
        </w:rPr>
      </w:pP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assets,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receivables,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deposits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etc;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49"/>
        </w:numPr>
        <w:tabs>
          <w:tab w:val="left" w:pos="2378"/>
        </w:tabs>
        <w:ind w:hanging="317"/>
        <w:jc w:val="left"/>
        <w:rPr>
          <w:color w:val="000000" w:themeColor="text1"/>
        </w:rPr>
      </w:pP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proceeds;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1"/>
          <w:numId w:val="149"/>
        </w:numPr>
        <w:tabs>
          <w:tab w:val="left" w:pos="2376"/>
        </w:tabs>
        <w:spacing w:before="44" w:line="504" w:lineRule="exact"/>
        <w:ind w:left="1660" w:right="915" w:firstLine="343"/>
        <w:jc w:val="left"/>
        <w:rPr>
          <w:color w:val="000000" w:themeColor="text1"/>
        </w:rPr>
      </w:pPr>
      <w:r w:rsidRPr="000610CC">
        <w:rPr>
          <w:color w:val="000000" w:themeColor="text1"/>
        </w:rPr>
        <w:t>Applicable Permits and authorisations relating to or in respect of the Project;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rrrrr)“</w:t>
      </w:r>
      <w:r w:rsidRPr="000610CC">
        <w:rPr>
          <w:b/>
          <w:color w:val="000000" w:themeColor="text1"/>
        </w:rPr>
        <w:t>Project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Completion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Date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Certificate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</w:p>
    <w:p w:rsidR="00B20C63" w:rsidRPr="000610CC" w:rsidRDefault="006E2DA9">
      <w:pPr>
        <w:pStyle w:val="BodyText"/>
        <w:spacing w:line="214" w:lineRule="exact"/>
        <w:ind w:left="2111"/>
        <w:rPr>
          <w:color w:val="000000" w:themeColor="text1"/>
        </w:rPr>
      </w:pP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14;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216" w:line="213" w:lineRule="auto"/>
        <w:ind w:left="2200" w:right="958" w:hanging="540"/>
        <w:rPr>
          <w:color w:val="000000" w:themeColor="text1"/>
        </w:rPr>
      </w:pPr>
      <w:r w:rsidRPr="000610CC">
        <w:rPr>
          <w:color w:val="000000" w:themeColor="text1"/>
        </w:rPr>
        <w:t>sssss)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Project</w:t>
      </w:r>
      <w:r w:rsidRPr="000610CC">
        <w:rPr>
          <w:b/>
          <w:color w:val="000000" w:themeColor="text1"/>
          <w:spacing w:val="23"/>
        </w:rPr>
        <w:t xml:space="preserve"> </w:t>
      </w:r>
      <w:r w:rsidRPr="000610CC">
        <w:rPr>
          <w:b/>
          <w:color w:val="000000" w:themeColor="text1"/>
        </w:rPr>
        <w:t>Milestones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date,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Milestones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extended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this Agreement;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2111" w:right="774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ttttt) “</w:t>
      </w:r>
      <w:r w:rsidRPr="000610CC">
        <w:rPr>
          <w:b/>
          <w:color w:val="000000" w:themeColor="text1"/>
        </w:rPr>
        <w:t>Project Site/ Site</w:t>
      </w:r>
      <w:r w:rsidRPr="000610CC">
        <w:rPr>
          <w:color w:val="000000" w:themeColor="text1"/>
        </w:rPr>
        <w:t>” means the parcels of rooftops, rights-of-way, easements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access roads comprised in the Relevant Buildings upon which the Unit(s) comprising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installed;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74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uuuuu) “</w:t>
      </w:r>
      <w:r w:rsidRPr="000610CC">
        <w:rPr>
          <w:b/>
          <w:color w:val="000000" w:themeColor="text1"/>
        </w:rPr>
        <w:t>Prudent Utility Practices</w:t>
      </w:r>
      <w:r w:rsidRPr="000610CC">
        <w:rPr>
          <w:color w:val="000000" w:themeColor="text1"/>
        </w:rPr>
        <w:t>” shall mean the practices, methods and standards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 generally accepted internationally from time to time by electric utilities 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ensuring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efficient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economic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construction,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commissioning,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operation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equipment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practices,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methods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standards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adjusted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 necessary,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account of:</w:t>
      </w:r>
    </w:p>
    <w:p w:rsidR="00B20C63" w:rsidRPr="000610CC" w:rsidRDefault="006E2DA9">
      <w:pPr>
        <w:pStyle w:val="ListParagraph"/>
        <w:numPr>
          <w:ilvl w:val="2"/>
          <w:numId w:val="149"/>
        </w:numPr>
        <w:tabs>
          <w:tab w:val="left" w:pos="2378"/>
        </w:tabs>
        <w:spacing w:before="3"/>
        <w:ind w:right="799" w:hanging="480"/>
        <w:jc w:val="both"/>
        <w:rPr>
          <w:color w:val="000000" w:themeColor="text1"/>
        </w:rPr>
      </w:pPr>
      <w:r w:rsidRPr="000610CC">
        <w:rPr>
          <w:color w:val="000000" w:themeColor="text1"/>
        </w:rPr>
        <w:t>operation and maintenance guidelines recommended by the manufacturers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plant 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equipment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incorporated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Power Project;</w:t>
      </w:r>
    </w:p>
    <w:p w:rsidR="00B20C63" w:rsidRPr="000610CC" w:rsidRDefault="006E2DA9">
      <w:pPr>
        <w:pStyle w:val="ListParagraph"/>
        <w:numPr>
          <w:ilvl w:val="2"/>
          <w:numId w:val="149"/>
        </w:numPr>
        <w:tabs>
          <w:tab w:val="left" w:pos="2378"/>
        </w:tabs>
        <w:ind w:right="792" w:hanging="54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requirements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Law;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physical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Project;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spacing w:before="1"/>
        <w:ind w:left="2111" w:right="958" w:hanging="456"/>
        <w:rPr>
          <w:color w:val="000000" w:themeColor="text1"/>
        </w:rPr>
      </w:pPr>
      <w:r w:rsidRPr="000610CC">
        <w:rPr>
          <w:color w:val="000000" w:themeColor="text1"/>
        </w:rPr>
        <w:t>vvvvv)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Purchase Price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or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Buyback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price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fee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Solar Power Developer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prescribed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28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tabs>
          <w:tab w:val="left" w:pos="2944"/>
        </w:tabs>
        <w:ind w:left="2111" w:right="1077" w:hanging="456"/>
        <w:rPr>
          <w:color w:val="000000" w:themeColor="text1"/>
        </w:rPr>
      </w:pPr>
      <w:r w:rsidRPr="000610CC">
        <w:rPr>
          <w:color w:val="000000" w:themeColor="text1"/>
        </w:rPr>
        <w:t>wwwww)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Railways Default or Railways Event of Default</w:t>
      </w:r>
      <w:r w:rsidRPr="000610CC">
        <w:rPr>
          <w:color w:val="000000" w:themeColor="text1"/>
        </w:rPr>
        <w:t>” has the meaning set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Article 28</w:t>
      </w:r>
    </w:p>
    <w:p w:rsidR="00B20C63" w:rsidRPr="000610CC" w:rsidRDefault="006E2DA9">
      <w:pPr>
        <w:spacing w:before="9" w:line="500" w:lineRule="atLeast"/>
        <w:ind w:left="1660" w:right="724"/>
        <w:rPr>
          <w:color w:val="000000" w:themeColor="text1"/>
        </w:rPr>
      </w:pPr>
      <w:r w:rsidRPr="000610CC">
        <w:rPr>
          <w:color w:val="000000" w:themeColor="text1"/>
        </w:rPr>
        <w:t>xxxxx) “</w:t>
      </w:r>
      <w:r w:rsidRPr="000610CC">
        <w:rPr>
          <w:b/>
          <w:color w:val="000000" w:themeColor="text1"/>
        </w:rPr>
        <w:t>Relevant Building</w:t>
      </w:r>
      <w:r w:rsidRPr="000610CC">
        <w:rPr>
          <w:color w:val="000000" w:themeColor="text1"/>
        </w:rPr>
        <w:t>” means a Railways Building comprising the Project Site;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yyyyy)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Relevant</w:t>
      </w:r>
      <w:r w:rsidRPr="000610CC">
        <w:rPr>
          <w:b/>
          <w:color w:val="000000" w:themeColor="text1"/>
          <w:spacing w:val="32"/>
        </w:rPr>
        <w:t xml:space="preserve"> </w:t>
      </w:r>
      <w:r w:rsidRPr="000610CC">
        <w:rPr>
          <w:b/>
          <w:color w:val="000000" w:themeColor="text1"/>
        </w:rPr>
        <w:t>Premises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Building,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by</w:t>
      </w:r>
    </w:p>
    <w:p w:rsidR="00B20C63" w:rsidRPr="000610CC" w:rsidRDefault="006E2DA9">
      <w:pPr>
        <w:pStyle w:val="BodyText"/>
        <w:spacing w:before="10" w:line="472" w:lineRule="auto"/>
        <w:ind w:left="1658" w:right="724" w:firstLine="453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implementing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Project;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zzzzz)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Request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for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Proposal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RFP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 have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Preamble;</w:t>
      </w:r>
    </w:p>
    <w:p w:rsidR="00B20C63" w:rsidRPr="000610CC" w:rsidRDefault="006E2DA9">
      <w:pPr>
        <w:tabs>
          <w:tab w:val="left" w:pos="3100"/>
        </w:tabs>
        <w:spacing w:before="4" w:line="244" w:lineRule="auto"/>
        <w:ind w:left="2200" w:right="929" w:hanging="449"/>
        <w:rPr>
          <w:color w:val="000000" w:themeColor="text1"/>
        </w:rPr>
      </w:pPr>
      <w:r w:rsidRPr="000610CC">
        <w:rPr>
          <w:color w:val="000000" w:themeColor="text1"/>
        </w:rPr>
        <w:t>aaaaaa)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Request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</w:rPr>
        <w:t>for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Qualification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RFQ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 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Preamble;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tabs>
          <w:tab w:val="left" w:pos="3100"/>
        </w:tabs>
        <w:ind w:left="2111" w:right="781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bbbbbb)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Right of Way</w:t>
      </w:r>
      <w:r w:rsidRPr="000610CC">
        <w:rPr>
          <w:color w:val="000000" w:themeColor="text1"/>
        </w:rPr>
        <w:t xml:space="preserve">” means the access to the </w:t>
      </w:r>
      <w:r w:rsidR="00EC1272" w:rsidRPr="000610CC">
        <w:rPr>
          <w:color w:val="000000" w:themeColor="text1"/>
        </w:rPr>
        <w:t>site with</w:t>
      </w:r>
      <w:r w:rsidRPr="000610CC">
        <w:rPr>
          <w:color w:val="000000" w:themeColor="text1"/>
        </w:rPr>
        <w:t xml:space="preserve"> the intention of using 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installation of Project, including the way from the entry point to the 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through the shortest accessible way, easements and other rights of way, howsoever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described, necessary for construction, operation and maintenance of the Projects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ind w:left="960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cccccc)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Safety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Requirements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E;</w:t>
      </w:r>
    </w:p>
    <w:p w:rsidR="00B20C63" w:rsidRPr="000610CC" w:rsidRDefault="00B20C63">
      <w:pPr>
        <w:jc w:val="center"/>
        <w:rPr>
          <w:color w:val="000000" w:themeColor="text1"/>
        </w:rPr>
        <w:sectPr w:rsidR="00B20C63" w:rsidRPr="000610CC">
          <w:headerReference w:type="default" r:id="rId188"/>
          <w:footerReference w:type="default" r:id="rId189"/>
          <w:pgSz w:w="11930" w:h="16860"/>
          <w:pgMar w:top="760" w:right="680" w:bottom="760" w:left="860" w:header="0" w:footer="564" w:gutter="0"/>
          <w:cols w:space="720"/>
        </w:sectPr>
      </w:pPr>
    </w:p>
    <w:p w:rsidR="00B20C63" w:rsidRPr="000610CC" w:rsidRDefault="006E2DA9">
      <w:pPr>
        <w:tabs>
          <w:tab w:val="left" w:pos="3100"/>
        </w:tabs>
        <w:spacing w:before="77" w:line="276" w:lineRule="auto"/>
        <w:ind w:left="2111" w:right="1070" w:hanging="456"/>
        <w:rPr>
          <w:color w:val="000000" w:themeColor="text1"/>
        </w:rPr>
      </w:pPr>
      <w:r w:rsidRPr="000610CC">
        <w:rPr>
          <w:color w:val="000000" w:themeColor="text1"/>
        </w:rPr>
        <w:t>dddddd)</w:t>
      </w:r>
      <w:r w:rsidRPr="000610CC">
        <w:rPr>
          <w:color w:val="000000" w:themeColor="text1"/>
        </w:rPr>
        <w:tab/>
      </w:r>
      <w:r w:rsidRPr="000610CC">
        <w:rPr>
          <w:b/>
          <w:color w:val="000000" w:themeColor="text1"/>
        </w:rPr>
        <w:t xml:space="preserve">“Special Category States/UTs, Northeast states and islands”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Jammu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Kashmir,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Himachal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Pradesh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Uttarakhand,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North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East States and Andaman and Nicobar and Lakshadweep islands as defined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MNRE.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before="1"/>
        <w:ind w:left="2111" w:right="776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eeeeee) “</w:t>
      </w:r>
      <w:r w:rsidRPr="000610CC">
        <w:rPr>
          <w:b/>
          <w:color w:val="000000" w:themeColor="text1"/>
        </w:rPr>
        <w:t>Scheduled COD</w:t>
      </w:r>
      <w:r w:rsidRPr="000610CC">
        <w:rPr>
          <w:color w:val="000000" w:themeColor="text1"/>
        </w:rPr>
        <w:t>” or “Scheduled Commercial Operation Date” means in respect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Facility, the date falling on the last day of the expiry of 08 months from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Effective Date, as extended or pre-poned in accordance with the provisions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75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ffffff) “</w:t>
      </w:r>
      <w:r w:rsidRPr="000610CC">
        <w:rPr>
          <w:b/>
          <w:color w:val="000000" w:themeColor="text1"/>
        </w:rPr>
        <w:t>Selectee</w:t>
      </w:r>
      <w:r w:rsidRPr="000610CC">
        <w:rPr>
          <w:color w:val="000000" w:themeColor="text1"/>
        </w:rPr>
        <w:t>” means a new company (i) proposed by the Lenders and approved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(ii) or proposed by Railways and approved by the Lenders, for substituting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Power Producer for the residual period of the Agreement by amendment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or by execution of a fresh power purchase agreement in accordance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said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Schedule.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BodyText"/>
        <w:tabs>
          <w:tab w:val="left" w:pos="3100"/>
        </w:tabs>
        <w:spacing w:line="230" w:lineRule="auto"/>
        <w:ind w:left="2111" w:right="783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gggggg)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Senior Lenders</w:t>
      </w:r>
      <w:r w:rsidRPr="000610CC">
        <w:rPr>
          <w:color w:val="000000" w:themeColor="text1"/>
        </w:rPr>
        <w:t>” means the financial institutions, banks, multilateral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lending agencies, trusts, funds and agents or trustees of debenture holders, 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their successors and assignees, who have agreed to guarantee or provide finance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 under any of the Financing Agreements for meeting all or any part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Total Project Cost and who hold </w:t>
      </w:r>
      <w:r w:rsidRPr="000610CC">
        <w:rPr>
          <w:i/>
          <w:color w:val="000000" w:themeColor="text1"/>
        </w:rPr>
        <w:t xml:space="preserve">paripassu </w:t>
      </w:r>
      <w:r w:rsidRPr="000610CC">
        <w:rPr>
          <w:color w:val="000000" w:themeColor="text1"/>
        </w:rPr>
        <w:t>charge on the assets, rights, title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interests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tabs>
          <w:tab w:val="left" w:pos="3100"/>
        </w:tabs>
        <w:ind w:left="2111" w:right="78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hhhhhh)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Solar Power</w:t>
      </w:r>
      <w:r w:rsidRPr="000610CC">
        <w:rPr>
          <w:color w:val="000000" w:themeColor="text1"/>
        </w:rPr>
        <w:t>” shall mean electricity generated from the rooftop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48"/>
        </w:numPr>
        <w:tabs>
          <w:tab w:val="left" w:pos="2110"/>
        </w:tabs>
        <w:ind w:right="773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Solar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Rooftop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Power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System/Project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includes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panel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facility to be established by the Solar Power Developer on the Relevant Premises,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located within Railway’s license area, having an Installed Capacity and includes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integrated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assembly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photovoltaic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panels,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mounting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assemblies,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inverters,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converters,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metering,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lighting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fixtures,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transformers,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ballasts,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disconnects,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combiners,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switches,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wiring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devices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wiring,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Installation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Work,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equipment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like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deliver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generated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Delivery Points;</w:t>
      </w: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BodyText"/>
        <w:spacing w:line="230" w:lineRule="auto"/>
        <w:ind w:left="2111" w:right="782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jjjjjj) “</w:t>
      </w:r>
      <w:r w:rsidRPr="000610CC">
        <w:rPr>
          <w:b/>
          <w:color w:val="000000" w:themeColor="text1"/>
        </w:rPr>
        <w:t>Specifications and Standards</w:t>
      </w:r>
      <w:r w:rsidRPr="000610CC">
        <w:rPr>
          <w:color w:val="000000" w:themeColor="text1"/>
        </w:rPr>
        <w:t>” means the specifications and standards relating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quality, quantity, capacity and other requirements for the Project, as set forth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 C, and any modifications thereof, or additions thereto, as included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 and engineering for the Project submitted by the SPD to, and expressly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by, Railways.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tabs>
          <w:tab w:val="left" w:pos="3100"/>
        </w:tabs>
        <w:ind w:left="1660"/>
        <w:rPr>
          <w:color w:val="000000" w:themeColor="text1"/>
        </w:rPr>
      </w:pPr>
      <w:r w:rsidRPr="000610CC">
        <w:rPr>
          <w:color w:val="000000" w:themeColor="text1"/>
        </w:rPr>
        <w:t>kkkkkk)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Specified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Documents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34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2111" w:right="777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llllll)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Statutory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Auditors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reputable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firm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chartered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accountants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statutory auditors of the Concessionaire under the provisions of the Companies 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2013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modification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re-enactment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force,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appointed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accordance with Article 26.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tabs>
          <w:tab w:val="left" w:pos="3100"/>
        </w:tabs>
        <w:ind w:left="1660"/>
        <w:rPr>
          <w:color w:val="000000" w:themeColor="text1"/>
        </w:rPr>
      </w:pPr>
      <w:r w:rsidRPr="000610CC">
        <w:rPr>
          <w:color w:val="000000" w:themeColor="text1"/>
        </w:rPr>
        <w:t>mmmmmm)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Statutory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Entity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means: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48"/>
        </w:numPr>
        <w:tabs>
          <w:tab w:val="left" w:pos="2652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State: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48"/>
        </w:numPr>
        <w:tabs>
          <w:tab w:val="left" w:pos="2921"/>
        </w:tabs>
        <w:ind w:right="783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ministry,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department,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sub-division,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instrumentality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agency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direct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state Government;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6E2DA9">
      <w:pPr>
        <w:pStyle w:val="ListParagraph"/>
        <w:numPr>
          <w:ilvl w:val="2"/>
          <w:numId w:val="148"/>
        </w:numPr>
        <w:tabs>
          <w:tab w:val="left" w:pos="2921"/>
        </w:tabs>
        <w:ind w:right="777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company,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corporation,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undertaking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direct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control of the state Government; or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190"/>
          <w:footerReference w:type="default" r:id="rId191"/>
          <w:pgSz w:w="11930" w:h="16860"/>
          <w:pgMar w:top="102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ListParagraph"/>
        <w:numPr>
          <w:ilvl w:val="2"/>
          <w:numId w:val="148"/>
        </w:numPr>
        <w:tabs>
          <w:tab w:val="left" w:pos="2921"/>
        </w:tabs>
        <w:spacing w:before="62"/>
        <w:ind w:right="780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direct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established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law;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6E2DA9">
      <w:pPr>
        <w:pStyle w:val="ListParagraph"/>
        <w:numPr>
          <w:ilvl w:val="2"/>
          <w:numId w:val="148"/>
        </w:numPr>
        <w:tabs>
          <w:tab w:val="left" w:pos="2921"/>
        </w:tabs>
        <w:spacing w:line="246" w:lineRule="exact"/>
        <w:ind w:hanging="36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State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Electricity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Regulatory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Commission,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4"/>
        </w:rPr>
      </w:pPr>
    </w:p>
    <w:p w:rsidR="00B20C63" w:rsidRPr="000610CC" w:rsidRDefault="006E2DA9">
      <w:pPr>
        <w:pStyle w:val="BodyText"/>
        <w:spacing w:before="91"/>
        <w:ind w:left="1660"/>
        <w:rPr>
          <w:color w:val="000000" w:themeColor="text1"/>
        </w:rPr>
      </w:pP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13"/>
        </w:rPr>
      </w:pPr>
    </w:p>
    <w:p w:rsidR="00B20C63" w:rsidRPr="000610CC" w:rsidRDefault="006E2DA9">
      <w:pPr>
        <w:pStyle w:val="ListParagraph"/>
        <w:numPr>
          <w:ilvl w:val="1"/>
          <w:numId w:val="148"/>
        </w:numPr>
        <w:tabs>
          <w:tab w:val="left" w:pos="2652"/>
        </w:tabs>
        <w:spacing w:before="92"/>
        <w:ind w:right="773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jurisdiction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Central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Republic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India, the government of that jurisdiction or the Central Government,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ministry department, sub-division instrumentality or agency or any company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corporation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undertaking,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commission,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direct or indirect control of such government or Central Government, or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regulatory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entity established under law;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tabs>
          <w:tab w:val="left" w:pos="3156"/>
        </w:tabs>
        <w:ind w:left="2111" w:right="781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nnnnnn)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Substitution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Agreement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29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Schedule L;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tabs>
          <w:tab w:val="left" w:pos="3100"/>
        </w:tabs>
        <w:ind w:left="2111" w:right="780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oooooo)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System Operations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Developer’s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 and repair of the System performed in accordance the requirements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herein;</w:t>
      </w:r>
    </w:p>
    <w:p w:rsidR="00B20C63" w:rsidRPr="000610CC" w:rsidRDefault="006E2DA9">
      <w:pPr>
        <w:tabs>
          <w:tab w:val="left" w:pos="3100"/>
        </w:tabs>
        <w:spacing w:before="10" w:line="500" w:lineRule="atLeast"/>
        <w:ind w:left="1660" w:right="788"/>
        <w:jc w:val="both"/>
        <w:rPr>
          <w:color w:val="000000" w:themeColor="text1"/>
        </w:rPr>
      </w:pPr>
      <w:r w:rsidRPr="000610CC">
        <w:rPr>
          <w:color w:val="000000" w:themeColor="text1"/>
        </w:rPr>
        <w:t>pppppp)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Tariff</w:t>
      </w:r>
      <w:r w:rsidRPr="000610CC">
        <w:rPr>
          <w:color w:val="000000" w:themeColor="text1"/>
        </w:rPr>
        <w:t>” means the tariff specified for the relevant period in Article 23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qqqqqq)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Tariff</w:t>
      </w:r>
      <w:r w:rsidRPr="000610CC">
        <w:rPr>
          <w:b/>
          <w:color w:val="000000" w:themeColor="text1"/>
          <w:spacing w:val="32"/>
        </w:rPr>
        <w:t xml:space="preserve"> </w:t>
      </w:r>
      <w:r w:rsidRPr="000610CC">
        <w:rPr>
          <w:b/>
          <w:color w:val="000000" w:themeColor="text1"/>
        </w:rPr>
        <w:t>Payment/</w:t>
      </w:r>
      <w:r w:rsidRPr="000610CC">
        <w:rPr>
          <w:b/>
          <w:color w:val="000000" w:themeColor="text1"/>
          <w:spacing w:val="34"/>
        </w:rPr>
        <w:t xml:space="preserve"> </w:t>
      </w:r>
      <w:r w:rsidRPr="000610CC">
        <w:rPr>
          <w:b/>
          <w:color w:val="000000" w:themeColor="text1"/>
        </w:rPr>
        <w:t>Solar</w:t>
      </w:r>
      <w:r w:rsidRPr="000610CC">
        <w:rPr>
          <w:b/>
          <w:color w:val="000000" w:themeColor="text1"/>
          <w:spacing w:val="29"/>
        </w:rPr>
        <w:t xml:space="preserve"> </w:t>
      </w:r>
      <w:r w:rsidRPr="000610CC">
        <w:rPr>
          <w:b/>
          <w:color w:val="000000" w:themeColor="text1"/>
        </w:rPr>
        <w:t>Power</w:t>
      </w:r>
      <w:r w:rsidRPr="000610CC">
        <w:rPr>
          <w:b/>
          <w:color w:val="000000" w:themeColor="text1"/>
          <w:spacing w:val="34"/>
        </w:rPr>
        <w:t xml:space="preserve"> </w:t>
      </w:r>
      <w:r w:rsidRPr="000610CC">
        <w:rPr>
          <w:b/>
          <w:color w:val="000000" w:themeColor="text1"/>
        </w:rPr>
        <w:t>Payment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be</w:t>
      </w:r>
    </w:p>
    <w:p w:rsidR="00B20C63" w:rsidRPr="000610CC" w:rsidRDefault="006E2DA9">
      <w:pPr>
        <w:pStyle w:val="BodyText"/>
        <w:spacing w:before="5"/>
        <w:ind w:left="2111"/>
        <w:jc w:val="both"/>
        <w:rPr>
          <w:color w:val="000000" w:themeColor="text1"/>
        </w:rPr>
      </w:pP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Invoice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Invoices;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tabs>
          <w:tab w:val="left" w:pos="2380"/>
        </w:tabs>
        <w:spacing w:line="232" w:lineRule="auto"/>
        <w:ind w:left="1571" w:right="777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rrrrrr)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Taxes</w:t>
      </w:r>
      <w:r w:rsidRPr="000610CC">
        <w:rPr>
          <w:color w:val="000000" w:themeColor="text1"/>
        </w:rPr>
        <w:t>” means any Indian taxes including excise duties, customs duties, value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added tax, sales tax, local taxes, cess and any impost or surcharge of like nature (whether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Central, State or local) on the goods, materials, equipment and services incorporated in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forming part of the Project charged, levied or imposed by any Government Instrumentality,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but excluding any interest, penalties and other sums in relation thereto imposed on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 whatsoever. For the avoidance of doubt, Taxes shall not include taxes on corporate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income;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spacing w:line="513" w:lineRule="auto"/>
        <w:ind w:left="1660"/>
        <w:rPr>
          <w:color w:val="000000" w:themeColor="text1"/>
        </w:rPr>
      </w:pPr>
      <w:r w:rsidRPr="000610CC">
        <w:rPr>
          <w:color w:val="000000" w:themeColor="text1"/>
        </w:rPr>
        <w:t>ssssss)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b/>
          <w:color w:val="000000" w:themeColor="text1"/>
        </w:rPr>
        <w:t>“Tender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Accepting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Authority”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means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accepts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Bid;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tttttt)“</w:t>
      </w:r>
      <w:r w:rsidRPr="000610CC">
        <w:rPr>
          <w:b/>
          <w:color w:val="000000" w:themeColor="text1"/>
        </w:rPr>
        <w:t>Termination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Notice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meaning set forth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Article 28</w:t>
      </w:r>
    </w:p>
    <w:p w:rsidR="00B20C63" w:rsidRPr="000610CC" w:rsidRDefault="006E2DA9">
      <w:pPr>
        <w:spacing w:line="221" w:lineRule="exac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uuuuuu)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Termination</w:t>
      </w:r>
      <w:r w:rsidRPr="000610CC">
        <w:rPr>
          <w:b/>
          <w:color w:val="000000" w:themeColor="text1"/>
          <w:spacing w:val="8"/>
        </w:rPr>
        <w:t xml:space="preserve"> </w:t>
      </w:r>
      <w:r w:rsidRPr="000610CC">
        <w:rPr>
          <w:b/>
          <w:color w:val="000000" w:themeColor="text1"/>
        </w:rPr>
        <w:t>Payment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payable,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accordance</w:t>
      </w:r>
    </w:p>
    <w:p w:rsidR="00B20C63" w:rsidRPr="000610CC" w:rsidRDefault="006E2DA9">
      <w:pPr>
        <w:pStyle w:val="BodyText"/>
        <w:ind w:left="2111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with this Agreement, by the parties upon Termination. For the avoidance of doubt, 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expressly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Article 28;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tabs>
          <w:tab w:val="left" w:pos="2615"/>
        </w:tabs>
        <w:ind w:left="1660"/>
        <w:rPr>
          <w:color w:val="000000" w:themeColor="text1"/>
        </w:rPr>
      </w:pPr>
      <w:r w:rsidRPr="000610CC">
        <w:rPr>
          <w:color w:val="000000" w:themeColor="text1"/>
        </w:rPr>
        <w:t>vvvvvv)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Testing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Procedures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O;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2111" w:right="787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wwwwww)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Tests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conducted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before the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commissioned.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2111" w:right="81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lx)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Technical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Limits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limits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constraints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described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operations,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dispatch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Project;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2111" w:right="777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yyyyyy)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Total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Project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Cost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limited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lowest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47"/>
        </w:numPr>
        <w:tabs>
          <w:tab w:val="left" w:pos="1963"/>
        </w:tabs>
        <w:spacing w:before="214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Package”.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47"/>
        </w:numPr>
        <w:tabs>
          <w:tab w:val="left" w:pos="1970"/>
        </w:tabs>
        <w:spacing w:before="213"/>
        <w:ind w:left="1970" w:hanging="312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actual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Project;;.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2111" w:right="795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that in the event of Termination, the Total Project Cost shall be deemed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modified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extent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variation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 WPI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Exchange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Rate occurring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192"/>
          <w:footerReference w:type="default" r:id="rId193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2"/>
        <w:ind w:left="2111" w:right="885"/>
        <w:rPr>
          <w:color w:val="000000" w:themeColor="text1"/>
        </w:rPr>
      </w:pPr>
      <w:r w:rsidRPr="000610CC">
        <w:rPr>
          <w:color w:val="000000" w:themeColor="text1"/>
        </w:rPr>
        <w:t>in respect of Adjusted Equity and Debt Due, as the case may be, in accordance 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 of 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2111" w:right="77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zzzzzz) “</w:t>
      </w:r>
      <w:r w:rsidRPr="000610CC">
        <w:rPr>
          <w:b/>
          <w:color w:val="000000" w:themeColor="text1"/>
        </w:rPr>
        <w:t>Transfer Date</w:t>
      </w:r>
      <w:r w:rsidRPr="000610CC">
        <w:rPr>
          <w:color w:val="000000" w:themeColor="text1"/>
        </w:rPr>
        <w:t>” means the date on which this Agreement expires pursuant to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Agreement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terminated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 Termination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Notice.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tabs>
          <w:tab w:val="left" w:pos="3100"/>
        </w:tabs>
        <w:ind w:left="2111" w:right="786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aaaaaaa)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Unit</w:t>
      </w:r>
      <w:r w:rsidRPr="000610CC">
        <w:rPr>
          <w:color w:val="000000" w:themeColor="text1"/>
        </w:rPr>
        <w:t>” means each power generation installation consisting of solar PV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panels and auxiliary equipment and facilities forming part of the Facility 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installed on each Relevant Premises and separately connected with the Distribution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Grid of Railways and all the Units comprising the Facility aggregate to the installed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(**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MWp/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**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kWp)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tabs>
          <w:tab w:val="left" w:pos="3100"/>
        </w:tabs>
        <w:ind w:left="2111" w:right="780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bbbbbbb)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WPI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Wholesale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Index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commodities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published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by the Ministry of Industry, GOI and shall include any index which substitutes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WPI, and any reference to WPI shall, unless the context otherwise requires,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construed as a reference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WPI published for the period ending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preceding month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tabs>
          <w:tab w:val="left" w:pos="3100"/>
        </w:tabs>
        <w:ind w:left="2111" w:right="787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ccccccc)</w:t>
      </w:r>
      <w:r w:rsidRPr="000610CC">
        <w:rPr>
          <w:color w:val="000000" w:themeColor="text1"/>
        </w:rPr>
        <w:tab/>
        <w:t>“</w:t>
      </w:r>
      <w:r w:rsidRPr="000610CC">
        <w:rPr>
          <w:b/>
          <w:color w:val="000000" w:themeColor="text1"/>
        </w:rPr>
        <w:t>Zonal Railway</w:t>
      </w:r>
      <w:r w:rsidRPr="000610CC">
        <w:rPr>
          <w:color w:val="000000" w:themeColor="text1"/>
        </w:rPr>
        <w:t>” means ***, constituted under section 3 of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Act, 1989.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tabs>
          <w:tab w:val="left" w:pos="3100"/>
        </w:tabs>
        <w:ind w:left="2111" w:right="778" w:hanging="456"/>
        <w:jc w:val="both"/>
        <w:rPr>
          <w:color w:val="000000" w:themeColor="text1"/>
        </w:rPr>
      </w:pPr>
      <w:r w:rsidRPr="000610CC">
        <w:rPr>
          <w:color w:val="000000" w:themeColor="text1"/>
        </w:rPr>
        <w:t>ddddddd)</w:t>
      </w:r>
      <w:r w:rsidRPr="000610CC">
        <w:rPr>
          <w:color w:val="000000" w:themeColor="text1"/>
        </w:rPr>
        <w:tab/>
      </w:r>
      <w:r w:rsidRPr="000610CC">
        <w:rPr>
          <w:b/>
          <w:color w:val="000000" w:themeColor="text1"/>
        </w:rPr>
        <w:t>“Performance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Ratio”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(PR)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ratio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versus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installed plant capacity at any instance with respect to the radiation measured.PR=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(Measured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KW)/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(Installed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KW)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X(1000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W/m</w:t>
      </w:r>
      <w:r w:rsidRPr="000610CC">
        <w:rPr>
          <w:color w:val="000000" w:themeColor="text1"/>
          <w:vertAlign w:val="superscript"/>
        </w:rPr>
        <w:t>2</w:t>
      </w:r>
      <w:r w:rsidRPr="000610CC">
        <w:rPr>
          <w:color w:val="000000" w:themeColor="text1"/>
        </w:rPr>
        <w:t>)/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(Measured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radiation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W/m</w:t>
      </w:r>
      <w:r w:rsidRPr="000610CC">
        <w:rPr>
          <w:color w:val="000000" w:themeColor="text1"/>
          <w:vertAlign w:val="superscript"/>
        </w:rPr>
        <w:t>2</w:t>
      </w:r>
      <w:r w:rsidRPr="000610CC">
        <w:rPr>
          <w:color w:val="000000" w:themeColor="text1"/>
        </w:rPr>
        <w:t>)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154"/>
        </w:numPr>
        <w:tabs>
          <w:tab w:val="left" w:pos="840"/>
        </w:tabs>
        <w:spacing w:before="200"/>
        <w:ind w:hanging="361"/>
        <w:rPr>
          <w:color w:val="000000" w:themeColor="text1"/>
        </w:rPr>
      </w:pPr>
      <w:r w:rsidRPr="000610CC">
        <w:rPr>
          <w:color w:val="000000" w:themeColor="text1"/>
        </w:rPr>
        <w:t>Interpretation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46"/>
        </w:numPr>
        <w:tabs>
          <w:tab w:val="left" w:pos="919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requires,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6"/>
        </w:numPr>
        <w:tabs>
          <w:tab w:val="left" w:pos="1661"/>
        </w:tabs>
        <w:spacing w:before="1" w:line="228" w:lineRule="auto"/>
        <w:ind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references to any legislation or any provision thereof shall include amendment or re-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enactment or consolidation of such legislation or any provision thereof so far as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amendment or re-enactment or consolidation applies or is capable of applying to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transaction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entered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into hereunder;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6"/>
        </w:numPr>
        <w:tabs>
          <w:tab w:val="left" w:pos="1658"/>
        </w:tabs>
        <w:spacing w:before="1" w:line="228" w:lineRule="auto"/>
        <w:ind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references to laws of ***, or Indian law or regulation having the force of law shall include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laws,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acts,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ordinances,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rules,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regulations,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notifications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law in the territory of India and as from time to time may be amended, modified,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supplemented,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extended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re-enacted;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6"/>
        </w:numPr>
        <w:tabs>
          <w:tab w:val="left" w:pos="1661"/>
        </w:tabs>
        <w:spacing w:line="228" w:lineRule="auto"/>
        <w:ind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references to a “</w:t>
      </w:r>
      <w:r w:rsidRPr="000610CC">
        <w:rPr>
          <w:b/>
          <w:color w:val="000000" w:themeColor="text1"/>
        </w:rPr>
        <w:t>person</w:t>
      </w:r>
      <w:r w:rsidRPr="000610CC">
        <w:rPr>
          <w:color w:val="000000" w:themeColor="text1"/>
        </w:rPr>
        <w:t>” and words denoting a natural person shall be construed as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reference to any individual, firm, company, corporation, society, trust, government, state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agency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association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partnership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(whether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separate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personality)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two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shall include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successors 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assigns;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6"/>
        </w:numPr>
        <w:tabs>
          <w:tab w:val="left" w:pos="1658"/>
        </w:tabs>
        <w:spacing w:line="220" w:lineRule="auto"/>
        <w:ind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the table of contents, headings or sub-headings in this Agreement are for convenience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affect,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interpretation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6"/>
        </w:numPr>
        <w:tabs>
          <w:tab w:val="left" w:pos="1661"/>
        </w:tabs>
        <w:spacing w:before="1" w:line="223" w:lineRule="auto"/>
        <w:ind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the words “</w:t>
      </w:r>
      <w:r w:rsidRPr="000610CC">
        <w:rPr>
          <w:b/>
          <w:color w:val="000000" w:themeColor="text1"/>
        </w:rPr>
        <w:t>include</w:t>
      </w:r>
      <w:r w:rsidRPr="000610CC">
        <w:rPr>
          <w:color w:val="000000" w:themeColor="text1"/>
        </w:rPr>
        <w:t>” and “</w:t>
      </w:r>
      <w:r w:rsidRPr="000610CC">
        <w:rPr>
          <w:b/>
          <w:color w:val="000000" w:themeColor="text1"/>
        </w:rPr>
        <w:t>including</w:t>
      </w:r>
      <w:r w:rsidRPr="000610CC">
        <w:rPr>
          <w:color w:val="000000" w:themeColor="text1"/>
        </w:rPr>
        <w:t>” are to be construed without limitation and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deemed to be followed by </w:t>
      </w:r>
      <w:r w:rsidRPr="000610CC">
        <w:rPr>
          <w:b/>
          <w:color w:val="000000" w:themeColor="text1"/>
        </w:rPr>
        <w:t xml:space="preserve">“without limitation” </w:t>
      </w:r>
      <w:r w:rsidRPr="000610CC">
        <w:rPr>
          <w:color w:val="000000" w:themeColor="text1"/>
        </w:rPr>
        <w:t xml:space="preserve">or </w:t>
      </w:r>
      <w:r w:rsidRPr="000610CC">
        <w:rPr>
          <w:b/>
          <w:color w:val="000000" w:themeColor="text1"/>
        </w:rPr>
        <w:t xml:space="preserve">“but not limited to” </w:t>
      </w:r>
      <w:r w:rsidRPr="000610CC">
        <w:rPr>
          <w:color w:val="000000" w:themeColor="text1"/>
        </w:rPr>
        <w:t>whether or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followed by such phrases;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6"/>
        </w:numPr>
        <w:tabs>
          <w:tab w:val="left" w:pos="1656"/>
        </w:tabs>
        <w:spacing w:line="228" w:lineRule="auto"/>
        <w:ind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references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construction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“building”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include,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requires,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investigation,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procurement,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delivery,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transportation,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installation, processing, fabrication, testing, commissioning and other activities incidental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construction,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construct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“build”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construed accordingly;</w:t>
      </w:r>
    </w:p>
    <w:p w:rsidR="00B20C63" w:rsidRPr="000610CC" w:rsidRDefault="00B20C63">
      <w:pPr>
        <w:spacing w:line="228" w:lineRule="auto"/>
        <w:jc w:val="both"/>
        <w:rPr>
          <w:color w:val="000000" w:themeColor="text1"/>
        </w:rPr>
        <w:sectPr w:rsidR="00B20C63" w:rsidRPr="000610CC">
          <w:headerReference w:type="default" r:id="rId194"/>
          <w:footerReference w:type="default" r:id="rId195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ListParagraph"/>
        <w:numPr>
          <w:ilvl w:val="3"/>
          <w:numId w:val="146"/>
        </w:numPr>
        <w:tabs>
          <w:tab w:val="left" w:pos="1658"/>
        </w:tabs>
        <w:spacing w:before="67" w:line="278" w:lineRule="auto"/>
        <w:ind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references to “</w:t>
      </w:r>
      <w:r w:rsidRPr="000610CC">
        <w:rPr>
          <w:b/>
          <w:color w:val="000000" w:themeColor="text1"/>
        </w:rPr>
        <w:t>development</w:t>
      </w:r>
      <w:r w:rsidRPr="000610CC">
        <w:rPr>
          <w:color w:val="000000" w:themeColor="text1"/>
        </w:rPr>
        <w:t>” include, unless the context otherwise requires, construction,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renovation,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refurbishing,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augmentation,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up-gradation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activities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incidental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thereto,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develop</w:t>
      </w:r>
      <w:r w:rsidRPr="000610CC">
        <w:rPr>
          <w:color w:val="000000" w:themeColor="text1"/>
        </w:rPr>
        <w:t>”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construed accordingly;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46"/>
        </w:numPr>
        <w:tabs>
          <w:tab w:val="left" w:pos="1658"/>
        </w:tabs>
        <w:spacing w:line="216" w:lineRule="auto"/>
        <w:ind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any reference to any period of time shall mean a reference to that according to Indian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Standard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“hour”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60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(sixty)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minutes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commencing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hour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half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hour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clock,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illustration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means 5.00 (five), 6.00 (six), 7.00 (seven) and so on being hours on the hour of the clock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5.30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(five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thirty),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6.30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(six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thirty),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7.30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(seven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thirty)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hours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half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hour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clock;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calendar day;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8"/>
        </w:tabs>
        <w:spacing w:line="211" w:lineRule="auto"/>
        <w:ind w:right="786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references to a “</w:t>
      </w:r>
      <w:r w:rsidRPr="000610CC">
        <w:rPr>
          <w:b/>
          <w:color w:val="000000" w:themeColor="text1"/>
        </w:rPr>
        <w:t>business day</w:t>
      </w:r>
      <w:r w:rsidRPr="000610CC">
        <w:rPr>
          <w:color w:val="000000" w:themeColor="text1"/>
        </w:rPr>
        <w:t>” shall be construed as a reference to a day (other than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Sunday)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 which banks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[Delhi]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generally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open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 business;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6"/>
        </w:tabs>
        <w:spacing w:line="213" w:lineRule="auto"/>
        <w:ind w:right="796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any reference to month shall mean a reference to a calendar month as per the Gregorian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calendar;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6"/>
        </w:tabs>
        <w:spacing w:before="1" w:line="211" w:lineRule="auto"/>
        <w:ind w:right="791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references to any date, period or Project Milestones shall mean and include such date,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Milestones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extended pursuant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8"/>
        </w:tabs>
        <w:spacing w:before="1" w:line="228" w:lineRule="auto"/>
        <w:ind w:right="776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any reference to any period commencing “</w:t>
      </w:r>
      <w:r w:rsidRPr="000610CC">
        <w:rPr>
          <w:b/>
          <w:color w:val="000000" w:themeColor="text1"/>
        </w:rPr>
        <w:t>from</w:t>
      </w:r>
      <w:r w:rsidRPr="000610CC">
        <w:rPr>
          <w:color w:val="000000" w:themeColor="text1"/>
        </w:rPr>
        <w:t>” a specified day or date and “</w:t>
      </w:r>
      <w:r w:rsidRPr="000610CC">
        <w:rPr>
          <w:b/>
          <w:color w:val="000000" w:themeColor="text1"/>
        </w:rPr>
        <w:t>till</w:t>
      </w:r>
      <w:r w:rsidRPr="000610CC">
        <w:rPr>
          <w:color w:val="000000" w:themeColor="text1"/>
        </w:rPr>
        <w:t>”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until</w:t>
      </w:r>
      <w:r w:rsidRPr="000610CC">
        <w:rPr>
          <w:color w:val="000000" w:themeColor="text1"/>
        </w:rPr>
        <w:t>” a specified day or date shall include both such days or dates; provided that if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computed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business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day,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 run until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end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next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business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words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importing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singular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plural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vice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versa;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references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gender 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neutral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gender;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60"/>
          <w:tab w:val="left" w:pos="1661"/>
        </w:tabs>
        <w:spacing w:before="1"/>
        <w:ind w:right="1462" w:hanging="720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lakh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54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hundred  thousand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(100,000)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crore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54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ten  million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(10,000,000);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6"/>
        </w:tabs>
        <w:spacing w:line="223" w:lineRule="auto"/>
        <w:ind w:right="793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indebtedness</w:t>
      </w:r>
      <w:r w:rsidRPr="000610CC">
        <w:rPr>
          <w:color w:val="000000" w:themeColor="text1"/>
        </w:rPr>
        <w:t>” shall be construed so as to include any obligation (whether incurred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principal or surety) for the payment or repayment of money, whether present or future,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actual or contingent;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8"/>
        </w:tabs>
        <w:spacing w:line="230" w:lineRule="auto"/>
        <w:ind w:right="773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references to the “</w:t>
      </w:r>
      <w:r w:rsidRPr="000610CC">
        <w:rPr>
          <w:b/>
          <w:color w:val="000000" w:themeColor="text1"/>
        </w:rPr>
        <w:t>winding</w:t>
      </w:r>
      <w:r w:rsidRPr="000610CC">
        <w:rPr>
          <w:color w:val="000000" w:themeColor="text1"/>
        </w:rPr>
        <w:t>-</w:t>
      </w:r>
      <w:r w:rsidRPr="000610CC">
        <w:rPr>
          <w:b/>
          <w:color w:val="000000" w:themeColor="text1"/>
        </w:rPr>
        <w:t>up</w:t>
      </w:r>
      <w:r w:rsidRPr="000610CC">
        <w:rPr>
          <w:color w:val="000000" w:themeColor="text1"/>
        </w:rPr>
        <w:t>”, “</w:t>
      </w:r>
      <w:r w:rsidRPr="000610CC">
        <w:rPr>
          <w:b/>
          <w:color w:val="000000" w:themeColor="text1"/>
        </w:rPr>
        <w:t>dissolution</w:t>
      </w:r>
      <w:r w:rsidRPr="000610CC">
        <w:rPr>
          <w:color w:val="000000" w:themeColor="text1"/>
        </w:rPr>
        <w:t>”, “</w:t>
      </w:r>
      <w:r w:rsidRPr="000610CC">
        <w:rPr>
          <w:b/>
          <w:color w:val="000000" w:themeColor="text1"/>
        </w:rPr>
        <w:t>insolvency</w:t>
      </w:r>
      <w:r w:rsidRPr="000610CC">
        <w:rPr>
          <w:color w:val="000000" w:themeColor="text1"/>
        </w:rPr>
        <w:t>” or “</w:t>
      </w:r>
      <w:r w:rsidR="00EC1272" w:rsidRPr="000610CC">
        <w:rPr>
          <w:b/>
          <w:color w:val="000000" w:themeColor="text1"/>
        </w:rPr>
        <w:t>reorganization</w:t>
      </w:r>
      <w:r w:rsidRPr="000610CC">
        <w:rPr>
          <w:color w:val="000000" w:themeColor="text1"/>
        </w:rPr>
        <w:t>” of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company or corporation shall be construed so as to include any equivalent or analogous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proceedings under the law of the jurisdiction in which such company or corporation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incorporated or any jurisdiction in which such company or corporation carries on business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seeking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liquidation,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winding-up,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reorganisation,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dissolution,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arrangement,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relief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debtors;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6"/>
        </w:tabs>
        <w:spacing w:before="1" w:line="230" w:lineRule="auto"/>
        <w:ind w:right="780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reference,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time,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agreement, deed, instrument, licence or document of any description shall be construed 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reference to that agreement, deed, instrument, licence or other document as amended,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varied, supplemented, modified or suspended at the time of such reference; provided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 Sub-clause shall not operate so as to increase liabilities or obligations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pursuant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hereto in 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manner whatsoever;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8"/>
        </w:tabs>
        <w:spacing w:line="230" w:lineRule="auto"/>
        <w:ind w:right="776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any agreement, consent, approval, authorisation, notice, communication, information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report required under or pursuant to this Agreement from or by any Party or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 Engineer shall be valid and effective only if it is in writing under the hand of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Engineer,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be, in this 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otherwise;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8"/>
        </w:tabs>
        <w:spacing w:line="223" w:lineRule="auto"/>
        <w:ind w:right="788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the Schedules and Recitals to this Agreement form an integral part of this Agreement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though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they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were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body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this</w:t>
      </w:r>
    </w:p>
    <w:p w:rsidR="00B20C63" w:rsidRPr="000610CC" w:rsidRDefault="00B20C63">
      <w:pPr>
        <w:spacing w:line="223" w:lineRule="auto"/>
        <w:jc w:val="both"/>
        <w:rPr>
          <w:color w:val="000000" w:themeColor="text1"/>
        </w:rPr>
        <w:sectPr w:rsidR="00B20C63" w:rsidRPr="000610CC">
          <w:headerReference w:type="default" r:id="rId196"/>
          <w:footerReference w:type="default" r:id="rId197"/>
          <w:pgSz w:w="11930" w:h="16860"/>
          <w:pgMar w:top="90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8"/>
        <w:ind w:left="1660"/>
        <w:rPr>
          <w:color w:val="000000" w:themeColor="text1"/>
        </w:rPr>
      </w:pP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6"/>
        </w:tabs>
        <w:spacing w:line="230" w:lineRule="auto"/>
        <w:ind w:right="778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references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Recitals,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Articles,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Clauses,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Sub-clauses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Schedules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except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where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requires,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references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Recitals,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Articles,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Clauses,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Sub-clauses and Schedules of or to this Agreement, and references to a Paragraph shall,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subject to any contrary indication, be construed as a reference to a Paragraph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Schedule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which such reference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appears;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8"/>
        </w:tabs>
        <w:spacing w:line="228" w:lineRule="auto"/>
        <w:ind w:right="774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the damages payable by either Party to the other of them, as set forth in this 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whether on </w:t>
      </w:r>
      <w:r w:rsidRPr="000610CC">
        <w:rPr>
          <w:i/>
          <w:color w:val="000000" w:themeColor="text1"/>
        </w:rPr>
        <w:t xml:space="preserve">per diem </w:t>
      </w:r>
      <w:r w:rsidRPr="000610CC">
        <w:rPr>
          <w:color w:val="000000" w:themeColor="text1"/>
        </w:rPr>
        <w:t>basis or otherwise, are mutually agreed genuine pre-estimated loss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damage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likely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suffered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receive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way of penalty (the “</w:t>
      </w:r>
      <w:r w:rsidRPr="000610CC">
        <w:rPr>
          <w:b/>
          <w:color w:val="000000" w:themeColor="text1"/>
        </w:rPr>
        <w:t>Damages</w:t>
      </w:r>
      <w:r w:rsidRPr="000610CC">
        <w:rPr>
          <w:color w:val="000000" w:themeColor="text1"/>
        </w:rPr>
        <w:t>”);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58"/>
        </w:tabs>
        <w:spacing w:line="220" w:lineRule="auto"/>
        <w:ind w:right="787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essence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Parties‟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obligations.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time period specified herein is extended, such extended time shall also be of the essence;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45"/>
        </w:numPr>
        <w:tabs>
          <w:tab w:val="left" w:pos="1661"/>
        </w:tabs>
        <w:spacing w:before="1" w:line="228" w:lineRule="auto"/>
        <w:ind w:right="782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Unless the context otherwise requires, words or expressions used in this Agreement, but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 defined herein, shall bear the same meaning as in the Railways Act,1989 or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policies and manuals as issued by Railways from time to time or Electricity Act, 2003,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modification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031" w:right="944" w:hanging="552"/>
        <w:rPr>
          <w:color w:val="000000" w:themeColor="text1"/>
        </w:rPr>
      </w:pPr>
      <w:r w:rsidRPr="000610CC">
        <w:rPr>
          <w:color w:val="000000" w:themeColor="text1"/>
        </w:rPr>
        <w:t>1.2..2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Unless expressly provided otherwise in this Agreement, any Documentation required to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 or furnished by the Solar Power Developer to Railways and/ or the Railway Electrical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Engineer shall be provided free of cost and in three copies, and if Railways and/or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Electrical Engineer is required to return any such Documentation </w:t>
      </w:r>
      <w:r w:rsidR="00EC1272" w:rsidRPr="000610CC">
        <w:rPr>
          <w:color w:val="000000" w:themeColor="text1"/>
        </w:rPr>
        <w:t>with their</w:t>
      </w:r>
      <w:r w:rsidRPr="000610CC">
        <w:rPr>
          <w:color w:val="000000" w:themeColor="text1"/>
        </w:rPr>
        <w:t xml:space="preserve"> comments and/or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they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entitled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retain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two copies thereof.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144"/>
        </w:numPr>
        <w:tabs>
          <w:tab w:val="left" w:pos="1200"/>
        </w:tabs>
        <w:spacing w:line="211" w:lineRule="auto"/>
        <w:ind w:right="801"/>
        <w:rPr>
          <w:color w:val="000000" w:themeColor="text1"/>
        </w:rPr>
      </w:pPr>
      <w:r w:rsidRPr="000610CC">
        <w:rPr>
          <w:color w:val="000000" w:themeColor="text1"/>
        </w:rPr>
        <w:t>The rule of construction, if any, that a contract should be interpreted against the parties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 the drafting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 preparation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apply.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144"/>
        </w:numPr>
        <w:tabs>
          <w:tab w:val="left" w:pos="1200"/>
        </w:tabs>
        <w:spacing w:line="223" w:lineRule="auto"/>
        <w:ind w:right="778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word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construed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bear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ordinary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English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and,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purposes,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General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Clauses Act, 1897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apply.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54"/>
        </w:numPr>
        <w:tabs>
          <w:tab w:val="left" w:pos="959"/>
          <w:tab w:val="left" w:pos="960"/>
        </w:tabs>
        <w:ind w:left="959" w:hanging="48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Measurements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arithmetic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conventions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20" w:lineRule="auto"/>
        <w:ind w:left="1660" w:right="786"/>
        <w:jc w:val="both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measurements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calculations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metric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calculations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done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2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(two)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decimal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places,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digit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5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(five)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rounded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below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5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(five) being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rounded down.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54"/>
        </w:numPr>
        <w:tabs>
          <w:tab w:val="left" w:pos="959"/>
          <w:tab w:val="left" w:pos="960"/>
        </w:tabs>
        <w:ind w:left="959" w:hanging="481"/>
        <w:rPr>
          <w:color w:val="000000" w:themeColor="text1"/>
        </w:rPr>
      </w:pPr>
      <w:r w:rsidRPr="000610CC">
        <w:rPr>
          <w:color w:val="000000" w:themeColor="text1"/>
        </w:rPr>
        <w:t>Priority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schedules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43"/>
        </w:numPr>
        <w:tabs>
          <w:tab w:val="left" w:pos="1200"/>
        </w:tabs>
        <w:spacing w:line="228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This Agreement, and all other agreements and documents forming part of or referred to inthis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are to be taken as mutually explanatory and, unless otherwise expressly 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elsewhere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priority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agreements forming part hereof or referred to herein shall, in the event of any conflict between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them,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following order: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43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Agreement;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43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forming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hereof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herein;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1" w:lineRule="auto"/>
        <w:ind w:left="2380" w:right="928"/>
        <w:rPr>
          <w:color w:val="000000" w:themeColor="text1"/>
        </w:rPr>
      </w:pPr>
      <w:r w:rsidRPr="000610CC">
        <w:rPr>
          <w:color w:val="000000" w:themeColor="text1"/>
        </w:rPr>
        <w:t>i.e. the Agreement at (a) above shall prevail over the agreements and documents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(b) above.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143"/>
        </w:numPr>
        <w:tabs>
          <w:tab w:val="left" w:pos="1200"/>
        </w:tabs>
        <w:spacing w:before="1" w:line="211" w:lineRule="auto"/>
        <w:ind w:right="781"/>
        <w:rPr>
          <w:color w:val="000000" w:themeColor="text1"/>
        </w:rPr>
      </w:pPr>
      <w:r w:rsidRPr="000610CC">
        <w:rPr>
          <w:color w:val="000000" w:themeColor="text1"/>
        </w:rPr>
        <w:t>Subject to the provisions of Clause 1.4.1, in case of ambiguities or discrepancies within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following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apply: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3"/>
          <w:numId w:val="143"/>
        </w:numPr>
        <w:tabs>
          <w:tab w:val="left" w:pos="1660"/>
          <w:tab w:val="left" w:pos="1661"/>
        </w:tabs>
        <w:ind w:left="1660"/>
        <w:rPr>
          <w:color w:val="000000" w:themeColor="text1"/>
        </w:rPr>
      </w:pP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two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specific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Clause</w:t>
      </w:r>
    </w:p>
    <w:p w:rsidR="00B20C63" w:rsidRPr="000610CC" w:rsidRDefault="006E2DA9">
      <w:pPr>
        <w:pStyle w:val="BodyText"/>
        <w:spacing w:before="78"/>
        <w:ind w:left="1094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consideration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prevail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Clauses;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3"/>
        </w:numPr>
        <w:tabs>
          <w:tab w:val="left" w:pos="1660"/>
          <w:tab w:val="left" w:pos="1661"/>
        </w:tabs>
        <w:spacing w:line="211" w:lineRule="auto"/>
        <w:ind w:left="1660" w:right="791" w:hanging="720"/>
        <w:rPr>
          <w:color w:val="000000" w:themeColor="text1"/>
        </w:rPr>
      </w:pP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Schedules,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prevail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Schedules and Annexes,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Schedules 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prevail;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43"/>
        </w:numPr>
        <w:tabs>
          <w:tab w:val="left" w:pos="1619"/>
          <w:tab w:val="left" w:pos="1620"/>
        </w:tabs>
        <w:ind w:left="1619" w:hanging="682"/>
        <w:rPr>
          <w:color w:val="000000" w:themeColor="text1"/>
        </w:rPr>
      </w:pP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two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Schedules,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prevail;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3"/>
        </w:numPr>
        <w:tabs>
          <w:tab w:val="left" w:pos="1660"/>
          <w:tab w:val="left" w:pos="1661"/>
        </w:tabs>
        <w:spacing w:line="211" w:lineRule="auto"/>
        <w:ind w:left="1660" w:right="780" w:hanging="720"/>
        <w:rPr>
          <w:color w:val="000000" w:themeColor="text1"/>
        </w:rPr>
      </w:pP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description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Standards,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latter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prevail;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3"/>
          <w:numId w:val="143"/>
        </w:numPr>
        <w:tabs>
          <w:tab w:val="left" w:pos="1660"/>
          <w:tab w:val="left" w:pos="1661"/>
        </w:tabs>
        <w:spacing w:line="211" w:lineRule="auto"/>
        <w:ind w:left="1660" w:right="788" w:hanging="720"/>
        <w:rPr>
          <w:color w:val="000000" w:themeColor="text1"/>
        </w:rPr>
      </w:pP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dimension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scaled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Drawing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specific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dimension,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latter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prevail;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43"/>
        </w:numPr>
        <w:tabs>
          <w:tab w:val="left" w:pos="1660"/>
          <w:tab w:val="left" w:pos="1661"/>
        </w:tabs>
        <w:ind w:left="1660"/>
        <w:rPr>
          <w:color w:val="000000" w:themeColor="text1"/>
        </w:rPr>
      </w:pP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value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numerals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words,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latter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prevail.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198"/>
          <w:footerReference w:type="default" r:id="rId199"/>
          <w:pgSz w:w="11930" w:h="16860"/>
          <w:pgMar w:top="500" w:right="680" w:bottom="760" w:left="860" w:header="0" w:footer="564" w:gutter="0"/>
          <w:cols w:space="720"/>
        </w:sectPr>
      </w:pP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Heading5"/>
        <w:spacing w:before="91"/>
        <w:ind w:left="1128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SCOPE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PROJECT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31"/>
        </w:rPr>
      </w:pPr>
    </w:p>
    <w:p w:rsidR="00B20C63" w:rsidRPr="000610CC" w:rsidRDefault="006E2DA9">
      <w:pPr>
        <w:pStyle w:val="ListParagraph"/>
        <w:numPr>
          <w:ilvl w:val="0"/>
          <w:numId w:val="142"/>
        </w:numPr>
        <w:tabs>
          <w:tab w:val="left" w:pos="939"/>
        </w:tabs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Scope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Project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2380" w:right="724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scope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“Scope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Project”)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include,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(Contract) Period: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142"/>
        </w:numPr>
        <w:tabs>
          <w:tab w:val="left" w:pos="2021"/>
        </w:tabs>
        <w:spacing w:line="225" w:lineRule="auto"/>
        <w:ind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Design, financing, procurement, construction and commissioning of the rooftop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scope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conformity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Standards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 Schedule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 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Interconnection requirements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 Schedule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142"/>
        </w:numPr>
        <w:tabs>
          <w:tab w:val="left" w:pos="2021"/>
        </w:tabs>
        <w:spacing w:before="1" w:line="213" w:lineRule="auto"/>
        <w:ind w:right="791"/>
        <w:jc w:val="both"/>
        <w:rPr>
          <w:color w:val="000000" w:themeColor="text1"/>
        </w:rPr>
      </w:pP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this Agreement;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142"/>
        </w:numPr>
        <w:tabs>
          <w:tab w:val="left" w:pos="2021"/>
        </w:tabs>
        <w:spacing w:line="228" w:lineRule="auto"/>
        <w:ind w:right="789"/>
        <w:jc w:val="both"/>
        <w:rPr>
          <w:color w:val="000000" w:themeColor="text1"/>
        </w:rPr>
      </w:pPr>
      <w:r w:rsidRPr="000610CC">
        <w:rPr>
          <w:color w:val="000000" w:themeColor="text1"/>
        </w:rPr>
        <w:t>Performance and fulfilment of all other obligations of the Solar Project Developer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(SPD) in accordance with the provisions of this Agreement and matters incidental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thereto or necessary for the performance of any or all of the obligations of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spacing w:line="228" w:lineRule="auto"/>
        <w:jc w:val="both"/>
        <w:rPr>
          <w:color w:val="000000" w:themeColor="text1"/>
        </w:rPr>
        <w:sectPr w:rsidR="00B20C63" w:rsidRPr="000610CC">
          <w:headerReference w:type="default" r:id="rId200"/>
          <w:footerReference w:type="default" r:id="rId201"/>
          <w:pgSz w:w="11930" w:h="16860"/>
          <w:pgMar w:top="880" w:right="680" w:bottom="760" w:left="860" w:header="638" w:footer="564" w:gutter="0"/>
          <w:cols w:space="720"/>
        </w:sectPr>
      </w:pPr>
    </w:p>
    <w:p w:rsidR="00B20C63" w:rsidRPr="000610CC" w:rsidRDefault="00B20C63">
      <w:pPr>
        <w:pStyle w:val="BodyText"/>
        <w:spacing w:before="2"/>
        <w:rPr>
          <w:color w:val="000000" w:themeColor="text1"/>
          <w:sz w:val="13"/>
        </w:rPr>
      </w:pPr>
    </w:p>
    <w:p w:rsidR="00B20C63" w:rsidRPr="000610CC" w:rsidRDefault="006E2DA9">
      <w:pPr>
        <w:pStyle w:val="Heading5"/>
        <w:spacing w:before="92"/>
        <w:ind w:left="651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PURCHASE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AGREEMENT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(PPA)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41"/>
        </w:numPr>
        <w:tabs>
          <w:tab w:val="left" w:pos="840"/>
        </w:tabs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Power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Purchase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Agreement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(PPA)</w:t>
      </w:r>
    </w:p>
    <w:p w:rsidR="00B20C63" w:rsidRPr="000610CC" w:rsidRDefault="006E2DA9">
      <w:pPr>
        <w:pStyle w:val="ListParagraph"/>
        <w:numPr>
          <w:ilvl w:val="2"/>
          <w:numId w:val="141"/>
        </w:numPr>
        <w:tabs>
          <w:tab w:val="left" w:pos="919"/>
        </w:tabs>
        <w:spacing w:before="33"/>
        <w:ind w:right="173" w:firstLine="0"/>
        <w:rPr>
          <w:color w:val="000000" w:themeColor="text1"/>
        </w:rPr>
      </w:pPr>
      <w:r w:rsidRPr="000610CC">
        <w:rPr>
          <w:color w:val="000000" w:themeColor="text1"/>
        </w:rPr>
        <w:t>Subject to and in accordance with the provisions of this Agreement, the Applicable Laws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 Permits, Railways hereby agrees to enter into this Power Purchase Agreement with the SPD.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set forth herein gives the exclusive contractual rights, and authority to construct, operate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maintain the Solar Rooftop Project, (the “Power Purchase Agreement”) for a period of 25 (twenty five) years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commencing from the Commissioning Date. The SPD hereby accepts the Agreement and agrees to implement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Project subject to and in accordance with the terms and conditions set</w:t>
      </w:r>
      <w:r w:rsidR="00EC1272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forth herein, the date on 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 site is handed over to Developer after signing of PPA for implementation of Solar Project is said to 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41"/>
        </w:numPr>
        <w:tabs>
          <w:tab w:val="left" w:pos="1199"/>
          <w:tab w:val="left" w:pos="1200"/>
        </w:tabs>
        <w:spacing w:line="211" w:lineRule="auto"/>
        <w:ind w:left="1199" w:right="780"/>
        <w:rPr>
          <w:color w:val="000000" w:themeColor="text1"/>
        </w:rPr>
      </w:pP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grants,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obliges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entitles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case may be) 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to: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3"/>
          <w:numId w:val="141"/>
        </w:numPr>
        <w:tabs>
          <w:tab w:val="left" w:pos="2381"/>
        </w:tabs>
        <w:ind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Have Right of Way, access and permission to construct and operate the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 project at the identified Site for the purpose of and to the extent conferred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41"/>
        </w:numPr>
        <w:tabs>
          <w:tab w:val="left" w:pos="2380"/>
          <w:tab w:val="left" w:pos="2381"/>
        </w:tabs>
        <w:ind w:hanging="723"/>
        <w:rPr>
          <w:color w:val="000000" w:themeColor="text1"/>
        </w:rPr>
      </w:pPr>
      <w:r w:rsidRPr="000610CC">
        <w:rPr>
          <w:color w:val="000000" w:themeColor="text1"/>
        </w:rPr>
        <w:t>finance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construct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Project;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41"/>
        </w:numPr>
        <w:tabs>
          <w:tab w:val="left" w:pos="2380"/>
          <w:tab w:val="left" w:pos="2381"/>
        </w:tabs>
        <w:ind w:hanging="723"/>
        <w:rPr>
          <w:color w:val="000000" w:themeColor="text1"/>
        </w:rPr>
      </w:pPr>
      <w:r w:rsidRPr="000610CC">
        <w:rPr>
          <w:color w:val="000000" w:themeColor="text1"/>
        </w:rPr>
        <w:t>operate,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manage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</w:t>
      </w:r>
      <w:r w:rsidRPr="000610CC">
        <w:rPr>
          <w:b/>
          <w:color w:val="000000" w:themeColor="text1"/>
        </w:rPr>
        <w:t>i</w:t>
      </w:r>
      <w:r w:rsidRPr="000610CC">
        <w:rPr>
          <w:color w:val="000000" w:themeColor="text1"/>
        </w:rPr>
        <w:t>ntain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1"/>
        </w:numPr>
        <w:tabs>
          <w:tab w:val="left" w:pos="2378"/>
        </w:tabs>
        <w:spacing w:line="213" w:lineRule="auto"/>
        <w:ind w:right="796"/>
        <w:jc w:val="both"/>
        <w:rPr>
          <w:color w:val="000000" w:themeColor="text1"/>
        </w:rPr>
      </w:pPr>
      <w:r w:rsidRPr="000610CC">
        <w:rPr>
          <w:color w:val="000000" w:themeColor="text1"/>
        </w:rPr>
        <w:t>demand an appropriate Tariff from Railways for supplying electricity as per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 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3"/>
          <w:numId w:val="141"/>
        </w:numPr>
        <w:tabs>
          <w:tab w:val="left" w:pos="2381"/>
        </w:tabs>
        <w:spacing w:line="208" w:lineRule="auto"/>
        <w:ind w:right="795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perform and </w:t>
      </w:r>
      <w:r w:rsidR="00EC1272" w:rsidRPr="000610CC">
        <w:rPr>
          <w:color w:val="000000" w:themeColor="text1"/>
        </w:rPr>
        <w:t>fulfill</w:t>
      </w:r>
      <w:r w:rsidRPr="000610CC">
        <w:rPr>
          <w:color w:val="000000" w:themeColor="text1"/>
        </w:rPr>
        <w:t xml:space="preserve"> all of the SPD’s obligations under and in accordance with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3"/>
          <w:numId w:val="141"/>
        </w:numPr>
        <w:tabs>
          <w:tab w:val="left" w:pos="2376"/>
        </w:tabs>
        <w:spacing w:line="220" w:lineRule="auto"/>
        <w:ind w:right="790"/>
        <w:jc w:val="both"/>
        <w:rPr>
          <w:color w:val="000000" w:themeColor="text1"/>
        </w:rPr>
      </w:pPr>
      <w:r w:rsidRPr="000610CC">
        <w:rPr>
          <w:color w:val="000000" w:themeColor="text1"/>
        </w:rPr>
        <w:t>bear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costs,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charges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incidental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obligations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 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1"/>
        </w:numPr>
        <w:tabs>
          <w:tab w:val="left" w:pos="2378"/>
        </w:tabs>
        <w:spacing w:line="228" w:lineRule="auto"/>
        <w:ind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neither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assign,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sublet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create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Encumbrance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 or on the whole or any part of the Project nor transfer, lease or 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possession thereof, save and except as expressly permitted by this Agreement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Agreement.;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41"/>
        </w:numPr>
        <w:tabs>
          <w:tab w:val="left" w:pos="2378"/>
        </w:tabs>
        <w:spacing w:line="235" w:lineRule="auto"/>
        <w:ind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Ensure net metering (if not exempted by Zonal Railway) with the concerned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Distribution Company on the behalf of Railways. The generated solar power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utilized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Railway(s)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prevailing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norms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regulations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states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Railways)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locations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Zones.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examine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policies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net metering, in case net metering is not permitted in a particular state, then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at its discretion may vary the required capacity in any other state of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grant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exemption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requirement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Net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metering.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41"/>
        </w:numPr>
        <w:tabs>
          <w:tab w:val="left" w:pos="960"/>
        </w:tabs>
        <w:ind w:left="959" w:hanging="481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Railway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Administration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166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Administration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</w:t>
      </w:r>
      <w:r w:rsidRPr="000610CC">
        <w:rPr>
          <w:i/>
          <w:color w:val="000000" w:themeColor="text1"/>
        </w:rPr>
        <w:t>as</w:t>
      </w:r>
      <w:r w:rsidRPr="000610CC">
        <w:rPr>
          <w:i/>
          <w:color w:val="000000" w:themeColor="text1"/>
          <w:spacing w:val="-7"/>
        </w:rPr>
        <w:t xml:space="preserve"> </w:t>
      </w:r>
      <w:r w:rsidRPr="000610CC">
        <w:rPr>
          <w:i/>
          <w:color w:val="000000" w:themeColor="text1"/>
        </w:rPr>
        <w:t>defined</w:t>
      </w:r>
      <w:r w:rsidRPr="000610CC">
        <w:rPr>
          <w:i/>
          <w:color w:val="000000" w:themeColor="text1"/>
          <w:spacing w:val="-53"/>
        </w:rPr>
        <w:t xml:space="preserve"> </w:t>
      </w:r>
      <w:r w:rsidRPr="000610CC">
        <w:rPr>
          <w:i/>
          <w:color w:val="000000" w:themeColor="text1"/>
        </w:rPr>
        <w:t>in the Railways Act, 1989</w:t>
      </w:r>
      <w:r w:rsidRPr="000610CC">
        <w:rPr>
          <w:color w:val="000000" w:themeColor="text1"/>
        </w:rPr>
        <w:t>) for the purpose of construction, operation and maintenance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Railway Administration as specified under the provisions of the Railways Act, 1989,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however, such rights and obligations shall at all times be subject to the provisions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pgSz w:w="11930" w:h="16860"/>
          <w:pgMar w:top="880" w:right="680" w:bottom="760" w:left="860" w:header="638" w:footer="564" w:gutter="0"/>
          <w:cols w:space="720"/>
        </w:sectPr>
      </w:pPr>
    </w:p>
    <w:p w:rsidR="00B20C63" w:rsidRPr="000610CC" w:rsidRDefault="006E2DA9">
      <w:pPr>
        <w:pStyle w:val="Heading5"/>
        <w:spacing w:before="116"/>
        <w:ind w:left="1111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CONDITIONS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PRECEDENT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COMMISSIONING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31"/>
        </w:rPr>
      </w:pPr>
    </w:p>
    <w:p w:rsidR="00B20C63" w:rsidRPr="000610CC" w:rsidRDefault="006E2DA9">
      <w:pPr>
        <w:pStyle w:val="ListParagraph"/>
        <w:numPr>
          <w:ilvl w:val="1"/>
          <w:numId w:val="140"/>
        </w:numPr>
        <w:tabs>
          <w:tab w:val="left" w:pos="840"/>
        </w:tabs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Conditions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  <w:spacing w:val="-1"/>
        </w:rPr>
        <w:t>Precedent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  <w:spacing w:val="-1"/>
        </w:rPr>
        <w:t>to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  <w:spacing w:val="-1"/>
        </w:rPr>
        <w:t>Commissioning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40"/>
        </w:numPr>
        <w:tabs>
          <w:tab w:val="left" w:pos="1200"/>
        </w:tabs>
        <w:spacing w:before="1" w:line="228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Save and except as expressly provided in Articles 4, 9, 10 and 20, , or unless the context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otherwise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requires,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respective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be subject to the satisfaction in full of the conditions precedent </w:t>
      </w:r>
      <w:r w:rsidR="00EC1272" w:rsidRPr="000610CC">
        <w:rPr>
          <w:color w:val="000000" w:themeColor="text1"/>
        </w:rPr>
        <w:t>specified in</w:t>
      </w:r>
      <w:r w:rsidRPr="000610CC">
        <w:rPr>
          <w:color w:val="000000" w:themeColor="text1"/>
        </w:rPr>
        <w:t xml:space="preserve"> this Clause 4.1 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“Conditions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Preceden</w:t>
      </w:r>
      <w:r w:rsidRPr="000610CC">
        <w:rPr>
          <w:b/>
          <w:color w:val="000000" w:themeColor="text1"/>
        </w:rPr>
        <w:t>t</w:t>
      </w:r>
      <w:r w:rsidRPr="000610CC">
        <w:rPr>
          <w:color w:val="000000" w:themeColor="text1"/>
        </w:rPr>
        <w:t>”).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40"/>
        </w:numPr>
        <w:tabs>
          <w:tab w:val="left" w:pos="1200"/>
        </w:tabs>
        <w:spacing w:line="230" w:lineRule="auto"/>
        <w:ind w:right="779"/>
        <w:rPr>
          <w:color w:val="000000" w:themeColor="text1"/>
        </w:rPr>
      </w:pPr>
      <w:r w:rsidRPr="000610CC">
        <w:rPr>
          <w:color w:val="000000" w:themeColor="text1"/>
        </w:rPr>
        <w:t>SPD and Railways have to satisfy the conditions precedents to commissioning of the project 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timelines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the Schedule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N.</w:t>
      </w:r>
    </w:p>
    <w:p w:rsidR="00B20C63" w:rsidRPr="000610CC" w:rsidRDefault="006E2DA9">
      <w:pPr>
        <w:pStyle w:val="BodyText"/>
        <w:spacing w:line="232" w:lineRule="auto"/>
        <w:ind w:left="1660" w:right="1042"/>
        <w:rPr>
          <w:color w:val="000000" w:themeColor="text1"/>
        </w:rPr>
      </w:pPr>
      <w:r w:rsidRPr="000610CC">
        <w:rPr>
          <w:color w:val="000000" w:themeColor="text1"/>
        </w:rPr>
        <w:t>The Conditions Precedent required to be satisfied by Railways shall be deemed to have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fulfilled when Railways 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have: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0"/>
        </w:numPr>
        <w:tabs>
          <w:tab w:val="left" w:pos="1560"/>
        </w:tabs>
        <w:ind w:right="786"/>
        <w:rPr>
          <w:color w:val="000000" w:themeColor="text1"/>
        </w:rPr>
      </w:pP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10.3.1;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40"/>
        </w:numPr>
        <w:tabs>
          <w:tab w:val="left" w:pos="1457"/>
        </w:tabs>
        <w:spacing w:before="1"/>
        <w:ind w:left="1199" w:right="773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approval for the general arrangement Drawings submitted by the SPD along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enable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install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Standards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approval;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199"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(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ensure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clearances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requisite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(Administrative, Regulatory, and Policy etc.) adhering to the stipulated </w:t>
      </w:r>
      <w:r w:rsidR="00EC1272" w:rsidRPr="000610CC">
        <w:rPr>
          <w:color w:val="000000" w:themeColor="text1"/>
        </w:rPr>
        <w:t>timelines appended</w:t>
      </w:r>
      <w:r w:rsidRPr="000610CC">
        <w:rPr>
          <w:color w:val="000000" w:themeColor="text1"/>
        </w:rPr>
        <w:t xml:space="preserve">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 N;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39"/>
        </w:numPr>
        <w:tabs>
          <w:tab w:val="left" w:pos="1512"/>
        </w:tabs>
        <w:ind w:hanging="313"/>
        <w:jc w:val="both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Monitoring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Group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(MMG)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formed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clause</w:t>
      </w:r>
    </w:p>
    <w:p w:rsidR="00B20C63" w:rsidRPr="000610CC" w:rsidRDefault="006E2DA9">
      <w:pPr>
        <w:pStyle w:val="BodyText"/>
        <w:spacing w:before="2"/>
        <w:ind w:left="2380" w:right="791"/>
        <w:jc w:val="both"/>
        <w:rPr>
          <w:color w:val="000000" w:themeColor="text1"/>
        </w:rPr>
      </w:pPr>
      <w:r w:rsidRPr="000610CC">
        <w:rPr>
          <w:color w:val="000000" w:themeColor="text1"/>
        </w:rPr>
        <w:t>5.3.4. MMG shall remain in existence during the construction of the project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monitor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monthly progress 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Project.</w:t>
      </w:r>
    </w:p>
    <w:p w:rsidR="00B20C63" w:rsidRPr="000610CC" w:rsidRDefault="006E2DA9">
      <w:pPr>
        <w:pStyle w:val="BodyText"/>
        <w:spacing w:before="3"/>
        <w:ind w:left="2380" w:right="776" w:firstLine="55"/>
        <w:jc w:val="both"/>
        <w:rPr>
          <w:color w:val="000000" w:themeColor="text1"/>
        </w:rPr>
      </w:pPr>
      <w:r w:rsidRPr="000610CC">
        <w:rPr>
          <w:color w:val="000000" w:themeColor="text1"/>
        </w:rPr>
        <w:t>In case of any issue with regards to th</w:t>
      </w:r>
      <w:r w:rsidR="00EC1272" w:rsidRPr="000610CC">
        <w:rPr>
          <w:color w:val="000000" w:themeColor="text1"/>
        </w:rPr>
        <w:t>e</w:t>
      </w:r>
      <w:r w:rsidRPr="000610CC">
        <w:rPr>
          <w:color w:val="000000" w:themeColor="text1"/>
        </w:rPr>
        <w:t xml:space="preserve"> infrastructure requirements for accessing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site, Right of Way, Finalisation of Drawing &amp; Interconnection Plan, and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other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issues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implementation,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MMG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towards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rectifying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finalizing the project within the time frame as highlighted in Schedule N.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MMG will monitor the project plan and its implementation and also highlight key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issues (both at the Railways and SPD level which might cause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delay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 of the project). These delays / perspective delays shall be captured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minutes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meeting</w:t>
      </w:r>
      <w:r w:rsidRPr="000610CC">
        <w:rPr>
          <w:color w:val="000000" w:themeColor="text1"/>
          <w:spacing w:val="-9"/>
        </w:rPr>
        <w:t xml:space="preserve"> </w:t>
      </w:r>
      <w:r w:rsidR="00EC1272" w:rsidRPr="000610CC">
        <w:rPr>
          <w:color w:val="000000" w:themeColor="text1"/>
        </w:rPr>
        <w:t>along 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responsibilities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timeline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curing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these.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MMG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minutes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arrive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delay in commissioning.</w:t>
      </w:r>
    </w:p>
    <w:p w:rsidR="00B20C63" w:rsidRPr="000610CC" w:rsidRDefault="006E2DA9">
      <w:pPr>
        <w:pStyle w:val="ListParagraph"/>
        <w:numPr>
          <w:ilvl w:val="0"/>
          <w:numId w:val="139"/>
        </w:numPr>
        <w:tabs>
          <w:tab w:val="left" w:pos="1548"/>
        </w:tabs>
        <w:ind w:left="1199" w:right="781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authorization for Net Metering to the SPD and also provide legal, administrative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technical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signatory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approvals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course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entire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application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until net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provisions are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40"/>
        </w:numPr>
        <w:tabs>
          <w:tab w:val="left" w:pos="1200"/>
        </w:tabs>
        <w:spacing w:line="223" w:lineRule="auto"/>
        <w:ind w:right="781"/>
        <w:rPr>
          <w:color w:val="000000" w:themeColor="text1"/>
        </w:rPr>
      </w:pPr>
      <w:r w:rsidRPr="000610CC">
        <w:rPr>
          <w:color w:val="000000" w:themeColor="text1"/>
        </w:rPr>
        <w:t xml:space="preserve">The Conditions Precedent required to be satisfied by the SPD prior to the </w:t>
      </w:r>
      <w:r w:rsidR="00EC1272" w:rsidRPr="000610CC">
        <w:rPr>
          <w:color w:val="000000" w:themeColor="text1"/>
        </w:rPr>
        <w:t>Commissioning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deemed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fulfilled when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have: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34"/>
        </w:rPr>
      </w:pPr>
    </w:p>
    <w:p w:rsidR="00B20C63" w:rsidRPr="000610CC" w:rsidRDefault="006E2DA9">
      <w:pPr>
        <w:pStyle w:val="ListParagraph"/>
        <w:numPr>
          <w:ilvl w:val="3"/>
          <w:numId w:val="140"/>
        </w:numPr>
        <w:tabs>
          <w:tab w:val="left" w:pos="1558"/>
        </w:tabs>
        <w:ind w:left="1557" w:hanging="359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provided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Railways;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40"/>
        </w:numPr>
        <w:tabs>
          <w:tab w:val="left" w:pos="1512"/>
        </w:tabs>
        <w:spacing w:line="475" w:lineRule="auto"/>
        <w:ind w:left="1199" w:right="3263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executed and procured execution of the Escrow Agreement;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(c)executed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procured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execution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6E2DA9">
      <w:pPr>
        <w:pStyle w:val="ListParagraph"/>
        <w:numPr>
          <w:ilvl w:val="0"/>
          <w:numId w:val="138"/>
        </w:numPr>
        <w:tabs>
          <w:tab w:val="left" w:pos="1538"/>
        </w:tabs>
        <w:spacing w:before="38" w:line="276" w:lineRule="auto"/>
        <w:ind w:right="800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a notice to Railways on meeting their conditions precedent along with a set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drawings, interconnection plan and project completion schedule to be approved by Railways.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The project completion schedule shall be strictly </w:t>
      </w:r>
      <w:r w:rsidR="00EC1272" w:rsidRPr="000610CC">
        <w:rPr>
          <w:color w:val="000000" w:themeColor="text1"/>
        </w:rPr>
        <w:t>adhering to</w:t>
      </w:r>
      <w:r w:rsidRPr="000610CC">
        <w:rPr>
          <w:color w:val="000000" w:themeColor="text1"/>
        </w:rPr>
        <w:t xml:space="preserve"> the timelines in the Schedule 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pgSz w:w="11930" w:h="16860"/>
          <w:pgMar w:top="880" w:right="680" w:bottom="760" w:left="860" w:header="638" w:footer="564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138"/>
        </w:numPr>
        <w:tabs>
          <w:tab w:val="left" w:pos="1553"/>
        </w:tabs>
        <w:spacing w:before="75" w:line="228" w:lineRule="auto"/>
        <w:ind w:right="770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procured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1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agencies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unconditionally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if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subject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conditions,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fulfilled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date specified therein shall have been satisfied in full and such Approvals are in full force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8"/>
        </w:numPr>
        <w:tabs>
          <w:tab w:val="left" w:pos="1476"/>
        </w:tabs>
        <w:spacing w:line="211" w:lineRule="auto"/>
        <w:ind w:right="782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executed the Financing Agreements and delivered to Railways 3 (three) true copies thereof,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attested by a Director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the SPD;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8"/>
        </w:numPr>
        <w:tabs>
          <w:tab w:val="left" w:pos="1550"/>
        </w:tabs>
        <w:spacing w:line="228" w:lineRule="auto"/>
        <w:ind w:right="778" w:firstLine="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delivered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Railways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3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(three)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true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copies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Package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Model,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duly attested by a Director of the SPD, along with 3 (three) soft copies of the Financial Model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Excel version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substitute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acceptable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Lenders;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8"/>
        </w:numPr>
        <w:tabs>
          <w:tab w:val="left" w:pos="1562"/>
        </w:tabs>
        <w:spacing w:before="1" w:line="228" w:lineRule="auto"/>
        <w:ind w:right="773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{the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respective} confirmation,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original, of the correctness of their representations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warranties set forth in relevant Sub-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 Clause 7.1 of this Agreement;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8"/>
        </w:numPr>
        <w:tabs>
          <w:tab w:val="left" w:pos="1469"/>
        </w:tabs>
        <w:spacing w:before="1" w:line="223" w:lineRule="auto"/>
        <w:ind w:right="778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delivered to Railways a legal opinion from the legal counsel of the SPD with respect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authority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enter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into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Agreement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enforceability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thereof;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38"/>
        </w:numPr>
        <w:tabs>
          <w:tab w:val="left" w:pos="1289"/>
        </w:tabs>
        <w:ind w:left="1086" w:right="1044" w:hanging="58"/>
        <w:jc w:val="left"/>
        <w:rPr>
          <w:color w:val="000000" w:themeColor="text1"/>
        </w:rPr>
      </w:pPr>
      <w:r w:rsidRPr="000610CC">
        <w:rPr>
          <w:color w:val="000000" w:themeColor="text1"/>
        </w:rPr>
        <w:t xml:space="preserve">ensure timely clearances and requisite approvals as required for </w:t>
      </w:r>
      <w:r w:rsidR="00EC1272" w:rsidRPr="000610CC">
        <w:rPr>
          <w:color w:val="000000" w:themeColor="text1"/>
        </w:rPr>
        <w:t>project implementation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(Administrative, Regulatory, and Policy etc.) adhering to the stipulated timelines appended 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Schedule N;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2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line="223" w:lineRule="auto"/>
        <w:ind w:left="1559" w:right="990" w:hanging="360"/>
        <w:rPr>
          <w:color w:val="000000" w:themeColor="text1"/>
        </w:rPr>
      </w:pPr>
      <w:r w:rsidRPr="000610CC">
        <w:rPr>
          <w:color w:val="000000" w:themeColor="text1"/>
        </w:rPr>
        <w:t xml:space="preserve">(K) to apply for and obtain net metering on behalf of the Railways for the Project </w:t>
      </w:r>
      <w:r w:rsidR="00EC1272" w:rsidRPr="000610CC">
        <w:rPr>
          <w:color w:val="000000" w:themeColor="text1"/>
        </w:rPr>
        <w:t>and bear</w:t>
      </w:r>
      <w:r w:rsidRPr="000610CC">
        <w:rPr>
          <w:color w:val="000000" w:themeColor="text1"/>
        </w:rPr>
        <w:t xml:space="preserve"> 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costs 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same on 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Railways;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138"/>
        </w:numPr>
        <w:tabs>
          <w:tab w:val="left" w:pos="1555"/>
        </w:tabs>
        <w:spacing w:before="214" w:line="223" w:lineRule="auto"/>
        <w:ind w:right="779" w:hanging="360"/>
        <w:rPr>
          <w:color w:val="000000" w:themeColor="text1"/>
        </w:rPr>
      </w:pPr>
      <w:r w:rsidRPr="000610CC">
        <w:rPr>
          <w:color w:val="000000" w:themeColor="text1"/>
        </w:rPr>
        <w:t>ensure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standard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conducted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COD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laid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down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cross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checked with DISCOMs for grant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net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metering.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38"/>
        </w:numPr>
        <w:tabs>
          <w:tab w:val="left" w:pos="1517"/>
        </w:tabs>
        <w:spacing w:line="223" w:lineRule="auto"/>
        <w:ind w:left="1199" w:right="776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notify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about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38"/>
        </w:numPr>
        <w:tabs>
          <w:tab w:val="left" w:pos="1454"/>
        </w:tabs>
        <w:spacing w:line="223" w:lineRule="auto"/>
        <w:ind w:left="1199" w:right="773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notify the Railways,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writing,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about any delay with regards to right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way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allotted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rooftop;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1"/>
          <w:numId w:val="138"/>
        </w:numPr>
        <w:tabs>
          <w:tab w:val="left" w:pos="1558"/>
        </w:tabs>
        <w:spacing w:before="214"/>
        <w:ind w:left="1557" w:hanging="359"/>
        <w:jc w:val="both"/>
        <w:rPr>
          <w:color w:val="000000" w:themeColor="text1"/>
        </w:rPr>
      </w:pP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progress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Monitoring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Group.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3" w:lineRule="auto"/>
        <w:ind w:left="1660" w:right="779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that upon request in writing by the SPD, Railways may, in its discretion, waive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of the Conditions Precedent set forth in this Clause 4.1.3. For the avoidance of doubt,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may, in its sole discretion, grant any waiver hereunder with such conditions as it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34"/>
        </w:rPr>
      </w:pPr>
    </w:p>
    <w:p w:rsidR="00B20C63" w:rsidRPr="000610CC" w:rsidRDefault="006E2DA9">
      <w:pPr>
        <w:pStyle w:val="ListParagraph"/>
        <w:numPr>
          <w:ilvl w:val="2"/>
          <w:numId w:val="140"/>
        </w:numPr>
        <w:tabs>
          <w:tab w:val="left" w:pos="1200"/>
        </w:tabs>
        <w:spacing w:line="228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Each Party shall make all reasonable endeavours to satisfy the Conditions Precedent within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 stipulated and shall provide the other Party with such reasonable cooperation as may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required to assist that Party in satisfying the Conditions Precedent for which that Party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responsible.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40"/>
        </w:numPr>
        <w:tabs>
          <w:tab w:val="left" w:pos="1200"/>
        </w:tabs>
        <w:spacing w:line="223" w:lineRule="auto"/>
        <w:ind w:right="782"/>
        <w:rPr>
          <w:color w:val="000000" w:themeColor="text1"/>
        </w:rPr>
      </w:pPr>
      <w:r w:rsidRPr="000610CC">
        <w:rPr>
          <w:color w:val="000000" w:themeColor="text1"/>
        </w:rPr>
        <w:t>The Parties shall notify each other in writing at least once a month on the progress made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satisfying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Precedent.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promptly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inform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when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Condition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Precedent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which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responsible has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satisfied.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40"/>
        </w:numPr>
        <w:tabs>
          <w:tab w:val="left" w:pos="840"/>
        </w:tabs>
        <w:ind w:hanging="361"/>
        <w:rPr>
          <w:color w:val="000000" w:themeColor="text1"/>
        </w:rPr>
      </w:pP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delay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166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that (i) Railways does not procure fulfilment of any or all of the Conditions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Precedent set forth in Clause 4.1.2 within the period specified in Schedule N, and (ii)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delay has not occurred as a result of breach of this Agreement by the SPD or due to Force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Majeure,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calculated at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rate of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headerReference w:type="default" r:id="rId202"/>
          <w:footerReference w:type="default" r:id="rId203"/>
          <w:pgSz w:w="11930" w:h="16860"/>
          <w:pgMar w:top="78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81" w:line="232" w:lineRule="auto"/>
        <w:ind w:left="1660" w:right="786"/>
        <w:jc w:val="both"/>
        <w:rPr>
          <w:color w:val="000000" w:themeColor="text1"/>
        </w:rPr>
      </w:pPr>
      <w:r w:rsidRPr="000610CC">
        <w:rPr>
          <w:color w:val="000000" w:themeColor="text1"/>
        </w:rPr>
        <w:t>0.1% (zero point one per cent) of the Performance Security for each day’s delay until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fulfilment of such Conditions Precedent, subject to a maximum of 20% (twenty per cent)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Performance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Security.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34"/>
        </w:rPr>
      </w:pPr>
    </w:p>
    <w:p w:rsidR="00B20C63" w:rsidRPr="000610CC" w:rsidRDefault="006E2DA9">
      <w:pPr>
        <w:pStyle w:val="Heading5"/>
        <w:numPr>
          <w:ilvl w:val="1"/>
          <w:numId w:val="140"/>
        </w:numPr>
        <w:tabs>
          <w:tab w:val="left" w:pos="840"/>
        </w:tabs>
        <w:spacing w:before="1"/>
        <w:ind w:hanging="361"/>
        <w:rPr>
          <w:color w:val="000000" w:themeColor="text1"/>
        </w:rPr>
      </w:pP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delay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1660" w:right="768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that (i) the SPD does not procure fulfilment of any or all of the Conditions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Precedent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4.1.3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delay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has not occurred as a result of failure to fulfil the obligations under Clause 4.1.2 or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breach of this Agreement by Railways or due to Force Majeure, the SPD shall pay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Railways, Damages in an amount calculated at the rate of 0.2% (zero point two per cent)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Performance Security for each day’s delay until the fulfilment of such Conditions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Precedent,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maximum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20%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(twenty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Security.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headerReference w:type="default" r:id="rId204"/>
          <w:footerReference w:type="default" r:id="rId205"/>
          <w:pgSz w:w="11930" w:h="16860"/>
          <w:pgMar w:top="52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78" w:line="252" w:lineRule="exact"/>
        <w:ind w:left="1115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5</w:t>
      </w:r>
    </w:p>
    <w:p w:rsidR="00B20C63" w:rsidRPr="000610CC" w:rsidRDefault="006E2DA9">
      <w:pPr>
        <w:pStyle w:val="Heading5"/>
        <w:spacing w:line="252" w:lineRule="exact"/>
        <w:ind w:left="1109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(SPD)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31"/>
        </w:rPr>
      </w:pPr>
    </w:p>
    <w:p w:rsidR="00B20C63" w:rsidRPr="000610CC" w:rsidRDefault="006E2DA9">
      <w:pPr>
        <w:pStyle w:val="ListParagraph"/>
        <w:numPr>
          <w:ilvl w:val="1"/>
          <w:numId w:val="137"/>
        </w:numPr>
        <w:tabs>
          <w:tab w:val="left" w:pos="1992"/>
        </w:tabs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Obligations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SPD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2167"/>
        </w:tabs>
        <w:spacing w:line="230" w:lineRule="auto"/>
        <w:ind w:right="780"/>
        <w:rPr>
          <w:color w:val="000000" w:themeColor="text1"/>
        </w:rPr>
      </w:pPr>
      <w:r w:rsidRPr="000610CC">
        <w:rPr>
          <w:color w:val="000000" w:themeColor="text1"/>
        </w:rPr>
        <w:t>Subject to and on the terms and conditions of this Agreement, the SPD shall, at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own cost and expense, procure finance for and undertake the design,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engineering,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procurement, construction operation and maintenance of the rooftop solar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observe, fulfil, comply with and perform all its obligations set out in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arising hereunder.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3" w:lineRule="auto"/>
        <w:ind w:left="2380" w:right="724" w:hanging="720"/>
        <w:rPr>
          <w:color w:val="000000" w:themeColor="text1"/>
        </w:rPr>
      </w:pPr>
      <w:r w:rsidRPr="000610CC">
        <w:rPr>
          <w:color w:val="000000" w:themeColor="text1"/>
        </w:rPr>
        <w:t>5.1.2.The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obtain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(including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renewals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required)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6"/>
        </w:numPr>
        <w:tabs>
          <w:tab w:val="left" w:pos="2186"/>
        </w:tabs>
        <w:spacing w:line="223" w:lineRule="auto"/>
        <w:ind w:right="784"/>
        <w:rPr>
          <w:color w:val="000000" w:themeColor="text1"/>
        </w:rPr>
      </w:pPr>
      <w:r w:rsidRPr="000610CC">
        <w:rPr>
          <w:color w:val="000000" w:themeColor="text1"/>
        </w:rPr>
        <w:t>Subject to the provisions of Clauses 5.1.1 and 5.1.2, the SPD shall discharge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 in accordance with Good Industry Practice and as a reasonable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prudent person.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6"/>
        </w:numPr>
        <w:tabs>
          <w:tab w:val="left" w:pos="2186"/>
        </w:tabs>
        <w:spacing w:line="213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addition to the fulfilment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precedent,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SPD shall,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at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own cost and expense, in addition to and not in derogation of its obligations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elsewhere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Agreement: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81"/>
        </w:tabs>
        <w:spacing w:before="1" w:line="228" w:lineRule="auto"/>
        <w:ind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make, or cause to be made, necessary applications to the relevant Government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Instrumentalities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particulars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obtaining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(other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5.1.2),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obtain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keep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conformity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Distribution Code, the terms and conditions of this Agreement and Prudent Utility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Practices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8"/>
        </w:tabs>
        <w:spacing w:before="1" w:line="220" w:lineRule="auto"/>
        <w:ind w:right="788"/>
        <w:jc w:val="both"/>
        <w:rPr>
          <w:color w:val="000000" w:themeColor="text1"/>
        </w:rPr>
      </w:pPr>
      <w:r w:rsidRPr="000610CC">
        <w:rPr>
          <w:color w:val="000000" w:themeColor="text1"/>
        </w:rPr>
        <w:t>procure, as required, the appropriate proprietary rights, licenses, agreements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permissions for materials, methods, processes and systems used or incorporated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rooftop solar project;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80"/>
          <w:tab w:val="left" w:pos="2381"/>
        </w:tabs>
        <w:ind w:hanging="723"/>
        <w:rPr>
          <w:color w:val="000000" w:themeColor="text1"/>
        </w:rPr>
      </w:pP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fulfil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Agreements;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8"/>
        </w:tabs>
        <w:spacing w:line="220" w:lineRule="auto"/>
        <w:ind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make reasonable efforts to maintain harmony and good industrial relations among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personnel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employed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Contractors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its obligations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81"/>
        </w:tabs>
        <w:spacing w:line="223" w:lineRule="auto"/>
        <w:ind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ensure and procure that its Contractors comply with all Approvals and Applicable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Laws in the performance by them of any of the SPD’s obligations under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6"/>
        </w:tabs>
        <w:spacing w:line="216" w:lineRule="auto"/>
        <w:ind w:right="792"/>
        <w:jc w:val="both"/>
        <w:rPr>
          <w:color w:val="000000" w:themeColor="text1"/>
        </w:rPr>
      </w:pPr>
      <w:r w:rsidRPr="000610CC">
        <w:rPr>
          <w:color w:val="000000" w:themeColor="text1"/>
        </w:rPr>
        <w:t>not do or omit to do any act, deed or thing which may in any manner be violative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provisions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8"/>
        </w:tabs>
        <w:spacing w:before="215" w:line="216" w:lineRule="auto"/>
        <w:ind w:right="787"/>
        <w:jc w:val="both"/>
        <w:rPr>
          <w:color w:val="000000" w:themeColor="text1"/>
        </w:rPr>
      </w:pPr>
      <w:r w:rsidRPr="000610CC">
        <w:rPr>
          <w:color w:val="000000" w:themeColor="text1"/>
        </w:rPr>
        <w:t>make its own arrangement for and take reasonable measures and shall be solely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Installations,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commercially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monitoring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Site’s alarms,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8"/>
        </w:tabs>
        <w:spacing w:line="216" w:lineRule="auto"/>
        <w:ind w:right="770"/>
        <w:jc w:val="both"/>
        <w:rPr>
          <w:color w:val="000000" w:themeColor="text1"/>
        </w:rPr>
      </w:pP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directions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emergency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shut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down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plant.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issues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directions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Emergency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emergency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situation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safe working of the internal grid of the Railways/ grid sanctity of the distribution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grid is or is likely to be compromised due to conditions beyond the control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Railways). In such a condition, the Railways reserves the right, in order to ensure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 operation of the Internal Grid in accordance with the applicable Distribution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Code, Applicable Law and directions/regulations, to shut down the line and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accept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affected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Emergency.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written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request</w:t>
      </w:r>
    </w:p>
    <w:p w:rsidR="00B20C63" w:rsidRPr="000610CC" w:rsidRDefault="00B20C63">
      <w:pPr>
        <w:spacing w:line="216" w:lineRule="auto"/>
        <w:jc w:val="both"/>
        <w:rPr>
          <w:color w:val="000000" w:themeColor="text1"/>
        </w:rPr>
        <w:sectPr w:rsidR="00B20C63" w:rsidRPr="000610CC">
          <w:headerReference w:type="default" r:id="rId206"/>
          <w:footerReference w:type="default" r:id="rId207"/>
          <w:pgSz w:w="11930" w:h="16860"/>
          <w:pgMar w:top="52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101" w:line="216" w:lineRule="auto"/>
        <w:ind w:left="238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cannot be made at the time, through a verbal request from the competent authority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with the Railways responsible for network management (and back it up with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written request later), providing as much lead time as would be practicable 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exercising such right, the SPD will suitably back down its generation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Facility.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however,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endeavours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remedy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such Emergency, and bring back normalcy at the earliest. Railways will have 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circumstances.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6"/>
        </w:tabs>
        <w:spacing w:line="223" w:lineRule="auto"/>
        <w:ind w:right="796"/>
        <w:jc w:val="both"/>
        <w:rPr>
          <w:color w:val="000000" w:themeColor="text1"/>
        </w:rPr>
      </w:pPr>
      <w:r w:rsidRPr="000610CC">
        <w:rPr>
          <w:color w:val="000000" w:themeColor="text1"/>
        </w:rPr>
        <w:t>procure that all facilities and amenities within the solar rooftop power system 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maintained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 Good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Industry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Practice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6"/>
        </w:tabs>
        <w:spacing w:line="211" w:lineRule="auto"/>
        <w:ind w:right="788"/>
        <w:jc w:val="both"/>
        <w:rPr>
          <w:color w:val="000000" w:themeColor="text1"/>
        </w:rPr>
      </w:pPr>
      <w:r w:rsidRPr="000610CC">
        <w:rPr>
          <w:color w:val="000000" w:themeColor="text1"/>
        </w:rPr>
        <w:t>support,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cooperate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implementation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8"/>
        </w:tabs>
        <w:spacing w:before="213" w:line="216" w:lineRule="auto"/>
        <w:ind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Interconnection Facilities as per the specifications and requirements laid down 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Central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ERCs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captured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Schedule C and Schedule D respectively, as notified to the SPD, 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Prudent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Utility Practices.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6"/>
        </w:tabs>
        <w:spacing w:before="175" w:line="216" w:lineRule="auto"/>
        <w:ind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to provide water to the SPD for the cleaning of the solar modules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 O&amp;M functions. In case of water scarcity, the SPD has to be informed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advance of the same and will have to arrange water, as per its requirements.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Raw Water connection point may be provided by Railways at site as available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obtains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water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laying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pipes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etc,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nearest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water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connection point made available. The Railways will have the right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charge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reasonable charges for the water connection and the supply of water 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provided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the SPD.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6"/>
        </w:tabs>
        <w:spacing w:line="216" w:lineRule="auto"/>
        <w:ind w:right="795"/>
        <w:jc w:val="both"/>
        <w:rPr>
          <w:color w:val="000000" w:themeColor="text1"/>
        </w:rPr>
      </w:pPr>
      <w:r w:rsidRPr="000610CC">
        <w:rPr>
          <w:color w:val="000000" w:themeColor="text1"/>
        </w:rPr>
        <w:t>Payment of (if) any taxes, cess, duties or levies on the Electricity generated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consumed by the Facility. All taxes, cess, duties or levies on the generation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Contracted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Electricity shall 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Power Developer.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8"/>
        </w:tabs>
        <w:spacing w:line="216" w:lineRule="auto"/>
        <w:ind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to commence supply of the entire Contracted Electricity to Railways no later than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undertaking if it fails to achieve Commissioning of the Installed Capacity 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before the Scheduled COD to the extent the Solar Power Developer has paid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liquidated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sections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listed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8"/>
        </w:tabs>
        <w:spacing w:line="216" w:lineRule="auto"/>
        <w:ind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not to assign any of its obligations under this Agreement without the prior written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consent of Railways;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35"/>
        </w:numPr>
        <w:tabs>
          <w:tab w:val="left" w:pos="2378"/>
        </w:tabs>
        <w:spacing w:line="211" w:lineRule="auto"/>
        <w:ind w:right="782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Transfer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rooftop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solar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project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accordance with the provisions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37"/>
        </w:numPr>
        <w:tabs>
          <w:tab w:val="left" w:pos="1212"/>
        </w:tabs>
        <w:ind w:left="1211" w:hanging="358"/>
        <w:rPr>
          <w:color w:val="000000" w:themeColor="text1"/>
        </w:rPr>
      </w:pP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relating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Agreements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spacing w:line="230" w:lineRule="auto"/>
        <w:ind w:right="783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times,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under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Agreement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anything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related to this project “Project Agreements” or any other agreement, and no default</w:t>
      </w:r>
      <w:r w:rsidRPr="000610CC">
        <w:rPr>
          <w:color w:val="000000" w:themeColor="text1"/>
          <w:spacing w:val="1"/>
        </w:rPr>
        <w:t xml:space="preserve"> </w:t>
      </w:r>
      <w:r w:rsidR="00EC1272" w:rsidRPr="000610CC">
        <w:rPr>
          <w:color w:val="000000" w:themeColor="text1"/>
        </w:rPr>
        <w:t>under any</w:t>
      </w:r>
      <w:r w:rsidRPr="000610CC">
        <w:rPr>
          <w:color w:val="000000" w:themeColor="text1"/>
        </w:rPr>
        <w:t xml:space="preserve"> Project Agreement or any other agreement shall excuse the SPD from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liability hereunder.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spacing w:line="232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The SPD shall not make any addition, replacement or amendments to any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 Agreements without the prior written consent of Railways if such addition,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replacement or amendment has, or may have, the effect of imposing or increasing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 liability or obligation on Railways, and in the event that any replacement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amendment is made without such consent, the SPD shall not enforce such replacement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amendment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nor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permit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enforcement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doubt, Railways acknowledges and agrees that it shall not unreasonably withhold its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consent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restructuring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rescheduling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spacing w:line="232" w:lineRule="auto"/>
        <w:jc w:val="both"/>
        <w:rPr>
          <w:color w:val="000000" w:themeColor="text1"/>
        </w:rPr>
        <w:sectPr w:rsidR="00B20C63" w:rsidRPr="000610CC">
          <w:headerReference w:type="default" r:id="rId208"/>
          <w:footerReference w:type="default" r:id="rId209"/>
          <w:pgSz w:w="11930" w:h="16860"/>
          <w:pgMar w:top="50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658"/>
        </w:tabs>
        <w:spacing w:before="81" w:line="235" w:lineRule="auto"/>
        <w:ind w:right="777"/>
        <w:rPr>
          <w:color w:val="000000" w:themeColor="text1"/>
          <w:sz w:val="20"/>
        </w:rPr>
      </w:pP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SPD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shall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ensure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that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each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Project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Agreements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contains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provisions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that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entitle</w:t>
      </w:r>
      <w:r w:rsidRPr="000610CC">
        <w:rPr>
          <w:color w:val="000000" w:themeColor="text1"/>
          <w:spacing w:val="20"/>
          <w:sz w:val="20"/>
        </w:rPr>
        <w:t xml:space="preserve"> </w:t>
      </w:r>
      <w:r w:rsidRPr="000610CC">
        <w:rPr>
          <w:color w:val="000000" w:themeColor="text1"/>
          <w:sz w:val="20"/>
        </w:rPr>
        <w:t>Railways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to step into such agreement, in its sole discretion, in substitution of the SPD in the event of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 xml:space="preserve">Termination or Suspension. For the avoidance of doubt, it is expressly </w:t>
      </w:r>
      <w:r w:rsidR="00EC1272" w:rsidRPr="000610CC">
        <w:rPr>
          <w:color w:val="000000" w:themeColor="text1"/>
          <w:sz w:val="20"/>
        </w:rPr>
        <w:t>agreed that</w:t>
      </w:r>
      <w:r w:rsidRPr="000610CC">
        <w:rPr>
          <w:color w:val="000000" w:themeColor="text1"/>
          <w:sz w:val="20"/>
        </w:rPr>
        <w:t xml:space="preserve"> in the event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Railways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does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not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exercise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such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rights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substitution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within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a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period</w:t>
      </w:r>
      <w:r w:rsidRPr="000610CC">
        <w:rPr>
          <w:color w:val="000000" w:themeColor="text1"/>
          <w:spacing w:val="-7"/>
          <w:sz w:val="20"/>
        </w:rPr>
        <w:t xml:space="preserve"> </w:t>
      </w:r>
      <w:r w:rsidR="00EC1272" w:rsidRPr="000610CC">
        <w:rPr>
          <w:color w:val="000000" w:themeColor="text1"/>
          <w:sz w:val="20"/>
        </w:rPr>
        <w:t>not exceeding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[90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(ninety)]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days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from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Transfer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Date,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Project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Agreements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shall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deemed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cease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force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47"/>
          <w:sz w:val="20"/>
        </w:rPr>
        <w:t xml:space="preserve"> </w:t>
      </w:r>
      <w:r w:rsidRPr="000610CC">
        <w:rPr>
          <w:color w:val="000000" w:themeColor="text1"/>
          <w:sz w:val="20"/>
        </w:rPr>
        <w:t>effect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on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 Transfer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Date without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any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liability whatsoever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on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37"/>
        </w:numPr>
        <w:tabs>
          <w:tab w:val="left" w:pos="1212"/>
        </w:tabs>
        <w:spacing w:before="1"/>
        <w:ind w:left="1211" w:hanging="358"/>
        <w:rPr>
          <w:color w:val="000000" w:themeColor="text1"/>
        </w:rPr>
      </w:pP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during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Construction,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Operation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ind w:right="775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implementation,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project. The Solar Power Developer will Design, Engineer, Procure, Undertake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Civil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Erection,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project and subsequently carry out the Operation and Comprehensive 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(O&amp;M) of the project for a period of 25 years in accordance with the provisions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Request for Proposal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[(RFP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No. ***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dated DD.MM.YYYY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Railways)]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658"/>
        </w:tabs>
        <w:ind w:right="772"/>
        <w:rPr>
          <w:color w:val="000000" w:themeColor="text1"/>
          <w:sz w:val="20"/>
        </w:rPr>
      </w:pPr>
      <w:r w:rsidRPr="000610CC">
        <w:rPr>
          <w:color w:val="000000" w:themeColor="text1"/>
          <w:sz w:val="20"/>
        </w:rPr>
        <w:t>The SPD will, within the time specified in the Schedule N, submit to Railways, detailed drawings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and interconnection plan of the systems to be developed under the Project for approval to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Railways. If Railways has any objection/ recommendation in the Drawings, Railways will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communicate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same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SPD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as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per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timelines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Schedule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N.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case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objection/clarification,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if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any,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SPD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shall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submit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its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response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objection/clarification</w:t>
      </w:r>
      <w:r w:rsidRPr="000610CC">
        <w:rPr>
          <w:color w:val="000000" w:themeColor="text1"/>
          <w:spacing w:val="24"/>
          <w:sz w:val="20"/>
        </w:rPr>
        <w:t xml:space="preserve"> </w:t>
      </w:r>
      <w:r w:rsidRPr="000610CC">
        <w:rPr>
          <w:color w:val="000000" w:themeColor="text1"/>
          <w:sz w:val="20"/>
        </w:rPr>
        <w:t>as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per timelines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Schedule N.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48"/>
          <w:tab w:val="left" w:pos="1949"/>
        </w:tabs>
        <w:ind w:left="1948" w:hanging="719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procure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line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MNRE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requirements.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658"/>
        </w:tabs>
        <w:ind w:right="776"/>
        <w:rPr>
          <w:color w:val="000000" w:themeColor="text1"/>
          <w:sz w:val="20"/>
        </w:rPr>
      </w:pPr>
      <w:r w:rsidRPr="000610CC">
        <w:rPr>
          <w:color w:val="000000" w:themeColor="text1"/>
          <w:sz w:val="20"/>
        </w:rPr>
        <w:t>The SPD will be required to submit a monthly progress report to Railways beginning with signing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of Agreement till the COD in such form and latest by the seventh (7</w:t>
      </w:r>
      <w:r w:rsidRPr="000610CC">
        <w:rPr>
          <w:color w:val="000000" w:themeColor="text1"/>
          <w:sz w:val="20"/>
          <w:vertAlign w:val="superscript"/>
        </w:rPr>
        <w:t>th</w:t>
      </w:r>
      <w:r w:rsidRPr="000610CC">
        <w:rPr>
          <w:color w:val="000000" w:themeColor="text1"/>
          <w:sz w:val="20"/>
        </w:rPr>
        <w:t xml:space="preserve">) </w:t>
      </w:r>
      <w:r w:rsidR="00EC1272" w:rsidRPr="000610CC">
        <w:rPr>
          <w:color w:val="000000" w:themeColor="text1"/>
          <w:sz w:val="20"/>
        </w:rPr>
        <w:t>day of</w:t>
      </w:r>
      <w:r w:rsidRPr="000610CC">
        <w:rPr>
          <w:color w:val="000000" w:themeColor="text1"/>
          <w:sz w:val="20"/>
        </w:rPr>
        <w:t xml:space="preserve"> the month to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Railways.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This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shall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subsequently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followed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by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a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meeting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-6"/>
          <w:sz w:val="20"/>
        </w:rPr>
        <w:t xml:space="preserve"> </w:t>
      </w:r>
      <w:r w:rsidR="00EC1272" w:rsidRPr="000610CC">
        <w:rPr>
          <w:color w:val="000000" w:themeColor="text1"/>
          <w:sz w:val="20"/>
        </w:rPr>
        <w:t>discuss the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progress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project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on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such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date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as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intimated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by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Railways.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A</w:t>
      </w:r>
      <w:r w:rsidRPr="000610CC">
        <w:rPr>
          <w:color w:val="000000" w:themeColor="text1"/>
          <w:spacing w:val="1"/>
          <w:sz w:val="20"/>
        </w:rPr>
        <w:t xml:space="preserve"> </w:t>
      </w:r>
      <w:r w:rsidR="00EC1272" w:rsidRPr="000610CC">
        <w:rPr>
          <w:color w:val="000000" w:themeColor="text1"/>
          <w:sz w:val="20"/>
        </w:rPr>
        <w:t>Monthly Monitoring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Group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(MMG)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with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representation of at least one (1) member of the SPD and Sr. DEE of the Railways shall be formed</w:t>
      </w:r>
      <w:r w:rsidRPr="000610CC">
        <w:rPr>
          <w:color w:val="000000" w:themeColor="text1"/>
          <w:spacing w:val="1"/>
          <w:w w:val="95"/>
          <w:sz w:val="20"/>
        </w:rPr>
        <w:t xml:space="preserve"> </w:t>
      </w:r>
      <w:r w:rsidRPr="000610CC">
        <w:rPr>
          <w:color w:val="000000" w:themeColor="text1"/>
          <w:sz w:val="20"/>
        </w:rPr>
        <w:t>for all the projects within fifteen (15) days of from the Effective Date. The group shall monitor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progress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Projects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on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monthly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basis.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responsibilities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MMG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will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as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mentioned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in 4.1.2.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ind w:right="782"/>
        <w:rPr>
          <w:color w:val="000000" w:themeColor="text1"/>
        </w:rPr>
      </w:pPr>
      <w:r w:rsidRPr="000610CC">
        <w:rPr>
          <w:color w:val="000000" w:themeColor="text1"/>
        </w:rPr>
        <w:t>The SPD will notify Railways as per the timeline in Schedule N for commissioning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nominating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participate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confirming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Facility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spacing w:before="1"/>
        <w:ind w:right="794"/>
        <w:rPr>
          <w:color w:val="000000" w:themeColor="text1"/>
        </w:rPr>
      </w:pPr>
      <w:r w:rsidRPr="000610CC">
        <w:rPr>
          <w:color w:val="000000" w:themeColor="text1"/>
        </w:rPr>
        <w:t>The SPD will bear all costs pertaining to the installation and Commissioning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costs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recoverable 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 Railways.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ind w:right="783"/>
        <w:rPr>
          <w:color w:val="000000" w:themeColor="text1"/>
        </w:rPr>
      </w:pPr>
      <w:r w:rsidRPr="000610CC">
        <w:rPr>
          <w:color w:val="000000" w:themeColor="text1"/>
        </w:rPr>
        <w:t>Subject to Section 6, the SPD will be responsible for achieving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Facility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latest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Scheduled COD.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ind w:right="776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phased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Commissioning.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commission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 not more than four phases (“Phased Commissioning”), Provided that the entire</w:t>
      </w:r>
      <w:r w:rsidRPr="000610CC">
        <w:rPr>
          <w:color w:val="000000" w:themeColor="text1"/>
          <w:spacing w:val="1"/>
        </w:rPr>
        <w:t xml:space="preserve"> </w:t>
      </w:r>
      <w:r w:rsidR="00EC1272" w:rsidRPr="000610CC">
        <w:rPr>
          <w:color w:val="000000" w:themeColor="text1"/>
        </w:rPr>
        <w:t>Facility will</w:t>
      </w:r>
      <w:r w:rsidRPr="000610CC">
        <w:rPr>
          <w:color w:val="000000" w:themeColor="text1"/>
        </w:rPr>
        <w:t xml:space="preserve"> be commissioned no later than the timelines in Schedule N. In case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Phased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will Commission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 timelines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660" w:right="78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Solar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Developer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notice,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proposed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interconnection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plan,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together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Premises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pertaining to each phase, and estimated time lines for the Commissioning of the phases 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timelines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Schedule N.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0"/>
          <w:tab w:val="left" w:pos="1951"/>
        </w:tabs>
        <w:ind w:right="776"/>
        <w:rPr>
          <w:color w:val="000000" w:themeColor="text1"/>
        </w:rPr>
      </w:pP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Procedures: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representative(s)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implement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attached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timeline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N.</w:t>
      </w: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spacing w:before="1"/>
        <w:ind w:hanging="721"/>
        <w:rPr>
          <w:color w:val="000000" w:themeColor="text1"/>
        </w:rPr>
      </w:pP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Acceptance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Testing: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meet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minimum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210"/>
          <w:footerReference w:type="default" r:id="rId211"/>
          <w:pgSz w:w="11930" w:h="16860"/>
          <w:pgMar w:top="82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2"/>
        <w:ind w:left="1660" w:right="800"/>
        <w:jc w:val="both"/>
        <w:rPr>
          <w:color w:val="000000" w:themeColor="text1"/>
        </w:rPr>
      </w:pPr>
      <w:r w:rsidRPr="000610CC">
        <w:rPr>
          <w:color w:val="000000" w:themeColor="text1"/>
        </w:rPr>
        <w:t>guaranteed generation with Performance Ratio (PR) at the time of commissioning as 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GHI levels of the location. PR should be shown minimum of 75% at the time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initial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clearing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System Acceptance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Test.</w:t>
      </w:r>
    </w:p>
    <w:p w:rsidR="00B20C63" w:rsidRPr="000610CC" w:rsidRDefault="006E2DA9">
      <w:pPr>
        <w:pStyle w:val="BodyText"/>
        <w:ind w:left="1660" w:right="778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>“Performance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Ratio”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(PR)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ratio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versus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installed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at any instance with respect to the radiation measured.PR= (Measured Output in KW)/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(Installed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KW)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X(1000 W/m</w:t>
      </w:r>
      <w:r w:rsidRPr="000610CC">
        <w:rPr>
          <w:color w:val="000000" w:themeColor="text1"/>
          <w:vertAlign w:val="superscript"/>
        </w:rPr>
        <w:t>2</w:t>
      </w:r>
      <w:r w:rsidRPr="000610CC">
        <w:rPr>
          <w:color w:val="000000" w:themeColor="text1"/>
        </w:rPr>
        <w:t>)/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(Measured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radiation 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W/m</w:t>
      </w:r>
      <w:r w:rsidRPr="000610CC">
        <w:rPr>
          <w:color w:val="000000" w:themeColor="text1"/>
          <w:vertAlign w:val="superscript"/>
        </w:rPr>
        <w:t>2</w:t>
      </w:r>
      <w:r w:rsidRPr="000610CC">
        <w:rPr>
          <w:color w:val="000000" w:themeColor="text1"/>
        </w:rPr>
        <w:t>)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ind w:right="776"/>
        <w:rPr>
          <w:color w:val="000000" w:themeColor="text1"/>
        </w:rPr>
      </w:pPr>
      <w:r w:rsidRPr="000610CC">
        <w:rPr>
          <w:color w:val="000000" w:themeColor="text1"/>
        </w:rPr>
        <w:t>The SPD shall supply electricity to the Railways which may be in variation of +/- 3%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Contracted capacity.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ind w:hanging="721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unable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Unit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expiry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ten</w:t>
      </w:r>
    </w:p>
    <w:p w:rsidR="00B20C63" w:rsidRPr="000610CC" w:rsidRDefault="006E2DA9">
      <w:pPr>
        <w:spacing w:before="4"/>
        <w:ind w:left="1660" w:right="775"/>
        <w:jc w:val="both"/>
        <w:rPr>
          <w:color w:val="000000" w:themeColor="text1"/>
          <w:sz w:val="20"/>
        </w:rPr>
      </w:pPr>
      <w:r w:rsidRPr="000610CC">
        <w:rPr>
          <w:color w:val="000000" w:themeColor="text1"/>
        </w:rPr>
        <w:t>(10) days from the date mentioned in the notice provided by the SPD to Railways for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 attributable to Railways (including due to non-availability of Internal Grid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Interconnection,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lack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support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conducting </w:t>
      </w:r>
      <w:r w:rsidRPr="000610CC">
        <w:rPr>
          <w:color w:val="000000" w:themeColor="text1"/>
          <w:sz w:val="20"/>
        </w:rPr>
        <w:t>the Commissioning Tests, or absence of Railways representative for Commissioning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Tests), the relevant Unit will be deemed to have been Commissioned (“Deemed Commissioning”)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on the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date mentioned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notice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for the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purpose of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Deemed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Generation.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49"/>
        </w:tabs>
        <w:ind w:right="777"/>
        <w:rPr>
          <w:color w:val="000000" w:themeColor="text1"/>
          <w:sz w:val="20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Commissioned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considered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representative(s)and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Prudent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Utility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attributable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resulted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Commissioned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has ceased. If the relevant Unit fails the Commissioning Tests,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SPD </w:t>
      </w:r>
      <w:r w:rsidRPr="000610CC">
        <w:rPr>
          <w:color w:val="000000" w:themeColor="text1"/>
          <w:sz w:val="20"/>
        </w:rPr>
        <w:t>will refund 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amount paid by Railways pursuant to Section 16.2 for the Deemed Commissioning Period within</w:t>
      </w:r>
      <w:r w:rsidRPr="000610CC">
        <w:rPr>
          <w:color w:val="000000" w:themeColor="text1"/>
          <w:spacing w:val="1"/>
          <w:w w:val="95"/>
          <w:sz w:val="20"/>
        </w:rPr>
        <w:t xml:space="preserve"> </w:t>
      </w:r>
      <w:r w:rsidRPr="000610CC">
        <w:rPr>
          <w:color w:val="000000" w:themeColor="text1"/>
          <w:sz w:val="20"/>
        </w:rPr>
        <w:t>thirty (30) days after the date of failure of such Commissioning Tests, together with interest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thereon at State Bank Advance Rate (SBAR) plus 2%. If the Unit successfully passes 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Commissioning Tests, the Unit will be considered Commissioned for the purposes of this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Agreement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from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date it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was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Deemed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Commissioned.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ind w:right="773"/>
        <w:rPr>
          <w:color w:val="000000" w:themeColor="text1"/>
        </w:rPr>
      </w:pPr>
      <w:r w:rsidRPr="000610CC">
        <w:rPr>
          <w:color w:val="000000" w:themeColor="text1"/>
        </w:rPr>
        <w:t>The SPD will discuss with Railways and use the information regarding Electricity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generated during testing, commissioning, synchronization, testing and start-up and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getting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executed.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ind w:right="786"/>
        <w:rPr>
          <w:color w:val="000000" w:themeColor="text1"/>
        </w:rPr>
      </w:pPr>
      <w:r w:rsidRPr="000610CC">
        <w:rPr>
          <w:color w:val="000000" w:themeColor="text1"/>
        </w:rPr>
        <w:t>The SPD will comply with the provisions of Law including regarding operation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Project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incidental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thereto.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spacing w:before="1"/>
        <w:ind w:right="787"/>
        <w:rPr>
          <w:color w:val="000000" w:themeColor="text1"/>
        </w:rPr>
      </w:pPr>
      <w:r w:rsidRPr="000610CC">
        <w:rPr>
          <w:color w:val="000000" w:themeColor="text1"/>
        </w:rPr>
        <w:t>The SPD will submit regular forecasts for availability of the Facility and expected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spacing w:before="1"/>
        <w:ind w:right="781"/>
        <w:rPr>
          <w:color w:val="000000" w:themeColor="text1"/>
        </w:rPr>
      </w:pPr>
      <w:r w:rsidRPr="000610CC">
        <w:rPr>
          <w:color w:val="000000" w:themeColor="text1"/>
        </w:rPr>
        <w:t>The SPD will provide and lay down the dedicated electrical cables for transmission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 Power from the Project up to the Delivery Point. Transmission or distribution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Solar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beyond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point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responsibility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Delivery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where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Main Metering 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located.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76" w:lineRule="auto"/>
        <w:ind w:left="1660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will be entitled to liquidated damages for delay in achieving the COD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Scheduled Commercial Operation Date if the SPD fails to Commission the Project 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Scheduled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Date.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equivalent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due to 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above.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1"/>
        </w:tabs>
        <w:spacing w:line="278" w:lineRule="auto"/>
        <w:ind w:right="782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foregoing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liquidated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delay</w:t>
      </w:r>
      <w:r w:rsidRPr="000610CC">
        <w:rPr>
          <w:color w:val="000000" w:themeColor="text1"/>
          <w:spacing w:val="-3"/>
        </w:rPr>
        <w:t xml:space="preserve"> </w:t>
      </w:r>
      <w:r w:rsidR="00B7407A" w:rsidRPr="000610CC">
        <w:rPr>
          <w:color w:val="000000" w:themeColor="text1"/>
        </w:rPr>
        <w:t>in achieving</w:t>
      </w:r>
      <w:r w:rsidRPr="000610CC">
        <w:rPr>
          <w:color w:val="000000" w:themeColor="text1"/>
        </w:rPr>
        <w:t xml:space="preserve"> COD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solely due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to:</w:t>
      </w:r>
    </w:p>
    <w:p w:rsidR="00B20C63" w:rsidRPr="000610CC" w:rsidRDefault="006E2DA9">
      <w:pPr>
        <w:pStyle w:val="ListParagraph"/>
        <w:numPr>
          <w:ilvl w:val="3"/>
          <w:numId w:val="137"/>
        </w:numPr>
        <w:tabs>
          <w:tab w:val="left" w:pos="2380"/>
          <w:tab w:val="left" w:pos="2381"/>
        </w:tabs>
        <w:spacing w:line="253" w:lineRule="exact"/>
        <w:ind w:hanging="363"/>
        <w:jc w:val="left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event;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6E2DA9">
      <w:pPr>
        <w:pStyle w:val="ListParagraph"/>
        <w:numPr>
          <w:ilvl w:val="3"/>
          <w:numId w:val="137"/>
        </w:numPr>
        <w:tabs>
          <w:tab w:val="left" w:pos="2380"/>
          <w:tab w:val="left" w:pos="2381"/>
        </w:tabs>
        <w:spacing w:before="2"/>
        <w:ind w:hanging="363"/>
        <w:jc w:val="left"/>
        <w:rPr>
          <w:color w:val="000000" w:themeColor="text1"/>
        </w:rPr>
      </w:pP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76" w:lineRule="auto"/>
        <w:ind w:left="1660" w:right="779"/>
        <w:jc w:val="both"/>
        <w:rPr>
          <w:color w:val="000000" w:themeColor="text1"/>
        </w:rPr>
      </w:pP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anything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payment of liquidated damages, in the event the SPD fails to achieve Commissioning of 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Unit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2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months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Scheduled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Date,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212"/>
          <w:footerReference w:type="default" r:id="rId213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7" w:line="276" w:lineRule="auto"/>
        <w:ind w:left="1660" w:right="783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reason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whatsoever,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Project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Implementation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entitled,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the other Party of not less than 30 days, to terminate this Agreement without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consequences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 than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6E2DA9">
      <w:pPr>
        <w:pStyle w:val="Heading5"/>
        <w:numPr>
          <w:ilvl w:val="1"/>
          <w:numId w:val="137"/>
        </w:numPr>
        <w:tabs>
          <w:tab w:val="left" w:pos="1212"/>
        </w:tabs>
        <w:spacing w:before="195"/>
        <w:ind w:left="1211" w:hanging="358"/>
        <w:rPr>
          <w:color w:val="000000" w:themeColor="text1"/>
        </w:rPr>
      </w:pP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Ownership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0"/>
          <w:tab w:val="left" w:pos="1951"/>
        </w:tabs>
        <w:ind w:right="77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permit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Ownership,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Railways.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37"/>
        </w:numPr>
        <w:tabs>
          <w:tab w:val="left" w:pos="1950"/>
          <w:tab w:val="left" w:pos="1951"/>
        </w:tabs>
        <w:spacing w:before="1"/>
        <w:ind w:right="781"/>
        <w:rPr>
          <w:color w:val="000000" w:themeColor="text1"/>
        </w:rPr>
      </w:pP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anything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contrary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acknowledges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that: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37"/>
        </w:numPr>
        <w:tabs>
          <w:tab w:val="left" w:pos="2375"/>
          <w:tab w:val="left" w:pos="2376"/>
        </w:tabs>
        <w:spacing w:line="230" w:lineRule="auto"/>
        <w:ind w:right="77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acquisitions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acquirer,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himself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acting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concert,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directly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indirectly,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direct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beneficial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ownership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Equity,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aggregate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26%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(twenty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six 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total Equity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37"/>
        </w:numPr>
        <w:tabs>
          <w:tab w:val="left" w:pos="2375"/>
          <w:tab w:val="left" w:pos="2376"/>
        </w:tabs>
        <w:spacing w:line="223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acquisition of any control directly or indirectly of the Board of Directors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himself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together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persons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 concert with him, shall constitute a Change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Ownership requiring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 of Railways from national security and public interest perspective,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decision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final,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conclusive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undertakes that it shall not give effect to any such acquisition of Equity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control of the Board of Directors of the SPD without such prior approval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Railways. For the avoidance of doubt, it is expressly agreed that approval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limited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national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public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perspective,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endeavour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convey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decision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expeditiously. It is also agreed that Railways shall not be liable in any manner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 of grant or otherwise of such approval and that such approval or denial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 shall not in any manner absolve the SPD from any liability or obligation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5.4.2: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4"/>
        </w:numPr>
        <w:tabs>
          <w:tab w:val="left" w:pos="1661"/>
        </w:tabs>
        <w:spacing w:before="1" w:line="230" w:lineRule="auto"/>
        <w:ind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“acquirer”,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“control”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“person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concert”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ascribed thereto in the Securities and Exchange Board of India (Substantial Acquisition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Shares and Takeover) Regulations, 2011 or any statutory re-enactment thereof as in force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on the date of acquisition of Equity, or the control of the Board of Directors, as the case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be, of the SPD;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34"/>
        </w:numPr>
        <w:tabs>
          <w:tab w:val="left" w:pos="1658"/>
        </w:tabs>
        <w:spacing w:before="1" w:line="228" w:lineRule="auto"/>
        <w:ind w:right="782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indirect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transfer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beneficial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ownership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the direct or indirect beneficial ownership or control of any company or companies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whether in India or abroad which results in the acquirer acquiring control over the shares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voting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rights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shares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ind w:left="1660"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appoint,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virtue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acquisition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shares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company holding directly or through one or more companies (whether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situate in India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abroad) the Equity of the SPD, not less than half of the directors on the Board of Directors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SPD or of any company, directly or indirectly whether situate in India or abroad,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ultimate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26%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(twenty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six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 constitute acquisition of control, directly or indirectly, of the Board of Directors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137"/>
        </w:numPr>
        <w:tabs>
          <w:tab w:val="left" w:pos="1212"/>
        </w:tabs>
        <w:ind w:left="1211" w:hanging="358"/>
        <w:rPr>
          <w:color w:val="000000" w:themeColor="text1"/>
        </w:rPr>
      </w:pP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employment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foreign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nationals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5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acknowledges, agrees and undertakes that employment of foreign personnel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and/or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contractors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sub-contractors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grant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requisite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regulatory permits and statutory approvals including employment/residential visas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permits,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required,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obligation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obtain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always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and, notwithstanding anything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contrary</w:t>
      </w:r>
    </w:p>
    <w:p w:rsidR="00B20C63" w:rsidRPr="000610CC" w:rsidRDefault="00B20C63">
      <w:pPr>
        <w:spacing w:line="235" w:lineRule="auto"/>
        <w:jc w:val="both"/>
        <w:rPr>
          <w:color w:val="000000" w:themeColor="text1"/>
        </w:rPr>
        <w:sectPr w:rsidR="00B20C63" w:rsidRPr="000610CC">
          <w:headerReference w:type="default" r:id="rId214"/>
          <w:footerReference w:type="default" r:id="rId215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84" w:line="235" w:lineRule="auto"/>
        <w:ind w:left="1660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refusal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inability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obtain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permits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Contractors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sub-contractors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constitute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Majeure Event, and shall not in any manner excuse the SPD from the performance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discharge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liabilities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37"/>
        </w:numPr>
        <w:tabs>
          <w:tab w:val="left" w:pos="1212"/>
        </w:tabs>
        <w:ind w:left="1211" w:hanging="358"/>
        <w:rPr>
          <w:color w:val="000000" w:themeColor="text1"/>
        </w:rPr>
      </w:pP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employment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trained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personnel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28" w:lineRule="auto"/>
        <w:ind w:left="1660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ensure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personnel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engaged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under this Agreement are at all times properly trained for their respective functions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 with the Applicable Laws and also the applicable norms as may be notified 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 to time.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37"/>
        </w:numPr>
        <w:tabs>
          <w:tab w:val="left" w:pos="1212"/>
        </w:tabs>
        <w:ind w:left="1211" w:hanging="358"/>
        <w:rPr>
          <w:color w:val="000000" w:themeColor="text1"/>
        </w:rPr>
      </w:pP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medical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aid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3" w:lineRule="auto"/>
        <w:ind w:left="166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For providing emergency medical aid to Users, the SPD shall, at each Station, set up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medical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equipped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render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assist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accessing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emergency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medical aid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hospitals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the vicinity.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37"/>
        </w:numPr>
        <w:tabs>
          <w:tab w:val="left" w:pos="1212"/>
        </w:tabs>
        <w:ind w:left="1211" w:hanging="358"/>
        <w:rPr>
          <w:color w:val="000000" w:themeColor="text1"/>
        </w:rPr>
      </w:pP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aesthetic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quality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project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30" w:lineRule="auto"/>
        <w:ind w:left="166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shall maintain a high standard in the appearance and aesthetic quality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 solar project and achieve integration of the Solar Rooftop Power System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character of the surrounding landscape through both appropriate design and sensitive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management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visible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elements.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engage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professional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architects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town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planners of repute for ensuring that the design of the rooftop solar project meets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aforesaid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aesthetic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standards.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37"/>
        </w:numPr>
        <w:tabs>
          <w:tab w:val="left" w:pos="1212"/>
        </w:tabs>
        <w:spacing w:before="1"/>
        <w:ind w:left="1211" w:hanging="358"/>
        <w:rPr>
          <w:color w:val="000000" w:themeColor="text1"/>
        </w:rPr>
      </w:pP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noise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control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0" w:lineRule="auto"/>
        <w:ind w:left="1660" w:right="791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shall take all such measures as may be necessary in accordance with Applicable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Industry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Practice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mitigate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noise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 impact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 Users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neighbourhood.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137"/>
        </w:numPr>
        <w:tabs>
          <w:tab w:val="left" w:pos="1660"/>
          <w:tab w:val="left" w:pos="1661"/>
        </w:tabs>
        <w:spacing w:before="210"/>
        <w:ind w:left="1660" w:hanging="807"/>
        <w:rPr>
          <w:color w:val="000000" w:themeColor="text1"/>
        </w:rPr>
      </w:pPr>
      <w:r w:rsidRPr="000610CC">
        <w:rPr>
          <w:color w:val="000000" w:themeColor="text1"/>
        </w:rPr>
        <w:t>Branding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project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92"/>
        <w:jc w:val="both"/>
        <w:rPr>
          <w:color w:val="000000" w:themeColor="text1"/>
        </w:rPr>
      </w:pPr>
      <w:r w:rsidRPr="000610CC">
        <w:rPr>
          <w:color w:val="000000" w:themeColor="text1"/>
        </w:rPr>
        <w:t>The rooftop solar project or any part thereof shall not be branded in any manner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advertise,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display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reflect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name 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identity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its shareholders.</w:t>
      </w:r>
    </w:p>
    <w:p w:rsidR="00B20C63" w:rsidRPr="000610CC" w:rsidRDefault="00B20C63">
      <w:pPr>
        <w:spacing w:line="228" w:lineRule="auto"/>
        <w:jc w:val="both"/>
        <w:rPr>
          <w:color w:val="000000" w:themeColor="text1"/>
        </w:rPr>
        <w:sectPr w:rsidR="00B20C63" w:rsidRPr="000610CC">
          <w:headerReference w:type="default" r:id="rId216"/>
          <w:footerReference w:type="default" r:id="rId217"/>
          <w:pgSz w:w="11930" w:h="16860"/>
          <w:pgMar w:top="52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2"/>
        <w:ind w:left="1129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6</w:t>
      </w:r>
    </w:p>
    <w:p w:rsidR="00B20C63" w:rsidRPr="000610CC" w:rsidRDefault="006E2DA9">
      <w:pPr>
        <w:pStyle w:val="Heading5"/>
        <w:spacing w:before="124"/>
        <w:ind w:left="1776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RAILWAYS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133"/>
        </w:numPr>
        <w:tabs>
          <w:tab w:val="left" w:pos="840"/>
        </w:tabs>
        <w:spacing w:before="91"/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Obligations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Railways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3"/>
        </w:numPr>
        <w:tabs>
          <w:tab w:val="left" w:pos="1200"/>
        </w:tabs>
        <w:spacing w:line="211" w:lineRule="auto"/>
        <w:ind w:right="795"/>
        <w:rPr>
          <w:color w:val="000000" w:themeColor="text1"/>
        </w:rPr>
      </w:pPr>
      <w:r w:rsidRPr="000610CC">
        <w:rPr>
          <w:color w:val="000000" w:themeColor="text1"/>
        </w:rPr>
        <w:t>Railways shall, at its own cost and expense, undertake, comply with and perform all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arising hereunder.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133"/>
        </w:numPr>
        <w:tabs>
          <w:tab w:val="left" w:pos="1200"/>
        </w:tabs>
        <w:spacing w:line="223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 xml:space="preserve">In addition to the </w:t>
      </w:r>
      <w:r w:rsidR="00B7407A" w:rsidRPr="000610CC">
        <w:rPr>
          <w:color w:val="000000" w:themeColor="text1"/>
        </w:rPr>
        <w:t>fulfillment</w:t>
      </w:r>
      <w:r w:rsidRPr="000610CC">
        <w:rPr>
          <w:color w:val="000000" w:themeColor="text1"/>
        </w:rPr>
        <w:t xml:space="preserve"> of the conditions precedent, Railways agrees to provide support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undertakes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observe,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perform,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Applicable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Laws, the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following: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133"/>
        </w:numPr>
        <w:tabs>
          <w:tab w:val="left" w:pos="1423"/>
          <w:tab w:val="left" w:pos="7862"/>
          <w:tab w:val="left" w:pos="8751"/>
        </w:tabs>
        <w:spacing w:line="230" w:lineRule="auto"/>
        <w:ind w:right="789" w:firstLine="0"/>
        <w:jc w:val="left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harnessing solar power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for their own use, by installing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units,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mode,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grant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permission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</w:rPr>
        <w:tab/>
        <w:t>use</w:t>
      </w:r>
      <w:r w:rsidRPr="000610CC">
        <w:rPr>
          <w:color w:val="000000" w:themeColor="text1"/>
        </w:rPr>
        <w:tab/>
        <w:t>of</w:t>
      </w:r>
    </w:p>
    <w:p w:rsidR="00B20C63" w:rsidRPr="000610CC" w:rsidRDefault="006E2DA9">
      <w:pPr>
        <w:pStyle w:val="BodyText"/>
        <w:tabs>
          <w:tab w:val="left" w:pos="3340"/>
          <w:tab w:val="left" w:pos="4336"/>
          <w:tab w:val="left" w:pos="5227"/>
        </w:tabs>
        <w:spacing w:line="230" w:lineRule="auto"/>
        <w:ind w:left="1199" w:right="821" w:firstLine="1178"/>
        <w:rPr>
          <w:color w:val="000000" w:themeColor="text1"/>
        </w:rPr>
      </w:pP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</w:rPr>
        <w:tab/>
        <w:t>spaces</w:t>
      </w:r>
      <w:r w:rsidRPr="000610CC">
        <w:rPr>
          <w:color w:val="000000" w:themeColor="text1"/>
        </w:rPr>
        <w:tab/>
        <w:t>of</w:t>
      </w:r>
      <w:r w:rsidRPr="000610CC">
        <w:rPr>
          <w:color w:val="000000" w:themeColor="text1"/>
        </w:rPr>
        <w:tab/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buildings/stations/platforms/sheds/workshops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space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charge,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whatsoever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maybe,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utilization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long term Power Purchase Agreement (for the unit cost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25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years.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40"/>
        </w:rPr>
        <w:t xml:space="preserve"> </w:t>
      </w:r>
      <w:r w:rsidR="00B7407A" w:rsidRPr="000610CC">
        <w:rPr>
          <w:color w:val="000000" w:themeColor="text1"/>
        </w:rPr>
        <w:t>selected through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open bidding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process.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33"/>
        </w:numPr>
        <w:tabs>
          <w:tab w:val="left" w:pos="1560"/>
        </w:tabs>
        <w:spacing w:line="230" w:lineRule="auto"/>
        <w:ind w:left="1559" w:right="774" w:hanging="36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Purchase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hundred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percent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(100%)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generated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8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available by the Solar Company of the Installed Capacity at the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Delivery Point during 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month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Term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33"/>
        </w:numPr>
        <w:tabs>
          <w:tab w:val="left" w:pos="1560"/>
        </w:tabs>
        <w:spacing w:before="1" w:line="230" w:lineRule="auto"/>
        <w:ind w:left="1559" w:right="780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upon written request from the SPD, and subject to the SPD complying with Applicable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Laws,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provide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reasonable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support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assistance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procuring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Instrumentality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implementation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Project;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33"/>
        </w:numPr>
        <w:tabs>
          <w:tab w:val="left" w:pos="1560"/>
        </w:tabs>
        <w:spacing w:before="1" w:line="232" w:lineRule="auto"/>
        <w:ind w:left="1559" w:right="782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allow the SPD to operate the Project as a must-run generating facility, subject to Law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 of 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33"/>
        </w:numPr>
        <w:tabs>
          <w:tab w:val="left" w:pos="1560"/>
        </w:tabs>
        <w:spacing w:before="1" w:line="230" w:lineRule="auto"/>
        <w:ind w:left="1559" w:right="780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ensure that it shall evacuate and accept all the Delivered Energy up to the Contracted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Project;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133"/>
        </w:numPr>
        <w:tabs>
          <w:tab w:val="left" w:pos="1558"/>
        </w:tabs>
        <w:spacing w:before="210" w:line="230" w:lineRule="auto"/>
        <w:ind w:left="1559" w:right="778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Auxiliary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 purposes. The Railways will have the right to charge the SPD 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charges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supply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3"/>
          <w:numId w:val="133"/>
        </w:numPr>
        <w:tabs>
          <w:tab w:val="left" w:pos="1558"/>
        </w:tabs>
        <w:ind w:left="1557" w:hanging="359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(wherever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applicable)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33"/>
        </w:numPr>
        <w:tabs>
          <w:tab w:val="left" w:pos="1558"/>
        </w:tabs>
        <w:ind w:left="1557" w:hanging="359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Enter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into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net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concerned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licensee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0"/>
        <w:rPr>
          <w:color w:val="000000" w:themeColor="text1"/>
          <w:sz w:val="18"/>
        </w:rPr>
      </w:pPr>
    </w:p>
    <w:p w:rsidR="00B20C63" w:rsidRPr="000610CC" w:rsidRDefault="006E2DA9">
      <w:pPr>
        <w:pStyle w:val="BodyText"/>
        <w:spacing w:line="446" w:lineRule="auto"/>
        <w:ind w:left="1307" w:right="958" w:hanging="168"/>
        <w:rPr>
          <w:color w:val="000000" w:themeColor="text1"/>
        </w:rPr>
      </w:pPr>
      <w:r w:rsidRPr="000610CC">
        <w:rPr>
          <w:color w:val="000000" w:themeColor="text1"/>
        </w:rPr>
        <w:t>i .make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regular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generated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sold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tariff decided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 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3"/>
          <w:numId w:val="133"/>
        </w:numPr>
        <w:tabs>
          <w:tab w:val="left" w:pos="1138"/>
        </w:tabs>
        <w:ind w:right="781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initiate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conduct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activities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knows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know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damage,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impair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otherwise adversely affect the Project exposure or its function (including activities that 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adversely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affect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exposure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sunlight),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SPD’s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consent,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unreasonably withheld or delayed.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2"/>
        </w:numPr>
        <w:tabs>
          <w:tab w:val="left" w:pos="1095"/>
        </w:tabs>
        <w:spacing w:line="230" w:lineRule="auto"/>
        <w:ind w:right="768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provide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(upon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written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request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from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SPD,)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assistance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obtaining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 all necessary infrastructure facilities and utilities, including water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electricity at rates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41"/>
        </w:rPr>
        <w:t xml:space="preserve"> </w:t>
      </w:r>
      <w:r w:rsidR="00B7407A" w:rsidRPr="000610CC">
        <w:rPr>
          <w:color w:val="000000" w:themeColor="text1"/>
        </w:rPr>
        <w:t>favorable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than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headerReference w:type="default" r:id="rId218"/>
          <w:footerReference w:type="default" r:id="rId219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73"/>
        <w:ind w:left="238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those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generally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available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receiving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substantially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equivalent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services;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32"/>
        </w:numPr>
        <w:tabs>
          <w:tab w:val="left" w:pos="1095"/>
        </w:tabs>
        <w:spacing w:line="223" w:lineRule="auto"/>
        <w:ind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Ensure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barriers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erected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placed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about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Agency/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Instrumentality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claiming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 it,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Emergency,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national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security,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order;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2"/>
        </w:numPr>
        <w:tabs>
          <w:tab w:val="left" w:pos="1095"/>
        </w:tabs>
        <w:spacing w:before="1" w:line="211" w:lineRule="auto"/>
        <w:ind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assist the SPD in procuring police assistance for removal of trespassers and security on or at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32"/>
        </w:numPr>
        <w:tabs>
          <w:tab w:val="left" w:pos="1095"/>
        </w:tabs>
        <w:spacing w:line="211" w:lineRule="auto"/>
        <w:ind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omit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violates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2"/>
        </w:numPr>
        <w:tabs>
          <w:tab w:val="left" w:pos="1095"/>
        </w:tabs>
        <w:spacing w:line="211" w:lineRule="auto"/>
        <w:ind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support, cooperate with and facilitate the Project in the implementation and operation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accordance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32"/>
        </w:numPr>
        <w:tabs>
          <w:tab w:val="left" w:pos="1095"/>
        </w:tabs>
        <w:spacing w:line="230" w:lineRule="auto"/>
        <w:ind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5.5,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assistance to the SPD and any expatriate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personnel of the SPD or its Contractors to obtain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 visas and work permits for the purposes of discharge by the SPD or its Contractors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obligations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132"/>
        </w:numPr>
        <w:tabs>
          <w:tab w:val="left" w:pos="1095"/>
        </w:tabs>
        <w:spacing w:before="1" w:line="218" w:lineRule="auto"/>
        <w:ind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notify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07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 notice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Phased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Commissioning referred to 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14.5 above either:</w:t>
      </w:r>
    </w:p>
    <w:p w:rsidR="00B20C63" w:rsidRPr="000610CC" w:rsidRDefault="006E2DA9">
      <w:pPr>
        <w:pStyle w:val="ListParagraph"/>
        <w:numPr>
          <w:ilvl w:val="1"/>
          <w:numId w:val="132"/>
        </w:numPr>
        <w:tabs>
          <w:tab w:val="left" w:pos="1811"/>
          <w:tab w:val="left" w:pos="1812"/>
        </w:tabs>
        <w:spacing w:line="249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propose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changes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dates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Units;</w:t>
      </w:r>
    </w:p>
    <w:p w:rsidR="00B20C63" w:rsidRPr="000610CC" w:rsidRDefault="006E2DA9">
      <w:pPr>
        <w:pStyle w:val="BodyText"/>
        <w:spacing w:line="251" w:lineRule="exact"/>
        <w:ind w:left="695"/>
        <w:rPr>
          <w:color w:val="000000" w:themeColor="text1"/>
        </w:rPr>
      </w:pPr>
      <w:r w:rsidRPr="000610CC">
        <w:rPr>
          <w:color w:val="000000" w:themeColor="text1"/>
        </w:rPr>
        <w:t>or</w:t>
      </w:r>
    </w:p>
    <w:p w:rsidR="00B20C63" w:rsidRPr="000610CC" w:rsidRDefault="006E2DA9">
      <w:pPr>
        <w:pStyle w:val="ListParagraph"/>
        <w:numPr>
          <w:ilvl w:val="1"/>
          <w:numId w:val="132"/>
        </w:numPr>
        <w:tabs>
          <w:tab w:val="left" w:pos="1692"/>
        </w:tabs>
        <w:spacing w:line="252" w:lineRule="exact"/>
        <w:ind w:left="1691" w:hanging="166"/>
        <w:jc w:val="left"/>
        <w:rPr>
          <w:color w:val="000000" w:themeColor="text1"/>
        </w:rPr>
      </w:pP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dates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Phased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proposed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2"/>
        </w:numPr>
        <w:tabs>
          <w:tab w:val="left" w:pos="3099"/>
        </w:tabs>
        <w:ind w:right="787" w:hanging="476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that Railways will be entitled to propose changes to the SPD’s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dates for Commissioning on the ground that, in accordance with Prudent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Utility Practices, that Railways’ Distribution Grid cannot accommodate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more Units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identified 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SPD;</w:t>
      </w:r>
    </w:p>
    <w:p w:rsidR="00B20C63" w:rsidRPr="000610CC" w:rsidRDefault="006E2DA9">
      <w:pPr>
        <w:pStyle w:val="ListParagraph"/>
        <w:numPr>
          <w:ilvl w:val="2"/>
          <w:numId w:val="132"/>
        </w:numPr>
        <w:tabs>
          <w:tab w:val="left" w:pos="3099"/>
        </w:tabs>
        <w:spacing w:before="1"/>
        <w:ind w:right="786" w:hanging="539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further that Railways will not have the right to defer the date(s)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beyond a period of seven (07) days from the date(s) mentioned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12"/>
        </w:rPr>
      </w:pPr>
    </w:p>
    <w:p w:rsidR="00B20C63" w:rsidRPr="000610CC" w:rsidRDefault="006E2DA9">
      <w:pPr>
        <w:pStyle w:val="ListParagraph"/>
        <w:numPr>
          <w:ilvl w:val="0"/>
          <w:numId w:val="132"/>
        </w:numPr>
        <w:tabs>
          <w:tab w:val="left" w:pos="1092"/>
        </w:tabs>
        <w:spacing w:before="108" w:line="220" w:lineRule="auto"/>
        <w:ind w:right="772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Appoint/ Nominate [Chief] Electrical Inspector to conduct pre </w:t>
      </w:r>
      <w:r w:rsidR="00B7407A" w:rsidRPr="000610CC">
        <w:rPr>
          <w:color w:val="000000" w:themeColor="text1"/>
        </w:rPr>
        <w:t>commissioning test</w:t>
      </w:r>
      <w:r w:rsidRPr="000610CC">
        <w:rPr>
          <w:color w:val="000000" w:themeColor="text1"/>
        </w:rPr>
        <w:t xml:space="preserve"> to ensure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certify the Safety Requirements. The safety certificate to this effect will be issued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EIG;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133"/>
        </w:numPr>
        <w:tabs>
          <w:tab w:val="left" w:pos="840"/>
        </w:tabs>
        <w:spacing w:before="155"/>
        <w:ind w:hanging="36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spacing w:val="-1"/>
        </w:rPr>
        <w:t>relating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Inter-Connection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3"/>
        </w:numPr>
        <w:tabs>
          <w:tab w:val="left" w:pos="1200"/>
        </w:tabs>
        <w:spacing w:line="276" w:lineRule="auto"/>
        <w:ind w:right="814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consideration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charges,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covenants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warranties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herein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contained,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forth herein, hereby grants to the SPD, leave and rights in respect of the land/ rooftops owned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Railways for the purpose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connecting the rooftop solar project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[nearest existing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evacuation point] (“rooftop”), and for no other purpose whatsoever, within the timeline given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Schedule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3"/>
        </w:numPr>
        <w:tabs>
          <w:tab w:val="left" w:pos="1200"/>
        </w:tabs>
        <w:spacing w:line="276" w:lineRule="auto"/>
        <w:ind w:right="815"/>
        <w:rPr>
          <w:color w:val="000000" w:themeColor="text1"/>
        </w:rPr>
      </w:pPr>
      <w:r w:rsidRPr="000610CC">
        <w:rPr>
          <w:color w:val="000000" w:themeColor="text1"/>
        </w:rPr>
        <w:t>In the event of delay for any reason other than Force Majeure or breach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 Agreement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SPD, and only if the Railway Electrical Engineer determines that the SPD is unable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achieve COD on account of the delay or denial of Right of Way to any part of the rooftop,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shall pay to the SPD, Damages in a sum calculated at the rate of Rs. [1,000] per day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delay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until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Right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granted.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 w:rsidP="00B7407A">
      <w:pPr>
        <w:pStyle w:val="ListParagraph"/>
        <w:numPr>
          <w:ilvl w:val="2"/>
          <w:numId w:val="133"/>
        </w:numPr>
        <w:tabs>
          <w:tab w:val="left" w:pos="1200"/>
        </w:tabs>
        <w:spacing w:line="228" w:lineRule="auto"/>
        <w:ind w:right="816"/>
        <w:rPr>
          <w:color w:val="000000" w:themeColor="text1"/>
        </w:rPr>
      </w:pPr>
      <w:r w:rsidRPr="000610CC">
        <w:rPr>
          <w:color w:val="000000" w:themeColor="text1"/>
        </w:rPr>
        <w:t>The access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Right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Way/ permission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use 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granted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by this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shall always be subject to existing rights of way. Railways will carry out or cause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carried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supervision,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alterations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additions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take-off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[</w:t>
      </w:r>
      <w:r w:rsidRPr="000610CC">
        <w:rPr>
          <w:i/>
          <w:color w:val="000000" w:themeColor="text1"/>
        </w:rPr>
        <w:t>insert</w:t>
      </w:r>
      <w:r w:rsidRPr="000610CC">
        <w:rPr>
          <w:i/>
          <w:color w:val="000000" w:themeColor="text1"/>
          <w:spacing w:val="-6"/>
        </w:rPr>
        <w:t xml:space="preserve"> </w:t>
      </w:r>
      <w:r w:rsidRPr="000610CC">
        <w:rPr>
          <w:i/>
          <w:color w:val="000000" w:themeColor="text1"/>
        </w:rPr>
        <w:t>name</w:t>
      </w:r>
      <w:r w:rsidRPr="000610CC">
        <w:rPr>
          <w:i/>
          <w:color w:val="000000" w:themeColor="text1"/>
          <w:spacing w:val="-6"/>
        </w:rPr>
        <w:t xml:space="preserve"> </w:t>
      </w:r>
      <w:r w:rsidRPr="000610CC">
        <w:rPr>
          <w:i/>
          <w:color w:val="000000" w:themeColor="text1"/>
        </w:rPr>
        <w:t>of</w:t>
      </w:r>
      <w:r w:rsidRPr="000610CC">
        <w:rPr>
          <w:i/>
          <w:color w:val="000000" w:themeColor="text1"/>
          <w:spacing w:val="-5"/>
        </w:rPr>
        <w:t xml:space="preserve"> </w:t>
      </w:r>
      <w:r w:rsidRPr="000610CC">
        <w:rPr>
          <w:i/>
          <w:color w:val="000000" w:themeColor="text1"/>
        </w:rPr>
        <w:t>station</w:t>
      </w:r>
      <w:r w:rsidRPr="000610CC">
        <w:rPr>
          <w:color w:val="000000" w:themeColor="text1"/>
        </w:rPr>
        <w:t>]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3"/>
        </w:numPr>
        <w:tabs>
          <w:tab w:val="left" w:pos="1200"/>
        </w:tabs>
        <w:spacing w:before="1" w:line="228" w:lineRule="auto"/>
        <w:ind w:right="819"/>
        <w:rPr>
          <w:color w:val="000000" w:themeColor="text1"/>
        </w:rPr>
      </w:pPr>
      <w:r w:rsidRPr="000610CC">
        <w:rPr>
          <w:color w:val="000000" w:themeColor="text1"/>
        </w:rPr>
        <w:t>It is expressly agreed that the access and Right of Way granted hereunder shall terminate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automatically and forthwith, without the need for any action to be taken by Railways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permission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rooftop,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reason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whatsoever.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33"/>
        </w:numPr>
        <w:tabs>
          <w:tab w:val="left" w:pos="840"/>
        </w:tabs>
        <w:ind w:hanging="36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Maintenance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obligations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5" w:lineRule="auto"/>
        <w:ind w:left="1660" w:right="815"/>
        <w:jc w:val="both"/>
        <w:rPr>
          <w:color w:val="000000" w:themeColor="text1"/>
        </w:rPr>
      </w:pP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Period,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maintain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roads,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pathways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rooftops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along or near the Project, at its own cost and expense, so that its safety are at no 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materially inferior as compared to its condition 7 (seven) days prior to the last date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deterioration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damage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normal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wear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tear,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expense,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determined by the Railway Electrical Engineer, for undertaking such repair after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routine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 during the Construction Period, and it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special repairs only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ensuring safe operation of the roads, pathways and rooftops along the rooftop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project, or in the event of excessive deterioration or damage caused due to unforeseen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 as floods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torrential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rain.</w:t>
      </w:r>
    </w:p>
    <w:p w:rsidR="00B20C63" w:rsidRPr="000610CC" w:rsidRDefault="00B20C63">
      <w:pPr>
        <w:spacing w:line="235" w:lineRule="auto"/>
        <w:jc w:val="both"/>
        <w:rPr>
          <w:color w:val="000000" w:themeColor="text1"/>
        </w:rPr>
        <w:sectPr w:rsidR="00B20C63" w:rsidRPr="000610CC">
          <w:headerReference w:type="default" r:id="rId220"/>
          <w:footerReference w:type="default" r:id="rId221"/>
          <w:pgSz w:w="11930" w:h="16860"/>
          <w:pgMar w:top="52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5"/>
        <w:ind w:left="1115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7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31"/>
        </w:rPr>
      </w:pPr>
    </w:p>
    <w:p w:rsidR="00B20C63" w:rsidRPr="000610CC" w:rsidRDefault="006E2DA9">
      <w:pPr>
        <w:pStyle w:val="Heading5"/>
        <w:ind w:left="1089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2"/>
        </w:rPr>
        <w:t>REPRESENTATIONS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WARRANTIES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31"/>
        </w:rPr>
      </w:pPr>
    </w:p>
    <w:p w:rsidR="00B20C63" w:rsidRPr="000610CC" w:rsidRDefault="006E2DA9">
      <w:pPr>
        <w:pStyle w:val="ListParagraph"/>
        <w:numPr>
          <w:ilvl w:val="1"/>
          <w:numId w:val="131"/>
        </w:numPr>
        <w:tabs>
          <w:tab w:val="left" w:pos="840"/>
        </w:tabs>
        <w:ind w:hanging="361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Representations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warranties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SPD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19"/>
        </w:rPr>
      </w:pPr>
    </w:p>
    <w:p w:rsidR="00B20C63" w:rsidRPr="000610CC" w:rsidRDefault="006E2DA9">
      <w:pPr>
        <w:pStyle w:val="BodyText"/>
        <w:ind w:left="166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represents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warrants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that: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81"/>
        </w:tabs>
        <w:spacing w:line="220" w:lineRule="auto"/>
        <w:ind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duly</w:t>
      </w:r>
      <w:r w:rsidRPr="000610CC">
        <w:rPr>
          <w:color w:val="000000" w:themeColor="text1"/>
          <w:spacing w:val="-6"/>
        </w:rPr>
        <w:t xml:space="preserve"> </w:t>
      </w:r>
      <w:r w:rsidR="00B7407A" w:rsidRPr="000610CC">
        <w:rPr>
          <w:color w:val="000000" w:themeColor="text1"/>
        </w:rPr>
        <w:t>organized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validly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existing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India,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authority to execute and perform its obligations under this Agreement and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transactions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contemplated hereby;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8"/>
        </w:tabs>
        <w:spacing w:line="220" w:lineRule="auto"/>
        <w:ind w:right="794"/>
        <w:jc w:val="both"/>
        <w:rPr>
          <w:color w:val="000000" w:themeColor="text1"/>
        </w:rPr>
      </w:pPr>
      <w:r w:rsidRPr="000610CC">
        <w:rPr>
          <w:color w:val="000000" w:themeColor="text1"/>
        </w:rPr>
        <w:t>it has taken all necessary corporate and other actions under Applicable Laws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authorize the execution and delivery of this Agreement and to validly exercise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perform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obligations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593"/>
          <w:tab w:val="left" w:pos="2594"/>
        </w:tabs>
        <w:spacing w:line="213" w:lineRule="auto"/>
        <w:ind w:left="2555" w:right="778" w:hanging="684"/>
        <w:rPr>
          <w:color w:val="000000" w:themeColor="text1"/>
        </w:rPr>
      </w:pPr>
      <w:r w:rsidRPr="000610CC">
        <w:rPr>
          <w:color w:val="000000" w:themeColor="text1"/>
        </w:rPr>
        <w:t>it has the financial standing and capacity to undertake the Project in accordance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 the terms of this Agreement; this Agreement constitutes its legal, valid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binding obligation, enforceable against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 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 terms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hereof,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its obligations under this Agreement will be legally valid, binding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enforceable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against 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hereof;</w:t>
      </w:r>
    </w:p>
    <w:p w:rsidR="00B20C63" w:rsidRPr="000610CC" w:rsidRDefault="006E2DA9">
      <w:pPr>
        <w:pStyle w:val="BodyText"/>
        <w:spacing w:line="211" w:lineRule="auto"/>
        <w:ind w:left="2380" w:right="1399" w:firstLine="720"/>
        <w:rPr>
          <w:color w:val="000000" w:themeColor="text1"/>
        </w:rPr>
      </w:pPr>
      <w:r w:rsidRPr="000610CC">
        <w:rPr>
          <w:color w:val="000000" w:themeColor="text1"/>
        </w:rPr>
        <w:t>However, that the enforcement of the rights and remedies herein 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Applicable Laws and Change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Laws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8"/>
        </w:tabs>
        <w:spacing w:line="220" w:lineRule="auto"/>
        <w:ind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it is subject to the laws of India, and hereby expressly and irrevocably waives 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immunity in any jurisdiction in respect of this Agreement or matters arising there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 obligation,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responsibility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hereunder;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81"/>
        </w:tabs>
        <w:spacing w:before="1" w:line="213" w:lineRule="auto"/>
        <w:ind w:right="798"/>
        <w:jc w:val="both"/>
        <w:rPr>
          <w:color w:val="000000" w:themeColor="text1"/>
        </w:rPr>
      </w:pPr>
      <w:r w:rsidRPr="000610CC">
        <w:rPr>
          <w:color w:val="000000" w:themeColor="text1"/>
        </w:rPr>
        <w:t>the information furnished in the Bid and as updated on or before the date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true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accurate 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6"/>
        </w:tabs>
        <w:spacing w:line="232" w:lineRule="auto"/>
        <w:ind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the execution, delivery and performance of this Agreement will not conflict with,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result in the breach of, constitute a default under,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accelerate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required by any of the terms of its Memorandum and Articles of Association {or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Consortium}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covenant,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contract, agreement, arrangement, understanding, decree or order to which it is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properties 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bound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affected;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8"/>
        </w:tabs>
        <w:spacing w:line="232" w:lineRule="auto"/>
        <w:ind w:right="768"/>
        <w:jc w:val="both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knowledge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approval/s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governmental approvals which have been previously obtained or disclosed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authorization, execution and delivery of this Agreement by it or the performance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reason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believe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unable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obtain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due course;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8"/>
        </w:tabs>
        <w:spacing w:line="230" w:lineRule="auto"/>
        <w:ind w:right="770"/>
        <w:jc w:val="both"/>
        <w:rPr>
          <w:color w:val="000000" w:themeColor="text1"/>
        </w:rPr>
      </w:pP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suits,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proceedings,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investigations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pending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knowledge, threatened against it at law or in equity before any court or before 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judicial,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quasi-judicial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authority,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outcome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result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breach of this Agreement or which individually or in the aggregate may result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impairment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ability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6"/>
        </w:tabs>
        <w:spacing w:line="230" w:lineRule="auto"/>
        <w:ind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it has no knowledge of any violation or default with respect to any order, writ,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injunction or decree of any court or any legally binding order of any Government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Instrumentality which may result in any material adverse effect on its ability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 its obligations under this Agreement and no fact or circumstance exists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rise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proceedings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adversely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its 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 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80"/>
          <w:tab w:val="left" w:pos="2381"/>
        </w:tabs>
        <w:spacing w:before="1"/>
        <w:ind w:hanging="723"/>
        <w:jc w:val="left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complied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respects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been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222"/>
          <w:footerReference w:type="default" r:id="rId223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83" w:line="230" w:lineRule="auto"/>
        <w:ind w:left="238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subject to any fines, penalties, injunctive relief or any other civil or criminal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liabilities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aggregate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adverse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ability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perform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obligations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8"/>
        </w:tabs>
        <w:spacing w:line="232" w:lineRule="auto"/>
        <w:ind w:right="768"/>
        <w:jc w:val="both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 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permit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Ownership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5.4;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{selected bidder/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Consortium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Members},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  <w:spacing w:val="-1"/>
        </w:rPr>
        <w:t>together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{its/their}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Associates,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hold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51%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(fifty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one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per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cent)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issued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paid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Agreement;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Member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whose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evaluated for the purposes of pre-qualification and short-listing in response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Request for Qualification shall hold less than 26% (twenty-six per cent)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Development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6"/>
        </w:tabs>
        <w:spacing w:line="228" w:lineRule="auto"/>
        <w:ind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{the selected bidder/ Consortium Members and its/their} Associates have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 standing and resources to fund the required Equity and to raise the debt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necessary for undertaking and implementing the Project in accordance with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6"/>
        </w:tabs>
        <w:spacing w:line="228" w:lineRule="auto"/>
        <w:ind w:right="768"/>
        <w:jc w:val="both"/>
        <w:rPr>
          <w:color w:val="000000" w:themeColor="text1"/>
        </w:rPr>
      </w:pPr>
      <w:r w:rsidRPr="000610CC">
        <w:rPr>
          <w:color w:val="000000" w:themeColor="text1"/>
        </w:rPr>
        <w:t>{the selected bidder/ each Consortium Member} is duly organised and validly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existing under the laws of the jurisdiction of its incorporation, and is entering into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Award,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unconditionally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accepted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8"/>
        </w:tabs>
        <w:spacing w:line="280" w:lineRule="auto"/>
        <w:ind w:right="792"/>
        <w:jc w:val="both"/>
        <w:rPr>
          <w:color w:val="000000" w:themeColor="text1"/>
        </w:rPr>
      </w:pPr>
      <w:r w:rsidRPr="000610CC">
        <w:rPr>
          <w:color w:val="000000" w:themeColor="text1"/>
        </w:rPr>
        <w:t>all its rights and interests in the Project shall pass to and vest in Railways 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Transfer Date free and clear of all liens, claims and Encumbrances, without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deed 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that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Railways,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8"/>
        </w:tabs>
        <w:spacing w:before="1" w:line="230" w:lineRule="auto"/>
        <w:ind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no representation or warranty by it contained herein or in any other document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furnished by it to Railways or to any Government Instrumentality in relation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untrue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misleading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material fact or omits or will omit to state a material fact necessary to make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warranty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misleading;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8"/>
        </w:tabs>
        <w:spacing w:line="228" w:lineRule="auto"/>
        <w:ind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no sums, in cash or kind, have been paid or will be paid, by it or on its behalf,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person by way of fees, commission or otherwise for securing the SPD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entering into this Agreement or for influencing or attempting to influence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officer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employee of Railways 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therewith;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31"/>
        </w:numPr>
        <w:tabs>
          <w:tab w:val="left" w:pos="2378"/>
        </w:tabs>
        <w:spacing w:line="228" w:lineRule="auto"/>
        <w:ind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{selected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Consortium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Members}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Proposal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otherwise,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knowledge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belief,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true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accurate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respects.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31"/>
        </w:numPr>
        <w:tabs>
          <w:tab w:val="left" w:pos="1270"/>
        </w:tabs>
        <w:ind w:left="1269" w:hanging="332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Representations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warranties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left="1660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represent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warrants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that: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0"/>
        </w:numPr>
        <w:tabs>
          <w:tab w:val="left" w:pos="1812"/>
        </w:tabs>
        <w:spacing w:before="1" w:line="228" w:lineRule="auto"/>
        <w:ind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it has full power and authority to execute, deliver and perform its obligations under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and to carry out the transactions contemplated herein and that it has taken 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execute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6E2DA9">
      <w:pPr>
        <w:pStyle w:val="ListParagraph"/>
        <w:numPr>
          <w:ilvl w:val="0"/>
          <w:numId w:val="130"/>
        </w:numPr>
        <w:tabs>
          <w:tab w:val="left" w:pos="1812"/>
        </w:tabs>
        <w:spacing w:before="200" w:line="211" w:lineRule="auto"/>
        <w:ind w:right="792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it has taken all necessary actions under the Applicable Laws to </w:t>
      </w:r>
      <w:r w:rsidR="00B7407A" w:rsidRPr="000610CC">
        <w:rPr>
          <w:color w:val="000000" w:themeColor="text1"/>
        </w:rPr>
        <w:t>authorize</w:t>
      </w:r>
      <w:r w:rsidRPr="000610CC">
        <w:rPr>
          <w:color w:val="000000" w:themeColor="text1"/>
        </w:rPr>
        <w:t xml:space="preserve"> the execution,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delivery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this Agreement;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130"/>
        </w:numPr>
        <w:tabs>
          <w:tab w:val="left" w:pos="1811"/>
          <w:tab w:val="left" w:pos="1812"/>
        </w:tabs>
        <w:ind w:hanging="361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standing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0"/>
        </w:numPr>
        <w:tabs>
          <w:tab w:val="left" w:pos="1812"/>
        </w:tabs>
        <w:spacing w:line="213" w:lineRule="auto"/>
        <w:ind w:right="786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this Agreement constitutes a legal, valid and binding obligation </w:t>
      </w:r>
      <w:r w:rsidR="00B7407A" w:rsidRPr="000610CC">
        <w:rPr>
          <w:color w:val="000000" w:themeColor="text1"/>
        </w:rPr>
        <w:t>enforceable against</w:t>
      </w:r>
      <w:r w:rsidRPr="000610CC">
        <w:rPr>
          <w:color w:val="000000" w:themeColor="text1"/>
        </w:rPr>
        <w:t xml:space="preserve"> it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hereof;</w:t>
      </w:r>
    </w:p>
    <w:p w:rsidR="00B20C63" w:rsidRPr="000610CC" w:rsidRDefault="00B20C63">
      <w:pPr>
        <w:spacing w:line="213" w:lineRule="auto"/>
        <w:jc w:val="both"/>
        <w:rPr>
          <w:color w:val="000000" w:themeColor="text1"/>
        </w:rPr>
        <w:sectPr w:rsidR="00B20C63" w:rsidRPr="000610CC">
          <w:headerReference w:type="default" r:id="rId224"/>
          <w:footerReference w:type="default" r:id="rId225"/>
          <w:pgSz w:w="11930" w:h="16860"/>
          <w:pgMar w:top="52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130"/>
        </w:numPr>
        <w:tabs>
          <w:tab w:val="left" w:pos="1812"/>
        </w:tabs>
        <w:spacing w:before="91" w:line="228" w:lineRule="auto"/>
        <w:ind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knowledge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violation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order,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writ,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injunction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decree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court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legally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anyGovernment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Instrumentality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which may result in any material adverse effect on Railways’ ability to perform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30"/>
        </w:numPr>
        <w:tabs>
          <w:tab w:val="left" w:pos="1811"/>
          <w:tab w:val="left" w:pos="1812"/>
        </w:tabs>
        <w:ind w:hanging="358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complied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respects;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30"/>
        </w:numPr>
        <w:tabs>
          <w:tab w:val="left" w:pos="1812"/>
        </w:tabs>
        <w:spacing w:before="1" w:line="216" w:lineRule="auto"/>
        <w:ind w:right="788"/>
        <w:jc w:val="both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valid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Site,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grant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well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 use of the site for solar rooftop development and generation till the terms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enforceable.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29"/>
        </w:numPr>
        <w:tabs>
          <w:tab w:val="left" w:pos="840"/>
        </w:tabs>
        <w:ind w:hanging="361"/>
        <w:rPr>
          <w:color w:val="000000" w:themeColor="text1"/>
        </w:rPr>
      </w:pPr>
      <w:r w:rsidRPr="000610CC">
        <w:rPr>
          <w:color w:val="000000" w:themeColor="text1"/>
        </w:rPr>
        <w:t>Disclosure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circumstance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attention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renders any of its aforesaid representations or warranties untrue or incorrect, such Party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immediately notify the other Party of the same. Such notification shall not have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 of remedying any breach of the representation or warranty that has been found to 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untrue or incorrect nor shall it adversely affect or waive any right, remedy or obligation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either Party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headerReference w:type="default" r:id="rId226"/>
          <w:footerReference w:type="default" r:id="rId227"/>
          <w:pgSz w:w="11930" w:h="16860"/>
          <w:pgMar w:top="800" w:right="680" w:bottom="760" w:left="860" w:header="0" w:footer="564" w:gutter="0"/>
          <w:cols w:space="720"/>
        </w:sectPr>
      </w:pPr>
    </w:p>
    <w:p w:rsidR="00B20C63" w:rsidRPr="000610CC" w:rsidRDefault="00B20C63">
      <w:pPr>
        <w:pStyle w:val="BodyText"/>
        <w:spacing w:before="4"/>
        <w:rPr>
          <w:color w:val="000000" w:themeColor="text1"/>
          <w:sz w:val="11"/>
        </w:rPr>
      </w:pPr>
    </w:p>
    <w:p w:rsidR="00B20C63" w:rsidRPr="000610CC" w:rsidRDefault="006E2DA9">
      <w:pPr>
        <w:pStyle w:val="Heading5"/>
        <w:spacing w:before="91"/>
        <w:ind w:left="1104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DISCLAIMER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128"/>
        </w:numPr>
        <w:tabs>
          <w:tab w:val="left" w:pos="1992"/>
        </w:tabs>
        <w:spacing w:before="9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Disclaimer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28"/>
        </w:numPr>
        <w:tabs>
          <w:tab w:val="left" w:pos="2155"/>
        </w:tabs>
        <w:spacing w:line="235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The SPD acknowledges that prior to the execution of this Agreement, the SPD has,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aftera complete and careful examination, made an independent evaluation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Request for Qualification, Request for Proposal, Power Purchase 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Scope of the Project, Specifications and Standards, Site, existing structures, local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conditions, and all information provided by Railways or obtained procured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gathered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otherwise,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determined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satisfaction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accuracy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thereof and the nature and extent of difficulties, risks and hazards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 likely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arise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course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hereunder. Railways makes no representation whatsoever, express, implicit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otherwise,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regarding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accuracy,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adequacy,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correctness,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reliability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completeness of any assessment, assumption, statement or information 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confirms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whatsoever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 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regard.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28"/>
        </w:numPr>
        <w:tabs>
          <w:tab w:val="left" w:pos="2100"/>
        </w:tabs>
        <w:spacing w:before="1" w:line="230" w:lineRule="auto"/>
        <w:ind w:right="777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acknowledges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accepts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risk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inadequacy,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mistake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error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 relating to any of the matters set forth in Clause 8.1.1 above and hereby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acknowledges and agrees that Railways shall not be liable for the same in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manner whatsoever to the SPD, {the Consortium Members and their} Associates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person claiming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through or under 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them.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28"/>
        </w:numPr>
        <w:tabs>
          <w:tab w:val="left" w:pos="2100"/>
        </w:tabs>
        <w:spacing w:line="216" w:lineRule="auto"/>
        <w:ind w:right="789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mistake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error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8.1.1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vitiate 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 render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voidable.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28"/>
        </w:numPr>
        <w:tabs>
          <w:tab w:val="left" w:pos="2162"/>
        </w:tabs>
        <w:spacing w:line="230" w:lineRule="auto"/>
        <w:ind w:right="770"/>
        <w:rPr>
          <w:color w:val="000000" w:themeColor="text1"/>
        </w:rPr>
      </w:pPr>
      <w:r w:rsidRPr="000610CC">
        <w:rPr>
          <w:color w:val="000000" w:themeColor="text1"/>
        </w:rPr>
        <w:t>In the event that either Party becomes aware of any mistake or error relating to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matters set forth in Clause 8.1.1 above, that Party shall immediately notify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 Party, specifying the mistake or error; provided however, that a failure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part of Railways to give any notice pursuant to this Clause 8.1.4 shall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disclaimer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8.1.1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manner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shift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Railways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risks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assumed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28"/>
        </w:numPr>
        <w:tabs>
          <w:tab w:val="left" w:pos="2189"/>
        </w:tabs>
        <w:spacing w:line="223" w:lineRule="auto"/>
        <w:ind w:right="783"/>
        <w:rPr>
          <w:color w:val="000000" w:themeColor="text1"/>
        </w:rPr>
      </w:pP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risks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borne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risks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consequences thereof.</w:t>
      </w:r>
    </w:p>
    <w:p w:rsidR="00B20C63" w:rsidRPr="000610CC" w:rsidRDefault="00B20C63">
      <w:pPr>
        <w:spacing w:line="223" w:lineRule="auto"/>
        <w:jc w:val="both"/>
        <w:rPr>
          <w:color w:val="000000" w:themeColor="text1"/>
        </w:rPr>
        <w:sectPr w:rsidR="00B20C63" w:rsidRPr="000610CC">
          <w:headerReference w:type="default" r:id="rId228"/>
          <w:footerReference w:type="default" r:id="rId229"/>
          <w:pgSz w:w="11930" w:h="16860"/>
          <w:pgMar w:top="880" w:right="680" w:bottom="760" w:left="860" w:header="641" w:footer="564" w:gutter="0"/>
          <w:cols w:space="720"/>
        </w:sectPr>
      </w:pPr>
    </w:p>
    <w:p w:rsidR="00B20C63" w:rsidRPr="000610CC" w:rsidRDefault="00B20C63">
      <w:pPr>
        <w:pStyle w:val="BodyText"/>
        <w:spacing w:before="4"/>
        <w:rPr>
          <w:color w:val="000000" w:themeColor="text1"/>
          <w:sz w:val="11"/>
        </w:rPr>
      </w:pPr>
    </w:p>
    <w:p w:rsidR="00B20C63" w:rsidRPr="000610CC" w:rsidRDefault="006E2DA9">
      <w:pPr>
        <w:pStyle w:val="Heading5"/>
        <w:spacing w:before="91"/>
        <w:ind w:left="4557" w:hanging="3291"/>
        <w:rPr>
          <w:color w:val="000000" w:themeColor="text1"/>
        </w:rPr>
      </w:pP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GUARANTEE/SECURITY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GUARANTEE</w:t>
      </w:r>
    </w:p>
    <w:p w:rsidR="00B20C63" w:rsidRPr="000610CC" w:rsidRDefault="006E2DA9">
      <w:pPr>
        <w:pStyle w:val="ListParagraph"/>
        <w:numPr>
          <w:ilvl w:val="1"/>
          <w:numId w:val="127"/>
        </w:numPr>
        <w:tabs>
          <w:tab w:val="left" w:pos="1992"/>
        </w:tabs>
        <w:spacing w:line="249" w:lineRule="exact"/>
        <w:rPr>
          <w:b/>
          <w:color w:val="000000" w:themeColor="text1"/>
        </w:rPr>
      </w:pPr>
      <w:r w:rsidRPr="000610CC">
        <w:rPr>
          <w:b/>
          <w:color w:val="000000" w:themeColor="text1"/>
          <w:spacing w:val="-2"/>
        </w:rPr>
        <w:t>Performance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  <w:spacing w:val="-1"/>
        </w:rPr>
        <w:t>Guarantee/Security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27"/>
        </w:numPr>
        <w:tabs>
          <w:tab w:val="left" w:pos="2227"/>
        </w:tabs>
        <w:spacing w:line="232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development,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construction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period,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30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(thirty)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irrevocable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unconditional guarantee from a Bank for a sum of Rs. 16.02 Lakh per MW which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has already been decided in the form set forth in Schedule-G (the “Performance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Security”). Until such time the Performance Security is 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pursuant hereto and the same comes into effect, the Bid Security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remain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force and effect, and upon such provision of the Performance Security pursuant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hereto,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shall release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 Security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27"/>
        </w:numPr>
        <w:tabs>
          <w:tab w:val="left" w:pos="2165"/>
        </w:tabs>
        <w:spacing w:line="232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Notwithstanding anything to the contrary contained in this Agreement, in the event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 Guarantee/Security is not provided by the SPD within timelines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 the Schedule N, Railways may encash the Bid Security and appropriate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proceeds thereof as damages, and thereupon all rights, privileges, claims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entitlements of the Solar Rooftop Power Developer SPD under or arising out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 Agreement shall be deemed to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have been waived by, and to have ceased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concurrence of the SPD, and this Agreement shall be deemed to have 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mutual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Parties.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27"/>
        </w:numPr>
        <w:tabs>
          <w:tab w:val="left" w:pos="1937"/>
        </w:tabs>
        <w:spacing w:before="1"/>
        <w:ind w:left="1936" w:hanging="277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Appropriation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Performance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Guarantee/Security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37" w:lineRule="auto"/>
        <w:ind w:left="1660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Upon occurrence of a SPD Default or failure to meet any Conditions Precedent,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shall, without prejudice to its other rights and remedies hereunder or in law, be entitled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encash and appropriate the relevant amounts from the Performance Security as Damages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such SPD Default or failure to meet any Condition Precedent. Upon such encashment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appropriation from the Performance Security, the SPD shall, within 30 (thirty) days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thereof, replenish, in case of partial appropriation, to its original level the Performance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Security, and in case of appropriation of the entire Performance Security provide a fresh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 Security, as the case may be, and the SPD shall, within the time so granted,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replenish or furnish fresh Performance Security as aforesaid failing which Railways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terminate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28.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replenishment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 furnishing of a fresh Performance Security, as the case may be, as aforesaid,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be entitled to an additional Cure Period of 90 (ninety) days for remedying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Default or to meet any Condition Precedent, and in the event of the SPD not curing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default or meeting such Condition Precedent within such Cure Period, Railways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encash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Damages,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terminate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 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28.</w:t>
      </w:r>
    </w:p>
    <w:p w:rsidR="00B20C63" w:rsidRPr="000610CC" w:rsidRDefault="00B20C63">
      <w:pPr>
        <w:pStyle w:val="BodyText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9.2Release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Security</w:t>
      </w:r>
    </w:p>
    <w:p w:rsidR="00B20C63" w:rsidRPr="000610CC" w:rsidRDefault="00B20C63">
      <w:pPr>
        <w:pStyle w:val="BodyText"/>
        <w:rPr>
          <w:b/>
          <w:color w:val="000000" w:themeColor="text1"/>
        </w:rPr>
      </w:pPr>
    </w:p>
    <w:p w:rsidR="00B20C63" w:rsidRPr="000610CC" w:rsidRDefault="006E2DA9">
      <w:pPr>
        <w:pStyle w:val="BodyText"/>
        <w:ind w:left="166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The Performance Security shall remain in force and effect for an initial period of 3 (three)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year from the Effective Date and the validity thereof shall be renewed at least 30 (thirty)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 prior to its expiry. Railways shall release the Performance Security forthwith 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expiry of the aforesaid 3 (three) months from (post) the COD; provided however, that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 Security shall not be released if the SPD is in breach of this Agreement.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avoidance of doubt, the Parties agree that no payments due to the SPD under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shall be withheld by the Railways on account of the Performance Security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created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hereunder,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appropriated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accordance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26"/>
        </w:numPr>
        <w:tabs>
          <w:tab w:val="left" w:pos="1938"/>
        </w:tabs>
        <w:ind w:hanging="278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Performance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Generation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Guarantee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1660" w:right="793"/>
        <w:jc w:val="both"/>
        <w:rPr>
          <w:color w:val="000000" w:themeColor="text1"/>
        </w:rPr>
      </w:pPr>
      <w:r w:rsidRPr="000610CC">
        <w:rPr>
          <w:color w:val="000000" w:themeColor="text1"/>
        </w:rPr>
        <w:t>The Minimum CUF which the solar power provider will have to provide during first year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operations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will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lower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15%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general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category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states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13.5%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special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category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states.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maximum</w:t>
      </w:r>
      <w:r w:rsidRPr="000610CC">
        <w:rPr>
          <w:color w:val="000000" w:themeColor="text1"/>
          <w:spacing w:val="22"/>
        </w:rPr>
        <w:t xml:space="preserve"> </w:t>
      </w:r>
      <w:r w:rsidR="00B7407A" w:rsidRPr="000610CC">
        <w:rPr>
          <w:color w:val="000000" w:themeColor="text1"/>
        </w:rPr>
        <w:t>Duration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allowed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ten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pgSz w:w="11930" w:h="16860"/>
          <w:pgMar w:top="880" w:right="680" w:bottom="760" w:left="860" w:header="641" w:footer="564" w:gutter="0"/>
          <w:cols w:space="720"/>
        </w:sectPr>
      </w:pPr>
    </w:p>
    <w:p w:rsidR="00B20C63" w:rsidRPr="000610CC" w:rsidRDefault="006E2DA9">
      <w:pPr>
        <w:pStyle w:val="BodyText"/>
        <w:spacing w:before="62"/>
        <w:ind w:left="1660" w:right="795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years of operation is 10% (annual </w:t>
      </w:r>
      <w:r w:rsidR="00B7407A" w:rsidRPr="000610CC">
        <w:rPr>
          <w:color w:val="000000" w:themeColor="text1"/>
        </w:rPr>
        <w:t>duration</w:t>
      </w:r>
      <w:r w:rsidRPr="000610CC">
        <w:rPr>
          <w:color w:val="000000" w:themeColor="text1"/>
        </w:rPr>
        <w:t xml:space="preserve"> to be carried out on a written down method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basis)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over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life of the 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 20%.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5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Post COD and upon satisfactory commissioning and normal operation of the solar rooftop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project for 3 months, Railways shall return the Performance Guarantee for Construction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exchange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retain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Rs.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5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lakh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MW.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30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The Performance Guarantee for generation shall remain in force and effect for an initial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3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(three)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years.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release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forthwith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expiry of the aforesaid; provided however, that the Performance Guarantee shall not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released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if 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 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breach of this Agreement.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35" w:lineRule="auto"/>
        <w:ind w:left="1660" w:right="780" w:hanging="113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year,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found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 has not been able to generate minimum energy as outlined in the Minimum CUF,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 of reasons solely attributed to the SPD, such shortfall in performance shall make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pay 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compensation equivalent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higher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following:</w:t>
      </w:r>
    </w:p>
    <w:p w:rsidR="00B20C63" w:rsidRPr="000610CC" w:rsidRDefault="00B20C63">
      <w:pPr>
        <w:pStyle w:val="BodyText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29"/>
        </w:numPr>
        <w:tabs>
          <w:tab w:val="left" w:pos="2021"/>
        </w:tabs>
        <w:spacing w:before="1" w:line="230" w:lineRule="auto"/>
        <w:ind w:right="786"/>
        <w:rPr>
          <w:color w:val="000000" w:themeColor="text1"/>
        </w:rPr>
      </w:pPr>
      <w:r w:rsidRPr="000610CC">
        <w:rPr>
          <w:color w:val="000000" w:themeColor="text1"/>
        </w:rPr>
        <w:t>shortfall in generation vis a vis Minimum CUF multiplied by Tariff agreed in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6E2DA9">
      <w:pPr>
        <w:pStyle w:val="ListParagraph"/>
        <w:numPr>
          <w:ilvl w:val="2"/>
          <w:numId w:val="129"/>
        </w:numPr>
        <w:tabs>
          <w:tab w:val="left" w:pos="2021"/>
        </w:tabs>
        <w:spacing w:before="5" w:line="235" w:lineRule="auto"/>
        <w:ind w:right="785"/>
        <w:rPr>
          <w:color w:val="000000" w:themeColor="text1"/>
        </w:rPr>
      </w:pPr>
      <w:r w:rsidRPr="000610CC">
        <w:rPr>
          <w:color w:val="000000" w:themeColor="text1"/>
        </w:rPr>
        <w:t>the penalty accruing to Railways for not being able to meet its Renewable 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Obligation/ cost incurred for buying the shortfall in RE through RECs and the cost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equivalent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utility.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126"/>
        </w:numPr>
        <w:tabs>
          <w:tab w:val="left" w:pos="1987"/>
        </w:tabs>
        <w:spacing w:before="215"/>
        <w:ind w:left="1986" w:hanging="327"/>
        <w:rPr>
          <w:color w:val="000000" w:themeColor="text1"/>
        </w:rPr>
      </w:pPr>
      <w:r w:rsidRPr="000610CC">
        <w:rPr>
          <w:color w:val="000000" w:themeColor="text1"/>
        </w:rPr>
        <w:t>References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Guarantee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76" w:lineRule="auto"/>
        <w:ind w:left="94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References to Performance Security occurring in this Agreement for and in respect of any 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prior to the delivery of the Performance Security by the SPD to the Railways, or in respect of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subsequent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expiry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release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construed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solely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purposes of calculating the amount of Damages payable by the SPD, and the amount so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determined shall be appropriated from the Bid Security or Deemed Performance Security, as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 be.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230"/>
          <w:footerReference w:type="default" r:id="rId231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5"/>
        <w:ind w:left="1105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10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ind w:left="1128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WAY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125"/>
        </w:numPr>
        <w:tabs>
          <w:tab w:val="left" w:pos="898"/>
        </w:tabs>
        <w:spacing w:before="91"/>
        <w:ind w:hanging="419"/>
        <w:rPr>
          <w:b/>
          <w:color w:val="000000" w:themeColor="text1"/>
        </w:rPr>
      </w:pP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Site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ind w:left="940" w:right="763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will grant to the SPD and its representatives, for the Term of the Agreement, a non-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exclusive right-of-way for vehicular and pedestrian ingress and egress to the Relevant Premises,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to the site of the solar rooftop facility installation to be established by the SPD on each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Relevant Premises to the extent possible and required for the safe and efficient operation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detrimental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premises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“Right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Way”).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940" w:right="794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will give the “Right of Way” to initiate work on each of the Relevant Premises no later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timeline given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Schedule N.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23" w:lineRule="auto"/>
        <w:ind w:left="94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comprise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estate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described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Right of Way shall be provided and granted by Railways to the SPD 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(the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Project</w:t>
      </w:r>
      <w:r w:rsidRPr="000610CC">
        <w:rPr>
          <w:color w:val="000000" w:themeColor="text1"/>
        </w:rPr>
        <w:t>”).</w:t>
      </w:r>
    </w:p>
    <w:p w:rsidR="00B20C63" w:rsidRPr="000610CC" w:rsidRDefault="006E2DA9">
      <w:pPr>
        <w:pStyle w:val="BodyText"/>
        <w:spacing w:before="50" w:line="223" w:lineRule="auto"/>
        <w:ind w:left="940" w:right="800"/>
        <w:jc w:val="both"/>
        <w:rPr>
          <w:color w:val="000000" w:themeColor="text1"/>
        </w:rPr>
      </w:pPr>
      <w:r w:rsidRPr="000610CC">
        <w:rPr>
          <w:color w:val="000000" w:themeColor="text1"/>
        </w:rPr>
        <w:t>For the avoidance of doubt, it is hereby acknowledged and agreed that references to the Site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construed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 references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real estate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 forth 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Schedule A.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25"/>
        </w:numPr>
        <w:tabs>
          <w:tab w:val="left" w:pos="898"/>
        </w:tabs>
        <w:ind w:hanging="419"/>
        <w:rPr>
          <w:color w:val="000000" w:themeColor="text1"/>
        </w:rPr>
      </w:pP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Way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25"/>
        </w:numPr>
        <w:tabs>
          <w:tab w:val="left" w:pos="1200"/>
        </w:tabs>
        <w:spacing w:line="230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To avoid delays for the development of drawing and interconnection plan etc. by SPD, 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LoA,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3-4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allowed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multiple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visits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equipments to access the site (Relevant Premises) on the date and time agreed with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along with necessary equipments for carrying out any surveys, investigations and analysis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may deem necessary during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Development Period. It is being expressly agreed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understood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whatsoever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survey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investigations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carried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undertaken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about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hereto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Termination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otherwise.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25"/>
        </w:numPr>
        <w:tabs>
          <w:tab w:val="left" w:pos="1200"/>
        </w:tabs>
        <w:spacing w:line="232" w:lineRule="auto"/>
        <w:ind w:right="802"/>
        <w:rPr>
          <w:color w:val="000000" w:themeColor="text1"/>
        </w:rPr>
      </w:pPr>
      <w:r w:rsidRPr="000610CC">
        <w:rPr>
          <w:color w:val="000000" w:themeColor="text1"/>
        </w:rPr>
        <w:t>The grant of Right of Way by Railways is pre required by the SPD to access the 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Premises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10.2.1.</w:t>
      </w:r>
    </w:p>
    <w:p w:rsidR="00B20C63" w:rsidRPr="000610CC" w:rsidRDefault="006E2DA9">
      <w:pPr>
        <w:pStyle w:val="ListParagraph"/>
        <w:numPr>
          <w:ilvl w:val="2"/>
          <w:numId w:val="125"/>
        </w:numPr>
        <w:tabs>
          <w:tab w:val="left" w:pos="1200"/>
        </w:tabs>
        <w:spacing w:before="210" w:line="230" w:lineRule="auto"/>
        <w:ind w:right="789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infrastructure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access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development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highlighted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immediately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exercises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conducted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mentioned in 10.2.1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up for development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MMG.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125"/>
        </w:numPr>
        <w:tabs>
          <w:tab w:val="left" w:pos="1200"/>
        </w:tabs>
        <w:spacing w:before="1" w:line="235" w:lineRule="auto"/>
        <w:ind w:right="775"/>
        <w:rPr>
          <w:color w:val="000000" w:themeColor="text1"/>
          <w:sz w:val="20"/>
        </w:rPr>
      </w:pPr>
      <w:r w:rsidRPr="000610CC">
        <w:rPr>
          <w:color w:val="000000" w:themeColor="text1"/>
        </w:rPr>
        <w:t>In consideration of this Agreement and the covenants and warranties on the part of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contained,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herein,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grants to the SPD, commencing within the timelines mentioned in Schedule N,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leave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right in respect to the site/s (along with any rooftop area, storage space, location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equipment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placement)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described,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delineated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shown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B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hereto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(the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Relevant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  <w:spacing w:val="-1"/>
          <w:sz w:val="20"/>
        </w:rPr>
        <w:t>Premises</w:t>
      </w:r>
      <w:r w:rsidRPr="000610CC">
        <w:rPr>
          <w:color w:val="000000" w:themeColor="text1"/>
          <w:spacing w:val="-1"/>
          <w:sz w:val="20"/>
        </w:rPr>
        <w:t>”),</w:t>
      </w:r>
      <w:r w:rsidRPr="000610CC">
        <w:rPr>
          <w:color w:val="000000" w:themeColor="text1"/>
          <w:spacing w:val="-12"/>
          <w:sz w:val="20"/>
        </w:rPr>
        <w:t xml:space="preserve"> </w:t>
      </w:r>
      <w:r w:rsidRPr="000610CC">
        <w:rPr>
          <w:color w:val="000000" w:themeColor="text1"/>
          <w:sz w:val="20"/>
        </w:rPr>
        <w:t>on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an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“as</w:t>
      </w:r>
      <w:r w:rsidRPr="000610CC">
        <w:rPr>
          <w:color w:val="000000" w:themeColor="text1"/>
          <w:spacing w:val="17"/>
          <w:sz w:val="20"/>
        </w:rPr>
        <w:t xml:space="preserve"> </w:t>
      </w:r>
      <w:r w:rsidRPr="000610CC">
        <w:rPr>
          <w:color w:val="000000" w:themeColor="text1"/>
          <w:sz w:val="20"/>
        </w:rPr>
        <w:t>is</w:t>
      </w:r>
      <w:r w:rsidRPr="000610CC">
        <w:rPr>
          <w:color w:val="000000" w:themeColor="text1"/>
          <w:spacing w:val="-13"/>
          <w:sz w:val="20"/>
        </w:rPr>
        <w:t xml:space="preserve"> </w:t>
      </w:r>
      <w:r w:rsidRPr="000610CC">
        <w:rPr>
          <w:color w:val="000000" w:themeColor="text1"/>
          <w:sz w:val="20"/>
        </w:rPr>
        <w:t>where</w:t>
      </w:r>
      <w:r w:rsidRPr="000610CC">
        <w:rPr>
          <w:color w:val="000000" w:themeColor="text1"/>
          <w:spacing w:val="-12"/>
          <w:sz w:val="20"/>
        </w:rPr>
        <w:t xml:space="preserve"> </w:t>
      </w:r>
      <w:r w:rsidRPr="000610CC">
        <w:rPr>
          <w:color w:val="000000" w:themeColor="text1"/>
          <w:sz w:val="20"/>
        </w:rPr>
        <w:t>is”</w:t>
      </w:r>
      <w:r w:rsidRPr="000610CC">
        <w:rPr>
          <w:color w:val="000000" w:themeColor="text1"/>
          <w:spacing w:val="-12"/>
          <w:sz w:val="20"/>
        </w:rPr>
        <w:t xml:space="preserve"> </w:t>
      </w:r>
      <w:r w:rsidRPr="000610CC">
        <w:rPr>
          <w:color w:val="000000" w:themeColor="text1"/>
          <w:sz w:val="20"/>
        </w:rPr>
        <w:t>basis,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free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any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Encumbrances,</w:t>
      </w:r>
      <w:r w:rsidRPr="000610CC">
        <w:rPr>
          <w:color w:val="000000" w:themeColor="text1"/>
          <w:spacing w:val="-12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develop,</w:t>
      </w:r>
      <w:r w:rsidRPr="000610CC">
        <w:rPr>
          <w:color w:val="000000" w:themeColor="text1"/>
          <w:spacing w:val="-47"/>
          <w:sz w:val="20"/>
        </w:rPr>
        <w:t xml:space="preserve"> </w:t>
      </w:r>
      <w:r w:rsidRPr="000610CC">
        <w:rPr>
          <w:color w:val="000000" w:themeColor="text1"/>
          <w:sz w:val="20"/>
        </w:rPr>
        <w:t>operate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maintain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said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Relevant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Premises,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together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with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all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singular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rights,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liberties,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privileges,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easements and appurtenances whatsoever to the said Premises, or any part thereof belonging to or in any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way appurtenant thereto or enjoyed therewith, for the duration of the Agreement Period and, for 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purposes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permitted under this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Agreement,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and for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no other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purpose</w:t>
      </w:r>
      <w:r w:rsidRPr="000610CC">
        <w:rPr>
          <w:color w:val="000000" w:themeColor="text1"/>
          <w:spacing w:val="8"/>
          <w:sz w:val="20"/>
        </w:rPr>
        <w:t xml:space="preserve"> </w:t>
      </w:r>
      <w:r w:rsidRPr="000610CC">
        <w:rPr>
          <w:color w:val="000000" w:themeColor="text1"/>
          <w:sz w:val="20"/>
        </w:rPr>
        <w:t>whatsoever.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25"/>
        </w:numPr>
        <w:tabs>
          <w:tab w:val="left" w:pos="1200"/>
        </w:tabs>
        <w:spacing w:before="1" w:line="232" w:lineRule="auto"/>
        <w:ind w:right="774"/>
        <w:rPr>
          <w:color w:val="000000" w:themeColor="text1"/>
        </w:rPr>
      </w:pPr>
      <w:r w:rsidRPr="000610CC">
        <w:rPr>
          <w:color w:val="000000" w:themeColor="text1"/>
        </w:rPr>
        <w:t>It is expressly agreed that the access to the Relevant Premises and the right to develop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Premises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granted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terminate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automatically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forthwith,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access,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Termination of this Agreement for any reason whatsoever. For the avoidance of doubt,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Parties expressly agree that notwithstanding any temporary or permanent structures erected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partners,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automatically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terminate, 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Parties,</w:t>
      </w:r>
    </w:p>
    <w:p w:rsidR="00B20C63" w:rsidRPr="000610CC" w:rsidRDefault="00B20C63">
      <w:pPr>
        <w:spacing w:line="232" w:lineRule="auto"/>
        <w:jc w:val="both"/>
        <w:rPr>
          <w:color w:val="000000" w:themeColor="text1"/>
        </w:rPr>
        <w:sectPr w:rsidR="00B20C63" w:rsidRPr="000610CC">
          <w:headerReference w:type="default" r:id="rId232"/>
          <w:footerReference w:type="default" r:id="rId233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80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25"/>
        </w:numPr>
        <w:tabs>
          <w:tab w:val="left" w:pos="1200"/>
        </w:tabs>
        <w:spacing w:line="230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The SPD hereby irrevocably appoints Railways (or its nominee) to be its true and lawful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attorney,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execute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sign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surrender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site/s granted hereunder at any time after the Agreement Period has expired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earlier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hereof,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sufficient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declaration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duly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officer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consents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purpose.</w:t>
      </w:r>
    </w:p>
    <w:p w:rsidR="00B20C63" w:rsidRPr="000610CC" w:rsidRDefault="006E2DA9">
      <w:pPr>
        <w:pStyle w:val="Heading5"/>
        <w:numPr>
          <w:ilvl w:val="1"/>
          <w:numId w:val="125"/>
        </w:numPr>
        <w:tabs>
          <w:tab w:val="left" w:pos="898"/>
        </w:tabs>
        <w:spacing w:before="214"/>
        <w:ind w:hanging="419"/>
        <w:rPr>
          <w:color w:val="000000" w:themeColor="text1"/>
        </w:rPr>
      </w:pP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Site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25"/>
        </w:numPr>
        <w:tabs>
          <w:tab w:val="left" w:pos="1200"/>
        </w:tabs>
        <w:spacing w:line="228" w:lineRule="auto"/>
        <w:ind w:right="772"/>
        <w:rPr>
          <w:color w:val="000000" w:themeColor="text1"/>
        </w:rPr>
      </w:pPr>
      <w:r w:rsidRPr="000610CC">
        <w:rPr>
          <w:color w:val="000000" w:themeColor="text1"/>
        </w:rPr>
        <w:t>Pursuant to the notice specified in Clause 4.1.2, Railways Representative and the SPD shall, 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 mutually agreed date and time, inspect the Site and prepare a memorandum containing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inventory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vacant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unencumbered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space,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equipment on the rooftops, and any other immovable property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or attached to the Site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(rooftops).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memorandum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have appended thereto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appendix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(the</w:t>
      </w:r>
    </w:p>
    <w:p w:rsidR="00B20C63" w:rsidRPr="000610CC" w:rsidRDefault="006E2DA9">
      <w:pPr>
        <w:pStyle w:val="BodyText"/>
        <w:spacing w:before="64" w:line="235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“Appendix”) specifying in reasonable detail those parts of the Site to which vacant access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Right of Way has not been granted to the SPD. Signing of the memorandum, in two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counterparts (each of which shall constitute an original), by the authorised representatives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Parties shall, subject to the provisions of Clause 10.2.2, be deemed to constitute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valid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free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unrestricted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vacant and unencumbered Site during the Agreement Period under and 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 provisions of this Agreement and for no other purpose whatsoever. 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valid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Site as set forth in the Appendix shall be deemed to have been granted to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vacant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provided by 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25"/>
        </w:numPr>
        <w:tabs>
          <w:tab w:val="left" w:pos="1200"/>
        </w:tabs>
        <w:spacing w:line="232" w:lineRule="auto"/>
        <w:ind w:right="772"/>
        <w:rPr>
          <w:color w:val="000000" w:themeColor="text1"/>
        </w:rPr>
      </w:pPr>
      <w:r w:rsidRPr="000610CC">
        <w:rPr>
          <w:color w:val="000000" w:themeColor="text1"/>
        </w:rPr>
        <w:t>Railways shall make best efforts to procure and grant, within the timeline given in Schedule 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well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Premises included in the Schedule B. In the event of delay for any reason other than Force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Majeure or breach of this Agreement by the SPD, it shall pay to the SPD damages in a sum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calculated at the rate of Rs.[1,000 (Rupees one thousand)] per day for, commencing from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31st (thirty first) day of the Effective Date and until such Right of Way is procured with a limit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upto 20 percent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 security.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23" w:lineRule="auto"/>
        <w:ind w:left="94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In parallel to receiving Right of Way, the SPD will define and outline, the need to undertake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specific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infrastructure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needs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developed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site.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 submit a plan of the required construction work to the Railway Electrical Engineer, get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Electrical Engineers sanction for the same and complete the infrastructure development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Works thereon within a reasonable period (proposed by the SPD and sanctioned by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 Engineer) in accordance with Good Industry Practices. For the avoidance of doubt, it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expressly agreed that Construction Works on all infrastructure for which Right of Way is granted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be completed before the Project Completion Date. It is also expressly agreed that completion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respective Construction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Works within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Milestones,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levy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recovery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Damages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under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20.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timeline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work shall be designed considering the adherence of the overall project timeline as mentioned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Schedule N.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125"/>
        </w:numPr>
        <w:tabs>
          <w:tab w:val="left" w:pos="898"/>
        </w:tabs>
        <w:ind w:hanging="419"/>
        <w:rPr>
          <w:color w:val="000000" w:themeColor="text1"/>
        </w:rPr>
      </w:pP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free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Encumbrances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2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Subject to the provisions of Clause 10.3, the Site shall be made available by Railways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hereto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free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Encumbrances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occupations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being required to make any payment to Railways on account of any costs, compensation,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expenses and charges for the acquisition and use of such Site for the duration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Period, except insofar as otherwise expressly provided in this Agreement.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avoidance of doubt, it is agreed that existing rights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way, easements, privileges,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liberties and appurtenances to the Premises shall not be deemed to be Encumbrances. It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further agreed that the SPD accepts and undertakes to bear any and all risks arising out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inadequacy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physical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condition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Site.</w:t>
      </w:r>
    </w:p>
    <w:p w:rsidR="00B20C63" w:rsidRPr="000610CC" w:rsidRDefault="00B20C63">
      <w:pPr>
        <w:spacing w:line="232" w:lineRule="auto"/>
        <w:jc w:val="both"/>
        <w:rPr>
          <w:color w:val="000000" w:themeColor="text1"/>
        </w:rPr>
        <w:sectPr w:rsidR="00B20C63" w:rsidRPr="000610CC">
          <w:headerReference w:type="default" r:id="rId234"/>
          <w:footerReference w:type="default" r:id="rId235"/>
          <w:pgSz w:w="11930" w:h="16860"/>
          <w:pgMar w:top="52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Heading5"/>
        <w:numPr>
          <w:ilvl w:val="1"/>
          <w:numId w:val="125"/>
        </w:numPr>
        <w:tabs>
          <w:tab w:val="left" w:pos="898"/>
        </w:tabs>
        <w:spacing w:before="74"/>
        <w:ind w:hanging="419"/>
        <w:rPr>
          <w:color w:val="000000" w:themeColor="text1"/>
        </w:rPr>
      </w:pP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encroachments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30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During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protect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occupations,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encroachments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Encumbrances,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place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create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permit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Contractor or other person claiming through or under the SPD to place or create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Encumbrance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interest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Assets,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any rights of the SPD therein or under this Agreement, save and except as otherwise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this Agreement.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25"/>
        </w:numPr>
        <w:tabs>
          <w:tab w:val="left" w:pos="898"/>
        </w:tabs>
        <w:ind w:hanging="41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Special/temporary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way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charges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special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temporary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by it in connection with access to the Site. The SPD shall obtain at its own cost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facilities on or outside the Site as may be required by it for the purposes of Project and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its obligations under 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6E2DA9">
      <w:pPr>
        <w:pStyle w:val="Heading5"/>
        <w:numPr>
          <w:ilvl w:val="1"/>
          <w:numId w:val="125"/>
        </w:numPr>
        <w:tabs>
          <w:tab w:val="left" w:pos="898"/>
        </w:tabs>
        <w:spacing w:before="203"/>
        <w:ind w:hanging="41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Access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Engineer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granted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employees/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agents for regular activities taken up by the Railways for inspection, viewing and exercise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performance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125"/>
        </w:numPr>
        <w:tabs>
          <w:tab w:val="left" w:pos="898"/>
        </w:tabs>
        <w:spacing w:before="166"/>
        <w:ind w:hanging="419"/>
        <w:rPr>
          <w:color w:val="000000" w:themeColor="text1"/>
        </w:rPr>
      </w:pP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Disruptions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access</w:t>
      </w:r>
    </w:p>
    <w:p w:rsidR="00B20C63" w:rsidRPr="000610CC" w:rsidRDefault="00B20C63">
      <w:pPr>
        <w:pStyle w:val="BodyText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24"/>
        </w:numPr>
        <w:tabs>
          <w:tab w:val="left" w:pos="1660"/>
          <w:tab w:val="left" w:pos="1661"/>
        </w:tabs>
        <w:spacing w:before="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Unavailability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Premises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940" w:right="881"/>
        <w:jc w:val="both"/>
        <w:rPr>
          <w:color w:val="000000" w:themeColor="text1"/>
        </w:rPr>
      </w:pPr>
      <w:r w:rsidRPr="000610CC">
        <w:rPr>
          <w:color w:val="000000" w:themeColor="text1"/>
        </w:rPr>
        <w:t>If, for reasons other than the SPD breach of its obligations herein, the SPD ceases to have access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rights to the Premise/s for up to thirty (30) days, Railways shall provide alternate site/s to set-up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operations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2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weeks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disruptions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interim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compensation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Deemed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Generation 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pay cost of solar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lost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940" w:right="1010"/>
        <w:rPr>
          <w:color w:val="000000" w:themeColor="text1"/>
        </w:rPr>
      </w:pPr>
      <w:r w:rsidRPr="000610CC">
        <w:rPr>
          <w:color w:val="000000" w:themeColor="text1"/>
        </w:rPr>
        <w:t>If, for reasons other than the SPD breach of its obligations herein, the SPD ceases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Premises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long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term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(3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months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more)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 operate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maintain the System prior to the Expiration Date, then the SPD will be entitled to terminate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pay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Termination Price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0"/>
          <w:numId w:val="12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Roof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Disruptions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</w:rPr>
      </w:pPr>
    </w:p>
    <w:p w:rsidR="00B20C63" w:rsidRPr="000610CC" w:rsidRDefault="006E2DA9">
      <w:pPr>
        <w:pStyle w:val="BodyText"/>
        <w:ind w:left="94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that (a) Railways repairs the Premises’ roof for any reason not directly related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damage, if any, caused by the System, and such repair requires the partial or complete temporary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disassembly or movement of the System, or(b)any act or omission of Railways or Railways’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employees,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Affiliates,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subcontractors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results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disruption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outage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production, and such events attributable to Railways except Force Majeure, then, in either case,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(i)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disassemble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move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then assemble the system and (ii)continue to make all payments for the Solar Power during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disruption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Disruption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Period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generation.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940"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that (a) Railways repairs the Premises’ roof for any reason directly related to damage,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if any, caused by the System/SPD, and such repair requires the partial or complete temporary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disassembly or movement of the System, or(b)any act or omission of SPD or its employees,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Affiliates,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agents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subcontractors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results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disruption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outage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production,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events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attributable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Railways/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Majeure,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will(i)pay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roof;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(iii)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 will be counted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during accounting for calculation of CUF and evaluation of whether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met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 requirements.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236"/>
          <w:footerReference w:type="default" r:id="rId237"/>
          <w:pgSz w:w="11930" w:h="16860"/>
          <w:pgMar w:top="78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2"/>
        <w:ind w:left="940" w:right="779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will inform about the disruption or outage in System production, for reasons attributable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occurrence,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Railways’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start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intimation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disruption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outage 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production,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purchaser.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94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that Railways fails to ensure adequate space for solar equipment to ensure that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structures do not partially or wholly shade any part of the Project and if such shading occurs,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furnishing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calculation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shading supported by the relevant data, which will be approved by Railways within one month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submission failing which the SPD will claim provisional deemed generation till the issue is finally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settled.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125"/>
        </w:numPr>
        <w:tabs>
          <w:tab w:val="left" w:pos="898"/>
        </w:tabs>
        <w:ind w:hanging="419"/>
        <w:rPr>
          <w:color w:val="000000" w:themeColor="text1"/>
        </w:rPr>
      </w:pP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Premises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94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entry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Premises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SPD’s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employees,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agents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contractors.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SPD access to the Facility Installation and the Relevant Premises for the purposes set below.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Notwithstanding anything to the contrary in this Agreement, the SPD shall be permitted to access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Relevant Premises twenty-four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(24) hours a day, seven (7)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 a week for emergency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purposes,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determined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twenty-four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(24)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hours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emergency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access, the SPD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a written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explanation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nature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emergency.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125"/>
        </w:numPr>
        <w:tabs>
          <w:tab w:val="left" w:pos="1660"/>
          <w:tab w:val="left" w:pos="1661"/>
        </w:tabs>
        <w:ind w:left="1660" w:hanging="1182"/>
        <w:rPr>
          <w:color w:val="000000" w:themeColor="text1"/>
        </w:rPr>
      </w:pPr>
      <w:r w:rsidRPr="000610CC">
        <w:rPr>
          <w:color w:val="000000" w:themeColor="text1"/>
          <w:spacing w:val="-1"/>
        </w:rPr>
        <w:t>Installation,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Operation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Ownership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Facility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23"/>
        </w:numPr>
        <w:tabs>
          <w:tab w:val="left" w:pos="1715"/>
          <w:tab w:val="left" w:pos="1716"/>
        </w:tabs>
        <w:ind w:right="783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ab/>
        <w:t>Railways will also authorize the SPD to use the Relevant Premises and the Site only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purposes of installation, operation and maintenance of the solar power generation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 installation. The SPD undertakes not to use the Site for any purpose other than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aforesaid.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23"/>
        </w:numPr>
        <w:tabs>
          <w:tab w:val="left" w:pos="1715"/>
          <w:tab w:val="left" w:pos="1716"/>
        </w:tabs>
        <w:ind w:right="781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ab/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install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Premises,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Installations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exceeding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capacity of such Relevant Premises as connected to the Electricity distribution 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existing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23"/>
        </w:numPr>
        <w:tabs>
          <w:tab w:val="left" w:pos="1661"/>
        </w:tabs>
        <w:spacing w:before="1"/>
        <w:ind w:right="775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Installations (subject, however, to the obligations and responsibilities of the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herein),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limitation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obligation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promptly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(as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determined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by the Railways) for any repairs to any part or all of the Site to the extent directly caused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the SPD, its employees, agents, contractors or subcontractors, and shall, at all times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 the Term, maintain the Facility Installations in good operating condition.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also be responsible for maintaining the structural integrity of the rooftops and ensure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that 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activity which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result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water seepage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occurs.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23"/>
        </w:numPr>
        <w:tabs>
          <w:tab w:val="left" w:pos="1658"/>
        </w:tabs>
        <w:ind w:right="788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cleaning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systems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regular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intervals,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however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 will not use water jets/ pressurized hoses for the cleaning as the water may enter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internal circuitry laid down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around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these premises.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23"/>
        </w:numPr>
        <w:tabs>
          <w:tab w:val="left" w:pos="1661"/>
        </w:tabs>
        <w:ind w:right="777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shall bear all risk of loss with respect to the Facility Installations and shall 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full responsibility for its operation and maintenance in compliance with all the Laws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Approvals.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coordinate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advance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manager of the relevant buildings comprising the Site or his/her designee so as not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restrict parking access or interfere with scheduled activities 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building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comprising the Site. Upon such request for repair and maintenance work, the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respond to such request within five (5) Business Days. If the Railways does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respond to such request within such five (5) Business Days period, such request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diligently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prosecuted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completion to the end that such work shall not remain in a partly finished condition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 necessary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 completion.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23"/>
        </w:numPr>
        <w:tabs>
          <w:tab w:val="left" w:pos="1658"/>
        </w:tabs>
        <w:ind w:right="783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Notwithstanding the Facility Installation’s presence as a fixture on the Relevant Premises,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 not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cause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permit 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interference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isolation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access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238"/>
          <w:footerReference w:type="default" r:id="rId239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2"/>
        <w:ind w:left="1660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sunlight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exists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23"/>
        </w:numPr>
        <w:tabs>
          <w:tab w:val="left" w:pos="1661"/>
        </w:tabs>
        <w:ind w:right="785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acknowledges and agrees that, notwithstanding that the Facility Installations are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 fixture on the Relevant Premises, the SPD shall have no right, title or interest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Relevant Premises except as that of a siting of rooftop solar systems as per the terms 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 in this Agreement.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8"/>
        <w:rPr>
          <w:color w:val="000000" w:themeColor="text1"/>
          <w:sz w:val="23"/>
        </w:rPr>
      </w:pPr>
    </w:p>
    <w:p w:rsidR="00B20C63" w:rsidRPr="000610CC" w:rsidRDefault="006E2DA9">
      <w:pPr>
        <w:pStyle w:val="Heading5"/>
        <w:numPr>
          <w:ilvl w:val="1"/>
          <w:numId w:val="125"/>
        </w:numPr>
        <w:tabs>
          <w:tab w:val="left" w:pos="1660"/>
          <w:tab w:val="left" w:pos="1661"/>
        </w:tabs>
        <w:ind w:left="1660" w:hanging="1182"/>
        <w:rPr>
          <w:color w:val="000000" w:themeColor="text1"/>
        </w:rPr>
      </w:pPr>
      <w:r w:rsidRPr="000610CC">
        <w:rPr>
          <w:color w:val="000000" w:themeColor="text1"/>
        </w:rPr>
        <w:t>Covenants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22"/>
        </w:numPr>
        <w:tabs>
          <w:tab w:val="left" w:pos="1661"/>
        </w:tabs>
        <w:ind w:right="779"/>
        <w:jc w:val="both"/>
        <w:rPr>
          <w:color w:val="000000" w:themeColor="text1"/>
        </w:rPr>
      </w:pPr>
      <w:r w:rsidRPr="000610CC">
        <w:rPr>
          <w:color w:val="000000" w:themeColor="text1"/>
        </w:rPr>
        <w:t>Security: The SPD shall make its own arrangement for and take reasonable measures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solely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Installations,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commercially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monitoring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Site’s alarms,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22"/>
        </w:numPr>
        <w:tabs>
          <w:tab w:val="left" w:pos="1658"/>
        </w:tabs>
        <w:ind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initiate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conduct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activities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knows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know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may damage, impair or otherwise adversely affect the Facility Installations or its function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(including activities that may adversely affect the exposure of the Facility Installation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sunlight),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without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SPD’s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consent,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consent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unreasonably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withheld or delayed. SPD should either accept or deny in writing any such request within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seven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(07) days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request.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240"/>
          <w:footerReference w:type="default" r:id="rId241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Heading5"/>
        <w:spacing w:before="85"/>
        <w:ind w:left="1110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UTILITIES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3"/>
        </w:rPr>
      </w:pPr>
    </w:p>
    <w:p w:rsidR="00B20C63" w:rsidRPr="000610CC" w:rsidRDefault="006E2DA9">
      <w:pPr>
        <w:tabs>
          <w:tab w:val="left" w:pos="1660"/>
        </w:tabs>
        <w:spacing w:before="92"/>
        <w:ind w:left="940"/>
        <w:rPr>
          <w:b/>
          <w:color w:val="000000" w:themeColor="text1"/>
        </w:rPr>
      </w:pPr>
      <w:r w:rsidRPr="000610CC">
        <w:rPr>
          <w:b/>
          <w:color w:val="000000" w:themeColor="text1"/>
        </w:rPr>
        <w:t>11.1</w:t>
      </w:r>
      <w:r w:rsidRPr="000610CC">
        <w:rPr>
          <w:b/>
          <w:color w:val="000000" w:themeColor="text1"/>
        </w:rPr>
        <w:tab/>
      </w:r>
      <w:r w:rsidRPr="000610CC">
        <w:rPr>
          <w:b/>
          <w:color w:val="000000" w:themeColor="text1"/>
          <w:spacing w:val="-1"/>
        </w:rPr>
        <w:t>Existing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  <w:spacing w:val="-1"/>
        </w:rPr>
        <w:t>utilities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roads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ind w:left="1660" w:right="786"/>
        <w:jc w:val="both"/>
        <w:rPr>
          <w:color w:val="000000" w:themeColor="text1"/>
        </w:rPr>
      </w:pPr>
      <w:r w:rsidRPr="000610CC">
        <w:rPr>
          <w:color w:val="000000" w:themeColor="text1"/>
        </w:rPr>
        <w:t>Notwithstanding anything to the contrary contained herein, the SPD shall ensure that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entities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owning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existing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rooftops,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utilities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Site are enabled by it to keep such utilities in continuous satisfactory use, if necessary,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providing suitable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measures</w:t>
      </w: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pStyle w:val="BodyText"/>
        <w:spacing w:line="232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shall, subject to Applicable Laws and with assistance of Railways, undertake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shifting of any utility including electric lines, water pipes and telephone cables, to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location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alignment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outside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utility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causes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 shall cause a material adverse effect on the construction, operation or maintenance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cost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 shifting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borne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spacing w:line="232" w:lineRule="auto"/>
        <w:jc w:val="both"/>
        <w:rPr>
          <w:color w:val="000000" w:themeColor="text1"/>
        </w:rPr>
        <w:sectPr w:rsidR="00B20C63" w:rsidRPr="000610CC">
          <w:headerReference w:type="default" r:id="rId242"/>
          <w:footerReference w:type="default" r:id="rId243"/>
          <w:pgSz w:w="11930" w:h="16860"/>
          <w:pgMar w:top="840" w:right="680" w:bottom="760" w:left="860" w:header="598" w:footer="564" w:gutter="0"/>
          <w:cols w:space="720"/>
        </w:sectPr>
      </w:pPr>
    </w:p>
    <w:p w:rsidR="00B20C63" w:rsidRPr="000610CC" w:rsidRDefault="006E2DA9">
      <w:pPr>
        <w:pStyle w:val="Heading5"/>
        <w:spacing w:before="95"/>
        <w:ind w:left="1116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CONSTRUCTION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PROJECT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31"/>
        </w:rPr>
      </w:pPr>
    </w:p>
    <w:p w:rsidR="00B20C63" w:rsidRPr="000610CC" w:rsidRDefault="006E2DA9">
      <w:pPr>
        <w:pStyle w:val="ListParagraph"/>
        <w:numPr>
          <w:ilvl w:val="1"/>
          <w:numId w:val="121"/>
        </w:numPr>
        <w:tabs>
          <w:tab w:val="left" w:pos="898"/>
        </w:tabs>
        <w:ind w:hanging="419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Obligations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prior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to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commencement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construction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/>
        <w:rPr>
          <w:color w:val="000000" w:themeColor="text1"/>
        </w:rPr>
      </w:pP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commencement 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Works,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shall: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21"/>
        </w:numPr>
        <w:tabs>
          <w:tab w:val="left" w:pos="2381"/>
        </w:tabs>
        <w:spacing w:before="1" w:line="228" w:lineRule="auto"/>
        <w:ind w:right="784"/>
        <w:jc w:val="both"/>
        <w:rPr>
          <w:color w:val="000000" w:themeColor="text1"/>
        </w:rPr>
      </w:pPr>
      <w:r w:rsidRPr="000610CC">
        <w:rPr>
          <w:color w:val="000000" w:themeColor="text1"/>
        </w:rPr>
        <w:t>submit to Railways and the Railway Electrical Engineer its detailed project plan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 the system design, construction methodology and procedures, quality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assurance procedures, and the procurement, engineering and construction 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completion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facility;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21"/>
        </w:numPr>
        <w:tabs>
          <w:tab w:val="left" w:pos="2378"/>
        </w:tabs>
        <w:spacing w:line="211" w:lineRule="auto"/>
        <w:ind w:right="801"/>
        <w:jc w:val="both"/>
        <w:rPr>
          <w:color w:val="000000" w:themeColor="text1"/>
        </w:rPr>
      </w:pPr>
      <w:r w:rsidRPr="000610CC">
        <w:rPr>
          <w:color w:val="000000" w:themeColor="text1"/>
        </w:rPr>
        <w:t>appoint its representative duly authorised to deal with Railways in respect of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121"/>
        </w:numPr>
        <w:tabs>
          <w:tab w:val="left" w:pos="2381"/>
        </w:tabs>
        <w:spacing w:before="1" w:line="223" w:lineRule="auto"/>
        <w:ind w:right="784"/>
        <w:jc w:val="both"/>
        <w:rPr>
          <w:color w:val="000000" w:themeColor="text1"/>
        </w:rPr>
      </w:pPr>
      <w:r w:rsidRPr="000610CC">
        <w:rPr>
          <w:color w:val="000000" w:themeColor="text1"/>
        </w:rPr>
        <w:t>undertake, do and perform all such acts, deeds and things as may be necessary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required before commencement of design, development and construction work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Permits;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21"/>
        </w:numPr>
        <w:tabs>
          <w:tab w:val="left" w:pos="2378"/>
        </w:tabs>
        <w:spacing w:line="228" w:lineRule="auto"/>
        <w:ind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acquire and maintain in effect all approvals and clearances in order to enable it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 its obligations under the Agreement. Railways will render all 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assistance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latter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obtain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Scheduled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21"/>
        </w:numPr>
        <w:tabs>
          <w:tab w:val="left" w:pos="3101"/>
        </w:tabs>
        <w:spacing w:line="228" w:lineRule="auto"/>
        <w:ind w:right="777"/>
        <w:rPr>
          <w:color w:val="000000" w:themeColor="text1"/>
        </w:rPr>
      </w:pPr>
      <w:r w:rsidRPr="000610CC">
        <w:rPr>
          <w:color w:val="000000" w:themeColor="text1"/>
        </w:rPr>
        <w:t>Governmental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Approvals: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Operations,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obtain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maintain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secure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Governmental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obtained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maintained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secured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enable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obligations.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21"/>
        </w:numPr>
        <w:tabs>
          <w:tab w:val="left" w:pos="3101"/>
        </w:tabs>
        <w:spacing w:line="225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Interconnection Requirements: The interconnection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network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technical standards for connectivity of distributed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resources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notified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competent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authority.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21"/>
        </w:numPr>
        <w:tabs>
          <w:tab w:val="left" w:pos="2381"/>
        </w:tabs>
        <w:spacing w:line="213" w:lineRule="auto"/>
        <w:ind w:right="789"/>
        <w:jc w:val="both"/>
        <w:rPr>
          <w:color w:val="000000" w:themeColor="text1"/>
        </w:rPr>
      </w:pP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own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arrangements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quarrying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materials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needed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Applicable Permits.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21"/>
        </w:numPr>
        <w:tabs>
          <w:tab w:val="left" w:pos="2100"/>
        </w:tabs>
        <w:ind w:left="2099" w:hanging="440"/>
        <w:rPr>
          <w:color w:val="000000" w:themeColor="text1"/>
        </w:rPr>
      </w:pPr>
      <w:r w:rsidRPr="000610CC">
        <w:rPr>
          <w:color w:val="000000" w:themeColor="text1"/>
        </w:rPr>
        <w:t>Drawings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1" w:lineRule="auto"/>
        <w:ind w:left="1660" w:right="1078"/>
        <w:rPr>
          <w:color w:val="000000" w:themeColor="text1"/>
        </w:rPr>
      </w:pPr>
      <w:r w:rsidRPr="000610CC">
        <w:rPr>
          <w:color w:val="000000" w:themeColor="text1"/>
        </w:rPr>
        <w:t>In respect of the SPD obligations relating to the Drawings of the Project, the following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 apply: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20"/>
        </w:numPr>
        <w:tabs>
          <w:tab w:val="left" w:pos="2381"/>
        </w:tabs>
        <w:spacing w:line="223" w:lineRule="auto"/>
        <w:ind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prepare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promptness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sequence as is consistent with the Project Completion Schedule which shall be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adherence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timeline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3 (three)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copies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each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Drawings to the Railway Electrical Engineer for review within 30 days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20"/>
        </w:numPr>
        <w:tabs>
          <w:tab w:val="left" w:pos="2378"/>
        </w:tabs>
        <w:spacing w:line="228" w:lineRule="auto"/>
        <w:ind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submitting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Engineer,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 be deemed to have represented that it has determined and verified that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 and engineering, including field construction criteria related thereto, are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conformity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Scope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Standards;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20"/>
        </w:numPr>
        <w:tabs>
          <w:tab w:val="left" w:pos="2381"/>
        </w:tabs>
        <w:spacing w:before="1" w:line="235" w:lineRule="auto"/>
        <w:ind w:right="770"/>
        <w:jc w:val="both"/>
        <w:rPr>
          <w:color w:val="000000" w:themeColor="text1"/>
        </w:rPr>
      </w:pPr>
      <w:r w:rsidRPr="000610CC">
        <w:rPr>
          <w:color w:val="000000" w:themeColor="text1"/>
        </w:rPr>
        <w:t>within the mentioned timelines in Schedule N for the receipt of the Drawings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interconnection,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Drawings along with its observations to Railways and the SPD with particular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reference to their conformity or otherwise with the Scope of the Project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Standards.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timelines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in</w:t>
      </w:r>
    </w:p>
    <w:p w:rsidR="00B20C63" w:rsidRPr="000610CC" w:rsidRDefault="00B20C63">
      <w:pPr>
        <w:spacing w:line="235" w:lineRule="auto"/>
        <w:jc w:val="both"/>
        <w:rPr>
          <w:color w:val="000000" w:themeColor="text1"/>
        </w:rPr>
        <w:sectPr w:rsidR="00B20C63" w:rsidRPr="000610CC">
          <w:headerReference w:type="default" r:id="rId244"/>
          <w:footerReference w:type="default" r:id="rId245"/>
          <w:pgSz w:w="11930" w:h="16860"/>
          <w:pgMar w:top="900" w:right="680" w:bottom="760" w:left="860" w:header="674" w:footer="564" w:gutter="0"/>
          <w:cols w:space="720"/>
        </w:sectPr>
      </w:pPr>
    </w:p>
    <w:p w:rsidR="00B20C63" w:rsidRPr="000610CC" w:rsidRDefault="006E2DA9">
      <w:pPr>
        <w:pStyle w:val="BodyText"/>
        <w:spacing w:before="69" w:line="235" w:lineRule="auto"/>
        <w:ind w:left="238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Schedule N for the receipt of the comments from the Railway Electrical Engineer,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 may review the same and convey its observations to the SPD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particular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conformity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otherwise with the Scope of the Project and the Specifications and Standards.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 shall not be obliged to await the observations of Railways on the Drawings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hereto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beyond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begin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continue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own discretion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risk;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238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if the aforesaid observations of Railways and/or the Railway Electrical 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indicate that the Drawings are not in conformity with the Scope of the Project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Specifications and Standards, such Drawings shall be revised by the SPD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resubmitted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mentioned timelines in Schedule N for receipt of observations of Railways and/or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Railway Electrical Engineer. Subsequently, there shall be a common meeting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representatives of the SPD and The Railway Electrical Engineer to finalise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drawings. The entire process, from the date of receipt of the original drawings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finished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timelines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Schedule N.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19"/>
        </w:numPr>
        <w:tabs>
          <w:tab w:val="left" w:pos="2381"/>
        </w:tabs>
        <w:spacing w:line="228" w:lineRule="auto"/>
        <w:ind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no review and/or observation of the Railway Electrical Engineer and/or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and/or its failure to review and/or convey its observations on any Drawings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relieve the SPD of its obligations and liabilities under this Agreement in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manner nor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liable 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any manner;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19"/>
        </w:numPr>
        <w:tabs>
          <w:tab w:val="left" w:pos="2376"/>
        </w:tabs>
        <w:spacing w:line="232" w:lineRule="auto"/>
        <w:ind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with the COD, the SPD shall furnish to Railways and the Railway 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 a complete set of as-built Drawings, in 2 (two) hard copies and in pen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drive form or in such other medium as may be acceptable to Railways, reflecting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actually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designed,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engineered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constructed,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including an as-built survey illustrating the layout of the Solar Rooftop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 and setback lines, if any, of the buildings and structures forming part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 Facilities.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21"/>
        </w:numPr>
        <w:tabs>
          <w:tab w:val="left" w:pos="1380"/>
        </w:tabs>
        <w:ind w:left="1379" w:hanging="442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Construction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19"/>
        </w:rPr>
      </w:pPr>
    </w:p>
    <w:p w:rsidR="00B20C63" w:rsidRPr="000610CC" w:rsidRDefault="006E2DA9">
      <w:pPr>
        <w:pStyle w:val="BodyText"/>
        <w:ind w:left="1660" w:right="772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12.3.1. On or after the Effective Date, the SPD shall undertake the construction of the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conformity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Specifications and Standards set forth in Schedule C. The SPD shall commission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 as per the provision under Article 14 and the SPD agrees and undertakes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construction of the Solar Rooftop Power System shall be completed on or before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timeline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118"/>
        </w:numPr>
        <w:tabs>
          <w:tab w:val="left" w:pos="1253"/>
        </w:tabs>
        <w:spacing w:line="235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ab/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construct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objective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project by the proposed commissioning date or meet the commissioning milestones as 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phased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section.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milestone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achieved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timeline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fails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achieve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any COD within the specified timeline in Schedule N, unless such failure has occurred due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Force Majeure or for reasons solely attributable to Railways, it shall pay Damages to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a sum calculated at the rate of 0.2% (zero point two per cent) of the amount of Performance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 for delay of each day until such milestone is achieved; with the provision that these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damages shall be limited to 20 percent of the bid security and provided that if anyor all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milestones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are extended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accordance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Agreement.</w:t>
      </w:r>
      <w:r w:rsidRPr="000610CC">
        <w:rPr>
          <w:color w:val="000000" w:themeColor="text1"/>
          <w:vertAlign w:val="superscript"/>
        </w:rPr>
        <w:t>1</w:t>
      </w:r>
    </w:p>
    <w:p w:rsidR="00B20C63" w:rsidRPr="000610CC" w:rsidRDefault="00FF6FA8">
      <w:pPr>
        <w:pStyle w:val="BodyText"/>
        <w:spacing w:before="6"/>
        <w:rPr>
          <w:color w:val="000000" w:themeColor="text1"/>
          <w:sz w:val="29"/>
        </w:rPr>
      </w:pPr>
      <w:r w:rsidRPr="000610CC">
        <w:rPr>
          <w:color w:val="000000" w:themeColor="text1"/>
        </w:rPr>
        <w:pict>
          <v:rect id="_x0000_s2053" style="position:absolute;margin-left:90pt;margin-top:18.95pt;width:2in;height:.7pt;z-index:-15717888;mso-wrap-distance-left:0;mso-wrap-distance-right:0;mso-position-horizontal-relative:page" fillcolor="black" stroked="f">
            <w10:wrap type="topAndBottom" anchorx="page"/>
          </v:rect>
        </w:pict>
      </w:r>
    </w:p>
    <w:p w:rsidR="00B20C63" w:rsidRPr="000610CC" w:rsidRDefault="006E2DA9">
      <w:pPr>
        <w:spacing w:before="25" w:line="235" w:lineRule="auto"/>
        <w:ind w:left="940" w:right="958"/>
        <w:rPr>
          <w:color w:val="000000" w:themeColor="text1"/>
          <w:sz w:val="16"/>
        </w:rPr>
      </w:pPr>
      <w:r w:rsidRPr="000610CC">
        <w:rPr>
          <w:rFonts w:ascii="Calibri" w:hAnsi="Calibri"/>
          <w:color w:val="000000" w:themeColor="text1"/>
          <w:position w:val="8"/>
          <w:sz w:val="14"/>
        </w:rPr>
        <w:t>1</w:t>
      </w:r>
      <w:r w:rsidRPr="000610CC">
        <w:rPr>
          <w:color w:val="000000" w:themeColor="text1"/>
          <w:position w:val="7"/>
          <w:sz w:val="13"/>
        </w:rPr>
        <w:t>††</w:t>
      </w:r>
      <w:r w:rsidRPr="000610CC">
        <w:rPr>
          <w:color w:val="000000" w:themeColor="text1"/>
          <w:spacing w:val="-2"/>
          <w:position w:val="7"/>
          <w:sz w:val="13"/>
        </w:rPr>
        <w:t xml:space="preserve"> </w:t>
      </w:r>
      <w:r w:rsidRPr="000610CC">
        <w:rPr>
          <w:color w:val="000000" w:themeColor="text1"/>
          <w:sz w:val="16"/>
        </w:rPr>
        <w:t>Please</w:t>
      </w:r>
      <w:r w:rsidRPr="000610CC">
        <w:rPr>
          <w:color w:val="000000" w:themeColor="text1"/>
          <w:spacing w:val="-6"/>
          <w:sz w:val="16"/>
        </w:rPr>
        <w:t xml:space="preserve"> </w:t>
      </w:r>
      <w:r w:rsidRPr="000610CC">
        <w:rPr>
          <w:color w:val="000000" w:themeColor="text1"/>
          <w:sz w:val="16"/>
        </w:rPr>
        <w:t>insert</w:t>
      </w:r>
      <w:r w:rsidRPr="000610CC">
        <w:rPr>
          <w:color w:val="000000" w:themeColor="text1"/>
          <w:spacing w:val="-3"/>
          <w:sz w:val="16"/>
        </w:rPr>
        <w:t xml:space="preserve"> </w:t>
      </w:r>
      <w:r w:rsidRPr="000610CC">
        <w:rPr>
          <w:color w:val="000000" w:themeColor="text1"/>
          <w:sz w:val="16"/>
        </w:rPr>
        <w:t>all</w:t>
      </w:r>
      <w:r w:rsidRPr="000610CC">
        <w:rPr>
          <w:color w:val="000000" w:themeColor="text1"/>
          <w:spacing w:val="-4"/>
          <w:sz w:val="16"/>
        </w:rPr>
        <w:t xml:space="preserve"> </w:t>
      </w:r>
      <w:r w:rsidRPr="000610CC">
        <w:rPr>
          <w:color w:val="000000" w:themeColor="text1"/>
          <w:sz w:val="16"/>
        </w:rPr>
        <w:t>the</w:t>
      </w:r>
      <w:r w:rsidRPr="000610CC">
        <w:rPr>
          <w:color w:val="000000" w:themeColor="text1"/>
          <w:spacing w:val="-6"/>
          <w:sz w:val="16"/>
        </w:rPr>
        <w:t xml:space="preserve"> </w:t>
      </w:r>
      <w:r w:rsidRPr="000610CC">
        <w:rPr>
          <w:color w:val="000000" w:themeColor="text1"/>
          <w:sz w:val="16"/>
        </w:rPr>
        <w:t>relevant</w:t>
      </w:r>
      <w:r w:rsidRPr="000610CC">
        <w:rPr>
          <w:color w:val="000000" w:themeColor="text1"/>
          <w:spacing w:val="-6"/>
          <w:sz w:val="16"/>
        </w:rPr>
        <w:t xml:space="preserve"> </w:t>
      </w:r>
      <w:r w:rsidRPr="000610CC">
        <w:rPr>
          <w:color w:val="000000" w:themeColor="text1"/>
          <w:sz w:val="16"/>
        </w:rPr>
        <w:t>particulars forming</w:t>
      </w:r>
      <w:r w:rsidRPr="000610CC">
        <w:rPr>
          <w:color w:val="000000" w:themeColor="text1"/>
          <w:spacing w:val="-6"/>
          <w:sz w:val="16"/>
        </w:rPr>
        <w:t xml:space="preserve"> </w:t>
      </w:r>
      <w:r w:rsidRPr="000610CC">
        <w:rPr>
          <w:color w:val="000000" w:themeColor="text1"/>
          <w:sz w:val="16"/>
        </w:rPr>
        <w:t>part</w:t>
      </w:r>
      <w:r w:rsidRPr="000610CC">
        <w:rPr>
          <w:color w:val="000000" w:themeColor="text1"/>
          <w:spacing w:val="-5"/>
          <w:sz w:val="16"/>
        </w:rPr>
        <w:t xml:space="preserve"> </w:t>
      </w:r>
      <w:r w:rsidRPr="000610CC">
        <w:rPr>
          <w:color w:val="000000" w:themeColor="text1"/>
          <w:sz w:val="16"/>
        </w:rPr>
        <w:t>of</w:t>
      </w:r>
      <w:r w:rsidRPr="000610CC">
        <w:rPr>
          <w:color w:val="000000" w:themeColor="text1"/>
          <w:spacing w:val="-6"/>
          <w:sz w:val="16"/>
        </w:rPr>
        <w:t xml:space="preserve"> </w:t>
      </w:r>
      <w:r w:rsidRPr="000610CC">
        <w:rPr>
          <w:color w:val="000000" w:themeColor="text1"/>
          <w:sz w:val="16"/>
        </w:rPr>
        <w:t>the</w:t>
      </w:r>
      <w:r w:rsidRPr="000610CC">
        <w:rPr>
          <w:color w:val="000000" w:themeColor="text1"/>
          <w:spacing w:val="-6"/>
          <w:sz w:val="16"/>
        </w:rPr>
        <w:t xml:space="preserve"> </w:t>
      </w:r>
      <w:r w:rsidRPr="000610CC">
        <w:rPr>
          <w:color w:val="000000" w:themeColor="text1"/>
          <w:sz w:val="16"/>
        </w:rPr>
        <w:t>Drawings,</w:t>
      </w:r>
      <w:r w:rsidRPr="000610CC">
        <w:rPr>
          <w:color w:val="000000" w:themeColor="text1"/>
          <w:spacing w:val="-2"/>
          <w:sz w:val="16"/>
        </w:rPr>
        <w:t xml:space="preserve"> </w:t>
      </w:r>
      <w:r w:rsidRPr="000610CC">
        <w:rPr>
          <w:color w:val="000000" w:themeColor="text1"/>
          <w:sz w:val="16"/>
        </w:rPr>
        <w:t>which</w:t>
      </w:r>
      <w:r w:rsidRPr="000610CC">
        <w:rPr>
          <w:color w:val="000000" w:themeColor="text1"/>
          <w:spacing w:val="-4"/>
          <w:sz w:val="16"/>
        </w:rPr>
        <w:t xml:space="preserve"> </w:t>
      </w:r>
      <w:r w:rsidRPr="000610CC">
        <w:rPr>
          <w:color w:val="000000" w:themeColor="text1"/>
          <w:sz w:val="16"/>
        </w:rPr>
        <w:t>the</w:t>
      </w:r>
      <w:r w:rsidRPr="000610CC">
        <w:rPr>
          <w:color w:val="000000" w:themeColor="text1"/>
          <w:spacing w:val="-2"/>
          <w:sz w:val="16"/>
        </w:rPr>
        <w:t xml:space="preserve"> </w:t>
      </w:r>
      <w:r w:rsidRPr="000610CC">
        <w:rPr>
          <w:color w:val="000000" w:themeColor="text1"/>
          <w:sz w:val="16"/>
        </w:rPr>
        <w:t>Government</w:t>
      </w:r>
      <w:r w:rsidRPr="000610CC">
        <w:rPr>
          <w:color w:val="000000" w:themeColor="text1"/>
          <w:spacing w:val="-1"/>
          <w:sz w:val="16"/>
        </w:rPr>
        <w:t xml:space="preserve"> </w:t>
      </w:r>
      <w:r w:rsidRPr="000610CC">
        <w:rPr>
          <w:color w:val="000000" w:themeColor="text1"/>
          <w:sz w:val="16"/>
        </w:rPr>
        <w:t>will</w:t>
      </w:r>
      <w:r w:rsidRPr="000610CC">
        <w:rPr>
          <w:color w:val="000000" w:themeColor="text1"/>
          <w:spacing w:val="-2"/>
          <w:sz w:val="16"/>
        </w:rPr>
        <w:t xml:space="preserve"> </w:t>
      </w:r>
      <w:r w:rsidRPr="000610CC">
        <w:rPr>
          <w:color w:val="000000" w:themeColor="text1"/>
          <w:sz w:val="16"/>
        </w:rPr>
        <w:t>approve,</w:t>
      </w:r>
      <w:r w:rsidRPr="000610CC">
        <w:rPr>
          <w:color w:val="000000" w:themeColor="text1"/>
          <w:spacing w:val="-4"/>
          <w:sz w:val="16"/>
        </w:rPr>
        <w:t xml:space="preserve"> </w:t>
      </w:r>
      <w:r w:rsidRPr="000610CC">
        <w:rPr>
          <w:color w:val="000000" w:themeColor="text1"/>
          <w:sz w:val="16"/>
        </w:rPr>
        <w:t>such</w:t>
      </w:r>
      <w:r w:rsidRPr="000610CC">
        <w:rPr>
          <w:color w:val="000000" w:themeColor="text1"/>
          <w:spacing w:val="-5"/>
          <w:sz w:val="16"/>
        </w:rPr>
        <w:t xml:space="preserve"> </w:t>
      </w:r>
      <w:r w:rsidRPr="000610CC">
        <w:rPr>
          <w:color w:val="000000" w:themeColor="text1"/>
          <w:sz w:val="16"/>
        </w:rPr>
        <w:t>as</w:t>
      </w:r>
      <w:r w:rsidRPr="000610CC">
        <w:rPr>
          <w:color w:val="000000" w:themeColor="text1"/>
          <w:spacing w:val="-7"/>
          <w:sz w:val="16"/>
        </w:rPr>
        <w:t xml:space="preserve"> </w:t>
      </w:r>
      <w:r w:rsidRPr="000610CC">
        <w:rPr>
          <w:color w:val="000000" w:themeColor="text1"/>
          <w:sz w:val="16"/>
        </w:rPr>
        <w:t>design</w:t>
      </w:r>
      <w:r w:rsidRPr="000610CC">
        <w:rPr>
          <w:color w:val="000000" w:themeColor="text1"/>
          <w:spacing w:val="-4"/>
          <w:sz w:val="16"/>
        </w:rPr>
        <w:t xml:space="preserve"> </w:t>
      </w:r>
      <w:r w:rsidRPr="000610CC">
        <w:rPr>
          <w:color w:val="000000" w:themeColor="text1"/>
          <w:sz w:val="16"/>
        </w:rPr>
        <w:t>for</w:t>
      </w:r>
      <w:r w:rsidRPr="000610CC">
        <w:rPr>
          <w:color w:val="000000" w:themeColor="text1"/>
          <w:spacing w:val="1"/>
          <w:sz w:val="16"/>
        </w:rPr>
        <w:t xml:space="preserve"> </w:t>
      </w:r>
      <w:r w:rsidRPr="000610CC">
        <w:rPr>
          <w:color w:val="000000" w:themeColor="text1"/>
          <w:sz w:val="16"/>
        </w:rPr>
        <w:t>interconnection, integration</w:t>
      </w:r>
      <w:r w:rsidRPr="000610CC">
        <w:rPr>
          <w:color w:val="000000" w:themeColor="text1"/>
          <w:spacing w:val="-1"/>
          <w:sz w:val="16"/>
        </w:rPr>
        <w:t xml:space="preserve"> </w:t>
      </w:r>
      <w:r w:rsidRPr="000610CC">
        <w:rPr>
          <w:color w:val="000000" w:themeColor="text1"/>
          <w:sz w:val="16"/>
        </w:rPr>
        <w:t>of</w:t>
      </w:r>
      <w:r w:rsidRPr="000610CC">
        <w:rPr>
          <w:color w:val="000000" w:themeColor="text1"/>
          <w:spacing w:val="-1"/>
          <w:sz w:val="16"/>
        </w:rPr>
        <w:t xml:space="preserve"> </w:t>
      </w:r>
      <w:r w:rsidRPr="000610CC">
        <w:rPr>
          <w:color w:val="000000" w:themeColor="text1"/>
          <w:sz w:val="16"/>
        </w:rPr>
        <w:t>signalling</w:t>
      </w:r>
      <w:r w:rsidRPr="000610CC">
        <w:rPr>
          <w:color w:val="000000" w:themeColor="text1"/>
          <w:spacing w:val="-1"/>
          <w:sz w:val="16"/>
        </w:rPr>
        <w:t xml:space="preserve"> </w:t>
      </w:r>
      <w:r w:rsidRPr="000610CC">
        <w:rPr>
          <w:color w:val="000000" w:themeColor="text1"/>
          <w:sz w:val="16"/>
        </w:rPr>
        <w:t>system</w:t>
      </w:r>
      <w:r w:rsidRPr="000610CC">
        <w:rPr>
          <w:color w:val="000000" w:themeColor="text1"/>
          <w:spacing w:val="-3"/>
          <w:sz w:val="16"/>
        </w:rPr>
        <w:t xml:space="preserve"> </w:t>
      </w:r>
      <w:r w:rsidRPr="000610CC">
        <w:rPr>
          <w:color w:val="000000" w:themeColor="text1"/>
          <w:sz w:val="16"/>
        </w:rPr>
        <w:t>etc.</w:t>
      </w:r>
    </w:p>
    <w:p w:rsidR="00B20C63" w:rsidRPr="000610CC" w:rsidRDefault="00B20C63">
      <w:pPr>
        <w:spacing w:line="235" w:lineRule="auto"/>
        <w:rPr>
          <w:color w:val="000000" w:themeColor="text1"/>
          <w:sz w:val="16"/>
        </w:rPr>
        <w:sectPr w:rsidR="00B20C63" w:rsidRPr="000610CC">
          <w:headerReference w:type="default" r:id="rId246"/>
          <w:footerReference w:type="default" r:id="rId247"/>
          <w:pgSz w:w="11930" w:h="16860"/>
          <w:pgMar w:top="54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ListParagraph"/>
        <w:numPr>
          <w:ilvl w:val="2"/>
          <w:numId w:val="118"/>
        </w:numPr>
        <w:tabs>
          <w:tab w:val="left" w:pos="2273"/>
        </w:tabs>
        <w:spacing w:before="91" w:line="213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In the event COD achieved on or before the timeline as mentioned in Schedule 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Damages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4.3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earlier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delays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refunded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by Railways to the SPD, but without any interest thereon. For the avoidance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recovery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18"/>
        </w:numPr>
        <w:tabs>
          <w:tab w:val="left" w:pos="2304"/>
        </w:tabs>
        <w:spacing w:line="213" w:lineRule="auto"/>
        <w:ind w:right="781"/>
        <w:rPr>
          <w:color w:val="000000" w:themeColor="text1"/>
        </w:rPr>
      </w:pPr>
      <w:r w:rsidRPr="000610CC">
        <w:rPr>
          <w:color w:val="000000" w:themeColor="text1"/>
        </w:rPr>
        <w:t>In the event that the Solar Rooftop Power System is not completed within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timeline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commissioning,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delay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reasons solely attributable to Railways or due to Force Majeure, Railways 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entitled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terminate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spacing w:line="213" w:lineRule="auto"/>
        <w:jc w:val="both"/>
        <w:rPr>
          <w:color w:val="000000" w:themeColor="text1"/>
        </w:rPr>
        <w:sectPr w:rsidR="00B20C63" w:rsidRPr="000610CC">
          <w:headerReference w:type="default" r:id="rId248"/>
          <w:footerReference w:type="default" r:id="rId249"/>
          <w:pgSz w:w="11930" w:h="16860"/>
          <w:pgMar w:top="1120" w:right="680" w:bottom="760" w:left="860" w:header="0" w:footer="564" w:gutter="0"/>
          <w:cols w:space="720"/>
        </w:sectPr>
      </w:pPr>
    </w:p>
    <w:p w:rsidR="00B20C63" w:rsidRPr="000610CC" w:rsidRDefault="006E2DA9">
      <w:pPr>
        <w:pStyle w:val="BodyText"/>
        <w:spacing w:before="65"/>
        <w:ind w:left="1105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13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31"/>
        </w:rPr>
      </w:pPr>
    </w:p>
    <w:p w:rsidR="00B20C63" w:rsidRPr="000610CC" w:rsidRDefault="006E2DA9">
      <w:pPr>
        <w:pStyle w:val="Heading5"/>
        <w:ind w:left="131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MONITORING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CONSTRUCTION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31"/>
        </w:rPr>
      </w:pPr>
    </w:p>
    <w:p w:rsidR="00B20C63" w:rsidRPr="000610CC" w:rsidRDefault="006E2DA9">
      <w:pPr>
        <w:pStyle w:val="ListParagraph"/>
        <w:numPr>
          <w:ilvl w:val="1"/>
          <w:numId w:val="117"/>
        </w:numPr>
        <w:tabs>
          <w:tab w:val="left" w:pos="2100"/>
        </w:tabs>
        <w:rPr>
          <w:b/>
          <w:color w:val="000000" w:themeColor="text1"/>
        </w:rPr>
      </w:pPr>
      <w:r w:rsidRPr="000610CC">
        <w:rPr>
          <w:b/>
          <w:color w:val="000000" w:themeColor="text1"/>
        </w:rPr>
        <w:t>Monthly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progress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reports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28" w:lineRule="auto"/>
        <w:ind w:left="166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During the Construction Period, the SPD shall, no later than seven (7) days after the close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each month, furnish to Railways and the Railway Electrical Engineer a monthly report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progress of the Development Works and shall promptly give such other 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 as may be required by Railways and/or the Railway Electrical Engineer.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Monitoring Group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formed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functioned 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mentioned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5.3.4.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17"/>
        </w:numPr>
        <w:tabs>
          <w:tab w:val="left" w:pos="2100"/>
        </w:tabs>
        <w:rPr>
          <w:color w:val="000000" w:themeColor="text1"/>
        </w:rPr>
      </w:pPr>
      <w:r w:rsidRPr="000610CC">
        <w:rPr>
          <w:color w:val="000000" w:themeColor="text1"/>
        </w:rPr>
        <w:t>Inspection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5" w:lineRule="auto"/>
        <w:ind w:left="1660"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During the Development Period, the Railway Electrical Engineer shall inspect the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 Power System at least once a quarter and make a report of such inspection 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Inspection Report</w:t>
      </w:r>
      <w:r w:rsidRPr="000610CC">
        <w:rPr>
          <w:color w:val="000000" w:themeColor="text1"/>
        </w:rPr>
        <w:t>”) stating in reasonable detail the defects or deficiencies, if any,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particular reference to the Scope of the Project and Specifications and Standards. It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send a copy of the Inspection Report to Railways and the SPD within 7 (seven) days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inspection and upon receipt thereof, the SPD shall rectify and remedy the defects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deficiencies, if any, stated in the Inspection Report. Such inspection or submission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Inspection Report by the Railway Electrical Engineer shall not relieve or absolve the SPD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liabilities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whatsoever.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above, Railways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inspection 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Works at 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17"/>
        </w:numPr>
        <w:tabs>
          <w:tab w:val="left" w:pos="2100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TESTING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PROCEDURES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211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Procedure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spacing w:line="235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The procedures and protocols as stipulated under the Test Procedures shall be strictly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adhered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Railways..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diligence,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cause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 be carried out all the tests in accordance with the instructions of the Railway 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 adhering to Schedule O and furnish the results thereof to the Railway 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Engineer. For the avoidance of doubt, the costs to be incurred on any test including tests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undertaken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determining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rectification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defect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deficiency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borne solely 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17"/>
        </w:numPr>
        <w:tabs>
          <w:tab w:val="left" w:pos="2297"/>
        </w:tabs>
        <w:spacing w:line="235" w:lineRule="auto"/>
        <w:ind w:right="770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results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conducted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13.3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establish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defects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deficiencies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Works,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remedial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measures and based on the remedial actions taken furnish a report to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 Engineer in this behalf. The Railway Electrical Engineer shall require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 to carry out or cause to be carried out these tests again to determine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remedial measures have brought the development Works into compliance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Standards,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procedure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Clause</w:t>
      </w:r>
    </w:p>
    <w:p w:rsidR="00B20C63" w:rsidRPr="000610CC" w:rsidRDefault="006E2DA9">
      <w:pPr>
        <w:pStyle w:val="ListParagraph"/>
        <w:numPr>
          <w:ilvl w:val="1"/>
          <w:numId w:val="116"/>
        </w:numPr>
        <w:tabs>
          <w:tab w:val="left" w:pos="2827"/>
        </w:tabs>
        <w:spacing w:line="235" w:lineRule="auto"/>
        <w:ind w:right="775" w:firstLine="0"/>
        <w:rPr>
          <w:color w:val="000000" w:themeColor="text1"/>
        </w:rPr>
      </w:pPr>
      <w:r w:rsidRPr="000610CC">
        <w:rPr>
          <w:color w:val="000000" w:themeColor="text1"/>
        </w:rPr>
        <w:t>shall be repeated until such work does not conform to the Specifications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Standards.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1"/>
        <w:rPr>
          <w:color w:val="000000" w:themeColor="text1"/>
          <w:sz w:val="18"/>
        </w:rPr>
      </w:pPr>
    </w:p>
    <w:p w:rsidR="00B20C63" w:rsidRPr="000610CC" w:rsidRDefault="006E2DA9">
      <w:pPr>
        <w:pStyle w:val="Heading5"/>
        <w:numPr>
          <w:ilvl w:val="1"/>
          <w:numId w:val="116"/>
        </w:numPr>
        <w:tabs>
          <w:tab w:val="left" w:pos="2100"/>
        </w:tabs>
        <w:ind w:left="2099" w:hanging="44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Delays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Development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13" w:lineRule="auto"/>
        <w:ind w:left="166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Without prejudice to the provisions of Clause 13.3.2, if the SPD does not achieve any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Project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Milestones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determined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progress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likely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completed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Scheduled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notify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Railways to this effect, and the SPD shall, within seven (07) days of such notice, by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communication inform the Railway Electrical Engineer and Railways in reasonable detail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about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steps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proposes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expedite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progress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achieve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COD.</w:t>
      </w:r>
    </w:p>
    <w:p w:rsidR="00B20C63" w:rsidRPr="000610CC" w:rsidRDefault="00B20C63">
      <w:pPr>
        <w:spacing w:line="213" w:lineRule="auto"/>
        <w:jc w:val="both"/>
        <w:rPr>
          <w:color w:val="000000" w:themeColor="text1"/>
        </w:rPr>
        <w:sectPr w:rsidR="00B20C63" w:rsidRPr="000610CC">
          <w:headerReference w:type="default" r:id="rId250"/>
          <w:footerReference w:type="default" r:id="rId251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numPr>
          <w:ilvl w:val="1"/>
          <w:numId w:val="116"/>
        </w:numPr>
        <w:tabs>
          <w:tab w:val="left" w:pos="2100"/>
        </w:tabs>
        <w:spacing w:before="62"/>
        <w:ind w:left="2099" w:hanging="440"/>
        <w:rPr>
          <w:color w:val="000000" w:themeColor="text1"/>
        </w:rPr>
      </w:pPr>
      <w:r w:rsidRPr="000610CC">
        <w:rPr>
          <w:color w:val="000000" w:themeColor="text1"/>
        </w:rPr>
        <w:t>Suspension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unsafe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Works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16"/>
        </w:numPr>
        <w:tabs>
          <w:tab w:val="left" w:pos="2275"/>
        </w:tabs>
        <w:spacing w:before="1" w:line="228" w:lineRule="auto"/>
        <w:ind w:right="783"/>
        <w:rPr>
          <w:color w:val="000000" w:themeColor="text1"/>
        </w:rPr>
      </w:pPr>
      <w:r w:rsidRPr="000610CC">
        <w:rPr>
          <w:color w:val="000000" w:themeColor="text1"/>
        </w:rPr>
        <w:t>Upon recommendation of the Railway Electrical Engineer to this effect,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bynotice require the SPD to suspend forthwith the whole or any part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if,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opinion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threatens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safety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 assets,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personnel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passengers.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16"/>
        </w:numPr>
        <w:tabs>
          <w:tab w:val="left" w:pos="2357"/>
        </w:tabs>
        <w:spacing w:line="235" w:lineRule="auto"/>
        <w:ind w:right="77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13.5.1,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suspend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Development Works or any part thereof for such time and in such manner as 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thereupon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remedial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secure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safety of suspended works. The SPD may by notice require the Railway Electrical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remedial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recommending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ornot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suspension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revoked.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Upon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receiving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recommendations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Engineer,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revoke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suspension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instruct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further remedial measures as 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necessary in the 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opinion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procedure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13.5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repeated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until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suspension hereunder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revoked.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16"/>
        </w:numPr>
        <w:tabs>
          <w:tab w:val="left" w:pos="2340"/>
        </w:tabs>
        <w:spacing w:before="206" w:line="235" w:lineRule="auto"/>
        <w:ind w:right="784"/>
        <w:rPr>
          <w:color w:val="000000" w:themeColor="text1"/>
        </w:rPr>
      </w:pP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27.1,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maintaining and protecting the Development Works or part thereof during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 of suspension (the “Preservation Costs”), shall be borne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 that if the suspension has occurred as a result of any breach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Preservation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borne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16"/>
        </w:numPr>
        <w:tabs>
          <w:tab w:val="left" w:pos="2268"/>
        </w:tabs>
        <w:spacing w:before="1" w:line="232" w:lineRule="auto"/>
        <w:ind w:right="772"/>
        <w:rPr>
          <w:color w:val="000000" w:themeColor="text1"/>
        </w:rPr>
      </w:pPr>
      <w:r w:rsidRPr="000610CC">
        <w:rPr>
          <w:color w:val="000000" w:themeColor="text1"/>
        </w:rPr>
        <w:t>If suspension of Development Works is for reasons not attributable to the SPD,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Electrical Engineer shall determine any extension of the dates set forth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entitled,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notify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accordingly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whereupon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extend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recommendations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Electrical Engineer. However this suspension of work shall not be more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than 2 months. In case extension happens beyond the project sanctioned time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specified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under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N,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by Railways.</w:t>
      </w:r>
    </w:p>
    <w:p w:rsidR="00B20C63" w:rsidRPr="000610CC" w:rsidRDefault="00B20C63">
      <w:pPr>
        <w:spacing w:line="232" w:lineRule="auto"/>
        <w:jc w:val="both"/>
        <w:rPr>
          <w:color w:val="000000" w:themeColor="text1"/>
        </w:rPr>
        <w:sectPr w:rsidR="00B20C63" w:rsidRPr="000610CC">
          <w:headerReference w:type="default" r:id="rId252"/>
          <w:footerReference w:type="default" r:id="rId253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2"/>
        <w:rPr>
          <w:color w:val="000000" w:themeColor="text1"/>
          <w:sz w:val="27"/>
        </w:rPr>
      </w:pPr>
    </w:p>
    <w:p w:rsidR="00B20C63" w:rsidRPr="000610CC" w:rsidRDefault="006E2DA9">
      <w:pPr>
        <w:pStyle w:val="Heading5"/>
        <w:numPr>
          <w:ilvl w:val="1"/>
          <w:numId w:val="115"/>
        </w:numPr>
        <w:tabs>
          <w:tab w:val="left" w:pos="2100"/>
        </w:tabs>
        <w:spacing w:before="1"/>
        <w:rPr>
          <w:color w:val="000000" w:themeColor="text1"/>
        </w:rPr>
      </w:pPr>
      <w:r w:rsidRPr="000610CC">
        <w:rPr>
          <w:color w:val="000000" w:themeColor="text1"/>
          <w:spacing w:val="-3"/>
        </w:rPr>
        <w:t>Tests</w:t>
      </w:r>
    </w:p>
    <w:p w:rsidR="00B20C63" w:rsidRPr="000610CC" w:rsidRDefault="006E2DA9">
      <w:pPr>
        <w:pStyle w:val="BodyText"/>
        <w:spacing w:before="68"/>
        <w:ind w:left="1093" w:right="3559"/>
        <w:jc w:val="center"/>
        <w:rPr>
          <w:color w:val="000000" w:themeColor="text1"/>
        </w:rPr>
      </w:pPr>
      <w:r w:rsidRPr="000610CC">
        <w:rPr>
          <w:color w:val="000000" w:themeColor="text1"/>
        </w:rPr>
        <w:br w:type="column"/>
      </w:r>
      <w:r w:rsidRPr="000610CC">
        <w:rPr>
          <w:color w:val="000000" w:themeColor="text1"/>
          <w:spacing w:val="-2"/>
        </w:rPr>
        <w:t>ARTICLE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14</w:t>
      </w:r>
    </w:p>
    <w:p w:rsidR="00B20C63" w:rsidRPr="000610CC" w:rsidRDefault="006E2DA9">
      <w:pPr>
        <w:pStyle w:val="Heading5"/>
        <w:spacing w:before="124"/>
        <w:ind w:left="1102" w:right="3559"/>
        <w:jc w:val="center"/>
        <w:rPr>
          <w:color w:val="000000" w:themeColor="text1"/>
        </w:rPr>
      </w:pPr>
      <w:r w:rsidRPr="000610CC">
        <w:rPr>
          <w:color w:val="000000" w:themeColor="text1"/>
          <w:spacing w:val="-2"/>
        </w:rPr>
        <w:t>COMPLETION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CERTIFICATE</w:t>
      </w:r>
    </w:p>
    <w:p w:rsidR="00B20C63" w:rsidRPr="000610CC" w:rsidRDefault="00B20C63">
      <w:pPr>
        <w:jc w:val="center"/>
        <w:rPr>
          <w:color w:val="000000" w:themeColor="text1"/>
        </w:rPr>
        <w:sectPr w:rsidR="00B20C63" w:rsidRPr="000610CC">
          <w:headerReference w:type="default" r:id="rId254"/>
          <w:footerReference w:type="default" r:id="rId255"/>
          <w:pgSz w:w="11930" w:h="16860"/>
          <w:pgMar w:top="460" w:right="680" w:bottom="1160" w:left="860" w:header="0" w:footer="962" w:gutter="0"/>
          <w:cols w:num="2" w:space="720" w:equalWidth="0">
            <w:col w:w="2582" w:space="40"/>
            <w:col w:w="7768"/>
          </w:cols>
        </w:sectPr>
      </w:pP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17"/>
        </w:rPr>
      </w:pPr>
    </w:p>
    <w:p w:rsidR="00B20C63" w:rsidRPr="000610CC" w:rsidRDefault="006E2DA9">
      <w:pPr>
        <w:pStyle w:val="ListParagraph"/>
        <w:numPr>
          <w:ilvl w:val="2"/>
          <w:numId w:val="115"/>
        </w:numPr>
        <w:tabs>
          <w:tab w:val="left" w:pos="2213"/>
        </w:tabs>
        <w:spacing w:before="92"/>
        <w:ind w:hanging="553"/>
        <w:rPr>
          <w:color w:val="000000" w:themeColor="text1"/>
          <w:sz w:val="20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followed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Schedule</w:t>
      </w:r>
    </w:p>
    <w:p w:rsidR="00B20C63" w:rsidRPr="000610CC" w:rsidRDefault="006E2DA9">
      <w:pPr>
        <w:pStyle w:val="BodyText"/>
        <w:spacing w:before="9" w:line="230" w:lineRule="auto"/>
        <w:ind w:left="166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O. These procedures will also conform to the Rooftop Development Policies, Regulations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followed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particular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basic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standard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own electrical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sections.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15"/>
        </w:numPr>
        <w:tabs>
          <w:tab w:val="left" w:pos="2321"/>
        </w:tabs>
        <w:spacing w:before="1" w:line="232" w:lineRule="auto"/>
        <w:ind w:right="772"/>
        <w:rPr>
          <w:color w:val="000000" w:themeColor="text1"/>
          <w:sz w:val="20"/>
        </w:rPr>
      </w:pP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least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number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mentioned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 prior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likely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completion of the Solar Rooftop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System, the SPD shall notify the Railway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Electrical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Engineer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intent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Tests.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date and time of each of the Tests shall be determined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 Engineer in consultation with the SPD, and notified to Railways well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advance to adhere to the timeline mentioned in Schedule N,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who may designate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 representative to witness the Tests. The SPD shall provide such assistance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Railway Electrical Engineer and Railways Representative may require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conducting the Tests. For the avoidance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doubt, the costs to be incurred on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borne solely by the SPD.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15"/>
        </w:numPr>
        <w:tabs>
          <w:tab w:val="left" w:pos="2213"/>
        </w:tabs>
        <w:spacing w:line="235" w:lineRule="auto"/>
        <w:ind w:right="771"/>
        <w:rPr>
          <w:color w:val="000000" w:themeColor="text1"/>
          <w:sz w:val="20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observe,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monitor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results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compliance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Specifications and Standards and if it is reasonably anticipated or determined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course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Specifications and Standards, it shall have the right to suspend or delay such Test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require the SPD to remedy and rectify the defects or deficiencies. 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Test,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Railways copies of all Test data including detailed Test results. 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avoidance of doubt, it is expressly agreed that the Railway 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require the SPD to carry out or cause to be carried out additional Tests,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 with Good Industry Practice, for determining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compliance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System 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Specifications and Standards.</w:t>
      </w:r>
    </w:p>
    <w:p w:rsidR="00B20C63" w:rsidRPr="000610CC" w:rsidRDefault="006E2DA9">
      <w:pPr>
        <w:pStyle w:val="Heading5"/>
        <w:numPr>
          <w:ilvl w:val="1"/>
          <w:numId w:val="115"/>
        </w:numPr>
        <w:tabs>
          <w:tab w:val="left" w:pos="2100"/>
        </w:tabs>
        <w:spacing w:before="212"/>
        <w:jc w:val="both"/>
        <w:rPr>
          <w:color w:val="000000" w:themeColor="text1"/>
        </w:rPr>
      </w:pPr>
      <w:r w:rsidRPr="000610CC">
        <w:rPr>
          <w:color w:val="000000" w:themeColor="text1"/>
          <w:spacing w:val="-2"/>
        </w:rPr>
        <w:t>Completion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Certificate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3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Engineer/Commissioning Committee determining the Tests to be successful,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Engineer/Commissioning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Committee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a certificate certifying the completion of the Solar Rooftop Power Systems 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Completion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Certificate</w:t>
      </w:r>
      <w:r w:rsidRPr="000610CC">
        <w:rPr>
          <w:color w:val="000000" w:themeColor="text1"/>
        </w:rPr>
        <w:t>”).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15"/>
        </w:numPr>
        <w:tabs>
          <w:tab w:val="left" w:pos="2047"/>
        </w:tabs>
        <w:ind w:left="2046" w:hanging="387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Rescheduling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Tests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28" w:lineRule="auto"/>
        <w:ind w:left="1660" w:right="770"/>
        <w:jc w:val="both"/>
        <w:rPr>
          <w:color w:val="000000" w:themeColor="text1"/>
        </w:rPr>
      </w:pPr>
      <w:r w:rsidRPr="000610CC">
        <w:rPr>
          <w:color w:val="000000" w:themeColor="text1"/>
        </w:rPr>
        <w:t>If the Railway Electrical Engineer certifies to Railways and the SPD that it is unable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issue the Completion Certificate because of events or circumstances on account of 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could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held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suspended,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re-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Tests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hold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soon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practicable.</w:t>
      </w:r>
    </w:p>
    <w:p w:rsidR="00B20C63" w:rsidRPr="000610CC" w:rsidRDefault="006E2DA9">
      <w:pPr>
        <w:pStyle w:val="Heading5"/>
        <w:numPr>
          <w:ilvl w:val="1"/>
          <w:numId w:val="115"/>
        </w:numPr>
        <w:tabs>
          <w:tab w:val="left" w:pos="2100"/>
        </w:tabs>
        <w:spacing w:before="202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Safety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Certification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[and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Commercial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Certificate]prior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COD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2" w:lineRule="auto"/>
        <w:ind w:left="1660" w:right="772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(10)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issuance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Certificate,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procure that the [Chief] Electrical Inspector in the Railways in charge of electrical 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(as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case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  <w:spacing w:val="-1"/>
        </w:rPr>
        <w:t>may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be)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results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determine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certify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safe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entering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service;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inspect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Power System and/or require the SPD to conduct or cause to be conducted such additional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prudent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</w:t>
      </w:r>
    </w:p>
    <w:p w:rsidR="00B20C63" w:rsidRPr="000610CC" w:rsidRDefault="00B20C63">
      <w:pPr>
        <w:spacing w:line="232" w:lineRule="auto"/>
        <w:jc w:val="both"/>
        <w:rPr>
          <w:color w:val="000000" w:themeColor="text1"/>
        </w:rPr>
        <w:sectPr w:rsidR="00B20C63" w:rsidRPr="000610CC">
          <w:type w:val="continuous"/>
          <w:pgSz w:w="11930" w:h="16860"/>
          <w:pgMar w:top="1500" w:right="680" w:bottom="560" w:left="860" w:header="720" w:footer="720" w:gutter="0"/>
          <w:cols w:space="720"/>
        </w:sectPr>
      </w:pPr>
    </w:p>
    <w:p w:rsidR="00B20C63" w:rsidRPr="000610CC" w:rsidRDefault="006E2DA9">
      <w:pPr>
        <w:pStyle w:val="BodyText"/>
        <w:spacing w:before="81" w:line="232" w:lineRule="auto"/>
        <w:ind w:left="1660" w:right="794"/>
        <w:jc w:val="both"/>
        <w:rPr>
          <w:color w:val="000000" w:themeColor="text1"/>
        </w:rPr>
      </w:pPr>
      <w:r w:rsidRPr="000610CC">
        <w:rPr>
          <w:color w:val="000000" w:themeColor="text1"/>
        </w:rPr>
        <w:t>Applicable Laws and Good Industry Practice. For the avoidance of doubt, it is expressly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agreed that the SPD shall not be liable to pay any charges to Railways towards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certification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Chief Electrical Engineer/EIG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Safety.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1660" w:right="773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14.4.2 Upon safety certification of the Solar Rooftop Power System in accordance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 of Clause 14.4.1, Railways shall procure the issuance of commercial service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certificate in respect of the Solar Rooftop Power System required for the purpose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commencing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train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15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(fifteen)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days from the date on which an application has been submitted by the SPD to the 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Railways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regard.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undertakes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unable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receive Tariff on account of the delay in issuance of the commercial service certificate,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Railways shall pay to the SPD, Damages in a sum calculated at the rate of Rs. [1,000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(Rupees one thousand)] per day of delay commencing from the 16</w:t>
      </w:r>
      <w:r w:rsidRPr="000610CC">
        <w:rPr>
          <w:color w:val="000000" w:themeColor="text1"/>
          <w:vertAlign w:val="superscript"/>
        </w:rPr>
        <w:t>th</w:t>
      </w:r>
      <w:r w:rsidRPr="000610CC">
        <w:rPr>
          <w:color w:val="000000" w:themeColor="text1"/>
        </w:rPr>
        <w:t xml:space="preserve"> (sixteenth) day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submission of the application by the SPD and until such commercial service certificate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procured] with a limit on the damages limited up to an extent of 20 percent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vertAlign w:val="superscript"/>
        </w:rPr>
        <w:t>§§</w:t>
      </w:r>
    </w:p>
    <w:p w:rsidR="00B20C63" w:rsidRPr="000610CC" w:rsidRDefault="006E2DA9">
      <w:pPr>
        <w:pStyle w:val="Heading5"/>
        <w:numPr>
          <w:ilvl w:val="1"/>
          <w:numId w:val="115"/>
        </w:numPr>
        <w:tabs>
          <w:tab w:val="left" w:pos="1356"/>
        </w:tabs>
        <w:spacing w:before="184"/>
        <w:ind w:left="1355" w:hanging="418"/>
        <w:rPr>
          <w:color w:val="000000" w:themeColor="text1"/>
        </w:rPr>
      </w:pPr>
      <w:r w:rsidRPr="000610CC">
        <w:rPr>
          <w:color w:val="000000" w:themeColor="text1"/>
        </w:rPr>
        <w:t>Phased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System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ind w:left="1031" w:right="828" w:hanging="334"/>
        <w:jc w:val="both"/>
        <w:rPr>
          <w:color w:val="000000" w:themeColor="text1"/>
        </w:rPr>
      </w:pPr>
      <w:r w:rsidRPr="000610CC">
        <w:rPr>
          <w:color w:val="000000" w:themeColor="text1"/>
          <w:sz w:val="20"/>
        </w:rPr>
        <w:t>14.5.1</w:t>
      </w:r>
      <w:r w:rsidRPr="000610CC">
        <w:rPr>
          <w:color w:val="000000" w:themeColor="text1"/>
          <w:spacing w:val="4"/>
          <w:sz w:val="2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notify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least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seven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(07)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likely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 xml:space="preserve">of any Unit and number of days, as mentioned in Schedule N, before </w:t>
      </w:r>
      <w:r w:rsidR="00B7407A" w:rsidRPr="000610CC">
        <w:rPr>
          <w:color w:val="000000" w:themeColor="text1"/>
        </w:rPr>
        <w:t>the likely</w:t>
      </w:r>
      <w:r w:rsidRPr="000610CC">
        <w:rPr>
          <w:color w:val="000000" w:themeColor="text1"/>
        </w:rPr>
        <w:t xml:space="preserve"> date for carrying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 the Commissioning Tests. Railways will have the option of nominating one representative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participate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confirming</w:t>
      </w:r>
      <w:r w:rsidRPr="000610CC">
        <w:rPr>
          <w:color w:val="000000" w:themeColor="text1"/>
          <w:spacing w:val="-4"/>
        </w:rPr>
        <w:t xml:space="preserve"> </w:t>
      </w:r>
      <w:r w:rsidR="00B7407A" w:rsidRPr="000610CC">
        <w:rPr>
          <w:color w:val="000000" w:themeColor="text1"/>
        </w:rPr>
        <w:t>the Commissioning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/ Facility.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37" w:lineRule="auto"/>
        <w:ind w:left="1660" w:right="793"/>
        <w:jc w:val="both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pertaining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installation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systems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borne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 be recoverable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 form 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302" w:right="769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14.5.2.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 will be entitled to undertake phased Commissioning. The SPD will commission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 in not more than three phases (“Phased Commissioning”), Provided that the entire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Phased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Commission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timeline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this agreement. The Completion Certificate will certify the capacity commissioned at 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phase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end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100%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commissioning,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certificate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total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installed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“kWp”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issued.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14"/>
        </w:numPr>
        <w:tabs>
          <w:tab w:val="left" w:pos="1200"/>
          <w:tab w:val="left" w:pos="4540"/>
        </w:tabs>
        <w:ind w:right="775"/>
        <w:rPr>
          <w:color w:val="000000" w:themeColor="text1"/>
        </w:rPr>
      </w:pPr>
      <w:r w:rsidRPr="000610CC">
        <w:rPr>
          <w:color w:val="000000" w:themeColor="text1"/>
        </w:rPr>
        <w:t>The SPD will be required to submit a monthly progress report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Railways beginning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signing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dates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</w:rPr>
        <w:tab/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will,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thirty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(30)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working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Effective Date, furnish to Railways, by way of a written notice, a proposed interconnection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plan, specifying in reasonable detail, the Phased Commissioning, if applicable, together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details of the Relevant Premises pertaining to each phase, and estimated time lines 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phases.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14"/>
        </w:numPr>
        <w:tabs>
          <w:tab w:val="left" w:pos="1200"/>
        </w:tabs>
        <w:ind w:right="774"/>
        <w:rPr>
          <w:color w:val="000000" w:themeColor="text1"/>
        </w:rPr>
      </w:pPr>
      <w:r w:rsidRPr="000610CC">
        <w:rPr>
          <w:color w:val="000000" w:themeColor="text1"/>
        </w:rPr>
        <w:t>Within ten (10) working days after the receipt of the notice for Phased Commissioning referred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Section 14.5.2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above,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 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a written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notice either:</w:t>
      </w: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BodyText"/>
        <w:spacing w:line="249" w:lineRule="auto"/>
        <w:ind w:left="1139" w:right="2712" w:firstLine="57"/>
        <w:rPr>
          <w:color w:val="000000" w:themeColor="text1"/>
        </w:rPr>
      </w:pPr>
      <w:r w:rsidRPr="000610CC">
        <w:rPr>
          <w:color w:val="000000" w:themeColor="text1"/>
        </w:rPr>
        <w:t>propose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changes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dates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 Commissioning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Units;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 Phased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Commissioning proposed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35" w:lineRule="auto"/>
        <w:ind w:left="166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propose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changes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SPD’s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 on the ground that, in accordance with Prudent Utility Practices,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Railways’ Distribution Grid cannot accommodate Electricity from one or more Units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identified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35" w:lineRule="auto"/>
        <w:ind w:left="1660"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further that Railways will not have the right to defer the date(s) beyond a 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fifteen (15) days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date(s)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notice.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37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further that the SPD will be entitled to amend such interconnection plan with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consent of Railways.</w:t>
      </w:r>
    </w:p>
    <w:p w:rsidR="00B20C63" w:rsidRPr="000610CC" w:rsidRDefault="006E2DA9">
      <w:pPr>
        <w:pStyle w:val="BodyText"/>
        <w:spacing w:before="62"/>
        <w:ind w:left="1105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15</w:t>
      </w:r>
    </w:p>
    <w:p w:rsidR="00B20C63" w:rsidRPr="000610CC" w:rsidRDefault="006E2DA9">
      <w:pPr>
        <w:pStyle w:val="Heading5"/>
        <w:spacing w:before="124"/>
        <w:ind w:left="1106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2"/>
        </w:rPr>
        <w:t>OPERATION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MAINTENANCE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31"/>
        </w:rPr>
      </w:pPr>
    </w:p>
    <w:p w:rsidR="00B20C63" w:rsidRPr="000610CC" w:rsidRDefault="006E2DA9">
      <w:pPr>
        <w:pStyle w:val="ListParagraph"/>
        <w:numPr>
          <w:ilvl w:val="1"/>
          <w:numId w:val="113"/>
        </w:numPr>
        <w:tabs>
          <w:tab w:val="left" w:pos="2820"/>
        </w:tabs>
        <w:rPr>
          <w:b/>
          <w:color w:val="000000" w:themeColor="text1"/>
        </w:rPr>
      </w:pPr>
      <w:r w:rsidRPr="000610CC">
        <w:rPr>
          <w:b/>
          <w:color w:val="000000" w:themeColor="text1"/>
        </w:rPr>
        <w:t>System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operations</w:t>
      </w:r>
    </w:p>
    <w:p w:rsidR="00B20C63" w:rsidRPr="000610CC" w:rsidRDefault="006E2DA9">
      <w:pPr>
        <w:pStyle w:val="ListParagraph"/>
        <w:numPr>
          <w:ilvl w:val="2"/>
          <w:numId w:val="113"/>
        </w:numPr>
        <w:tabs>
          <w:tab w:val="left" w:pos="2988"/>
        </w:tabs>
        <w:spacing w:before="2"/>
        <w:ind w:right="777" w:firstLine="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 of the project ensuring the generation and sale of power. It will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bearing all costs and expenses for the operation and maintenance of the same;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result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Railways’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negligence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reimbursed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Purchaser.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12"/>
        </w:numPr>
        <w:tabs>
          <w:tab w:val="left" w:pos="3034"/>
        </w:tabs>
        <w:ind w:right="774" w:firstLine="0"/>
        <w:rPr>
          <w:color w:val="000000" w:themeColor="text1"/>
        </w:rPr>
      </w:pP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done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others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on any part of the System/Project authorized by Railways and not authorized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writing.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responsible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loss,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damage,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expense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resulting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improper environmental anyone instructed to do such work by Purchaser.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event of a problem with the System, as a result of Railways’ actions, for 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may choose and pay Solar Power Developer for diagnosing and correcting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problem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Developer’s contractors’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standard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rates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charges then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effect.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202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Maintenance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Requirements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12"/>
        </w:numPr>
        <w:tabs>
          <w:tab w:val="left" w:pos="3041"/>
        </w:tabs>
        <w:spacing w:line="213" w:lineRule="auto"/>
        <w:ind w:right="780" w:firstLine="0"/>
        <w:rPr>
          <w:color w:val="000000" w:themeColor="text1"/>
        </w:rPr>
      </w:pPr>
      <w:r w:rsidRPr="000610CC">
        <w:rPr>
          <w:color w:val="000000" w:themeColor="text1"/>
        </w:rPr>
        <w:t>The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also undertake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cleaning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systems at regular intervals, however the solar company will not 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water jets/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pressurized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hoses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cleaning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water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internal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circuitry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laid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down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around these premises.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12"/>
        </w:numPr>
        <w:tabs>
          <w:tab w:val="left" w:pos="2988"/>
        </w:tabs>
        <w:spacing w:before="1" w:line="213" w:lineRule="auto"/>
        <w:ind w:right="775" w:firstLine="0"/>
        <w:rPr>
          <w:color w:val="000000" w:themeColor="text1"/>
        </w:rPr>
      </w:pPr>
      <w:r w:rsidRPr="000610CC">
        <w:rPr>
          <w:color w:val="000000" w:themeColor="text1"/>
        </w:rPr>
        <w:t>The Solar Power Developer shall give undertaking that for the plant period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minimum 25 years all the power packs covered under this project will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repaired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whenever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export maximum possible energy to the grid This shall be ensured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undertaking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services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include,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 limited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following</w:t>
      </w:r>
    </w:p>
    <w:p w:rsidR="00B20C63" w:rsidRPr="000610CC" w:rsidRDefault="006E2DA9">
      <w:pPr>
        <w:pStyle w:val="ListParagraph"/>
        <w:numPr>
          <w:ilvl w:val="0"/>
          <w:numId w:val="111"/>
        </w:numPr>
        <w:tabs>
          <w:tab w:val="left" w:pos="2830"/>
        </w:tabs>
        <w:spacing w:line="252" w:lineRule="exact"/>
        <w:ind w:hanging="491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Daily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monitoring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plant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performance.</w:t>
      </w:r>
    </w:p>
    <w:p w:rsidR="00B20C63" w:rsidRPr="000610CC" w:rsidRDefault="006E2DA9">
      <w:pPr>
        <w:pStyle w:val="ListParagraph"/>
        <w:numPr>
          <w:ilvl w:val="0"/>
          <w:numId w:val="111"/>
        </w:numPr>
        <w:tabs>
          <w:tab w:val="left" w:pos="2832"/>
        </w:tabs>
        <w:spacing w:before="42" w:line="276" w:lineRule="auto"/>
        <w:ind w:left="2831" w:right="809" w:hanging="564"/>
        <w:jc w:val="both"/>
        <w:rPr>
          <w:color w:val="000000" w:themeColor="text1"/>
        </w:rPr>
      </w:pPr>
      <w:r w:rsidRPr="000610CC">
        <w:rPr>
          <w:color w:val="000000" w:themeColor="text1"/>
        </w:rPr>
        <w:t>Supply of all technical, production/operation data and information through 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report.</w:t>
      </w:r>
    </w:p>
    <w:p w:rsidR="00B20C63" w:rsidRPr="000610CC" w:rsidRDefault="006E2DA9">
      <w:pPr>
        <w:pStyle w:val="ListParagraph"/>
        <w:numPr>
          <w:ilvl w:val="0"/>
          <w:numId w:val="111"/>
        </w:numPr>
        <w:tabs>
          <w:tab w:val="left" w:pos="2830"/>
        </w:tabs>
        <w:spacing w:line="280" w:lineRule="auto"/>
        <w:ind w:left="2831" w:right="785" w:hanging="636"/>
        <w:jc w:val="both"/>
        <w:rPr>
          <w:color w:val="000000" w:themeColor="text1"/>
        </w:rPr>
      </w:pPr>
      <w:r w:rsidRPr="000610CC">
        <w:rPr>
          <w:color w:val="000000" w:themeColor="text1"/>
        </w:rPr>
        <w:t>Planned visits on a monthly, quarterly, and annual basis for preventative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corrective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include,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but are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limited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following:</w:t>
      </w:r>
    </w:p>
    <w:p w:rsidR="00B20C63" w:rsidRPr="000610CC" w:rsidRDefault="006E2DA9">
      <w:pPr>
        <w:pStyle w:val="ListParagraph"/>
        <w:numPr>
          <w:ilvl w:val="1"/>
          <w:numId w:val="111"/>
        </w:numPr>
        <w:tabs>
          <w:tab w:val="left" w:pos="2832"/>
        </w:tabs>
        <w:spacing w:line="278" w:lineRule="auto"/>
        <w:ind w:right="812"/>
        <w:jc w:val="both"/>
        <w:rPr>
          <w:color w:val="000000" w:themeColor="text1"/>
        </w:rPr>
      </w:pPr>
      <w:r w:rsidRPr="000610CC">
        <w:rPr>
          <w:color w:val="000000" w:themeColor="text1"/>
        </w:rPr>
        <w:t>Clean solar panels on weekly basis or as appropriate to get maximum output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from the panels.</w:t>
      </w:r>
    </w:p>
    <w:p w:rsidR="00B20C63" w:rsidRPr="000610CC" w:rsidRDefault="006E2DA9">
      <w:pPr>
        <w:pStyle w:val="ListParagraph"/>
        <w:numPr>
          <w:ilvl w:val="1"/>
          <w:numId w:val="111"/>
        </w:numPr>
        <w:tabs>
          <w:tab w:val="left" w:pos="2832"/>
        </w:tabs>
        <w:spacing w:line="276" w:lineRule="auto"/>
        <w:ind w:right="905"/>
        <w:jc w:val="both"/>
        <w:rPr>
          <w:color w:val="000000" w:themeColor="text1"/>
        </w:rPr>
      </w:pPr>
      <w:r w:rsidRPr="000610CC">
        <w:rPr>
          <w:color w:val="000000" w:themeColor="text1"/>
        </w:rPr>
        <w:t>Check inverter cabinets (ventilation openings, lighting, leakages in inverter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cabinets and cleaning of filters) and inverter maintenance. Solar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keep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necessary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spares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Project Site.</w:t>
      </w:r>
    </w:p>
    <w:p w:rsidR="00B20C63" w:rsidRPr="000610CC" w:rsidRDefault="006E2DA9">
      <w:pPr>
        <w:pStyle w:val="ListParagraph"/>
        <w:numPr>
          <w:ilvl w:val="1"/>
          <w:numId w:val="111"/>
        </w:numPr>
        <w:tabs>
          <w:tab w:val="left" w:pos="2830"/>
        </w:tabs>
        <w:spacing w:line="244" w:lineRule="exact"/>
        <w:ind w:left="2829" w:hanging="361"/>
        <w:jc w:val="both"/>
        <w:rPr>
          <w:color w:val="000000" w:themeColor="text1"/>
        </w:rPr>
      </w:pPr>
      <w:r w:rsidRPr="000610CC">
        <w:rPr>
          <w:color w:val="000000" w:themeColor="text1"/>
        </w:rPr>
        <w:t>Check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system.</w:t>
      </w:r>
    </w:p>
    <w:p w:rsidR="00B20C63" w:rsidRPr="000610CC" w:rsidRDefault="006E2DA9">
      <w:pPr>
        <w:pStyle w:val="ListParagraph"/>
        <w:numPr>
          <w:ilvl w:val="1"/>
          <w:numId w:val="111"/>
        </w:numPr>
        <w:tabs>
          <w:tab w:val="left" w:pos="2830"/>
        </w:tabs>
        <w:spacing w:before="29"/>
        <w:ind w:left="2829" w:hanging="361"/>
        <w:jc w:val="both"/>
        <w:rPr>
          <w:color w:val="000000" w:themeColor="text1"/>
        </w:rPr>
      </w:pPr>
      <w:r w:rsidRPr="000610CC">
        <w:rPr>
          <w:color w:val="000000" w:themeColor="text1"/>
        </w:rPr>
        <w:t>Check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parts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corrosion.</w:t>
      </w:r>
    </w:p>
    <w:p w:rsidR="00B20C63" w:rsidRPr="000610CC" w:rsidRDefault="006E2DA9">
      <w:pPr>
        <w:pStyle w:val="ListParagraph"/>
        <w:numPr>
          <w:ilvl w:val="1"/>
          <w:numId w:val="111"/>
        </w:numPr>
        <w:tabs>
          <w:tab w:val="left" w:pos="2830"/>
        </w:tabs>
        <w:spacing w:before="37"/>
        <w:ind w:left="2829" w:hanging="361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Check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tightness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connections,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fuses,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junction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boxes,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etc.</w:t>
      </w:r>
    </w:p>
    <w:p w:rsidR="00B20C63" w:rsidRPr="000610CC" w:rsidRDefault="006E2DA9">
      <w:pPr>
        <w:pStyle w:val="ListParagraph"/>
        <w:numPr>
          <w:ilvl w:val="1"/>
          <w:numId w:val="111"/>
        </w:numPr>
        <w:tabs>
          <w:tab w:val="left" w:pos="2832"/>
        </w:tabs>
        <w:spacing w:before="43" w:line="276" w:lineRule="auto"/>
        <w:ind w:right="883"/>
        <w:jc w:val="both"/>
        <w:rPr>
          <w:color w:val="000000" w:themeColor="text1"/>
        </w:rPr>
      </w:pPr>
      <w:r w:rsidRPr="000610CC">
        <w:rPr>
          <w:color w:val="000000" w:themeColor="text1"/>
        </w:rPr>
        <w:t>Adequate spares to ensure uninterrupted operation and minimum downtime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entire period.</w:t>
      </w:r>
    </w:p>
    <w:p w:rsidR="00B20C63" w:rsidRPr="000610CC" w:rsidRDefault="006E2DA9">
      <w:pPr>
        <w:pStyle w:val="ListParagraph"/>
        <w:numPr>
          <w:ilvl w:val="1"/>
          <w:numId w:val="111"/>
        </w:numPr>
        <w:tabs>
          <w:tab w:val="left" w:pos="2832"/>
        </w:tabs>
        <w:spacing w:line="278" w:lineRule="auto"/>
        <w:ind w:right="953"/>
        <w:jc w:val="both"/>
        <w:rPr>
          <w:color w:val="000000" w:themeColor="text1"/>
        </w:rPr>
      </w:pPr>
      <w:r w:rsidRPr="000610CC">
        <w:rPr>
          <w:color w:val="000000" w:themeColor="text1"/>
        </w:rPr>
        <w:t>Comprehensive operation and maintenance of the Facility up to the energy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responsibility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Solar Power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Developer.</w:t>
      </w:r>
    </w:p>
    <w:p w:rsidR="00B20C63" w:rsidRPr="000610CC" w:rsidRDefault="006E2DA9">
      <w:pPr>
        <w:pStyle w:val="ListParagraph"/>
        <w:numPr>
          <w:ilvl w:val="1"/>
          <w:numId w:val="111"/>
        </w:numPr>
        <w:tabs>
          <w:tab w:val="left" w:pos="2832"/>
          <w:tab w:val="left" w:pos="6415"/>
        </w:tabs>
        <w:spacing w:line="276" w:lineRule="auto"/>
        <w:ind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Comprehensive Operation and Maintenance during entire life of the systems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include supply of spares, consumables, machine breakdown insurance,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transpiration,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general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comprehensive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covering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fire,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earthquake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provision of security personnel with the insurance policy which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u w:val="single"/>
        </w:rPr>
        <w:tab/>
      </w:r>
      <w:r w:rsidRPr="000610CC">
        <w:rPr>
          <w:color w:val="000000" w:themeColor="text1"/>
        </w:rPr>
        <w:t>’s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primary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beneficiary.</w:t>
      </w:r>
    </w:p>
    <w:p w:rsidR="00B20C63" w:rsidRPr="000610CC" w:rsidRDefault="006E2DA9">
      <w:pPr>
        <w:pStyle w:val="BodyText"/>
        <w:spacing w:before="67" w:line="276" w:lineRule="auto"/>
        <w:ind w:left="2831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Copies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Policies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concerned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department,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as and when taken/renewed. All risks associated with lapses or delays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insurance coverage, during the construction period, shall be at the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 Developer’s cost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12"/>
        </w:numPr>
        <w:tabs>
          <w:tab w:val="left" w:pos="3000"/>
        </w:tabs>
        <w:spacing w:line="213" w:lineRule="auto"/>
        <w:ind w:right="773" w:firstLine="0"/>
        <w:rPr>
          <w:color w:val="000000" w:themeColor="text1"/>
        </w:rPr>
      </w:pPr>
      <w:r w:rsidRPr="000610CC">
        <w:rPr>
          <w:color w:val="000000" w:themeColor="text1"/>
        </w:rPr>
        <w:t>The Solar Power Developer shall ensure efficient operation of the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the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as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sociated facilities to achieve the maximum power generation from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Project. For this purpose the Solar Power Developer shall engage the services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adequate </w:t>
      </w:r>
      <w:r w:rsidR="00B7407A" w:rsidRPr="000610CC">
        <w:rPr>
          <w:color w:val="000000" w:themeColor="text1"/>
        </w:rPr>
        <w:t>number of</w:t>
      </w:r>
      <w:r w:rsidRPr="000610CC">
        <w:rPr>
          <w:color w:val="000000" w:themeColor="text1"/>
        </w:rPr>
        <w:t xml:space="preserve"> Engineers and Technicians. The Solar Power Developer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attend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failures,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rectifications,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breakdown,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comprehensive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Maintenance checks. Daily Management Information System (MIS) reports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down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analysis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E-mail.</w:t>
      </w:r>
    </w:p>
    <w:p w:rsidR="00B20C63" w:rsidRPr="000610CC" w:rsidRDefault="006E2DA9">
      <w:pPr>
        <w:pStyle w:val="Heading5"/>
        <w:spacing w:before="197"/>
        <w:ind w:left="2255"/>
        <w:rPr>
          <w:color w:val="000000" w:themeColor="text1"/>
        </w:rPr>
      </w:pP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Disruption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Repair</w:t>
      </w:r>
    </w:p>
    <w:p w:rsidR="00B20C63" w:rsidRPr="000610CC" w:rsidRDefault="00B20C63">
      <w:pPr>
        <w:pStyle w:val="BodyText"/>
        <w:rPr>
          <w:b/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12"/>
        </w:numPr>
        <w:tabs>
          <w:tab w:val="left" w:pos="3010"/>
        </w:tabs>
        <w:spacing w:line="213" w:lineRule="auto"/>
        <w:ind w:right="782" w:firstLine="0"/>
        <w:rPr>
          <w:color w:val="000000" w:themeColor="text1"/>
        </w:rPr>
      </w:pPr>
      <w:r w:rsidRPr="000610CC">
        <w:rPr>
          <w:color w:val="000000" w:themeColor="text1"/>
        </w:rPr>
        <w:t>Solar Power Developer will be entitled to suspend delivery of electricity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Delivery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maintaining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repairing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 xml:space="preserve">the </w:t>
      </w:r>
      <w:r w:rsidR="00B7407A" w:rsidRPr="000610CC">
        <w:rPr>
          <w:color w:val="000000" w:themeColor="text1"/>
        </w:rPr>
        <w:t>System upon</w:t>
      </w:r>
      <w:r w:rsidRPr="000610CC">
        <w:rPr>
          <w:color w:val="000000" w:themeColor="text1"/>
        </w:rPr>
        <w:t xml:space="preserve"> giving one week’s advance written notice to Railways, except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case of emergency repairs. Such suspension of service will not constitute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breach of this Agreement, provided that the Solar Power Developer will 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commercially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efforts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minimize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interruption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Railways. However, any preventive maintenance will be done only during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when Plant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generating.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12"/>
        </w:numPr>
        <w:tabs>
          <w:tab w:val="left" w:pos="2990"/>
        </w:tabs>
        <w:spacing w:before="1" w:line="213" w:lineRule="auto"/>
        <w:ind w:right="777" w:firstLine="0"/>
        <w:rPr>
          <w:color w:val="000000" w:themeColor="text1"/>
          <w:sz w:val="20"/>
        </w:rPr>
      </w:pPr>
      <w:r w:rsidRPr="000610CC">
        <w:rPr>
          <w:color w:val="000000" w:themeColor="text1"/>
        </w:rPr>
        <w:t>In the event that (a) Railways repairs the Premises’ roof for any reason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directly related to damage, if any, caused by the System, and such repair requires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partial or complete temporary disassembly or movement of the System, or (b)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act or omission of Railways or Railways’ employees, Affiliates, agents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subcontractors (collectively a “</w:t>
      </w:r>
      <w:r w:rsidRPr="000610CC">
        <w:rPr>
          <w:color w:val="000000" w:themeColor="text1"/>
          <w:sz w:val="20"/>
        </w:rPr>
        <w:t>Purchaser Act”) results in a disruption or outage in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System production, and such events attributable to Railways except Force Majeure, then,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either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case,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Railways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will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(i) pay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SPD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for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all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work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required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by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SPD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disassemble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or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move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System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(ii)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continue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make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all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payments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for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Solar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Power</w:t>
      </w:r>
      <w:r w:rsidRPr="000610CC">
        <w:rPr>
          <w:color w:val="000000" w:themeColor="text1"/>
          <w:spacing w:val="-47"/>
          <w:sz w:val="20"/>
        </w:rPr>
        <w:t xml:space="preserve"> </w:t>
      </w:r>
      <w:r w:rsidRPr="000610CC">
        <w:rPr>
          <w:color w:val="000000" w:themeColor="text1"/>
          <w:sz w:val="20"/>
        </w:rPr>
        <w:t>during</w:t>
      </w:r>
      <w:r w:rsidRPr="000610CC">
        <w:rPr>
          <w:color w:val="000000" w:themeColor="text1"/>
          <w:spacing w:val="39"/>
          <w:sz w:val="20"/>
        </w:rPr>
        <w:t xml:space="preserve"> </w:t>
      </w:r>
      <w:r w:rsidRPr="000610CC">
        <w:rPr>
          <w:color w:val="000000" w:themeColor="text1"/>
          <w:sz w:val="20"/>
        </w:rPr>
        <w:t>such</w:t>
      </w:r>
      <w:r w:rsidRPr="000610CC">
        <w:rPr>
          <w:color w:val="000000" w:themeColor="text1"/>
          <w:spacing w:val="40"/>
          <w:sz w:val="20"/>
        </w:rPr>
        <w:t xml:space="preserve"> </w:t>
      </w:r>
      <w:r w:rsidRPr="000610CC">
        <w:rPr>
          <w:color w:val="000000" w:themeColor="text1"/>
          <w:sz w:val="20"/>
        </w:rPr>
        <w:t>period</w:t>
      </w:r>
      <w:r w:rsidRPr="000610CC">
        <w:rPr>
          <w:color w:val="000000" w:themeColor="text1"/>
          <w:spacing w:val="39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41"/>
          <w:sz w:val="20"/>
        </w:rPr>
        <w:t xml:space="preserve"> </w:t>
      </w:r>
      <w:r w:rsidRPr="000610CC">
        <w:rPr>
          <w:color w:val="000000" w:themeColor="text1"/>
          <w:sz w:val="20"/>
        </w:rPr>
        <w:t>System</w:t>
      </w:r>
      <w:r w:rsidRPr="000610CC">
        <w:rPr>
          <w:color w:val="000000" w:themeColor="text1"/>
          <w:spacing w:val="41"/>
          <w:sz w:val="20"/>
        </w:rPr>
        <w:t xml:space="preserve"> </w:t>
      </w:r>
      <w:r w:rsidRPr="000610CC">
        <w:rPr>
          <w:color w:val="000000" w:themeColor="text1"/>
          <w:sz w:val="20"/>
        </w:rPr>
        <w:t>disruption</w:t>
      </w:r>
      <w:r w:rsidRPr="000610CC">
        <w:rPr>
          <w:color w:val="000000" w:themeColor="text1"/>
          <w:spacing w:val="42"/>
          <w:sz w:val="20"/>
        </w:rPr>
        <w:t xml:space="preserve"> </w:t>
      </w:r>
      <w:r w:rsidRPr="000610CC">
        <w:rPr>
          <w:color w:val="000000" w:themeColor="text1"/>
          <w:sz w:val="20"/>
        </w:rPr>
        <w:t>(the</w:t>
      </w:r>
      <w:r w:rsidRPr="000610CC">
        <w:rPr>
          <w:color w:val="000000" w:themeColor="text1"/>
          <w:spacing w:val="41"/>
          <w:sz w:val="20"/>
        </w:rPr>
        <w:t xml:space="preserve"> </w:t>
      </w:r>
      <w:r w:rsidRPr="000610CC">
        <w:rPr>
          <w:color w:val="000000" w:themeColor="text1"/>
          <w:sz w:val="20"/>
        </w:rPr>
        <w:t>“Disruption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Period”).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12"/>
        </w:numPr>
        <w:tabs>
          <w:tab w:val="left" w:pos="3007"/>
        </w:tabs>
        <w:spacing w:line="213" w:lineRule="auto"/>
        <w:ind w:right="778" w:firstLine="0"/>
        <w:rPr>
          <w:color w:val="000000" w:themeColor="text1"/>
          <w:sz w:val="20"/>
        </w:rPr>
      </w:pPr>
      <w:r w:rsidRPr="000610CC">
        <w:rPr>
          <w:color w:val="000000" w:themeColor="text1"/>
          <w:sz w:val="20"/>
        </w:rPr>
        <w:t>In the event that (a) Railways repairs the Premises’ roof for any reason directly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related to damage, if any, caused by the System/ SPD, and such repair requires the partial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or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complete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temporary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disassembly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or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movement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System,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or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(b)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any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act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or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omission</w:t>
      </w:r>
      <w:r w:rsidRPr="000610CC">
        <w:rPr>
          <w:color w:val="000000" w:themeColor="text1"/>
          <w:spacing w:val="-47"/>
          <w:sz w:val="20"/>
        </w:rPr>
        <w:t xml:space="preserve"> </w:t>
      </w:r>
      <w:r w:rsidRPr="000610CC">
        <w:rPr>
          <w:color w:val="000000" w:themeColor="text1"/>
          <w:sz w:val="20"/>
        </w:rPr>
        <w:t>of SPD or its employees, Affiliates, agents or subcontractors results in a disruption or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outage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System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production,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such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events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not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attributable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Railways/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Force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Majeure,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then,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either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case,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SPD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will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(i)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pay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12"/>
          <w:sz w:val="20"/>
        </w:rPr>
        <w:t xml:space="preserve"> </w:t>
      </w:r>
      <w:r w:rsidRPr="000610CC">
        <w:rPr>
          <w:color w:val="000000" w:themeColor="text1"/>
          <w:sz w:val="20"/>
        </w:rPr>
        <w:t>Railways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for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all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work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required</w:t>
      </w:r>
      <w:r w:rsidRPr="000610CC">
        <w:rPr>
          <w:color w:val="000000" w:themeColor="text1"/>
          <w:spacing w:val="27"/>
          <w:sz w:val="20"/>
        </w:rPr>
        <w:t xml:space="preserve"> </w:t>
      </w:r>
      <w:r w:rsidRPr="000610CC">
        <w:rPr>
          <w:color w:val="000000" w:themeColor="text1"/>
          <w:sz w:val="20"/>
        </w:rPr>
        <w:t>by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Railways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repair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roof;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(ii)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not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eligible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for</w:t>
      </w:r>
      <w:r w:rsidRPr="000610CC">
        <w:rPr>
          <w:color w:val="000000" w:themeColor="text1"/>
          <w:spacing w:val="-12"/>
          <w:sz w:val="20"/>
        </w:rPr>
        <w:t xml:space="preserve"> </w:t>
      </w:r>
      <w:r w:rsidRPr="000610CC">
        <w:rPr>
          <w:color w:val="000000" w:themeColor="text1"/>
          <w:sz w:val="20"/>
        </w:rPr>
        <w:t>deemed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generation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(iii)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this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period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will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not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counted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during accounting for calculation of CUF and evaluation of whether the system met 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Minimum CUF.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8"/>
        </w:rPr>
      </w:pPr>
    </w:p>
    <w:p w:rsidR="00B20C63" w:rsidRPr="000610CC" w:rsidRDefault="006E2DA9">
      <w:pPr>
        <w:pStyle w:val="ListParagraph"/>
        <w:numPr>
          <w:ilvl w:val="2"/>
          <w:numId w:val="112"/>
        </w:numPr>
        <w:tabs>
          <w:tab w:val="left" w:pos="2993"/>
        </w:tabs>
        <w:spacing w:line="213" w:lineRule="auto"/>
        <w:ind w:right="779" w:firstLine="0"/>
        <w:rPr>
          <w:color w:val="000000" w:themeColor="text1"/>
        </w:rPr>
      </w:pPr>
      <w:r w:rsidRPr="000610CC">
        <w:rPr>
          <w:color w:val="000000" w:themeColor="text1"/>
        </w:rPr>
        <w:t>The SPD will inform about the disruption or outage in System production,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attributable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occurrence, and purchaser’s liability will start from the date of intimation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disruption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outage 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production, 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 purchaser.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12"/>
        </w:numPr>
        <w:tabs>
          <w:tab w:val="left" w:pos="3022"/>
        </w:tabs>
        <w:spacing w:line="211" w:lineRule="auto"/>
        <w:ind w:right="775" w:firstLine="0"/>
        <w:rPr>
          <w:color w:val="000000" w:themeColor="text1"/>
          <w:sz w:val="20"/>
        </w:rPr>
      </w:pPr>
      <w:r w:rsidRPr="000610CC">
        <w:rPr>
          <w:color w:val="000000" w:themeColor="text1"/>
          <w:sz w:val="20"/>
        </w:rPr>
        <w:t>The SPD shall coordinate in advance all such repair and maintenance work with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 manager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of the relevant buildings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comprising</w:t>
      </w:r>
      <w:r w:rsidRPr="000610CC">
        <w:rPr>
          <w:color w:val="000000" w:themeColor="text1"/>
          <w:spacing w:val="50"/>
          <w:sz w:val="20"/>
        </w:rPr>
        <w:t xml:space="preserve"> </w:t>
      </w:r>
      <w:r w:rsidRPr="000610CC">
        <w:rPr>
          <w:color w:val="000000" w:themeColor="text1"/>
          <w:sz w:val="20"/>
        </w:rPr>
        <w:t>the Site or</w:t>
      </w:r>
      <w:r w:rsidRPr="000610CC">
        <w:rPr>
          <w:color w:val="000000" w:themeColor="text1"/>
          <w:spacing w:val="50"/>
          <w:sz w:val="20"/>
        </w:rPr>
        <w:t xml:space="preserve"> </w:t>
      </w:r>
      <w:r w:rsidRPr="000610CC">
        <w:rPr>
          <w:color w:val="000000" w:themeColor="text1"/>
          <w:sz w:val="20"/>
        </w:rPr>
        <w:t>his/her</w:t>
      </w:r>
      <w:r w:rsidRPr="000610CC">
        <w:rPr>
          <w:color w:val="000000" w:themeColor="text1"/>
          <w:spacing w:val="50"/>
          <w:sz w:val="20"/>
        </w:rPr>
        <w:t xml:space="preserve"> </w:t>
      </w:r>
      <w:r w:rsidRPr="000610CC">
        <w:rPr>
          <w:color w:val="000000" w:themeColor="text1"/>
          <w:sz w:val="20"/>
        </w:rPr>
        <w:t>designee</w:t>
      </w:r>
      <w:r w:rsidRPr="000610CC">
        <w:rPr>
          <w:color w:val="000000" w:themeColor="text1"/>
          <w:spacing w:val="50"/>
          <w:sz w:val="20"/>
        </w:rPr>
        <w:t xml:space="preserve"> </w:t>
      </w:r>
      <w:r w:rsidRPr="000610CC">
        <w:rPr>
          <w:color w:val="000000" w:themeColor="text1"/>
          <w:sz w:val="20"/>
        </w:rPr>
        <w:t>so</w:t>
      </w:r>
      <w:r w:rsidRPr="000610CC">
        <w:rPr>
          <w:color w:val="000000" w:themeColor="text1"/>
          <w:spacing w:val="50"/>
          <w:sz w:val="20"/>
        </w:rPr>
        <w:t xml:space="preserve"> </w:t>
      </w:r>
      <w:r w:rsidRPr="000610CC">
        <w:rPr>
          <w:color w:val="000000" w:themeColor="text1"/>
          <w:sz w:val="20"/>
        </w:rPr>
        <w:t>asnot</w:t>
      </w:r>
      <w:r w:rsidRPr="000610CC">
        <w:rPr>
          <w:color w:val="000000" w:themeColor="text1"/>
          <w:spacing w:val="-47"/>
          <w:sz w:val="20"/>
        </w:rPr>
        <w:t xml:space="preserve"> </w:t>
      </w:r>
      <w:r w:rsidRPr="000610CC">
        <w:rPr>
          <w:color w:val="000000" w:themeColor="text1"/>
          <w:sz w:val="20"/>
        </w:rPr>
        <w:t>to restrict parking access or interfere with scheduled activities on the relevant building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comprising the Site.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Upon such request for repair and maintenance work, the Railways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shall respond to such request within five (5) Business Days. If the Railways does not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respond to such request within such five (5) Business Days period, such request shall be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deemed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approved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by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Railways.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All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such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work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shall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diligently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prosecuted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-47"/>
          <w:sz w:val="20"/>
        </w:rPr>
        <w:t xml:space="preserve"> </w:t>
      </w:r>
      <w:r w:rsidRPr="000610CC">
        <w:rPr>
          <w:color w:val="000000" w:themeColor="text1"/>
          <w:sz w:val="20"/>
        </w:rPr>
        <w:t>completion to the end that such work shall not remain in a partly finished condition any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long than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is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necessary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for its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completion.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 w:rsidP="00B7407A">
      <w:pPr>
        <w:pStyle w:val="ListParagraph"/>
        <w:numPr>
          <w:ilvl w:val="2"/>
          <w:numId w:val="112"/>
        </w:numPr>
        <w:tabs>
          <w:tab w:val="left" w:pos="3043"/>
        </w:tabs>
        <w:spacing w:line="213" w:lineRule="auto"/>
        <w:ind w:right="769" w:firstLine="0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fails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ensure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adequate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space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equipment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ensure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structures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partially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wholly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shade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the Solar Power Plant and if such shading occurs, the SPD will be eligible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 Generation furnishing the calculation for loss in generation due to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supported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data,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one month of submission failing which the SPD will claim provisional deemed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finally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settled.</w:t>
      </w:r>
    </w:p>
    <w:p w:rsidR="00B20C63" w:rsidRPr="000610CC" w:rsidRDefault="00B20C63">
      <w:pPr>
        <w:pStyle w:val="BodyText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12"/>
        </w:numPr>
        <w:tabs>
          <w:tab w:val="left" w:pos="3101"/>
        </w:tabs>
        <w:spacing w:line="213" w:lineRule="auto"/>
        <w:ind w:left="3101" w:right="775" w:hanging="721"/>
        <w:rPr>
          <w:color w:val="000000" w:themeColor="text1"/>
        </w:rPr>
      </w:pPr>
      <w:r w:rsidRPr="000610CC">
        <w:rPr>
          <w:color w:val="000000" w:themeColor="text1"/>
        </w:rPr>
        <w:t>In the event that the SPD fails to repair or rectify any defect or deficiency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set forth in the Maintenance Requirements within the period specified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therein,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 be entitled to recover Damages, to be calculated and paid for 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 of delay until the breach is cured, at the rate of [Rs. 1,000 (rupees one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thousand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only)]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every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delay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rectification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defect or deficiency set forth in the Maintenance Requirements. Recovery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Termination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line="213" w:lineRule="auto"/>
        <w:ind w:left="2961" w:right="929" w:hanging="584"/>
        <w:rPr>
          <w:color w:val="000000" w:themeColor="text1"/>
        </w:rPr>
      </w:pPr>
      <w:r w:rsidRPr="000610CC">
        <w:rPr>
          <w:color w:val="000000" w:themeColor="text1"/>
        </w:rPr>
        <w:t>15.1.13. The Damages set forth in Clause 15.2.2 &amp; 15.1.12 may be assessed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specified forthwith by the Railway Electrical Engineer; provided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may, in its discretion, demand a smaller sum as Damages, if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 opinion, the breach has been cured promptly and the SPD is otherwise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 compliance with its obligations hereunder. The SPD shall pay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Damages forthwith and in the event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 contests such Damages,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Dispute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Resolution Procedure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apply.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13"/>
        </w:numPr>
        <w:tabs>
          <w:tab w:val="left" w:pos="437"/>
        </w:tabs>
        <w:ind w:left="1751" w:right="6631" w:hanging="1752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Maintenance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Manual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10"/>
        </w:numPr>
        <w:tabs>
          <w:tab w:val="left" w:pos="1843"/>
        </w:tabs>
        <w:spacing w:line="232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With Scheduled Completion Date, the SPD shall, in consultation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evolve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Maintenance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  <w:spacing w:val="-1"/>
        </w:rPr>
        <w:t>Manual</w:t>
      </w:r>
      <w:r w:rsidRPr="000610CC">
        <w:rPr>
          <w:color w:val="000000" w:themeColor="text1"/>
          <w:spacing w:val="-1"/>
        </w:rPr>
        <w:t>”)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regular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preventive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 conformity with the Specifications and Standards, Maintenance Requirements, Safety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Requirements and Good Industry Practice, and shall provide 5 (five) copies thereof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and 2 (two) copies to the Railway Electrical Engineer. The 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Manual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revised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updated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every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3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(three)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15.3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i/>
          <w:color w:val="000000" w:themeColor="text1"/>
        </w:rPr>
        <w:t>mutatis mutandis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revision.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10"/>
        </w:numPr>
        <w:tabs>
          <w:tab w:val="left" w:pos="1843"/>
        </w:tabs>
        <w:spacing w:before="1" w:line="230" w:lineRule="auto"/>
        <w:ind w:right="781"/>
        <w:rPr>
          <w:color w:val="000000" w:themeColor="text1"/>
        </w:rPr>
      </w:pPr>
      <w:r w:rsidRPr="000610CC">
        <w:rPr>
          <w:color w:val="000000" w:themeColor="text1"/>
        </w:rPr>
        <w:t>Without prejudice to the provision of Clause 15.3.1, the Maintenance Manual shall,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particular,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life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cycle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routine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Assets,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replacement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overall condition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conforms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Industry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Practice.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13"/>
        </w:numPr>
        <w:tabs>
          <w:tab w:val="left" w:pos="599"/>
          <w:tab w:val="left" w:pos="600"/>
        </w:tabs>
        <w:ind w:left="1439" w:right="6558" w:hanging="144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Maintenance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Programme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9"/>
        </w:numPr>
        <w:tabs>
          <w:tab w:val="left" w:pos="1843"/>
        </w:tabs>
        <w:spacing w:line="230" w:lineRule="auto"/>
        <w:ind w:right="771"/>
        <w:rPr>
          <w:color w:val="000000" w:themeColor="text1"/>
        </w:rPr>
      </w:pPr>
      <w:r w:rsidRPr="000610CC">
        <w:rPr>
          <w:color w:val="000000" w:themeColor="text1"/>
        </w:rPr>
        <w:t>On or before COD and no later than 45 (forty five) days prior to the beginning of 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Period,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Railways and the Railway Electrical Engineer, its proposed annual programme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preventive, urgent and other scheduled maintenance (the “Maintenance Programme”)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Requirements.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 Maintenance Programme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include: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9"/>
        </w:rPr>
      </w:pPr>
    </w:p>
    <w:p w:rsidR="00B20C63" w:rsidRPr="000610CC" w:rsidRDefault="006E2DA9">
      <w:pPr>
        <w:pStyle w:val="ListParagraph"/>
        <w:numPr>
          <w:ilvl w:val="3"/>
          <w:numId w:val="109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preventive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maintenance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schedule;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09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arrangements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carrying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urgent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repairs;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09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criteria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adopted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deciding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needs;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09"/>
        </w:numPr>
        <w:tabs>
          <w:tab w:val="left" w:pos="2380"/>
          <w:tab w:val="left" w:pos="2381"/>
        </w:tabs>
        <w:spacing w:before="1" w:line="216" w:lineRule="auto"/>
        <w:ind w:right="791" w:hanging="720"/>
        <w:rPr>
          <w:color w:val="000000" w:themeColor="text1"/>
        </w:rPr>
      </w:pPr>
      <w:r w:rsidRPr="000610CC">
        <w:rPr>
          <w:color w:val="000000" w:themeColor="text1"/>
        </w:rPr>
        <w:t>intervals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carrying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elements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09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intervals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which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periodic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maintenance;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09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arrangements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carrying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measures;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09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intervals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major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scope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thereof;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 w:rsidP="00B7407A">
      <w:pPr>
        <w:pStyle w:val="ListParagraph"/>
        <w:tabs>
          <w:tab w:val="left" w:pos="1843"/>
        </w:tabs>
        <w:spacing w:before="86" w:line="228" w:lineRule="auto"/>
        <w:ind w:right="775" w:firstLine="0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Within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15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(fifteen)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Programme,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Engineer shall review the same and convey its comments to the SPD with particular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reference to its conformity with the Maintenance Requirements, Maintenance Manual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Safety Requirements.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09"/>
        </w:numPr>
        <w:tabs>
          <w:tab w:val="left" w:pos="1843"/>
        </w:tabs>
        <w:spacing w:line="223" w:lineRule="auto"/>
        <w:ind w:right="786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modify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Programme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circumstances, and the procedure specified in Clauses 15.3.1 and 15.3.2 shall apply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i/>
          <w:color w:val="000000" w:themeColor="text1"/>
        </w:rPr>
        <w:t>mutatis</w:t>
      </w:r>
      <w:r w:rsidRPr="000610CC">
        <w:rPr>
          <w:i/>
          <w:color w:val="000000" w:themeColor="text1"/>
          <w:spacing w:val="-1"/>
        </w:rPr>
        <w:t xml:space="preserve"> </w:t>
      </w:r>
      <w:r w:rsidRPr="000610CC">
        <w:rPr>
          <w:i/>
          <w:color w:val="000000" w:themeColor="text1"/>
        </w:rPr>
        <w:t>mutandis</w:t>
      </w:r>
      <w:r w:rsidRPr="000610CC">
        <w:rPr>
          <w:i/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such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modifications.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13"/>
        </w:numPr>
        <w:tabs>
          <w:tab w:val="left" w:pos="1401"/>
          <w:tab w:val="left" w:pos="1402"/>
        </w:tabs>
        <w:ind w:left="1401" w:hanging="601"/>
        <w:rPr>
          <w:color w:val="000000" w:themeColor="text1"/>
        </w:rPr>
      </w:pPr>
      <w:r w:rsidRPr="000610CC">
        <w:rPr>
          <w:color w:val="000000" w:themeColor="text1"/>
        </w:rPr>
        <w:t>Safety,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breakdowns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accidents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8"/>
        </w:numPr>
        <w:tabs>
          <w:tab w:val="left" w:pos="1843"/>
        </w:tabs>
        <w:spacing w:line="223" w:lineRule="auto"/>
        <w:ind w:right="779"/>
        <w:rPr>
          <w:color w:val="000000" w:themeColor="text1"/>
        </w:rPr>
      </w:pPr>
      <w:r w:rsidRPr="000610CC">
        <w:rPr>
          <w:color w:val="000000" w:themeColor="text1"/>
        </w:rPr>
        <w:t>The SPD shall ensure safe conditions for the operation of Solar Rooftop Power 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unsafe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conditions,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damage,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breakdowns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accidents,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follow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relevant operating procedures and undertake removal of obstruction and debris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without delay. Such procedures shall conform to the provisions of this 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Laws, Applicable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Permits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Good Industry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Practice.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08"/>
        </w:numPr>
        <w:tabs>
          <w:tab w:val="left" w:pos="1843"/>
        </w:tabs>
        <w:spacing w:line="223" w:lineRule="auto"/>
        <w:ind w:right="782"/>
        <w:rPr>
          <w:color w:val="000000" w:themeColor="text1"/>
        </w:rPr>
      </w:pPr>
      <w:r w:rsidRPr="000610CC">
        <w:rPr>
          <w:color w:val="000000" w:themeColor="text1"/>
        </w:rPr>
        <w:t>In the event of any accident on the Solar Rooftop Power System and upon receiptof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request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writing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arrange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relief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evacuation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applicable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case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accidents.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113"/>
        </w:numPr>
        <w:tabs>
          <w:tab w:val="left" w:pos="1401"/>
          <w:tab w:val="left" w:pos="1402"/>
        </w:tabs>
        <w:spacing w:before="1"/>
        <w:ind w:left="1401" w:hanging="60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De-commissioning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Emergency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7"/>
        </w:numPr>
        <w:tabs>
          <w:tab w:val="left" w:pos="1843"/>
        </w:tabs>
        <w:spacing w:line="223" w:lineRule="auto"/>
        <w:ind w:right="773"/>
        <w:rPr>
          <w:color w:val="000000" w:themeColor="text1"/>
          <w:sz w:val="20"/>
        </w:rPr>
      </w:pPr>
      <w:r w:rsidRPr="000610CC">
        <w:rPr>
          <w:color w:val="000000" w:themeColor="text1"/>
        </w:rPr>
        <w:t xml:space="preserve">If, in the reasonable opinion of the SPD, there exists an Emergency </w:t>
      </w:r>
      <w:r w:rsidR="00B7407A" w:rsidRPr="000610CC">
        <w:rPr>
          <w:color w:val="000000" w:themeColor="text1"/>
        </w:rPr>
        <w:t>which warrants</w:t>
      </w:r>
      <w:r w:rsidRPr="000610CC">
        <w:rPr>
          <w:color w:val="000000" w:themeColor="text1"/>
        </w:rPr>
        <w:t xml:space="preserve"> de-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closure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whole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System,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entitled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de-commission and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close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whole</w:t>
      </w:r>
      <w:r w:rsidRPr="000610CC">
        <w:rPr>
          <w:color w:val="000000" w:themeColor="text1"/>
          <w:spacing w:val="55"/>
        </w:rPr>
        <w:t xml:space="preserve"> </w:t>
      </w:r>
      <w:r w:rsidR="00B7407A" w:rsidRPr="000610CC">
        <w:rPr>
          <w:color w:val="000000" w:themeColor="text1"/>
        </w:rPr>
        <w:t>or any</w:t>
      </w:r>
      <w:r w:rsidRPr="000610CC">
        <w:rPr>
          <w:color w:val="000000" w:themeColor="text1"/>
        </w:rPr>
        <w:t xml:space="preserve"> part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 Rooftop Power System for so long as such Emergency and the consequences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 warrant</w:t>
      </w:r>
      <w:r w:rsidRPr="000610CC">
        <w:rPr>
          <w:color w:val="000000" w:themeColor="text1"/>
          <w:sz w:val="20"/>
        </w:rPr>
        <w:t>; provided that such de-commissioning and particulars thereof shall be notified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 xml:space="preserve">by the SPD to Railways without any delay, and the SPD </w:t>
      </w:r>
      <w:r w:rsidR="00B7407A" w:rsidRPr="000610CC">
        <w:rPr>
          <w:color w:val="000000" w:themeColor="text1"/>
          <w:sz w:val="20"/>
        </w:rPr>
        <w:t>shall diligently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carry out and abide by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any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reasonable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directions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that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Railways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may give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for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dealing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with such</w:t>
      </w:r>
      <w:r w:rsidRPr="000610CC">
        <w:rPr>
          <w:color w:val="000000" w:themeColor="text1"/>
          <w:spacing w:val="2"/>
          <w:sz w:val="20"/>
        </w:rPr>
        <w:t xml:space="preserve"> </w:t>
      </w:r>
      <w:r w:rsidRPr="000610CC">
        <w:rPr>
          <w:color w:val="000000" w:themeColor="text1"/>
          <w:sz w:val="20"/>
        </w:rPr>
        <w:t>Emergency</w:t>
      </w:r>
    </w:p>
    <w:p w:rsidR="00B20C63" w:rsidRPr="000610CC" w:rsidRDefault="006E2DA9">
      <w:pPr>
        <w:spacing w:before="40"/>
        <w:ind w:left="1660"/>
        <w:rPr>
          <w:color w:val="000000" w:themeColor="text1"/>
          <w:sz w:val="20"/>
        </w:rPr>
      </w:pPr>
      <w:r w:rsidRPr="000610CC">
        <w:rPr>
          <w:color w:val="000000" w:themeColor="text1"/>
          <w:w w:val="99"/>
          <w:sz w:val="20"/>
        </w:rPr>
        <w:t>.</w:t>
      </w:r>
    </w:p>
    <w:p w:rsidR="00B20C63" w:rsidRPr="000610CC" w:rsidRDefault="006E2DA9">
      <w:pPr>
        <w:pStyle w:val="ListParagraph"/>
        <w:numPr>
          <w:ilvl w:val="2"/>
          <w:numId w:val="107"/>
        </w:numPr>
        <w:tabs>
          <w:tab w:val="left" w:pos="1843"/>
        </w:tabs>
        <w:spacing w:before="18" w:line="223" w:lineRule="auto"/>
        <w:ind w:right="772"/>
        <w:rPr>
          <w:color w:val="000000" w:themeColor="text1"/>
        </w:rPr>
      </w:pPr>
      <w:r w:rsidRPr="000610CC">
        <w:rPr>
          <w:color w:val="000000" w:themeColor="text1"/>
        </w:rPr>
        <w:t>The SPD shall re-commission the Solar Rooftop Power System or the affected 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quickly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practicable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circumstances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leading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de-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closure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ceased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exist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abated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re-commission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Solar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Rooftop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System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notify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delay.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107"/>
        </w:numPr>
        <w:tabs>
          <w:tab w:val="left" w:pos="2346"/>
          <w:tab w:val="left" w:pos="2347"/>
        </w:tabs>
        <w:spacing w:line="230" w:lineRule="auto"/>
        <w:ind w:right="787"/>
        <w:rPr>
          <w:color w:val="000000" w:themeColor="text1"/>
        </w:rPr>
      </w:pPr>
      <w:r w:rsidRPr="000610CC">
        <w:rPr>
          <w:color w:val="000000" w:themeColor="text1"/>
        </w:rPr>
        <w:tab/>
        <w:t>Any decommissioning or closure of any part of the Solar Rooftop Power 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the re-commissioning thereof shall, as soon as practicable, be brought to the notice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affected persons 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means of public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announcements/notice.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13"/>
        </w:numPr>
        <w:tabs>
          <w:tab w:val="left" w:pos="1401"/>
          <w:tab w:val="left" w:pos="1402"/>
        </w:tabs>
        <w:spacing w:before="1"/>
        <w:ind w:left="1401" w:hanging="60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Railways’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remedial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measures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06"/>
        </w:numPr>
        <w:tabs>
          <w:tab w:val="left" w:pos="1843"/>
        </w:tabs>
        <w:spacing w:line="235" w:lineRule="auto"/>
        <w:ind w:right="776"/>
        <w:rPr>
          <w:color w:val="000000" w:themeColor="text1"/>
          <w:sz w:val="20"/>
        </w:rPr>
      </w:pPr>
      <w:r w:rsidRPr="000610CC">
        <w:rPr>
          <w:color w:val="000000" w:themeColor="text1"/>
        </w:rPr>
        <w:t xml:space="preserve">In the event the </w:t>
      </w:r>
      <w:r w:rsidRPr="000610CC">
        <w:rPr>
          <w:color w:val="000000" w:themeColor="text1"/>
          <w:sz w:val="20"/>
        </w:rPr>
        <w:t>SPD does not maintain and/or repair the Solar Rooftop Power System or any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part thereof in conformity with the Maintenance Requirements, the Maintenance Manual or 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Maintenance Programme, as the case may be, and fails to commence remedial works within 15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(fifteen)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days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receipt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O&amp;M</w:t>
      </w:r>
      <w:r w:rsidR="00B7407A" w:rsidRPr="000610CC">
        <w:rPr>
          <w:color w:val="000000" w:themeColor="text1"/>
          <w:sz w:val="20"/>
        </w:rPr>
        <w:t xml:space="preserve"> </w:t>
      </w:r>
      <w:r w:rsidRPr="000610CC">
        <w:rPr>
          <w:color w:val="000000" w:themeColor="text1"/>
          <w:sz w:val="20"/>
        </w:rPr>
        <w:t>Inspection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Report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or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a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notice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this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behalf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from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Railways</w:t>
      </w:r>
      <w:r w:rsidRPr="000610CC">
        <w:rPr>
          <w:color w:val="000000" w:themeColor="text1"/>
          <w:spacing w:val="40"/>
          <w:sz w:val="20"/>
        </w:rPr>
        <w:t xml:space="preserve"> </w:t>
      </w:r>
      <w:r w:rsidRPr="000610CC">
        <w:rPr>
          <w:color w:val="000000" w:themeColor="text1"/>
          <w:sz w:val="20"/>
        </w:rPr>
        <w:t>or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Railway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Electrical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Engineer,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as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case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may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be,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Railways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shall,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without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prejudice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its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rights</w:t>
      </w:r>
      <w:r w:rsidRPr="000610CC">
        <w:rPr>
          <w:color w:val="000000" w:themeColor="text1"/>
          <w:spacing w:val="-47"/>
          <w:sz w:val="20"/>
        </w:rPr>
        <w:t xml:space="preserve"> </w:t>
      </w:r>
      <w:r w:rsidRPr="000610CC">
        <w:rPr>
          <w:color w:val="000000" w:themeColor="text1"/>
          <w:sz w:val="20"/>
        </w:rPr>
        <w:t>under this Agreement including Termination thereof, be entitled to undertake such remedial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measures at the risk and cost of the SPD, and to recover its cost from the SPD. In addition to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recovery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aforesaid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cost,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a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sum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equal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to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20%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(twenty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per</w:t>
      </w:r>
      <w:r w:rsidRPr="000610CC">
        <w:rPr>
          <w:color w:val="000000" w:themeColor="text1"/>
          <w:spacing w:val="30"/>
          <w:sz w:val="20"/>
        </w:rPr>
        <w:t xml:space="preserve"> </w:t>
      </w:r>
      <w:r w:rsidRPr="000610CC">
        <w:rPr>
          <w:color w:val="000000" w:themeColor="text1"/>
          <w:sz w:val="20"/>
        </w:rPr>
        <w:t>cent)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such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cost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shall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paid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by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SPD to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Railways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as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Damages.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19"/>
        </w:rPr>
      </w:pPr>
    </w:p>
    <w:p w:rsidR="00B20C63" w:rsidRPr="000610CC" w:rsidRDefault="006E2DA9" w:rsidP="00B7407A">
      <w:pPr>
        <w:pStyle w:val="ListParagraph"/>
        <w:numPr>
          <w:ilvl w:val="2"/>
          <w:numId w:val="106"/>
        </w:numPr>
        <w:tabs>
          <w:tab w:val="left" w:pos="1843"/>
        </w:tabs>
        <w:spacing w:line="235" w:lineRule="auto"/>
        <w:ind w:right="788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right,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grants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right,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 recover the costs and Damages specified in Clause 15.7.1 directly from the Escrow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were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O&amp;M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Expenses,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for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that purpose, the SPD hereby agrees to give irrevocable instructions to the Escrow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instructions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15.7.2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debit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O&amp;M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Expenses.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13"/>
        </w:numPr>
        <w:tabs>
          <w:tab w:val="left" w:pos="1401"/>
          <w:tab w:val="left" w:pos="1402"/>
        </w:tabs>
        <w:spacing w:before="1"/>
        <w:ind w:left="1401" w:hanging="601"/>
        <w:rPr>
          <w:color w:val="000000" w:themeColor="text1"/>
        </w:rPr>
      </w:pPr>
      <w:r w:rsidRPr="000610CC">
        <w:rPr>
          <w:color w:val="000000" w:themeColor="text1"/>
        </w:rPr>
        <w:t>Overriding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powers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5"/>
        </w:numPr>
        <w:tabs>
          <w:tab w:val="left" w:pos="1843"/>
        </w:tabs>
        <w:spacing w:line="230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opinion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particular,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4"/>
        </w:rPr>
        <w:t xml:space="preserve"> </w:t>
      </w:r>
      <w:r w:rsidR="00B7407A" w:rsidRPr="000610CC">
        <w:rPr>
          <w:color w:val="000000" w:themeColor="text1"/>
        </w:rPr>
        <w:t>Requirements,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 xml:space="preserve">is causing or likely </w:t>
      </w:r>
      <w:r w:rsidRPr="000610CC">
        <w:rPr>
          <w:color w:val="000000" w:themeColor="text1"/>
        </w:rPr>
        <w:t>to cause danger, Railways may, without prejudice to any of its rights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under this Agreement including Termination thereof, by notice require the SPD to 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immediately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rectifying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removing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hardship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danger,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 be.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5"/>
        </w:numPr>
        <w:tabs>
          <w:tab w:val="left" w:pos="1843"/>
        </w:tabs>
        <w:spacing w:line="230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15.7.1,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fails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rectify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remove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danger within a reasonable period, Railways may exercise overriding powers under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 15.7.2 and take over the performance of any or all the obligations of the SPD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extent deemed necessary by it for rectifying or removing such danger; provided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exercise of such overriding powers by Railways shall be of no greater scope and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longer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duration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hereunder;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expenses incurred by Railways in discharge of its obligations hereunder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 to be O&amp;M Expenses, and Railways shall be entitled to recover them from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15.6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therein.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5"/>
        </w:numPr>
        <w:tabs>
          <w:tab w:val="left" w:pos="1843"/>
        </w:tabs>
        <w:spacing w:line="230" w:lineRule="auto"/>
        <w:ind w:right="778"/>
        <w:rPr>
          <w:color w:val="000000" w:themeColor="text1"/>
        </w:rPr>
      </w:pPr>
      <w:r w:rsidRPr="000610CC">
        <w:rPr>
          <w:color w:val="000000" w:themeColor="text1"/>
        </w:rPr>
        <w:t>In the event of a national emergency, civil commotion, Railways may take over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 of any or all the obligations of the SPD to the extent deemed necessary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directions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the SPD as may be deemed necessary; provided that the exercise of such overriding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powers by Railways shall be of no greater scope and of no longer duration than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reasonably required in the circumstances which caused the exercise of such overriding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instructions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Railways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  <w:spacing w:val="-1"/>
        </w:rPr>
        <w:t>may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issue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pursuance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15.7.3,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assistance and cooperation to Railways, on a best effort basis, for performance of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hereunder.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13"/>
        </w:numPr>
        <w:tabs>
          <w:tab w:val="left" w:pos="1401"/>
          <w:tab w:val="left" w:pos="1402"/>
        </w:tabs>
        <w:ind w:left="1401" w:hanging="601"/>
        <w:rPr>
          <w:color w:val="000000" w:themeColor="text1"/>
        </w:rPr>
      </w:pPr>
      <w:r w:rsidRPr="000610CC">
        <w:rPr>
          <w:color w:val="000000" w:themeColor="text1"/>
        </w:rPr>
        <w:t>Restoration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damage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System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2200" w:right="786"/>
        <w:jc w:val="both"/>
        <w:rPr>
          <w:color w:val="000000" w:themeColor="text1"/>
        </w:rPr>
      </w:pPr>
      <w:r w:rsidRPr="000610CC">
        <w:rPr>
          <w:color w:val="000000" w:themeColor="text1"/>
        </w:rPr>
        <w:t>Any liability or obligation that may arise under this Agreement, any loss, damage,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liability,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payment,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obligation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expense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insured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can claim compensation, under any Insurance shall not be charged to or payable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6E2DA9">
      <w:pPr>
        <w:pStyle w:val="BodyText"/>
        <w:spacing w:line="228" w:lineRule="auto"/>
        <w:ind w:left="220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Solar Rooftop Power System or any part thereof suffers any loss or damage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 the Agreement Period from any cause whatsoever, the SPD shall, at its cost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expense, rectify and remedy such loss or damage forthwith so that the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conforms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this Agreement.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13"/>
        </w:numPr>
        <w:tabs>
          <w:tab w:val="left" w:pos="1401"/>
          <w:tab w:val="left" w:pos="1402"/>
        </w:tabs>
        <w:ind w:left="1401" w:hanging="601"/>
        <w:rPr>
          <w:color w:val="000000" w:themeColor="text1"/>
        </w:rPr>
      </w:pPr>
      <w:r w:rsidRPr="000610CC">
        <w:rPr>
          <w:color w:val="000000" w:themeColor="text1"/>
        </w:rPr>
        <w:t>Modifications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35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modifications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save and except where such modifications are necessary for the Solar Rooftop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 to operate in conformity with the Specifications and Standards, 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Requirements, Good Industry Practice and Applicable Laws; provided that the SPD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 prior approval of Railways. For the avoidance of doubt, if any modification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safety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related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certification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procedure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14.4.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modifications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Standards,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Laws</w:t>
      </w:r>
    </w:p>
    <w:p w:rsidR="00B20C63" w:rsidRPr="000610CC" w:rsidRDefault="00B20C63">
      <w:pPr>
        <w:spacing w:line="235" w:lineRule="auto"/>
        <w:jc w:val="both"/>
        <w:rPr>
          <w:color w:val="000000" w:themeColor="text1"/>
        </w:rPr>
        <w:sectPr w:rsidR="00B20C63" w:rsidRPr="000610CC">
          <w:headerReference w:type="default" r:id="rId256"/>
          <w:footerReference w:type="default" r:id="rId257"/>
          <w:pgSz w:w="11930" w:h="16860"/>
          <w:pgMar w:top="5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80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2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13"/>
        </w:numPr>
        <w:tabs>
          <w:tab w:val="left" w:pos="1399"/>
        </w:tabs>
        <w:ind w:left="1398" w:hanging="598"/>
        <w:rPr>
          <w:color w:val="000000" w:themeColor="text1"/>
        </w:rPr>
      </w:pPr>
      <w:r w:rsidRPr="000610CC">
        <w:rPr>
          <w:color w:val="000000" w:themeColor="text1"/>
        </w:rPr>
        <w:t>Excuse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obligations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3" w:lineRule="auto"/>
        <w:ind w:left="166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shall not be considered in breach of its obligations under this Agreement if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 of the Solar Rooftop Power System is not available to Users on account of any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 the duration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thereof: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04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Majeure;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04"/>
        </w:numPr>
        <w:tabs>
          <w:tab w:val="left" w:pos="2378"/>
        </w:tabs>
        <w:spacing w:line="223" w:lineRule="auto"/>
        <w:ind w:right="787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measures taken to ensure the safe use of the Solar Rooftop Power System except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when unsafe conditions occurred because of failure of the SPD to perform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04"/>
        </w:numPr>
        <w:tabs>
          <w:tab w:val="left" w:pos="2381"/>
        </w:tabs>
        <w:spacing w:line="216" w:lineRule="auto"/>
        <w:ind w:right="785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Compliance with a request from Railways or the directions of any Government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Instrumentality, the effect of which is to close all or any part of the Solar Rooftop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Power System.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1" w:lineRule="auto"/>
        <w:ind w:left="1660" w:right="958"/>
        <w:rPr>
          <w:color w:val="000000" w:themeColor="text1"/>
        </w:rPr>
      </w:pP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above,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keep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unaffected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Solar Rooftop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Power 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open 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traffic provided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can be operated safely.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13"/>
        </w:numPr>
        <w:tabs>
          <w:tab w:val="left" w:pos="1399"/>
        </w:tabs>
        <w:spacing w:before="1"/>
        <w:ind w:left="1398" w:hanging="598"/>
        <w:rPr>
          <w:color w:val="000000" w:themeColor="text1"/>
        </w:rPr>
      </w:pPr>
      <w:r w:rsidRPr="000610CC">
        <w:rPr>
          <w:color w:val="000000" w:themeColor="text1"/>
        </w:rPr>
        <w:t>Advertising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28" w:lineRule="auto"/>
        <w:ind w:left="1660" w:right="1109"/>
        <w:rPr>
          <w:color w:val="000000" w:themeColor="text1"/>
        </w:rPr>
      </w:pPr>
      <w:r w:rsidRPr="000610CC">
        <w:rPr>
          <w:color w:val="000000" w:themeColor="text1"/>
        </w:rPr>
        <w:t>The SPD shall not undertake or permit any form of commercial advertising, display 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hoarding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place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 the Site</w:t>
      </w:r>
    </w:p>
    <w:p w:rsidR="00B20C63" w:rsidRPr="000610CC" w:rsidRDefault="00B20C63">
      <w:pPr>
        <w:spacing w:line="228" w:lineRule="auto"/>
        <w:rPr>
          <w:color w:val="000000" w:themeColor="text1"/>
        </w:rPr>
        <w:sectPr w:rsidR="00B20C63" w:rsidRPr="000610CC">
          <w:headerReference w:type="default" r:id="rId258"/>
          <w:footerReference w:type="default" r:id="rId259"/>
          <w:pgSz w:w="11930" w:h="16860"/>
          <w:pgMar w:top="5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spacing w:before="67" w:line="465" w:lineRule="auto"/>
        <w:ind w:left="3998" w:right="3649" w:firstLine="624"/>
        <w:rPr>
          <w:color w:val="000000" w:themeColor="text1"/>
        </w:rPr>
      </w:pPr>
      <w:r w:rsidRPr="000610CC">
        <w:rPr>
          <w:color w:val="000000" w:themeColor="text1"/>
        </w:rPr>
        <w:t>ARTCILE 16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DEEMED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  <w:spacing w:val="-1"/>
        </w:rPr>
        <w:t>GENERATION</w:t>
      </w: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134"/>
        </w:tabs>
        <w:ind w:right="784"/>
        <w:rPr>
          <w:color w:val="000000" w:themeColor="text1"/>
        </w:rPr>
      </w:pPr>
      <w:r w:rsidRPr="000610CC">
        <w:rPr>
          <w:color w:val="000000" w:themeColor="text1"/>
          <w:spacing w:val="-1"/>
        </w:rPr>
        <w:t>One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unable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from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covered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majeure.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114"/>
        </w:tabs>
        <w:ind w:right="783"/>
        <w:rPr>
          <w:color w:val="000000" w:themeColor="text1"/>
        </w:rPr>
      </w:pPr>
      <w:r w:rsidRPr="000610CC">
        <w:rPr>
          <w:color w:val="000000" w:themeColor="text1"/>
        </w:rPr>
        <w:t>The SPD shall develop and commission the project within the timelines outlined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Phase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(as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outlined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14.5),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 commission within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timelines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outlined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Schedule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155"/>
        </w:tabs>
        <w:ind w:right="775"/>
        <w:rPr>
          <w:color w:val="000000" w:themeColor="text1"/>
        </w:rPr>
      </w:pPr>
      <w:r w:rsidRPr="000610CC">
        <w:rPr>
          <w:color w:val="000000" w:themeColor="text1"/>
        </w:rPr>
        <w:t>If the SPD is unable to undertake Commissioning Tests for any Unit on expiry of 15</w:t>
      </w:r>
      <w:r w:rsidRPr="000610CC">
        <w:rPr>
          <w:color w:val="000000" w:themeColor="text1"/>
          <w:spacing w:val="-52"/>
        </w:rPr>
        <w:t xml:space="preserve"> </w:t>
      </w:r>
      <w:r w:rsidR="00B7407A" w:rsidRPr="000610CC">
        <w:rPr>
          <w:color w:val="000000" w:themeColor="text1"/>
        </w:rPr>
        <w:t>days from</w:t>
      </w:r>
      <w:r w:rsidRPr="000610CC">
        <w:rPr>
          <w:color w:val="000000" w:themeColor="text1"/>
        </w:rPr>
        <w:t xml:space="preserve"> the date mentioned in the notice provided by the SPD to Railways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reason attributable to Railways (including due to non-availability of Internal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Grid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Interconnection,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lack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Internal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Grid to support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conducting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absence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Tests),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Unit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been Commissioned (“Deemed Commissioning”) on the date mentioned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purpose of Deemed Generation.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107"/>
        </w:tabs>
        <w:ind w:right="773"/>
        <w:rPr>
          <w:color w:val="000000" w:themeColor="text1"/>
        </w:rPr>
      </w:pPr>
      <w:r w:rsidRPr="000610CC">
        <w:rPr>
          <w:color w:val="000000" w:themeColor="text1"/>
        </w:rPr>
        <w:t>In case of phase commissioning (as outlined in Article 14.5), if the Railways fails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Delivery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highlighted in Article 16.2 above, it shall be eligible for deemed commissioning.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case of Deemed Commissioning for a particular phase (and for the capacity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phase),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 for the period between the date on which the system was deemed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commissioned and the date on which the SPD resumes Commissioning Tests,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determined Railways or its representative(s)pursuant (“Deemed Commissioning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Period”).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153"/>
        </w:tabs>
        <w:ind w:right="78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commissioning, 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Commissioned but the Railways is unable to off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take solar power due to network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unavailability or the availability of the rooftop. In such a condition, the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 be obligated to pay for the Electricity that could have been generated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 such period. Deemed generation shall be calculated at the Tariff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23 (“Deemed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Generation”).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100"/>
        </w:tabs>
        <w:spacing w:before="1"/>
        <w:ind w:right="773"/>
        <w:rPr>
          <w:color w:val="000000" w:themeColor="text1"/>
          <w:sz w:val="18"/>
        </w:rPr>
      </w:pPr>
      <w:r w:rsidRPr="000610CC">
        <w:rPr>
          <w:color w:val="000000" w:themeColor="text1"/>
        </w:rPr>
        <w:t>For the purpose of calculation of quantum of Deemed Generation (a) during Deemed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Commissioning Period, Minimum CUF shall be applied to the nominal installed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capacity of the Unit under Deemed Commissioning and (b) for the period 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Commissioning, such period during which Railways failed to off take Electricity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be divided into blocks of 15 minutes each and paid in blocks of 15 minutes.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15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minute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block.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Electricity </w:t>
      </w:r>
      <w:r w:rsidRPr="000610CC">
        <w:rPr>
          <w:color w:val="000000" w:themeColor="text1"/>
          <w:sz w:val="18"/>
        </w:rPr>
        <w:t>generated</w:t>
      </w:r>
      <w:r w:rsidRPr="000610CC">
        <w:rPr>
          <w:color w:val="000000" w:themeColor="text1"/>
          <w:spacing w:val="1"/>
          <w:sz w:val="18"/>
        </w:rPr>
        <w:t xml:space="preserve"> </w:t>
      </w:r>
      <w:r w:rsidRPr="000610CC">
        <w:rPr>
          <w:color w:val="000000" w:themeColor="text1"/>
          <w:sz w:val="18"/>
        </w:rPr>
        <w:t>by</w:t>
      </w:r>
      <w:r w:rsidRPr="000610CC">
        <w:rPr>
          <w:color w:val="000000" w:themeColor="text1"/>
          <w:spacing w:val="1"/>
          <w:sz w:val="18"/>
        </w:rPr>
        <w:t xml:space="preserve"> </w:t>
      </w:r>
      <w:r w:rsidRPr="000610CC">
        <w:rPr>
          <w:color w:val="000000" w:themeColor="text1"/>
          <w:sz w:val="18"/>
        </w:rPr>
        <w:t>the</w:t>
      </w:r>
      <w:r w:rsidRPr="000610CC">
        <w:rPr>
          <w:color w:val="000000" w:themeColor="text1"/>
          <w:spacing w:val="1"/>
          <w:sz w:val="18"/>
        </w:rPr>
        <w:t xml:space="preserve"> </w:t>
      </w:r>
      <w:r w:rsidRPr="000610CC">
        <w:rPr>
          <w:color w:val="000000" w:themeColor="text1"/>
          <w:sz w:val="18"/>
        </w:rPr>
        <w:t>SPD during</w:t>
      </w:r>
      <w:r w:rsidR="00B7407A" w:rsidRPr="000610CC">
        <w:rPr>
          <w:color w:val="000000" w:themeColor="text1"/>
          <w:sz w:val="18"/>
        </w:rPr>
        <w:t xml:space="preserve"> </w:t>
      </w:r>
      <w:r w:rsidRPr="000610CC">
        <w:rPr>
          <w:color w:val="000000" w:themeColor="text1"/>
          <w:sz w:val="18"/>
        </w:rPr>
        <w:t>the same period of each 15 minutes block on the same</w:t>
      </w:r>
      <w:r w:rsidRPr="000610CC">
        <w:rPr>
          <w:color w:val="000000" w:themeColor="text1"/>
          <w:spacing w:val="1"/>
          <w:sz w:val="18"/>
        </w:rPr>
        <w:t xml:space="preserve"> </w:t>
      </w:r>
      <w:r w:rsidRPr="000610CC">
        <w:rPr>
          <w:color w:val="000000" w:themeColor="text1"/>
          <w:sz w:val="18"/>
        </w:rPr>
        <w:t>date</w:t>
      </w:r>
      <w:r w:rsidRPr="000610CC">
        <w:rPr>
          <w:color w:val="000000" w:themeColor="text1"/>
          <w:spacing w:val="-9"/>
          <w:sz w:val="18"/>
        </w:rPr>
        <w:t xml:space="preserve"> </w:t>
      </w:r>
      <w:r w:rsidRPr="000610CC">
        <w:rPr>
          <w:color w:val="000000" w:themeColor="text1"/>
          <w:sz w:val="18"/>
        </w:rPr>
        <w:t>of</w:t>
      </w:r>
      <w:r w:rsidRPr="000610CC">
        <w:rPr>
          <w:color w:val="000000" w:themeColor="text1"/>
          <w:spacing w:val="-8"/>
          <w:sz w:val="18"/>
        </w:rPr>
        <w:t xml:space="preserve"> </w:t>
      </w:r>
      <w:r w:rsidRPr="000610CC">
        <w:rPr>
          <w:color w:val="000000" w:themeColor="text1"/>
          <w:sz w:val="18"/>
        </w:rPr>
        <w:t>the</w:t>
      </w:r>
      <w:r w:rsidRPr="000610CC">
        <w:rPr>
          <w:color w:val="000000" w:themeColor="text1"/>
          <w:spacing w:val="-11"/>
          <w:sz w:val="18"/>
        </w:rPr>
        <w:t xml:space="preserve"> </w:t>
      </w:r>
      <w:r w:rsidRPr="000610CC">
        <w:rPr>
          <w:color w:val="000000" w:themeColor="text1"/>
          <w:sz w:val="18"/>
        </w:rPr>
        <w:t>preceding</w:t>
      </w:r>
      <w:r w:rsidRPr="000610CC">
        <w:rPr>
          <w:color w:val="000000" w:themeColor="text1"/>
          <w:spacing w:val="-9"/>
          <w:sz w:val="18"/>
        </w:rPr>
        <w:t xml:space="preserve"> </w:t>
      </w:r>
      <w:r w:rsidRPr="000610CC">
        <w:rPr>
          <w:color w:val="000000" w:themeColor="text1"/>
          <w:sz w:val="18"/>
        </w:rPr>
        <w:t>year</w:t>
      </w:r>
      <w:r w:rsidRPr="000610CC">
        <w:rPr>
          <w:color w:val="000000" w:themeColor="text1"/>
          <w:spacing w:val="-8"/>
          <w:sz w:val="18"/>
        </w:rPr>
        <w:t xml:space="preserve"> </w:t>
      </w:r>
      <w:r w:rsidRPr="000610CC">
        <w:rPr>
          <w:color w:val="000000" w:themeColor="text1"/>
          <w:sz w:val="18"/>
        </w:rPr>
        <w:t>shall</w:t>
      </w:r>
      <w:r w:rsidRPr="000610CC">
        <w:rPr>
          <w:color w:val="000000" w:themeColor="text1"/>
          <w:spacing w:val="-10"/>
          <w:sz w:val="18"/>
        </w:rPr>
        <w:t xml:space="preserve"> </w:t>
      </w:r>
      <w:r w:rsidRPr="000610CC">
        <w:rPr>
          <w:color w:val="000000" w:themeColor="text1"/>
          <w:sz w:val="18"/>
        </w:rPr>
        <w:t>be</w:t>
      </w:r>
      <w:r w:rsidRPr="000610CC">
        <w:rPr>
          <w:color w:val="000000" w:themeColor="text1"/>
          <w:spacing w:val="-11"/>
          <w:sz w:val="18"/>
        </w:rPr>
        <w:t xml:space="preserve"> </w:t>
      </w:r>
      <w:r w:rsidRPr="000610CC">
        <w:rPr>
          <w:color w:val="000000" w:themeColor="text1"/>
          <w:sz w:val="18"/>
        </w:rPr>
        <w:t>taken</w:t>
      </w:r>
      <w:r w:rsidRPr="000610CC">
        <w:rPr>
          <w:color w:val="000000" w:themeColor="text1"/>
          <w:spacing w:val="-7"/>
          <w:sz w:val="18"/>
        </w:rPr>
        <w:t xml:space="preserve"> </w:t>
      </w:r>
      <w:r w:rsidRPr="000610CC">
        <w:rPr>
          <w:color w:val="000000" w:themeColor="text1"/>
          <w:sz w:val="18"/>
        </w:rPr>
        <w:t>as</w:t>
      </w:r>
      <w:r w:rsidRPr="000610CC">
        <w:rPr>
          <w:color w:val="000000" w:themeColor="text1"/>
          <w:spacing w:val="-10"/>
          <w:sz w:val="18"/>
        </w:rPr>
        <w:t xml:space="preserve"> </w:t>
      </w:r>
      <w:r w:rsidRPr="000610CC">
        <w:rPr>
          <w:color w:val="000000" w:themeColor="text1"/>
          <w:sz w:val="18"/>
        </w:rPr>
        <w:t>Deemed</w:t>
      </w:r>
      <w:r w:rsidRPr="000610CC">
        <w:rPr>
          <w:color w:val="000000" w:themeColor="text1"/>
          <w:spacing w:val="-7"/>
          <w:sz w:val="18"/>
        </w:rPr>
        <w:t xml:space="preserve"> </w:t>
      </w:r>
      <w:r w:rsidRPr="000610CC">
        <w:rPr>
          <w:color w:val="000000" w:themeColor="text1"/>
          <w:sz w:val="18"/>
        </w:rPr>
        <w:t>Generation,</w:t>
      </w:r>
      <w:r w:rsidRPr="000610CC">
        <w:rPr>
          <w:color w:val="000000" w:themeColor="text1"/>
          <w:spacing w:val="-10"/>
          <w:sz w:val="18"/>
        </w:rPr>
        <w:t xml:space="preserve"> </w:t>
      </w:r>
      <w:r w:rsidRPr="000610CC">
        <w:rPr>
          <w:color w:val="000000" w:themeColor="text1"/>
          <w:sz w:val="18"/>
        </w:rPr>
        <w:t>provided</w:t>
      </w:r>
      <w:r w:rsidRPr="000610CC">
        <w:rPr>
          <w:color w:val="000000" w:themeColor="text1"/>
          <w:spacing w:val="-9"/>
          <w:sz w:val="18"/>
        </w:rPr>
        <w:t xml:space="preserve"> </w:t>
      </w:r>
      <w:r w:rsidRPr="000610CC">
        <w:rPr>
          <w:color w:val="000000" w:themeColor="text1"/>
          <w:sz w:val="18"/>
        </w:rPr>
        <w:t>that</w:t>
      </w:r>
      <w:r w:rsidRPr="000610CC">
        <w:rPr>
          <w:color w:val="000000" w:themeColor="text1"/>
          <w:spacing w:val="-10"/>
          <w:sz w:val="18"/>
        </w:rPr>
        <w:t xml:space="preserve"> </w:t>
      </w:r>
      <w:r w:rsidRPr="000610CC">
        <w:rPr>
          <w:color w:val="000000" w:themeColor="text1"/>
          <w:sz w:val="18"/>
        </w:rPr>
        <w:t>if</w:t>
      </w:r>
      <w:r w:rsidRPr="000610CC">
        <w:rPr>
          <w:color w:val="000000" w:themeColor="text1"/>
          <w:spacing w:val="-8"/>
          <w:sz w:val="18"/>
        </w:rPr>
        <w:t xml:space="preserve"> </w:t>
      </w:r>
      <w:r w:rsidRPr="000610CC">
        <w:rPr>
          <w:color w:val="000000" w:themeColor="text1"/>
          <w:sz w:val="18"/>
        </w:rPr>
        <w:t>such</w:t>
      </w:r>
      <w:r w:rsidRPr="000610CC">
        <w:rPr>
          <w:color w:val="000000" w:themeColor="text1"/>
          <w:spacing w:val="-7"/>
          <w:sz w:val="18"/>
        </w:rPr>
        <w:t xml:space="preserve"> </w:t>
      </w:r>
      <w:r w:rsidRPr="000610CC">
        <w:rPr>
          <w:color w:val="000000" w:themeColor="text1"/>
          <w:sz w:val="18"/>
        </w:rPr>
        <w:t>situation</w:t>
      </w:r>
      <w:r w:rsidRPr="000610CC">
        <w:rPr>
          <w:color w:val="000000" w:themeColor="text1"/>
          <w:spacing w:val="-10"/>
          <w:sz w:val="18"/>
        </w:rPr>
        <w:t xml:space="preserve"> </w:t>
      </w:r>
      <w:r w:rsidRPr="000610CC">
        <w:rPr>
          <w:color w:val="000000" w:themeColor="text1"/>
          <w:sz w:val="18"/>
        </w:rPr>
        <w:t>occurs</w:t>
      </w:r>
      <w:r w:rsidRPr="000610CC">
        <w:rPr>
          <w:color w:val="000000" w:themeColor="text1"/>
          <w:spacing w:val="-42"/>
          <w:sz w:val="18"/>
        </w:rPr>
        <w:t xml:space="preserve"> </w:t>
      </w:r>
      <w:r w:rsidRPr="000610CC">
        <w:rPr>
          <w:color w:val="000000" w:themeColor="text1"/>
          <w:sz w:val="18"/>
        </w:rPr>
        <w:t>before expiry of one year after the Commercial Operation Date, Deemed Generation shall be based</w:t>
      </w:r>
      <w:r w:rsidRPr="000610CC">
        <w:rPr>
          <w:color w:val="000000" w:themeColor="text1"/>
          <w:spacing w:val="1"/>
          <w:sz w:val="18"/>
        </w:rPr>
        <w:t xml:space="preserve"> </w:t>
      </w:r>
      <w:r w:rsidRPr="000610CC">
        <w:rPr>
          <w:color w:val="000000" w:themeColor="text1"/>
          <w:sz w:val="18"/>
        </w:rPr>
        <w:t>on the generation of Electricity in the same block of each 15 minutes on the immediately preceding</w:t>
      </w:r>
      <w:r w:rsidRPr="000610CC">
        <w:rPr>
          <w:color w:val="000000" w:themeColor="text1"/>
          <w:spacing w:val="1"/>
          <w:sz w:val="18"/>
        </w:rPr>
        <w:t xml:space="preserve"> </w:t>
      </w:r>
      <w:r w:rsidRPr="000610CC">
        <w:rPr>
          <w:color w:val="000000" w:themeColor="text1"/>
          <w:sz w:val="18"/>
        </w:rPr>
        <w:t>day</w:t>
      </w:r>
      <w:r w:rsidRPr="000610CC">
        <w:rPr>
          <w:color w:val="000000" w:themeColor="text1"/>
          <w:spacing w:val="-5"/>
          <w:sz w:val="18"/>
        </w:rPr>
        <w:t xml:space="preserve"> </w:t>
      </w:r>
      <w:r w:rsidRPr="000610CC">
        <w:rPr>
          <w:color w:val="000000" w:themeColor="text1"/>
          <w:sz w:val="18"/>
        </w:rPr>
        <w:t>when</w:t>
      </w:r>
      <w:r w:rsidRPr="000610CC">
        <w:rPr>
          <w:color w:val="000000" w:themeColor="text1"/>
          <w:spacing w:val="-4"/>
          <w:sz w:val="18"/>
        </w:rPr>
        <w:t xml:space="preserve"> </w:t>
      </w:r>
      <w:r w:rsidRPr="000610CC">
        <w:rPr>
          <w:color w:val="000000" w:themeColor="text1"/>
          <w:sz w:val="18"/>
        </w:rPr>
        <w:t>there</w:t>
      </w:r>
      <w:r w:rsidRPr="000610CC">
        <w:rPr>
          <w:color w:val="000000" w:themeColor="text1"/>
          <w:spacing w:val="-6"/>
          <w:sz w:val="18"/>
        </w:rPr>
        <w:t xml:space="preserve"> </w:t>
      </w:r>
      <w:r w:rsidRPr="000610CC">
        <w:rPr>
          <w:color w:val="000000" w:themeColor="text1"/>
          <w:sz w:val="18"/>
        </w:rPr>
        <w:t>was</w:t>
      </w:r>
      <w:r w:rsidRPr="000610CC">
        <w:rPr>
          <w:color w:val="000000" w:themeColor="text1"/>
          <w:spacing w:val="-5"/>
          <w:sz w:val="18"/>
        </w:rPr>
        <w:t xml:space="preserve"> </w:t>
      </w:r>
      <w:r w:rsidRPr="000610CC">
        <w:rPr>
          <w:color w:val="000000" w:themeColor="text1"/>
          <w:sz w:val="18"/>
        </w:rPr>
        <w:t>no</w:t>
      </w:r>
      <w:r w:rsidRPr="000610CC">
        <w:rPr>
          <w:color w:val="000000" w:themeColor="text1"/>
          <w:spacing w:val="-4"/>
          <w:sz w:val="18"/>
        </w:rPr>
        <w:t xml:space="preserve"> </w:t>
      </w:r>
      <w:r w:rsidRPr="000610CC">
        <w:rPr>
          <w:color w:val="000000" w:themeColor="text1"/>
          <w:sz w:val="18"/>
        </w:rPr>
        <w:t>failure</w:t>
      </w:r>
      <w:r w:rsidRPr="000610CC">
        <w:rPr>
          <w:color w:val="000000" w:themeColor="text1"/>
          <w:spacing w:val="-6"/>
          <w:sz w:val="18"/>
        </w:rPr>
        <w:t xml:space="preserve"> </w:t>
      </w:r>
      <w:r w:rsidRPr="000610CC">
        <w:rPr>
          <w:color w:val="000000" w:themeColor="text1"/>
          <w:sz w:val="18"/>
        </w:rPr>
        <w:t>to</w:t>
      </w:r>
      <w:r w:rsidRPr="000610CC">
        <w:rPr>
          <w:color w:val="000000" w:themeColor="text1"/>
          <w:spacing w:val="-6"/>
          <w:sz w:val="18"/>
        </w:rPr>
        <w:t xml:space="preserve"> </w:t>
      </w:r>
      <w:r w:rsidRPr="000610CC">
        <w:rPr>
          <w:color w:val="000000" w:themeColor="text1"/>
          <w:sz w:val="18"/>
        </w:rPr>
        <w:t>off</w:t>
      </w:r>
      <w:r w:rsidRPr="000610CC">
        <w:rPr>
          <w:color w:val="000000" w:themeColor="text1"/>
          <w:spacing w:val="-6"/>
          <w:sz w:val="18"/>
        </w:rPr>
        <w:t xml:space="preserve"> </w:t>
      </w:r>
      <w:r w:rsidRPr="000610CC">
        <w:rPr>
          <w:color w:val="000000" w:themeColor="text1"/>
          <w:sz w:val="18"/>
        </w:rPr>
        <w:t>take</w:t>
      </w:r>
      <w:r w:rsidRPr="000610CC">
        <w:rPr>
          <w:color w:val="000000" w:themeColor="text1"/>
          <w:spacing w:val="-5"/>
          <w:sz w:val="18"/>
        </w:rPr>
        <w:t xml:space="preserve"> </w:t>
      </w:r>
      <w:r w:rsidRPr="000610CC">
        <w:rPr>
          <w:color w:val="000000" w:themeColor="text1"/>
          <w:sz w:val="18"/>
        </w:rPr>
        <w:t>on</w:t>
      </w:r>
      <w:r w:rsidRPr="000610CC">
        <w:rPr>
          <w:color w:val="000000" w:themeColor="text1"/>
          <w:spacing w:val="-4"/>
          <w:sz w:val="18"/>
        </w:rPr>
        <w:t xml:space="preserve"> </w:t>
      </w:r>
      <w:r w:rsidRPr="000610CC">
        <w:rPr>
          <w:color w:val="000000" w:themeColor="text1"/>
          <w:sz w:val="18"/>
        </w:rPr>
        <w:t>the</w:t>
      </w:r>
      <w:r w:rsidRPr="000610CC">
        <w:rPr>
          <w:color w:val="000000" w:themeColor="text1"/>
          <w:spacing w:val="-6"/>
          <w:sz w:val="18"/>
        </w:rPr>
        <w:t xml:space="preserve"> </w:t>
      </w:r>
      <w:r w:rsidRPr="000610CC">
        <w:rPr>
          <w:color w:val="000000" w:themeColor="text1"/>
          <w:sz w:val="18"/>
        </w:rPr>
        <w:t>part</w:t>
      </w:r>
      <w:r w:rsidRPr="000610CC">
        <w:rPr>
          <w:color w:val="000000" w:themeColor="text1"/>
          <w:spacing w:val="-4"/>
          <w:sz w:val="18"/>
        </w:rPr>
        <w:t xml:space="preserve"> </w:t>
      </w:r>
      <w:r w:rsidRPr="000610CC">
        <w:rPr>
          <w:color w:val="000000" w:themeColor="text1"/>
          <w:sz w:val="18"/>
        </w:rPr>
        <w:t>of</w:t>
      </w:r>
      <w:r w:rsidRPr="000610CC">
        <w:rPr>
          <w:color w:val="000000" w:themeColor="text1"/>
          <w:spacing w:val="-6"/>
          <w:sz w:val="18"/>
        </w:rPr>
        <w:t xml:space="preserve"> </w:t>
      </w:r>
      <w:r w:rsidRPr="000610CC">
        <w:rPr>
          <w:color w:val="000000" w:themeColor="text1"/>
          <w:sz w:val="18"/>
        </w:rPr>
        <w:t>Railways.</w:t>
      </w:r>
      <w:r w:rsidRPr="000610CC">
        <w:rPr>
          <w:color w:val="000000" w:themeColor="text1"/>
          <w:spacing w:val="-4"/>
          <w:sz w:val="18"/>
        </w:rPr>
        <w:t xml:space="preserve"> </w:t>
      </w:r>
      <w:r w:rsidRPr="000610CC">
        <w:rPr>
          <w:color w:val="000000" w:themeColor="text1"/>
          <w:sz w:val="18"/>
        </w:rPr>
        <w:t>If</w:t>
      </w:r>
      <w:r w:rsidRPr="000610CC">
        <w:rPr>
          <w:color w:val="000000" w:themeColor="text1"/>
          <w:spacing w:val="-5"/>
          <w:sz w:val="18"/>
        </w:rPr>
        <w:t xml:space="preserve"> </w:t>
      </w:r>
      <w:r w:rsidRPr="000610CC">
        <w:rPr>
          <w:color w:val="000000" w:themeColor="text1"/>
          <w:sz w:val="18"/>
        </w:rPr>
        <w:t>in</w:t>
      </w:r>
      <w:r w:rsidRPr="000610CC">
        <w:rPr>
          <w:color w:val="000000" w:themeColor="text1"/>
          <w:spacing w:val="-4"/>
          <w:sz w:val="18"/>
        </w:rPr>
        <w:t xml:space="preserve"> </w:t>
      </w:r>
      <w:r w:rsidRPr="000610CC">
        <w:rPr>
          <w:color w:val="000000" w:themeColor="text1"/>
          <w:sz w:val="18"/>
        </w:rPr>
        <w:t>the</w:t>
      </w:r>
      <w:r w:rsidRPr="000610CC">
        <w:rPr>
          <w:color w:val="000000" w:themeColor="text1"/>
          <w:spacing w:val="-5"/>
          <w:sz w:val="18"/>
        </w:rPr>
        <w:t xml:space="preserve"> </w:t>
      </w:r>
      <w:r w:rsidRPr="000610CC">
        <w:rPr>
          <w:color w:val="000000" w:themeColor="text1"/>
          <w:sz w:val="18"/>
        </w:rPr>
        <w:t>first</w:t>
      </w:r>
      <w:r w:rsidRPr="000610CC">
        <w:rPr>
          <w:color w:val="000000" w:themeColor="text1"/>
          <w:spacing w:val="13"/>
          <w:sz w:val="18"/>
        </w:rPr>
        <w:t xml:space="preserve"> </w:t>
      </w:r>
      <w:r w:rsidRPr="000610CC">
        <w:rPr>
          <w:color w:val="000000" w:themeColor="text1"/>
          <w:sz w:val="18"/>
        </w:rPr>
        <w:t>year</w:t>
      </w:r>
      <w:r w:rsidRPr="000610CC">
        <w:rPr>
          <w:color w:val="000000" w:themeColor="text1"/>
          <w:spacing w:val="-5"/>
          <w:sz w:val="18"/>
        </w:rPr>
        <w:t xml:space="preserve"> </w:t>
      </w:r>
      <w:r w:rsidRPr="000610CC">
        <w:rPr>
          <w:color w:val="000000" w:themeColor="text1"/>
          <w:sz w:val="18"/>
        </w:rPr>
        <w:t>of</w:t>
      </w:r>
      <w:r w:rsidRPr="000610CC">
        <w:rPr>
          <w:color w:val="000000" w:themeColor="text1"/>
          <w:spacing w:val="31"/>
          <w:sz w:val="18"/>
        </w:rPr>
        <w:t xml:space="preserve"> </w:t>
      </w:r>
      <w:r w:rsidRPr="000610CC">
        <w:rPr>
          <w:color w:val="000000" w:themeColor="text1"/>
          <w:sz w:val="18"/>
        </w:rPr>
        <w:t>the</w:t>
      </w:r>
      <w:r w:rsidRPr="000610CC">
        <w:rPr>
          <w:color w:val="000000" w:themeColor="text1"/>
          <w:spacing w:val="-5"/>
          <w:sz w:val="18"/>
        </w:rPr>
        <w:t xml:space="preserve"> </w:t>
      </w:r>
      <w:r w:rsidRPr="000610CC">
        <w:rPr>
          <w:color w:val="000000" w:themeColor="text1"/>
          <w:sz w:val="18"/>
        </w:rPr>
        <w:t>operation,</w:t>
      </w:r>
      <w:r w:rsidRPr="000610CC">
        <w:rPr>
          <w:color w:val="000000" w:themeColor="text1"/>
          <w:spacing w:val="-43"/>
          <w:sz w:val="18"/>
        </w:rPr>
        <w:t xml:space="preserve"> </w:t>
      </w:r>
      <w:r w:rsidRPr="000610CC">
        <w:rPr>
          <w:color w:val="000000" w:themeColor="text1"/>
          <w:sz w:val="18"/>
        </w:rPr>
        <w:t>Deemed Generation shall be based on the generation of Electricity in the same block of each 15</w:t>
      </w:r>
      <w:r w:rsidRPr="000610CC">
        <w:rPr>
          <w:color w:val="000000" w:themeColor="text1"/>
          <w:spacing w:val="1"/>
          <w:sz w:val="18"/>
        </w:rPr>
        <w:t xml:space="preserve"> </w:t>
      </w:r>
      <w:r w:rsidRPr="000610CC">
        <w:rPr>
          <w:color w:val="000000" w:themeColor="text1"/>
          <w:sz w:val="18"/>
        </w:rPr>
        <w:t>minutes</w:t>
      </w:r>
      <w:r w:rsidRPr="000610CC">
        <w:rPr>
          <w:color w:val="000000" w:themeColor="text1"/>
          <w:spacing w:val="-2"/>
          <w:sz w:val="18"/>
        </w:rPr>
        <w:t xml:space="preserve"> </w:t>
      </w:r>
      <w:r w:rsidRPr="000610CC">
        <w:rPr>
          <w:color w:val="000000" w:themeColor="text1"/>
          <w:sz w:val="18"/>
        </w:rPr>
        <w:t>for</w:t>
      </w:r>
      <w:r w:rsidRPr="000610CC">
        <w:rPr>
          <w:color w:val="000000" w:themeColor="text1"/>
          <w:spacing w:val="-2"/>
          <w:sz w:val="18"/>
        </w:rPr>
        <w:t xml:space="preserve"> </w:t>
      </w:r>
      <w:r w:rsidRPr="000610CC">
        <w:rPr>
          <w:color w:val="000000" w:themeColor="text1"/>
          <w:sz w:val="18"/>
        </w:rPr>
        <w:t>last 15</w:t>
      </w:r>
      <w:r w:rsidRPr="000610CC">
        <w:rPr>
          <w:color w:val="000000" w:themeColor="text1"/>
          <w:spacing w:val="1"/>
          <w:sz w:val="18"/>
        </w:rPr>
        <w:t xml:space="preserve"> </w:t>
      </w:r>
      <w:r w:rsidRPr="000610CC">
        <w:rPr>
          <w:color w:val="000000" w:themeColor="text1"/>
          <w:sz w:val="18"/>
        </w:rPr>
        <w:t>days</w:t>
      </w:r>
      <w:r w:rsidRPr="000610CC">
        <w:rPr>
          <w:color w:val="000000" w:themeColor="text1"/>
          <w:spacing w:val="-1"/>
          <w:sz w:val="18"/>
        </w:rPr>
        <w:t xml:space="preserve"> </w:t>
      </w:r>
      <w:r w:rsidRPr="000610CC">
        <w:rPr>
          <w:color w:val="000000" w:themeColor="text1"/>
          <w:sz w:val="18"/>
        </w:rPr>
        <w:t>for which</w:t>
      </w:r>
      <w:r w:rsidRPr="000610CC">
        <w:rPr>
          <w:color w:val="000000" w:themeColor="text1"/>
          <w:spacing w:val="1"/>
          <w:sz w:val="18"/>
        </w:rPr>
        <w:t xml:space="preserve"> </w:t>
      </w:r>
      <w:r w:rsidRPr="000610CC">
        <w:rPr>
          <w:color w:val="000000" w:themeColor="text1"/>
          <w:sz w:val="18"/>
        </w:rPr>
        <w:t>the</w:t>
      </w:r>
      <w:r w:rsidRPr="000610CC">
        <w:rPr>
          <w:color w:val="000000" w:themeColor="text1"/>
          <w:spacing w:val="-1"/>
          <w:sz w:val="18"/>
        </w:rPr>
        <w:t xml:space="preserve"> </w:t>
      </w:r>
      <w:r w:rsidRPr="000610CC">
        <w:rPr>
          <w:color w:val="000000" w:themeColor="text1"/>
          <w:sz w:val="18"/>
        </w:rPr>
        <w:t>energy</w:t>
      </w:r>
      <w:r w:rsidRPr="000610CC">
        <w:rPr>
          <w:color w:val="000000" w:themeColor="text1"/>
          <w:spacing w:val="-1"/>
          <w:sz w:val="18"/>
        </w:rPr>
        <w:t xml:space="preserve"> </w:t>
      </w:r>
      <w:r w:rsidRPr="000610CC">
        <w:rPr>
          <w:color w:val="000000" w:themeColor="text1"/>
          <w:sz w:val="18"/>
        </w:rPr>
        <w:t>generation were</w:t>
      </w:r>
      <w:r w:rsidRPr="000610CC">
        <w:rPr>
          <w:color w:val="000000" w:themeColor="text1"/>
          <w:spacing w:val="-1"/>
          <w:sz w:val="18"/>
        </w:rPr>
        <w:t xml:space="preserve"> </w:t>
      </w:r>
      <w:r w:rsidRPr="000610CC">
        <w:rPr>
          <w:color w:val="000000" w:themeColor="text1"/>
          <w:sz w:val="18"/>
        </w:rPr>
        <w:t>monitored.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18"/>
        </w:rPr>
      </w:pP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100"/>
        </w:tabs>
        <w:spacing w:before="1"/>
        <w:ind w:right="775"/>
        <w:rPr>
          <w:color w:val="000000" w:themeColor="text1"/>
        </w:rPr>
      </w:pPr>
      <w:r w:rsidRPr="000610CC">
        <w:rPr>
          <w:color w:val="000000" w:themeColor="text1"/>
        </w:rPr>
        <w:t>For purposes of the section 16.3, availability in relation to the Distribution Grid for 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given period shall mean the time in blocks of 15 minutes for that period when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evacuate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expressed in percentage of the total hours in the period and shall not be less than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ninety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percent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(90%).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100"/>
        </w:tabs>
        <w:ind w:left="2099" w:hanging="440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unable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evacuate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operations,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260"/>
          <w:footerReference w:type="default" r:id="rId261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62"/>
        <w:ind w:left="166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will provide alternate arrangements at the earliest possible for the evacuation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said power. During the period (for the time the evacuation is not available),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 compensate the SPD for the Deemed Power generated on the basis defined below.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 Railways’ internal system fails, restricting power evacuation, Railways will pay cost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equivalent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deemed generation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110"/>
        </w:tabs>
        <w:ind w:right="778"/>
        <w:rPr>
          <w:color w:val="000000" w:themeColor="text1"/>
        </w:rPr>
      </w:pPr>
      <w:r w:rsidRPr="000610CC">
        <w:rPr>
          <w:color w:val="000000" w:themeColor="text1"/>
        </w:rPr>
        <w:t>If, for reasons other than the SPD’s breach of its obligations herein, the SPD ceases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Premises,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alternate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set-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up the operations within 2 weeks of the date of disruptions and provide Deemed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cost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to the SPD.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239"/>
        </w:tabs>
        <w:ind w:right="770"/>
        <w:rPr>
          <w:color w:val="000000" w:themeColor="text1"/>
        </w:rPr>
      </w:pPr>
      <w:r w:rsidRPr="000610CC">
        <w:rPr>
          <w:color w:val="000000" w:themeColor="text1"/>
        </w:rPr>
        <w:t>In the event that (a) Railways repairs the Premises’ roof for any reason directly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damage,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caused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System/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requires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partial or complete temporary disassembly or movement of the System, or (b) 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act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omission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employees,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Affiliates,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agents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subcontractors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results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 a disruption or outage in System production, and such events not attributable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Railways/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Majeure,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then,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case,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(i)pay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work required by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eligible for deemed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 and (iii) this period will be not be counted during accounting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calculation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CUF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evaluation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system met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CUF.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155"/>
        </w:tabs>
        <w:ind w:right="778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fail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ensure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adequate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space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equipment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ensure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that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other structures do not partially or wholly shade any part of the Solar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Plant and if such shading occurs, the SPD may apply for Deemed Generation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furnishing the calculation for losing generation due to such shading supported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relevant data, which will be approved by Purchaser within one month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submission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failing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provisional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till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is finally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settled.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103"/>
        </w:numPr>
        <w:tabs>
          <w:tab w:val="left" w:pos="2213"/>
        </w:tabs>
        <w:ind w:right="775"/>
        <w:rPr>
          <w:color w:val="000000" w:themeColor="text1"/>
        </w:rPr>
      </w:pPr>
      <w:r w:rsidRPr="000610CC">
        <w:rPr>
          <w:color w:val="000000" w:themeColor="text1"/>
        </w:rPr>
        <w:t>The SPD shall be responsible to obtain all insurance for each Facility Installation at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own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cost.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Relocation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Installations.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expansion of the Site or any building thereof or the construction of additional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floor(s) on the Site, request the SPD by written notice to relocate the Facility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Installation from such Relevant Premises to alternate location(s) of similar size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provided by the Railways. Within 6 (six) months of receipt of such notice from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Railways, the SPD shall relocate the Facility Installation, subject to obtaining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 necessary Approvals. A time of two week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will be provided to the SPD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relocation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premises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relocation.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262"/>
          <w:footerReference w:type="default" r:id="rId263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spacing w:before="91"/>
        <w:ind w:left="1122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2"/>
        </w:rPr>
        <w:t>SAFETY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2"/>
        </w:rPr>
        <w:t>REQUIREMENTS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31"/>
        </w:rPr>
      </w:pPr>
    </w:p>
    <w:p w:rsidR="00B20C63" w:rsidRPr="000610CC" w:rsidRDefault="006E2DA9">
      <w:pPr>
        <w:pStyle w:val="ListParagraph"/>
        <w:numPr>
          <w:ilvl w:val="1"/>
          <w:numId w:val="102"/>
        </w:numPr>
        <w:tabs>
          <w:tab w:val="left" w:pos="2820"/>
        </w:tabs>
        <w:rPr>
          <w:b/>
          <w:color w:val="000000" w:themeColor="text1"/>
        </w:rPr>
      </w:pPr>
      <w:r w:rsidRPr="000610CC">
        <w:rPr>
          <w:b/>
          <w:color w:val="000000" w:themeColor="text1"/>
        </w:rPr>
        <w:t>Safety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Requirements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02"/>
        </w:numPr>
        <w:tabs>
          <w:tab w:val="left" w:pos="3019"/>
        </w:tabs>
        <w:spacing w:line="230" w:lineRule="auto"/>
        <w:ind w:right="780" w:firstLine="0"/>
        <w:rPr>
          <w:color w:val="000000" w:themeColor="text1"/>
        </w:rPr>
      </w:pPr>
      <w:r w:rsidRPr="000610CC">
        <w:rPr>
          <w:color w:val="000000" w:themeColor="text1"/>
        </w:rPr>
        <w:t>The SPD will take all necessary and reasonable safety precautions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 to providing the Installation Work, Solar Power, and System Operations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 will comply with all Applicable Laws pertaining to the health and safety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real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personal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property.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02"/>
        </w:numPr>
        <w:tabs>
          <w:tab w:val="left" w:pos="3061"/>
        </w:tabs>
        <w:spacing w:line="230" w:lineRule="auto"/>
        <w:ind w:right="792" w:firstLine="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responsibility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installation(s) including connectivity with the grid and follow all the safety rules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&amp; regulations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 Electricity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2003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CEA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guidelines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etc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02"/>
        </w:numPr>
        <w:tabs>
          <w:tab w:val="left" w:pos="2988"/>
        </w:tabs>
        <w:ind w:left="2987" w:hanging="608"/>
        <w:rPr>
          <w:color w:val="000000" w:themeColor="text1"/>
        </w:rPr>
      </w:pP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Management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adherence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requisite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practices.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02"/>
        </w:numPr>
        <w:tabs>
          <w:tab w:val="left" w:pos="3031"/>
        </w:tabs>
        <w:spacing w:line="235" w:lineRule="auto"/>
        <w:ind w:right="784" w:firstLine="0"/>
        <w:rPr>
          <w:color w:val="000000" w:themeColor="text1"/>
        </w:rPr>
      </w:pPr>
      <w:r w:rsidRPr="000610CC">
        <w:rPr>
          <w:color w:val="000000" w:themeColor="text1"/>
        </w:rPr>
        <w:t>Security, safety, watch, and ward of all materials at sites shall be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responsibility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SPD.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02"/>
        </w:numPr>
        <w:tabs>
          <w:tab w:val="left" w:pos="3014"/>
        </w:tabs>
        <w:spacing w:line="230" w:lineRule="auto"/>
        <w:ind w:right="788" w:firstLine="0"/>
        <w:rPr>
          <w:color w:val="000000" w:themeColor="text1"/>
        </w:rPr>
      </w:pPr>
      <w:r w:rsidRPr="000610CC">
        <w:rPr>
          <w:color w:val="000000" w:themeColor="text1"/>
        </w:rPr>
        <w:t>Contractor Safety Management to be strictly complied with by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throughout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activity.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02"/>
        </w:numPr>
        <w:tabs>
          <w:tab w:val="left" w:pos="3002"/>
        </w:tabs>
        <w:spacing w:line="230" w:lineRule="auto"/>
        <w:ind w:right="770" w:firstLine="0"/>
        <w:rPr>
          <w:color w:val="000000" w:themeColor="text1"/>
        </w:rPr>
      </w:pPr>
      <w:r w:rsidRPr="000610CC">
        <w:rPr>
          <w:color w:val="000000" w:themeColor="text1"/>
        </w:rPr>
        <w:t>The SPD shall comply with the provisions of this Agreement, Applicable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Laws and Applicable Permits and conform to Good Industry Practice for securing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safety of the Solar Rooftop Power System Solar Rooftop Power System.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particular, the SPD shall develop, implement and administer a surveillance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programme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providing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safe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environment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about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Schedule-E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(the “</w:t>
      </w:r>
      <w:r w:rsidRPr="000610CC">
        <w:rPr>
          <w:b/>
          <w:color w:val="000000" w:themeColor="text1"/>
        </w:rPr>
        <w:t>Safety Requirements</w:t>
      </w:r>
      <w:r w:rsidRPr="000610CC">
        <w:rPr>
          <w:color w:val="000000" w:themeColor="text1"/>
        </w:rPr>
        <w:t>”).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2"/>
        </w:numPr>
        <w:tabs>
          <w:tab w:val="left" w:pos="3007"/>
        </w:tabs>
        <w:spacing w:line="230" w:lineRule="auto"/>
        <w:ind w:right="770" w:firstLine="0"/>
        <w:rPr>
          <w:color w:val="000000" w:themeColor="text1"/>
        </w:rPr>
      </w:pPr>
      <w:r w:rsidRPr="000610CC">
        <w:rPr>
          <w:color w:val="000000" w:themeColor="text1"/>
        </w:rPr>
        <w:t>The Parties hereby agree that the Railway Electrical Engineer shall carry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 safety audit of the Solar Rooftop Power System in accordance with the Safety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Requirements at least once a quarter. The SPD shall, no later than 7 (seven) days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close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quarter,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certification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Consultant.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facilitating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safety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audit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solely borne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headerReference w:type="default" r:id="rId264"/>
          <w:footerReference w:type="default" r:id="rId265"/>
          <w:pgSz w:w="11930" w:h="16860"/>
          <w:pgMar w:top="880" w:right="680" w:bottom="1160" w:left="860" w:header="646" w:footer="962" w:gutter="0"/>
          <w:cols w:space="720"/>
        </w:sectPr>
      </w:pPr>
    </w:p>
    <w:p w:rsidR="00B20C63" w:rsidRPr="000610CC" w:rsidRDefault="00B20C63">
      <w:pPr>
        <w:pStyle w:val="BodyText"/>
        <w:spacing w:before="6"/>
        <w:rPr>
          <w:color w:val="000000" w:themeColor="text1"/>
          <w:sz w:val="10"/>
        </w:rPr>
      </w:pPr>
    </w:p>
    <w:p w:rsidR="00B20C63" w:rsidRPr="000610CC" w:rsidRDefault="006E2DA9">
      <w:pPr>
        <w:pStyle w:val="Heading5"/>
        <w:spacing w:before="91" w:line="251" w:lineRule="exact"/>
        <w:ind w:left="1120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MONITORING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OPERATION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MAINTENANCE</w:t>
      </w:r>
    </w:p>
    <w:p w:rsidR="00B20C63" w:rsidRPr="000610CC" w:rsidRDefault="006E2DA9">
      <w:pPr>
        <w:pStyle w:val="ListParagraph"/>
        <w:numPr>
          <w:ilvl w:val="1"/>
          <w:numId w:val="101"/>
        </w:numPr>
        <w:tabs>
          <w:tab w:val="left" w:pos="898"/>
        </w:tabs>
        <w:spacing w:line="251" w:lineRule="exact"/>
        <w:ind w:hanging="419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Metering</w:t>
      </w: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1200"/>
        </w:tabs>
        <w:spacing w:before="4"/>
        <w:ind w:left="1199" w:right="1001"/>
        <w:jc w:val="left"/>
        <w:rPr>
          <w:color w:val="000000" w:themeColor="text1"/>
        </w:rPr>
      </w:pPr>
      <w:r w:rsidRPr="000610CC">
        <w:rPr>
          <w:color w:val="000000" w:themeColor="text1"/>
        </w:rPr>
        <w:t>The SPD will install the Main Metering System at the Delivery Point for the measurement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energy produced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System.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100"/>
        </w:tabs>
        <w:ind w:left="1480" w:right="797" w:firstLine="0"/>
        <w:rPr>
          <w:color w:val="000000" w:themeColor="text1"/>
        </w:rPr>
      </w:pPr>
      <w:r w:rsidRPr="000610CC">
        <w:rPr>
          <w:color w:val="000000" w:themeColor="text1"/>
        </w:rPr>
        <w:t>The Metering system will consist of a Main Meter and Backup Meter. The Backup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Meter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required for 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capacity of 49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kW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above.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093"/>
        </w:tabs>
        <w:ind w:left="1480" w:right="778" w:firstLine="0"/>
        <w:rPr>
          <w:color w:val="000000" w:themeColor="text1"/>
        </w:rPr>
      </w:pPr>
      <w:r w:rsidRPr="000610CC">
        <w:rPr>
          <w:color w:val="000000" w:themeColor="text1"/>
        </w:rPr>
        <w:t>Both the Parties agree that the respective Delivery Point of the Units comprising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 shall be the interface boundary on the SPD’s side of the Main Meter. For 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Delivery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Point,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Back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established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Schedule C. The Back Up Meter shall be installed in accordance with the metering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protocols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currently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followed by 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if any.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107"/>
        </w:tabs>
        <w:ind w:left="1480" w:right="775" w:firstLine="0"/>
        <w:rPr>
          <w:color w:val="000000" w:themeColor="text1"/>
        </w:rPr>
      </w:pPr>
      <w:r w:rsidRPr="000610CC">
        <w:rPr>
          <w:color w:val="000000" w:themeColor="text1"/>
        </w:rPr>
        <w:t>The Parties agree that the installation, sealing, inspection, calibration, 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Meters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Back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Meters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 and shall also conform to the Central Electricity Authority (Installation and 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Meters)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Regulation, 2006 as amended 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time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time.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148"/>
        </w:tabs>
        <w:ind w:left="1480" w:right="777" w:firstLine="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meters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presence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representatives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seal(s)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Backup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broken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Railways’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 the presence of the SPD’s representative whenever such Meter is to be inspected, tested,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adjusted,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repaired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replaced.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093"/>
        </w:tabs>
        <w:ind w:left="1480" w:right="775" w:firstLine="0"/>
        <w:rPr>
          <w:color w:val="000000" w:themeColor="text1"/>
        </w:rPr>
      </w:pPr>
      <w:r w:rsidRPr="000610CC">
        <w:rPr>
          <w:color w:val="000000" w:themeColor="text1"/>
        </w:rPr>
        <w:t>The meter will be read by the SPD’s personnel on the Metering Date in the presence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authorized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Both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sign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joint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reading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report. However, in case the Joint Meter Reading Report is not signed in the first three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Business days of any </w:t>
      </w:r>
      <w:r w:rsidRPr="000610CC">
        <w:rPr>
          <w:color w:val="000000" w:themeColor="text1"/>
          <w:sz w:val="20"/>
        </w:rPr>
        <w:t>month due to non-availability of Railways’ authorized representative, 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report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signed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by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SPD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will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considered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as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Joint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Meter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Reading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Report.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Partiesagree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that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such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Joint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meter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reading Report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will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be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final and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binding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on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 Parties.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093"/>
        </w:tabs>
        <w:ind w:left="1480" w:right="796" w:firstLine="0"/>
        <w:rPr>
          <w:color w:val="000000" w:themeColor="text1"/>
        </w:rPr>
      </w:pPr>
      <w:r w:rsidRPr="000610CC">
        <w:rPr>
          <w:color w:val="000000" w:themeColor="text1"/>
        </w:rPr>
        <w:t>The Main Metering System at the Delivery Point and any additional meters required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Applicable Law will 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tested,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maintained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owned by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112"/>
        </w:tabs>
        <w:spacing w:before="1"/>
        <w:ind w:left="1480" w:right="790" w:firstLine="0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Delivery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mutually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theSPD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automatically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without any further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action.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01"/>
        </w:numPr>
        <w:tabs>
          <w:tab w:val="left" w:pos="2100"/>
        </w:tabs>
        <w:spacing w:before="1"/>
        <w:ind w:left="2099" w:hanging="440"/>
        <w:rPr>
          <w:color w:val="000000" w:themeColor="text1"/>
        </w:rPr>
      </w:pP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Reading</w:t>
      </w:r>
    </w:p>
    <w:p w:rsidR="00B20C63" w:rsidRPr="000610CC" w:rsidRDefault="00B20C63">
      <w:pPr>
        <w:pStyle w:val="BodyText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268"/>
        </w:tabs>
        <w:spacing w:before="1"/>
        <w:ind w:right="829" w:firstLine="0"/>
        <w:jc w:val="left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mutually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opt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remote/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automated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reading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(taking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into account the date by which such meters will need to be installed prior to the First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mutually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decide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framework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methodology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remote meter reading.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172"/>
        </w:tabs>
        <w:ind w:left="2171" w:right="797"/>
        <w:rPr>
          <w:color w:val="000000" w:themeColor="text1"/>
        </w:rPr>
      </w:pPr>
      <w:r w:rsidRPr="000610CC">
        <w:rPr>
          <w:color w:val="000000" w:themeColor="text1"/>
        </w:rPr>
        <w:t>The risk and title to the SPD supplied by the SPD will pass to Railways at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Delivery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Point.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172"/>
        </w:tabs>
        <w:ind w:left="2171" w:right="773"/>
        <w:rPr>
          <w:color w:val="000000" w:themeColor="text1"/>
        </w:rPr>
      </w:pPr>
      <w:r w:rsidRPr="000610CC">
        <w:rPr>
          <w:color w:val="000000" w:themeColor="text1"/>
        </w:rPr>
        <w:t>When the Meter and/or any component thereof is found to be outside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acceptable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limits of accuracy or otherwise not functioning properly, it will be repaired, re-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calibrated or replaced by the SPD and/or the Railways at the SPD’s cost, as soon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possible.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174"/>
        </w:tabs>
        <w:spacing w:line="252" w:lineRule="exact"/>
        <w:ind w:left="2174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Main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Meters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Backup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Meters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calibrated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once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one</w:t>
      </w:r>
    </w:p>
    <w:p w:rsidR="00B20C63" w:rsidRPr="000610CC" w:rsidRDefault="006E2DA9">
      <w:pPr>
        <w:pStyle w:val="ListParagraph"/>
        <w:numPr>
          <w:ilvl w:val="3"/>
          <w:numId w:val="101"/>
        </w:numPr>
        <w:tabs>
          <w:tab w:val="left" w:pos="2486"/>
        </w:tabs>
        <w:spacing w:line="252" w:lineRule="exact"/>
        <w:jc w:val="both"/>
        <w:rPr>
          <w:color w:val="000000" w:themeColor="text1"/>
        </w:rPr>
      </w:pPr>
      <w:r w:rsidRPr="000610CC">
        <w:rPr>
          <w:color w:val="000000" w:themeColor="text1"/>
        </w:rPr>
        <w:t>year.</w:t>
      </w:r>
    </w:p>
    <w:p w:rsidR="00B20C63" w:rsidRPr="000610CC" w:rsidRDefault="006E2DA9">
      <w:pPr>
        <w:pStyle w:val="ListParagraph"/>
        <w:numPr>
          <w:ilvl w:val="2"/>
          <w:numId w:val="101"/>
        </w:numPr>
        <w:tabs>
          <w:tab w:val="left" w:pos="2172"/>
        </w:tabs>
        <w:spacing w:before="4"/>
        <w:ind w:left="2171" w:right="782"/>
        <w:rPr>
          <w:color w:val="000000" w:themeColor="text1"/>
        </w:rPr>
      </w:pPr>
      <w:r w:rsidRPr="000610CC">
        <w:rPr>
          <w:color w:val="000000" w:themeColor="text1"/>
        </w:rPr>
        <w:t>In the event that a Main Meter at a Delivery Point is not in service as a result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maintenance, repairs or testing, then the Backup Meter at such Delivery Point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used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266"/>
          <w:footerReference w:type="default" r:id="rId267"/>
          <w:pgSz w:w="11930" w:h="16860"/>
          <w:pgMar w:top="880" w:right="680" w:bottom="1160" w:left="860" w:header="646" w:footer="962" w:gutter="0"/>
          <w:cols w:space="720"/>
        </w:sectPr>
      </w:pPr>
    </w:p>
    <w:p w:rsidR="00B20C63" w:rsidRPr="000610CC" w:rsidRDefault="00B20C63">
      <w:pPr>
        <w:pStyle w:val="BodyText"/>
        <w:spacing w:before="2"/>
        <w:rPr>
          <w:color w:val="000000" w:themeColor="text1"/>
          <w:sz w:val="13"/>
        </w:rPr>
      </w:pPr>
    </w:p>
    <w:p w:rsidR="00B20C63" w:rsidRPr="000610CC" w:rsidRDefault="006E2DA9">
      <w:pPr>
        <w:pStyle w:val="Heading5"/>
        <w:numPr>
          <w:ilvl w:val="1"/>
          <w:numId w:val="101"/>
        </w:numPr>
        <w:tabs>
          <w:tab w:val="left" w:pos="1566"/>
          <w:tab w:val="left" w:pos="1567"/>
        </w:tabs>
        <w:spacing w:before="92"/>
        <w:ind w:left="1566" w:hanging="601"/>
        <w:rPr>
          <w:color w:val="000000" w:themeColor="text1"/>
        </w:rPr>
      </w:pPr>
      <w:r w:rsidRPr="000610CC">
        <w:rPr>
          <w:color w:val="000000" w:themeColor="text1"/>
        </w:rPr>
        <w:t>Remote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Display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</w:rPr>
      </w:pPr>
    </w:p>
    <w:p w:rsidR="00B20C63" w:rsidRPr="000610CC" w:rsidRDefault="006E2DA9">
      <w:pPr>
        <w:pStyle w:val="BodyText"/>
        <w:ind w:left="1480"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SPD will arrange to install LED based display screens along with relevant hardware at 5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relevant stations and will develop relevant software programs which will display real 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 on a minute, hourly, daily, monthly and annual basis. The cost of development 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systems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borne 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01"/>
        </w:numPr>
        <w:tabs>
          <w:tab w:val="left" w:pos="1566"/>
          <w:tab w:val="left" w:pos="1567"/>
        </w:tabs>
        <w:ind w:left="1566" w:hanging="601"/>
        <w:rPr>
          <w:color w:val="000000" w:themeColor="text1"/>
        </w:rPr>
      </w:pPr>
      <w:r w:rsidRPr="000610CC">
        <w:rPr>
          <w:color w:val="000000" w:themeColor="text1"/>
        </w:rPr>
        <w:t>Records</w:t>
      </w:r>
    </w:p>
    <w:p w:rsidR="00B20C63" w:rsidRPr="000610CC" w:rsidRDefault="00B20C63">
      <w:pPr>
        <w:pStyle w:val="BodyText"/>
        <w:rPr>
          <w:b/>
          <w:color w:val="000000" w:themeColor="text1"/>
        </w:rPr>
      </w:pPr>
    </w:p>
    <w:p w:rsidR="00B20C63" w:rsidRPr="000610CC" w:rsidRDefault="006E2DA9">
      <w:pPr>
        <w:pStyle w:val="BodyText"/>
        <w:ind w:left="2171" w:right="785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18.4.2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keep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accurate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records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21"/>
        </w:rPr>
        <w:t xml:space="preserve"> </w:t>
      </w:r>
      <w:r w:rsidRPr="000610CC">
        <w:rPr>
          <w:color w:val="000000" w:themeColor="text1"/>
          <w:spacing w:val="-1"/>
        </w:rPr>
        <w:t>them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purposes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proper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administration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Facility.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01"/>
        </w:numPr>
        <w:tabs>
          <w:tab w:val="left" w:pos="1566"/>
          <w:tab w:val="left" w:pos="1567"/>
        </w:tabs>
        <w:spacing w:before="1"/>
        <w:ind w:left="1566" w:hanging="601"/>
        <w:rPr>
          <w:color w:val="000000" w:themeColor="text1"/>
        </w:rPr>
      </w:pPr>
      <w:r w:rsidRPr="000610CC">
        <w:rPr>
          <w:color w:val="000000" w:themeColor="text1"/>
        </w:rPr>
        <w:t>Daily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status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reports</w:t>
      </w:r>
    </w:p>
    <w:p w:rsidR="00B20C63" w:rsidRPr="000610CC" w:rsidRDefault="006E2DA9">
      <w:pPr>
        <w:pStyle w:val="BodyText"/>
        <w:spacing w:before="3"/>
        <w:ind w:left="1660" w:right="792"/>
        <w:jc w:val="both"/>
        <w:rPr>
          <w:color w:val="000000" w:themeColor="text1"/>
        </w:rPr>
      </w:pPr>
      <w:r w:rsidRPr="000610CC">
        <w:rPr>
          <w:color w:val="000000" w:themeColor="text1"/>
        </w:rPr>
        <w:t>Daily Management Information System (MIS) reports with generation and down 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analysis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data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office by E-mail.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2" w:lineRule="auto"/>
        <w:ind w:left="1660" w:right="772"/>
        <w:jc w:val="both"/>
        <w:rPr>
          <w:color w:val="000000" w:themeColor="text1"/>
        </w:rPr>
      </w:pP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Period,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7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(seven)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close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month,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stating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reasonable detail the condition of the Project including its compliance or otherwise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Maintenance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Requirements,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Manual,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Programme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Requirements,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promptly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by the Railway Electrical Engineer. In particular, such report shall separately identify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detail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defects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deficiencies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require rectification.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01"/>
        </w:numPr>
        <w:tabs>
          <w:tab w:val="left" w:pos="1566"/>
          <w:tab w:val="left" w:pos="1567"/>
        </w:tabs>
        <w:ind w:left="1566" w:hanging="601"/>
        <w:rPr>
          <w:color w:val="000000" w:themeColor="text1"/>
        </w:rPr>
      </w:pPr>
      <w:r w:rsidRPr="000610CC">
        <w:rPr>
          <w:color w:val="000000" w:themeColor="text1"/>
        </w:rPr>
        <w:t>Reports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unusual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occurrence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2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The Affected Party shall give notice to the other Party of any event of Force Majeure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soon as reasonably practicable, but not later than seven (7) days after the date on 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Party knew or should reasonably have known of the commencement of the event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Force Majeure. If an event of Force Majeure results in a breakdown of communications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rendering it unreasonable to give notice within the applicable time limit specified herein,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then the Party claiming Force Majeure shall give such notice as soon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reinstatement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communications,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(1)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reinstatement.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 w:line="235" w:lineRule="auto"/>
        <w:ind w:left="1660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that such notice shall be a pre-condition to the Affected Party’s entitlement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relief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particulars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Majeure,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effects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claiming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relief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remedial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proposed.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Affected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regular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(and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monthly)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reports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progress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remedial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about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Force Majeure Event.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35" w:lineRule="auto"/>
        <w:ind w:left="1660" w:right="793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Affected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regular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monthly)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reports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progress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remedial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about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Force Majeure Event.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35" w:lineRule="auto"/>
        <w:ind w:left="166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shall, upon occurrence of accidents or unusual occurrences on the Rail System,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send to Railways, by facsimile or e-mail, a report, in a mutually agreed form, stating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accidents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unusual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occurrences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reasonably practicable, and in any event no later than 24 (twenty four) hours after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occurrence. A weekly and monthly summary of such reports shall also be sent within 3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(three)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closing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week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month,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record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occurrences shall be maintained as per the prevailing practices on the Zonal railway.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18.6,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accidents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unusual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occurrences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Rail</w:t>
      </w:r>
    </w:p>
    <w:p w:rsidR="00B20C63" w:rsidRPr="000610CC" w:rsidRDefault="00B20C63">
      <w:pPr>
        <w:spacing w:line="235" w:lineRule="auto"/>
        <w:jc w:val="both"/>
        <w:rPr>
          <w:color w:val="000000" w:themeColor="text1"/>
        </w:rPr>
        <w:sectPr w:rsidR="00B20C63" w:rsidRPr="000610CC">
          <w:headerReference w:type="default" r:id="rId268"/>
          <w:footerReference w:type="default" r:id="rId269"/>
          <w:pgSz w:w="11930" w:h="16860"/>
          <w:pgMar w:top="880" w:right="680" w:bottom="1160" w:left="860" w:header="638" w:footer="962" w:gutter="0"/>
          <w:cols w:space="720"/>
        </w:sectPr>
      </w:pPr>
    </w:p>
    <w:p w:rsidR="00B20C63" w:rsidRPr="000610CC" w:rsidRDefault="00B20C63">
      <w:pPr>
        <w:pStyle w:val="BodyText"/>
        <w:spacing w:before="3"/>
        <w:rPr>
          <w:color w:val="000000" w:themeColor="text1"/>
          <w:sz w:val="10"/>
        </w:rPr>
      </w:pPr>
    </w:p>
    <w:p w:rsidR="00B20C63" w:rsidRPr="000610CC" w:rsidRDefault="006E2DA9">
      <w:pPr>
        <w:pStyle w:val="ListParagraph"/>
        <w:numPr>
          <w:ilvl w:val="0"/>
          <w:numId w:val="100"/>
        </w:numPr>
        <w:tabs>
          <w:tab w:val="left" w:pos="2380"/>
          <w:tab w:val="left" w:pos="2381"/>
        </w:tabs>
        <w:spacing w:before="92" w:line="253" w:lineRule="exact"/>
        <w:rPr>
          <w:color w:val="000000" w:themeColor="text1"/>
        </w:rPr>
      </w:pPr>
      <w:r w:rsidRPr="000610CC">
        <w:rPr>
          <w:color w:val="000000" w:themeColor="text1"/>
        </w:rPr>
        <w:t>death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injury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person;</w:t>
      </w:r>
    </w:p>
    <w:p w:rsidR="00B20C63" w:rsidRPr="000610CC" w:rsidRDefault="006E2DA9">
      <w:pPr>
        <w:pStyle w:val="ListParagraph"/>
        <w:numPr>
          <w:ilvl w:val="0"/>
          <w:numId w:val="100"/>
        </w:numPr>
        <w:tabs>
          <w:tab w:val="left" w:pos="2380"/>
          <w:tab w:val="left" w:pos="2381"/>
        </w:tabs>
        <w:spacing w:line="252" w:lineRule="exact"/>
        <w:rPr>
          <w:color w:val="000000" w:themeColor="text1"/>
        </w:rPr>
      </w:pPr>
      <w:r w:rsidRPr="000610CC">
        <w:rPr>
          <w:color w:val="000000" w:themeColor="text1"/>
        </w:rPr>
        <w:t>broken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fences;</w:t>
      </w:r>
    </w:p>
    <w:p w:rsidR="00B20C63" w:rsidRPr="000610CC" w:rsidRDefault="006E2DA9">
      <w:pPr>
        <w:pStyle w:val="ListParagraph"/>
        <w:numPr>
          <w:ilvl w:val="0"/>
          <w:numId w:val="100"/>
        </w:numPr>
        <w:tabs>
          <w:tab w:val="left" w:pos="2380"/>
          <w:tab w:val="left" w:pos="2381"/>
        </w:tabs>
        <w:spacing w:line="252" w:lineRule="exact"/>
        <w:rPr>
          <w:color w:val="000000" w:themeColor="text1"/>
        </w:rPr>
      </w:pPr>
      <w:r w:rsidRPr="000610CC">
        <w:rPr>
          <w:color w:val="000000" w:themeColor="text1"/>
        </w:rPr>
        <w:t>damaged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dislodged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fixed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equipment;</w:t>
      </w:r>
    </w:p>
    <w:p w:rsidR="00B20C63" w:rsidRPr="000610CC" w:rsidRDefault="006E2DA9">
      <w:pPr>
        <w:pStyle w:val="ListParagraph"/>
        <w:numPr>
          <w:ilvl w:val="0"/>
          <w:numId w:val="100"/>
        </w:numPr>
        <w:tabs>
          <w:tab w:val="left" w:pos="2380"/>
          <w:tab w:val="left" w:pos="2381"/>
        </w:tabs>
        <w:spacing w:line="252" w:lineRule="exact"/>
        <w:rPr>
          <w:color w:val="000000" w:themeColor="text1"/>
        </w:rPr>
      </w:pPr>
      <w:r w:rsidRPr="000610CC">
        <w:rPr>
          <w:color w:val="000000" w:themeColor="text1"/>
        </w:rPr>
        <w:t>damage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displacement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traction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conductor;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traction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power;</w:t>
      </w:r>
    </w:p>
    <w:p w:rsidR="00B20C63" w:rsidRPr="000610CC" w:rsidRDefault="006E2DA9">
      <w:pPr>
        <w:pStyle w:val="ListParagraph"/>
        <w:numPr>
          <w:ilvl w:val="0"/>
          <w:numId w:val="100"/>
        </w:numPr>
        <w:tabs>
          <w:tab w:val="left" w:pos="2380"/>
          <w:tab w:val="left" w:pos="2381"/>
        </w:tabs>
        <w:spacing w:line="252" w:lineRule="exact"/>
        <w:rPr>
          <w:color w:val="000000" w:themeColor="text1"/>
        </w:rPr>
      </w:pPr>
      <w:r w:rsidRPr="000610CC">
        <w:rPr>
          <w:color w:val="000000" w:themeColor="text1"/>
        </w:rPr>
        <w:t>smoke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fire;</w:t>
      </w:r>
    </w:p>
    <w:p w:rsidR="00B20C63" w:rsidRPr="000610CC" w:rsidRDefault="006E2DA9">
      <w:pPr>
        <w:pStyle w:val="ListParagraph"/>
        <w:numPr>
          <w:ilvl w:val="0"/>
          <w:numId w:val="100"/>
        </w:numPr>
        <w:tabs>
          <w:tab w:val="left" w:pos="2380"/>
          <w:tab w:val="left" w:pos="2381"/>
        </w:tabs>
        <w:spacing w:line="252" w:lineRule="exact"/>
        <w:rPr>
          <w:color w:val="000000" w:themeColor="text1"/>
        </w:rPr>
      </w:pPr>
      <w:r w:rsidRPr="000610CC">
        <w:rPr>
          <w:color w:val="000000" w:themeColor="text1"/>
        </w:rPr>
        <w:t>flooding;</w:t>
      </w:r>
    </w:p>
    <w:p w:rsidR="00B20C63" w:rsidRPr="000610CC" w:rsidRDefault="006E2DA9">
      <w:pPr>
        <w:pStyle w:val="ListParagraph"/>
        <w:numPr>
          <w:ilvl w:val="0"/>
          <w:numId w:val="100"/>
        </w:numPr>
        <w:tabs>
          <w:tab w:val="left" w:pos="2380"/>
          <w:tab w:val="left" w:pos="2381"/>
        </w:tabs>
        <w:spacing w:line="252" w:lineRule="exact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rendering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unsafe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Railways;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0"/>
          <w:numId w:val="100"/>
        </w:numPr>
        <w:tabs>
          <w:tab w:val="left" w:pos="2380"/>
          <w:tab w:val="left" w:pos="2381"/>
        </w:tabs>
        <w:spacing w:before="4"/>
        <w:ind w:right="775" w:hanging="720"/>
        <w:rPr>
          <w:color w:val="000000" w:themeColor="text1"/>
        </w:rPr>
      </w:pP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01"/>
        </w:numPr>
        <w:tabs>
          <w:tab w:val="left" w:pos="1566"/>
          <w:tab w:val="left" w:pos="1567"/>
        </w:tabs>
        <w:ind w:left="1566" w:hanging="601"/>
        <w:rPr>
          <w:color w:val="000000" w:themeColor="text1"/>
        </w:rPr>
      </w:pPr>
      <w:r w:rsidRPr="000610CC">
        <w:rPr>
          <w:color w:val="000000" w:themeColor="text1"/>
        </w:rPr>
        <w:t>Inspection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1660" w:right="772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inspect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Rail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least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month.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make a report of such inspection (the “</w:t>
      </w:r>
      <w:r w:rsidRPr="000610CC">
        <w:rPr>
          <w:b/>
          <w:color w:val="000000" w:themeColor="text1"/>
        </w:rPr>
        <w:t>O&amp;M Inspection Report</w:t>
      </w:r>
      <w:r w:rsidRPr="000610CC">
        <w:rPr>
          <w:color w:val="000000" w:themeColor="text1"/>
        </w:rPr>
        <w:t>”) stating in 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detail the defects or deficiencies, if any, with particular reference to the 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Manual,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Programme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Requirements, and send a copy thereof to Railways and the SPD within 7 (seven) days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inspection.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headerReference w:type="default" r:id="rId270"/>
          <w:footerReference w:type="default" r:id="rId271"/>
          <w:pgSz w:w="11930" w:h="16860"/>
          <w:pgMar w:top="880" w:right="680" w:bottom="1160" w:left="860" w:header="638" w:footer="962" w:gutter="0"/>
          <w:cols w:space="720"/>
        </w:sectPr>
      </w:pPr>
    </w:p>
    <w:p w:rsidR="00B20C63" w:rsidRPr="000610CC" w:rsidRDefault="006E2DA9">
      <w:pPr>
        <w:pStyle w:val="Heading5"/>
        <w:spacing w:before="116"/>
        <w:ind w:left="1319"/>
        <w:rPr>
          <w:color w:val="000000" w:themeColor="text1"/>
        </w:rPr>
      </w:pPr>
      <w:r w:rsidRPr="000610CC">
        <w:rPr>
          <w:color w:val="000000" w:themeColor="text1"/>
          <w:spacing w:val="-2"/>
        </w:rPr>
        <w:t>19.1</w:t>
      </w:r>
      <w:r w:rsidRPr="000610CC">
        <w:rPr>
          <w:color w:val="000000" w:themeColor="text1"/>
          <w:spacing w:val="-21"/>
        </w:rPr>
        <w:t xml:space="preserve"> </w:t>
      </w:r>
      <w:r w:rsidRPr="000610CC">
        <w:rPr>
          <w:color w:val="000000" w:themeColor="text1"/>
          <w:spacing w:val="-2"/>
        </w:rPr>
        <w:t>SECURITY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31"/>
        </w:rPr>
      </w:pPr>
    </w:p>
    <w:p w:rsidR="00B20C63" w:rsidRPr="000610CC" w:rsidRDefault="006E2DA9">
      <w:pPr>
        <w:pStyle w:val="ListParagraph"/>
        <w:numPr>
          <w:ilvl w:val="1"/>
          <w:numId w:val="99"/>
        </w:numPr>
        <w:tabs>
          <w:tab w:val="left" w:pos="1416"/>
        </w:tabs>
        <w:rPr>
          <w:b/>
          <w:color w:val="000000" w:themeColor="text1"/>
        </w:rPr>
      </w:pPr>
      <w:r w:rsidRPr="000610CC">
        <w:rPr>
          <w:b/>
          <w:color w:val="000000" w:themeColor="text1"/>
        </w:rPr>
        <w:t>Security</w:t>
      </w:r>
    </w:p>
    <w:p w:rsidR="00B20C63" w:rsidRPr="000610CC" w:rsidRDefault="00B20C63">
      <w:pPr>
        <w:pStyle w:val="BodyText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99"/>
        </w:numPr>
        <w:tabs>
          <w:tab w:val="left" w:pos="3065"/>
        </w:tabs>
        <w:ind w:right="783" w:firstLine="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own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arrangement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shall be solely responsible for security of the Facility Installations, 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commercially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monitoring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Site’s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alarms,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99"/>
        </w:numPr>
        <w:tabs>
          <w:tab w:val="left" w:pos="2988"/>
        </w:tabs>
        <w:ind w:left="2987" w:hanging="608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check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systems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basis.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99"/>
        </w:numPr>
        <w:tabs>
          <w:tab w:val="left" w:pos="2933"/>
        </w:tabs>
        <w:ind w:right="792" w:firstLine="0"/>
        <w:rPr>
          <w:color w:val="000000" w:themeColor="text1"/>
        </w:rPr>
      </w:pPr>
      <w:r w:rsidRPr="000610CC">
        <w:rPr>
          <w:color w:val="000000" w:themeColor="text1"/>
        </w:rPr>
        <w:t>Comprehensive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entire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life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systems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shallinclude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adequate security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99"/>
        </w:numPr>
        <w:tabs>
          <w:tab w:val="left" w:pos="2988"/>
        </w:tabs>
        <w:ind w:left="2987" w:hanging="608"/>
        <w:rPr>
          <w:color w:val="000000" w:themeColor="text1"/>
        </w:rPr>
      </w:pP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used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99"/>
        </w:numPr>
        <w:tabs>
          <w:tab w:val="left" w:pos="2933"/>
        </w:tabs>
        <w:ind w:right="781" w:firstLine="0"/>
        <w:rPr>
          <w:color w:val="000000" w:themeColor="text1"/>
        </w:rPr>
      </w:pPr>
      <w:r w:rsidRPr="000610CC">
        <w:rPr>
          <w:color w:val="000000" w:themeColor="text1"/>
        </w:rPr>
        <w:t>The SPD shall provide and maintain perimeter fencing or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around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arrangements, which also includes providing &amp; maintaining necessary equipment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 the entry, exit and within the rooftop solar project in order to maintain orderly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conduct of its business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security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99"/>
        </w:numPr>
        <w:tabs>
          <w:tab w:val="left" w:pos="2933"/>
        </w:tabs>
        <w:ind w:right="774" w:firstLine="0"/>
        <w:rPr>
          <w:color w:val="000000" w:themeColor="text1"/>
        </w:rPr>
      </w:pPr>
      <w:r w:rsidRPr="000610CC">
        <w:rPr>
          <w:color w:val="000000" w:themeColor="text1"/>
        </w:rPr>
        <w:t>The SPD shall abide by and implement any instructions of Railways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enhancing the security within and around the rooftop solar project. The SPD 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not be entitled to any compensation for disruption of its operations or loss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damage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resulting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Railways’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organization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authorized by Railways other than those resulting from </w:t>
      </w:r>
      <w:r w:rsidR="00B7407A" w:rsidRPr="000610CC">
        <w:rPr>
          <w:color w:val="000000" w:themeColor="text1"/>
        </w:rPr>
        <w:t>willful</w:t>
      </w:r>
      <w:r w:rsidRPr="000610CC">
        <w:rPr>
          <w:color w:val="000000" w:themeColor="text1"/>
        </w:rPr>
        <w:t xml:space="preserve"> or grossly negligent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acts or omissions of such organisation. Railways agrees that it shall cause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relevant organisations to take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actions as reasonably deemed necessary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them,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without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unduly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unreasonably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disrupting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operations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interfering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fulfillment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extend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support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cooperation to Railways and to the other organizations authorised by Railways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discharge of their obligations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 under.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99"/>
        </w:numPr>
        <w:tabs>
          <w:tab w:val="left" w:pos="3007"/>
        </w:tabs>
        <w:ind w:right="779" w:firstLine="0"/>
        <w:rPr>
          <w:color w:val="000000" w:themeColor="text1"/>
        </w:rPr>
      </w:pPr>
      <w:r w:rsidRPr="000610CC">
        <w:rPr>
          <w:color w:val="000000" w:themeColor="text1"/>
        </w:rPr>
        <w:t>Subject to the rights of the SPD under this Clause 19.1, Railways 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agency duly authorized by it shall be entitled to inspect and search any person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vehicle entering the Site or departing there from, without unduly or unreasonably</w:t>
      </w:r>
      <w:r w:rsidRPr="000610CC">
        <w:rPr>
          <w:color w:val="000000" w:themeColor="text1"/>
          <w:spacing w:val="1"/>
        </w:rPr>
        <w:t xml:space="preserve"> </w:t>
      </w:r>
      <w:r w:rsidR="00B7407A" w:rsidRPr="000610CC">
        <w:rPr>
          <w:color w:val="000000" w:themeColor="text1"/>
        </w:rPr>
        <w:t>disrupting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operations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Rail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spacing w:line="480" w:lineRule="auto"/>
        <w:ind w:left="2380" w:right="6728"/>
        <w:rPr>
          <w:color w:val="000000" w:themeColor="text1"/>
        </w:rPr>
      </w:pPr>
      <w:r w:rsidRPr="000610CC">
        <w:rPr>
          <w:color w:val="000000" w:themeColor="text1"/>
          <w:spacing w:val="-2"/>
        </w:rPr>
        <w:t xml:space="preserve">19.18Not </w:t>
      </w:r>
      <w:r w:rsidRPr="000610CC">
        <w:rPr>
          <w:color w:val="000000" w:themeColor="text1"/>
          <w:spacing w:val="-1"/>
        </w:rPr>
        <w:t>used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2"/>
        </w:rPr>
        <w:t>19.19Not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used</w:t>
      </w:r>
    </w:p>
    <w:p w:rsidR="00B20C63" w:rsidRPr="000610CC" w:rsidRDefault="00B20C63">
      <w:pPr>
        <w:spacing w:line="480" w:lineRule="auto"/>
        <w:rPr>
          <w:color w:val="000000" w:themeColor="text1"/>
        </w:rPr>
        <w:sectPr w:rsidR="00B20C63" w:rsidRPr="000610CC">
          <w:headerReference w:type="default" r:id="rId272"/>
          <w:footerReference w:type="default" r:id="rId273"/>
          <w:pgSz w:w="11930" w:h="16860"/>
          <w:pgMar w:top="880" w:right="680" w:bottom="1160" w:left="860" w:header="638" w:footer="962" w:gutter="0"/>
          <w:cols w:space="720"/>
        </w:sect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11"/>
        </w:rPr>
      </w:pPr>
    </w:p>
    <w:p w:rsidR="00B20C63" w:rsidRPr="000610CC" w:rsidRDefault="006E2DA9">
      <w:pPr>
        <w:pStyle w:val="Heading5"/>
        <w:spacing w:before="91" w:line="251" w:lineRule="exact"/>
        <w:ind w:left="1111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RAILWAY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ELECTRICAL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ENGINEER</w:t>
      </w:r>
    </w:p>
    <w:p w:rsidR="00B20C63" w:rsidRPr="000610CC" w:rsidRDefault="006E2DA9">
      <w:pPr>
        <w:pStyle w:val="BodyText"/>
        <w:spacing w:line="251" w:lineRule="exact"/>
        <w:ind w:left="1660"/>
        <w:rPr>
          <w:color w:val="000000" w:themeColor="text1"/>
        </w:rPr>
      </w:pPr>
      <w:r w:rsidRPr="000610CC">
        <w:rPr>
          <w:color w:val="000000" w:themeColor="text1"/>
        </w:rPr>
        <w:t>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98"/>
        </w:numPr>
        <w:tabs>
          <w:tab w:val="left" w:pos="1279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Duties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functions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15"/>
        </w:rPr>
      </w:pPr>
    </w:p>
    <w:p w:rsidR="00B20C63" w:rsidRPr="000610CC" w:rsidRDefault="006E2DA9">
      <w:pPr>
        <w:pStyle w:val="ListParagraph"/>
        <w:numPr>
          <w:ilvl w:val="2"/>
          <w:numId w:val="97"/>
        </w:numPr>
        <w:tabs>
          <w:tab w:val="left" w:pos="1303"/>
        </w:tabs>
        <w:spacing w:before="112" w:line="216" w:lineRule="auto"/>
        <w:ind w:right="785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mean PCEE or his authorized representative who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discharge its duties and functions substantially in accordance with the terms of reference 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this Agreement.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97"/>
        </w:numPr>
        <w:tabs>
          <w:tab w:val="left" w:pos="1195"/>
        </w:tabs>
        <w:spacing w:before="1" w:line="213" w:lineRule="auto"/>
        <w:ind w:left="479" w:right="1332" w:firstLine="163"/>
        <w:rPr>
          <w:color w:val="000000" w:themeColor="text1"/>
          <w:sz w:val="20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regular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periodic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reports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least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every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month)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respect of 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duties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functions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98"/>
        </w:numPr>
        <w:tabs>
          <w:tab w:val="left" w:pos="1279"/>
        </w:tabs>
        <w:spacing w:before="21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Dispute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resolution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2111" w:right="786"/>
        <w:jc w:val="both"/>
        <w:rPr>
          <w:color w:val="000000" w:themeColor="text1"/>
        </w:rPr>
      </w:pPr>
      <w:r w:rsidRPr="000610CC">
        <w:rPr>
          <w:color w:val="000000" w:themeColor="text1"/>
        </w:rPr>
        <w:t>If either Party disputes any advice, instruction, decision, direction or award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Electrical Engineer, or, as the case may be, the assertion or failure to assert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jurisdiction, the Dispute shall be resolved in accordance with the Dispute Resolution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Procedure.</w:t>
      </w:r>
    </w:p>
    <w:p w:rsidR="00B20C63" w:rsidRPr="000610CC" w:rsidRDefault="00B20C63">
      <w:pPr>
        <w:spacing w:line="228" w:lineRule="auto"/>
        <w:jc w:val="both"/>
        <w:rPr>
          <w:color w:val="000000" w:themeColor="text1"/>
        </w:rPr>
        <w:sectPr w:rsidR="00B20C63" w:rsidRPr="000610CC">
          <w:headerReference w:type="default" r:id="rId274"/>
          <w:footerReference w:type="default" r:id="rId275"/>
          <w:pgSz w:w="11930" w:h="16860"/>
          <w:pgMar w:top="880" w:right="680" w:bottom="1160" w:left="860" w:header="638" w:footer="962" w:gutter="0"/>
          <w:cols w:space="720"/>
        </w:sectPr>
      </w:pPr>
    </w:p>
    <w:p w:rsidR="00B20C63" w:rsidRPr="000610CC" w:rsidRDefault="006E2DA9">
      <w:pPr>
        <w:pStyle w:val="BodyText"/>
        <w:spacing w:before="74"/>
        <w:ind w:left="1110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21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8"/>
        </w:rPr>
      </w:pPr>
    </w:p>
    <w:p w:rsidR="00B20C63" w:rsidRPr="000610CC" w:rsidRDefault="006E2DA9">
      <w:pPr>
        <w:pStyle w:val="Heading5"/>
        <w:ind w:left="1123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FINANCIAL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CLOSE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96"/>
        </w:numPr>
        <w:tabs>
          <w:tab w:val="left" w:pos="1649"/>
        </w:tabs>
        <w:spacing w:before="92"/>
        <w:ind w:hanging="419"/>
        <w:rPr>
          <w:b/>
          <w:color w:val="000000" w:themeColor="text1"/>
        </w:rPr>
      </w:pPr>
      <w:r w:rsidRPr="000610CC">
        <w:rPr>
          <w:b/>
          <w:color w:val="000000" w:themeColor="text1"/>
        </w:rPr>
        <w:t>Financial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Close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96"/>
        </w:numPr>
        <w:tabs>
          <w:tab w:val="left" w:pos="2700"/>
        </w:tabs>
        <w:spacing w:line="276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The SPD hereby agrees and undertakes that it shall achieve Financial Close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 the timelines outlined in Schedule N. In the event of delay, it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entitled to a further period not exceeding 90 (ninety) days, subject to payment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calculated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0.1%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(zero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per cent) of the Performance Security for each day of delay, and for a further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 not exceeding 30 (thirty) days, subject to payment of Damages at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rate specified in Clause 4.3; provided that the Damages specified herein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payable every week in advance and the period beyond the said 90 (ninety)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 shall be granted only to the extent of Damages so paid; provided further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delay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 Financial Close 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occurred due to Force Majeure. For the avoidance of doubt, the Damages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 hereunder by the SPD shall be in addition to the Damages, if any, due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payable for the reasons other than the delay in Financial Close under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4.3.</w:t>
      </w:r>
    </w:p>
    <w:p w:rsidR="00B20C63" w:rsidRPr="000610CC" w:rsidRDefault="006E2DA9">
      <w:pPr>
        <w:pStyle w:val="ListParagraph"/>
        <w:numPr>
          <w:ilvl w:val="2"/>
          <w:numId w:val="96"/>
        </w:numPr>
        <w:tabs>
          <w:tab w:val="left" w:pos="2700"/>
        </w:tabs>
        <w:spacing w:before="1" w:line="276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Close,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notify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forthwith,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shall have provided to Railways, 3 (three) true copies of the Financial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Package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Model, duly attested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Director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SPD,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along with 3 (three)soft copies of the Financial Model in MS Excel version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substitute thereof, which is acceptable to the Senior Lenders within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timeline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in Schedule N.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96"/>
        </w:numPr>
        <w:tabs>
          <w:tab w:val="left" w:pos="1649"/>
        </w:tabs>
        <w:ind w:hanging="41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Termination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due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achieve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Close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96"/>
        </w:numPr>
        <w:tabs>
          <w:tab w:val="left" w:pos="2700"/>
        </w:tabs>
        <w:spacing w:line="276" w:lineRule="auto"/>
        <w:ind w:right="772"/>
        <w:rPr>
          <w:color w:val="000000" w:themeColor="text1"/>
        </w:rPr>
      </w:pPr>
      <w:r w:rsidRPr="000610CC">
        <w:rPr>
          <w:color w:val="000000" w:themeColor="text1"/>
        </w:rPr>
        <w:t>Notwithstanding anything to the contrary contained in this Agreement,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occur,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reason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whatsoever,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 the periodset forth in Clause 21.1.1 or the extended period 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 under, all rights, privileges, claims and entitlements of the SPD under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arising out of this Agreement shall be deemed to have been waived by, and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ceased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concurrence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shall be deemed to have been terminated by mutual agreement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Parties.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96"/>
        </w:numPr>
        <w:tabs>
          <w:tab w:val="left" w:pos="2700"/>
        </w:tabs>
        <w:spacing w:before="1" w:line="276" w:lineRule="auto"/>
        <w:ind w:right="772"/>
        <w:rPr>
          <w:color w:val="000000" w:themeColor="text1"/>
        </w:rPr>
      </w:pPr>
      <w:r w:rsidRPr="000610CC">
        <w:rPr>
          <w:color w:val="000000" w:themeColor="text1"/>
        </w:rPr>
        <w:t>Upon Termination, Railways shall be entitled to encash the Bid Security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appropriate the proceeds thereof as Damages; provided, however, if Financial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Closehas not occurred solely as a result of Railways being in default of any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its obligations under Clause 4.1.2, it shall, upon Termination, return the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 forthwith along with the Damages due and payable under Clause 4.2.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 the avoidance of doubt, it is expressly agreed that if the Bid Security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 been substituted by Performance Security, Railways shall be entitled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encash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there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Bid Security.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276"/>
          <w:footerReference w:type="default" r:id="rId277"/>
          <w:pgSz w:w="11930" w:h="16860"/>
          <w:pgMar w:top="1020" w:right="680" w:bottom="1160" w:left="860" w:header="0" w:footer="962" w:gutter="0"/>
          <w:cols w:space="720"/>
        </w:sectPr>
      </w:pPr>
    </w:p>
    <w:p w:rsidR="00B20C63" w:rsidRPr="000610CC" w:rsidRDefault="00B20C63">
      <w:pPr>
        <w:pStyle w:val="BodyText"/>
        <w:spacing w:before="10"/>
        <w:rPr>
          <w:color w:val="000000" w:themeColor="text1"/>
          <w:sz w:val="10"/>
        </w:rPr>
      </w:pPr>
    </w:p>
    <w:p w:rsidR="00B20C63" w:rsidRPr="000610CC" w:rsidRDefault="006E2DA9">
      <w:pPr>
        <w:pStyle w:val="Heading5"/>
        <w:spacing w:before="92"/>
        <w:ind w:left="1322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CENTRAL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FINANCIAL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ASSISTANCE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(Not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Applicable)</w:t>
      </w:r>
    </w:p>
    <w:p w:rsidR="00B20C63" w:rsidRPr="000610CC" w:rsidRDefault="00B20C63">
      <w:pPr>
        <w:jc w:val="center"/>
        <w:rPr>
          <w:color w:val="000000" w:themeColor="text1"/>
        </w:rPr>
        <w:sectPr w:rsidR="00B20C63" w:rsidRPr="000610CC">
          <w:headerReference w:type="default" r:id="rId278"/>
          <w:footerReference w:type="default" r:id="rId279"/>
          <w:pgSz w:w="11930" w:h="16860"/>
          <w:pgMar w:top="880" w:right="680" w:bottom="1160" w:left="860" w:header="646" w:footer="962" w:gutter="0"/>
          <w:cols w:space="720"/>
        </w:sectPr>
      </w:pP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4"/>
        </w:rPr>
      </w:pPr>
    </w:p>
    <w:p w:rsidR="00B20C63" w:rsidRPr="000610CC" w:rsidRDefault="006E2DA9">
      <w:pPr>
        <w:spacing w:before="92"/>
        <w:ind w:left="1111" w:right="957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TARIFF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  <w:spacing w:val="-1"/>
        </w:rPr>
        <w:t>AND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  <w:spacing w:val="-1"/>
        </w:rPr>
        <w:t>EFFECT</w:t>
      </w:r>
      <w:r w:rsidRPr="000610CC">
        <w:rPr>
          <w:b/>
          <w:color w:val="000000" w:themeColor="text1"/>
        </w:rPr>
        <w:t xml:space="preserve"> </w:t>
      </w:r>
      <w:r w:rsidRPr="000610CC">
        <w:rPr>
          <w:b/>
          <w:color w:val="000000" w:themeColor="text1"/>
          <w:spacing w:val="-1"/>
        </w:rPr>
        <w:t>OF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  <w:spacing w:val="-1"/>
        </w:rPr>
        <w:t>VARIATIONS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  <w:spacing w:val="-1"/>
        </w:rPr>
        <w:t>IN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  <w:spacing w:val="-1"/>
        </w:rPr>
        <w:t>PROJECTED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GENERATION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33"/>
        </w:rPr>
      </w:pPr>
    </w:p>
    <w:p w:rsidR="00B20C63" w:rsidRPr="000610CC" w:rsidRDefault="006E2DA9">
      <w:pPr>
        <w:pStyle w:val="Heading5"/>
        <w:numPr>
          <w:ilvl w:val="1"/>
          <w:numId w:val="95"/>
        </w:numPr>
        <w:tabs>
          <w:tab w:val="left" w:pos="1279"/>
        </w:tabs>
        <w:spacing w:before="1"/>
        <w:jc w:val="both"/>
        <w:rPr>
          <w:color w:val="000000" w:themeColor="text1"/>
        </w:rPr>
      </w:pPr>
      <w:r w:rsidRPr="000610CC">
        <w:rPr>
          <w:color w:val="000000" w:themeColor="text1"/>
        </w:rPr>
        <w:t>Consideration</w:t>
      </w:r>
    </w:p>
    <w:p w:rsidR="00B20C63" w:rsidRPr="000610CC" w:rsidRDefault="006E2DA9">
      <w:pPr>
        <w:pStyle w:val="BodyText"/>
        <w:spacing w:before="11" w:line="276" w:lineRule="auto"/>
        <w:ind w:left="1300" w:right="787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will pay to the SPD on a monthly basis, payment for the solar energy exported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from the project. The payment will be made on the basis of the per unit charges 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Tariff</w:t>
      </w:r>
      <w:r w:rsidRPr="000610CC">
        <w:rPr>
          <w:color w:val="000000" w:themeColor="text1"/>
        </w:rPr>
        <w:t>”) for the Solar Power generated multiplied by the Actual Monthly Production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recorded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  <w:spacing w:val="-1"/>
        </w:rPr>
        <w:t>t</w:t>
      </w:r>
      <w:r w:rsidRPr="000610CC">
        <w:rPr>
          <w:color w:val="000000" w:themeColor="text1"/>
          <w:spacing w:val="-18"/>
        </w:rPr>
        <w:t xml:space="preserve"> </w:t>
      </w:r>
      <w:r w:rsidRPr="000610CC">
        <w:rPr>
          <w:color w:val="000000" w:themeColor="text1"/>
          <w:spacing w:val="-1"/>
        </w:rPr>
        <w:t>h</w:t>
      </w:r>
      <w:r w:rsidRPr="000610CC">
        <w:rPr>
          <w:color w:val="000000" w:themeColor="text1"/>
          <w:spacing w:val="-24"/>
        </w:rPr>
        <w:t xml:space="preserve"> </w:t>
      </w:r>
      <w:r w:rsidRPr="000610CC">
        <w:rPr>
          <w:color w:val="000000" w:themeColor="text1"/>
          <w:spacing w:val="-1"/>
        </w:rPr>
        <w:t>e</w:t>
      </w:r>
      <w:r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  <w:spacing w:val="-1"/>
        </w:rPr>
        <w:t>Joint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Meter Reading Report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the 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month.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76" w:lineRule="auto"/>
        <w:ind w:left="1300" w:right="773"/>
        <w:jc w:val="both"/>
        <w:rPr>
          <w:b/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kWh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metered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Delivery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Point,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 decided (in INR) prevailing at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point of time. The Tariff will be equal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to </w:t>
      </w:r>
      <w:r w:rsidRPr="000610CC">
        <w:rPr>
          <w:b/>
          <w:color w:val="000000" w:themeColor="text1"/>
        </w:rPr>
        <w:t xml:space="preserve">Rs.[ </w:t>
      </w:r>
      <w:r w:rsidRPr="000610CC">
        <w:rPr>
          <w:b/>
          <w:color w:val="000000" w:themeColor="text1"/>
          <w:u w:val="thick"/>
        </w:rPr>
        <w:t>**]</w:t>
      </w:r>
      <w:r w:rsidRPr="000610CC">
        <w:rPr>
          <w:b/>
          <w:color w:val="000000" w:themeColor="text1"/>
        </w:rPr>
        <w:t>per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kWh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ind w:left="130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sake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simplicity,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second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begin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month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completion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one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year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from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maintain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billing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cycle.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95"/>
        </w:numPr>
        <w:tabs>
          <w:tab w:val="left" w:pos="1279"/>
        </w:tabs>
        <w:jc w:val="both"/>
        <w:rPr>
          <w:color w:val="000000" w:themeColor="text1"/>
        </w:rPr>
      </w:pPr>
      <w:r w:rsidRPr="000610CC">
        <w:rPr>
          <w:color w:val="000000" w:themeColor="text1"/>
        </w:rPr>
        <w:t>Invoice</w:t>
      </w:r>
    </w:p>
    <w:p w:rsidR="00B20C63" w:rsidRPr="000610CC" w:rsidRDefault="006E2DA9">
      <w:pPr>
        <w:pStyle w:val="BodyText"/>
        <w:spacing w:before="11" w:line="276" w:lineRule="auto"/>
        <w:ind w:left="1300" w:right="770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The SPD will invoice Purchaser on the first day of each month (each, an </w:t>
      </w:r>
      <w:r w:rsidRPr="000610CC">
        <w:rPr>
          <w:b/>
          <w:color w:val="000000" w:themeColor="text1"/>
        </w:rPr>
        <w:t>“Invoice Date”</w:t>
      </w:r>
      <w:r w:rsidRPr="000610CC">
        <w:rPr>
          <w:color w:val="000000" w:themeColor="text1"/>
        </w:rPr>
        <w:t>),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commencing on the first Invoice Date to occur after the Commercial 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immediately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preceding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month.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last invoice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include production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only through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Expiration Date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6E2DA9">
      <w:pPr>
        <w:pStyle w:val="BodyText"/>
        <w:spacing w:line="246" w:lineRule="exact"/>
        <w:ind w:left="130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Invoice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include:</w:t>
      </w:r>
    </w:p>
    <w:p w:rsidR="00B20C63" w:rsidRPr="000610CC" w:rsidRDefault="006E2DA9">
      <w:pPr>
        <w:pStyle w:val="ListParagraph"/>
        <w:numPr>
          <w:ilvl w:val="2"/>
          <w:numId w:val="95"/>
        </w:numPr>
        <w:tabs>
          <w:tab w:val="left" w:pos="2162"/>
        </w:tabs>
        <w:spacing w:before="4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calculations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Billing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Period;</w:t>
      </w:r>
    </w:p>
    <w:p w:rsidR="00B20C63" w:rsidRPr="000610CC" w:rsidRDefault="006E2DA9">
      <w:pPr>
        <w:pStyle w:val="ListParagraph"/>
        <w:numPr>
          <w:ilvl w:val="2"/>
          <w:numId w:val="95"/>
        </w:numPr>
        <w:tabs>
          <w:tab w:val="left" w:pos="2165"/>
        </w:tabs>
        <w:spacing w:before="42"/>
        <w:ind w:left="2164" w:hanging="505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Supporting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data,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documents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calculations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Agreement</w:t>
      </w:r>
    </w:p>
    <w:p w:rsidR="00B20C63" w:rsidRPr="000610CC" w:rsidRDefault="006E2DA9">
      <w:pPr>
        <w:pStyle w:val="ListParagraph"/>
        <w:numPr>
          <w:ilvl w:val="2"/>
          <w:numId w:val="95"/>
        </w:numPr>
        <w:tabs>
          <w:tab w:val="left" w:pos="2165"/>
        </w:tabs>
        <w:spacing w:before="38" w:line="276" w:lineRule="auto"/>
        <w:ind w:left="2164" w:right="1174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 xml:space="preserve">Other Invoices: </w:t>
      </w:r>
      <w:r w:rsidRPr="000610CC">
        <w:rPr>
          <w:color w:val="000000" w:themeColor="text1"/>
        </w:rPr>
        <w:t>Any amount due to either Party and payable by the other Party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under this Agreement other than amounts set out in a Tariff Invoice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 within thirty (30) days of presentation of a separate invoice (the “Other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Invoice”)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either Party. Format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 Schedule J.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95"/>
        </w:numPr>
        <w:tabs>
          <w:tab w:val="left" w:pos="1279"/>
        </w:tabs>
        <w:spacing w:before="1"/>
        <w:jc w:val="both"/>
        <w:rPr>
          <w:color w:val="000000" w:themeColor="text1"/>
        </w:rPr>
      </w:pP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Payment</w:t>
      </w:r>
    </w:p>
    <w:p w:rsidR="00B20C63" w:rsidRPr="000610CC" w:rsidRDefault="006E2DA9">
      <w:pPr>
        <w:pStyle w:val="BodyText"/>
        <w:spacing w:before="8" w:line="278" w:lineRule="auto"/>
        <w:ind w:left="1300" w:right="789"/>
        <w:jc w:val="both"/>
        <w:rPr>
          <w:color w:val="000000" w:themeColor="text1"/>
        </w:rPr>
      </w:pPr>
      <w:r w:rsidRPr="000610CC">
        <w:rPr>
          <w:color w:val="000000" w:themeColor="text1"/>
        </w:rPr>
        <w:t>Purchaser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Thirty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(30)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working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invoice 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Railways’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office (“</w:t>
      </w:r>
      <w:r w:rsidRPr="000610CC">
        <w:rPr>
          <w:b/>
          <w:color w:val="000000" w:themeColor="text1"/>
        </w:rPr>
        <w:t>Due Date</w:t>
      </w:r>
      <w:r w:rsidRPr="000610CC">
        <w:rPr>
          <w:color w:val="000000" w:themeColor="text1"/>
        </w:rPr>
        <w:t>”).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95"/>
        </w:numPr>
        <w:tabs>
          <w:tab w:val="left" w:pos="1279"/>
        </w:tabs>
        <w:jc w:val="both"/>
        <w:rPr>
          <w:color w:val="000000" w:themeColor="text1"/>
        </w:rPr>
      </w:pPr>
      <w:r w:rsidRPr="000610CC">
        <w:rPr>
          <w:color w:val="000000" w:themeColor="text1"/>
        </w:rPr>
        <w:t>Method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Payment</w:t>
      </w:r>
    </w:p>
    <w:p w:rsidR="00B20C63" w:rsidRPr="000610CC" w:rsidRDefault="006E2DA9">
      <w:pPr>
        <w:pStyle w:val="BodyText"/>
        <w:spacing w:before="9" w:line="276" w:lineRule="auto"/>
        <w:ind w:left="130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will make all payments under the Agreement by cheque or electronic funds transfer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immediately available funds to the account designated by the SPD from time to time.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payments made hereunder will be non-refundable, subject to the applicable tax deduction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source, and be made free and clear of any other tax, levy, assessment, duties or other charges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not subject to reduction, set-off, or adjustment of any kind. If Railways deducts any tax at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source,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will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 tax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credit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certificate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per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law.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95"/>
        </w:numPr>
        <w:tabs>
          <w:tab w:val="left" w:pos="1279"/>
        </w:tabs>
        <w:spacing w:before="1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Generation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Factors</w:t>
      </w:r>
    </w:p>
    <w:p w:rsidR="00B20C63" w:rsidRPr="000610CC" w:rsidRDefault="006E2DA9">
      <w:pPr>
        <w:pStyle w:val="BodyText"/>
        <w:spacing w:before="8" w:line="276" w:lineRule="auto"/>
        <w:ind w:left="130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The Minimum CUF which the solar power developer will have to provide during first year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operations shall not be the less than 15% of Installed capacity. The maximum deration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generation allowed over the first ten years of operation is 10%, over life of the project is 20%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Installed Capacity.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280"/>
          <w:footerReference w:type="default" r:id="rId281"/>
          <w:pgSz w:w="11930" w:h="16860"/>
          <w:pgMar w:top="800" w:right="680" w:bottom="1160" w:left="860" w:header="574" w:footer="962" w:gutter="0"/>
          <w:cols w:space="720"/>
        </w:sectPr>
      </w:pPr>
    </w:p>
    <w:p w:rsidR="00B20C63" w:rsidRPr="000610CC" w:rsidRDefault="006E2DA9">
      <w:pPr>
        <w:pStyle w:val="Heading5"/>
        <w:numPr>
          <w:ilvl w:val="1"/>
          <w:numId w:val="95"/>
        </w:numPr>
        <w:tabs>
          <w:tab w:val="left" w:pos="1279"/>
        </w:tabs>
        <w:spacing w:before="62"/>
        <w:rPr>
          <w:color w:val="000000" w:themeColor="text1"/>
        </w:rPr>
      </w:pPr>
      <w:r w:rsidRPr="000610CC">
        <w:rPr>
          <w:color w:val="000000" w:themeColor="text1"/>
        </w:rPr>
        <w:t>Shortfall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Generation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30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year,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found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generate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outlined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CUF,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reasons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solely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attributed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Company,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such shortfall in performance shall make SPD liable to pay a compensation equivalent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higher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following: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94"/>
        </w:numPr>
        <w:tabs>
          <w:tab w:val="left" w:pos="2201"/>
        </w:tabs>
        <w:spacing w:before="1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Shortfall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multiplied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6E2DA9">
      <w:pPr>
        <w:pStyle w:val="ListParagraph"/>
        <w:numPr>
          <w:ilvl w:val="0"/>
          <w:numId w:val="94"/>
        </w:numPr>
        <w:tabs>
          <w:tab w:val="left" w:pos="2201"/>
        </w:tabs>
        <w:spacing w:before="47" w:line="276" w:lineRule="auto"/>
        <w:ind w:right="840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 penalty accruing to Railways for not being able to meet its Renewable Purchase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Obligation/ cost incurred for buying the shortfall in RE through RECs and the cost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for procuring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equivalent amount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utility.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95"/>
        </w:numPr>
        <w:tabs>
          <w:tab w:val="left" w:pos="1356"/>
        </w:tabs>
        <w:ind w:left="1355" w:hanging="418"/>
        <w:rPr>
          <w:color w:val="000000" w:themeColor="text1"/>
        </w:rPr>
      </w:pP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duties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</w:rPr>
      </w:pPr>
    </w:p>
    <w:p w:rsidR="00B20C63" w:rsidRPr="000610CC" w:rsidRDefault="006E2DA9">
      <w:pPr>
        <w:pStyle w:val="BodyText"/>
        <w:spacing w:before="1" w:line="276" w:lineRule="auto"/>
        <w:ind w:left="94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inclusive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duties,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except the tariff and duties on sale of electricity. It is further agreed that the SPD shall pay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duties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this clause,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 accordance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 Applicable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laws.</w:t>
      </w:r>
    </w:p>
    <w:p w:rsidR="00B20C63" w:rsidRPr="000610CC" w:rsidRDefault="006E2DA9">
      <w:pPr>
        <w:pStyle w:val="BodyText"/>
        <w:spacing w:before="202" w:line="276" w:lineRule="auto"/>
        <w:ind w:left="94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23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exclusive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Tax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Goods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Services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Tax,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replacement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thereon,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sale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electricity,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Tax,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Electricity Duty, Value Added Tax, or any replacement thereon, if applicable shall be paid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and reimbursed by the Railways upon submission of necessary particulars by the SPD. It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duties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Laws.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payment to be made by Railways shall be subject to any tax deduction at source, if required 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Railways as per Applicable Laws.</w:t>
      </w:r>
    </w:p>
    <w:p w:rsidR="00B20C63" w:rsidRPr="000610CC" w:rsidRDefault="006E2DA9">
      <w:pPr>
        <w:pStyle w:val="Heading5"/>
        <w:numPr>
          <w:ilvl w:val="1"/>
          <w:numId w:val="95"/>
        </w:numPr>
        <w:tabs>
          <w:tab w:val="left" w:pos="1356"/>
        </w:tabs>
        <w:spacing w:before="198"/>
        <w:ind w:left="1355" w:hanging="418"/>
        <w:rPr>
          <w:color w:val="000000" w:themeColor="text1"/>
        </w:rPr>
      </w:pPr>
      <w:r w:rsidRPr="000610CC">
        <w:rPr>
          <w:color w:val="000000" w:themeColor="text1"/>
        </w:rPr>
        <w:t>Tariff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76" w:lineRule="auto"/>
        <w:ind w:left="94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commencing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COD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30</w:t>
      </w:r>
      <w:r w:rsidRPr="000610CC">
        <w:rPr>
          <w:color w:val="000000" w:themeColor="text1"/>
          <w:vertAlign w:val="superscript"/>
        </w:rPr>
        <w:t>th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(thirtieth)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( or ;if such day is not a Business Day, the immediately following Business Day) from the last day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month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month,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Electronic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statement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setting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computation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the tariff, including details of Damages payable in accordance with this Agreement, and the net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amount payable by the SPD to the Railways in respect of the immediately preceding month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provision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6E2DA9">
      <w:pPr>
        <w:pStyle w:val="BodyText"/>
        <w:spacing w:before="194" w:line="228" w:lineRule="auto"/>
        <w:ind w:left="940"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All Damages and any other amounts due and payable by the SPD to the Railways 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and subject to the provisions of this agreement may be deducted from the Tariff due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 to the SPD and in the event the deductions hereunder exceed the tariff in that month 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balance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remaining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deducted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immediately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month.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1"/>
          <w:numId w:val="95"/>
        </w:numPr>
        <w:tabs>
          <w:tab w:val="left" w:pos="1356"/>
        </w:tabs>
        <w:ind w:left="1355" w:hanging="418"/>
        <w:rPr>
          <w:color w:val="000000" w:themeColor="text1"/>
        </w:rPr>
      </w:pPr>
      <w:r w:rsidRPr="000610CC">
        <w:rPr>
          <w:color w:val="000000" w:themeColor="text1"/>
        </w:rPr>
        <w:t>Delayed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Payments.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line="228" w:lineRule="auto"/>
        <w:ind w:left="940" w:right="771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amounts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due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payable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period set forth in Clause 23.5. In the event of delay beyond such period,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pay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interest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delay,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calculated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equal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[2%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(two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percent)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Rate]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amounts payable.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95"/>
        </w:numPr>
        <w:tabs>
          <w:tab w:val="left" w:pos="1198"/>
        </w:tabs>
        <w:spacing w:before="1"/>
        <w:ind w:left="1197" w:hanging="527"/>
        <w:rPr>
          <w:color w:val="000000" w:themeColor="text1"/>
          <w:sz w:val="19"/>
        </w:rPr>
      </w:pPr>
      <w:r w:rsidRPr="000610CC">
        <w:rPr>
          <w:color w:val="000000" w:themeColor="text1"/>
        </w:rPr>
        <w:t>Disputed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Payments</w:t>
      </w:r>
    </w:p>
    <w:p w:rsidR="00B20C63" w:rsidRPr="000610CC" w:rsidRDefault="00B20C63">
      <w:pPr>
        <w:pStyle w:val="BodyText"/>
        <w:rPr>
          <w:b/>
          <w:color w:val="000000" w:themeColor="text1"/>
        </w:rPr>
      </w:pPr>
    </w:p>
    <w:p w:rsidR="00B20C63" w:rsidRPr="000610CC" w:rsidRDefault="006E2DA9">
      <w:pPr>
        <w:pStyle w:val="BodyText"/>
        <w:ind w:left="1660" w:right="789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that Railways disputes an Invoice, it will give notice of such a dispute within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15 days of receiving the Invoice setting out details of the disputed amount. The notice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include</w:t>
      </w:r>
    </w:p>
    <w:p w:rsidR="00B20C63" w:rsidRPr="000610CC" w:rsidRDefault="006E2DA9">
      <w:pPr>
        <w:pStyle w:val="BodyText"/>
        <w:spacing w:line="248" w:lineRule="exact"/>
        <w:ind w:left="479"/>
        <w:jc w:val="both"/>
        <w:rPr>
          <w:color w:val="000000" w:themeColor="text1"/>
        </w:rPr>
      </w:pPr>
      <w:r w:rsidRPr="000610CC">
        <w:rPr>
          <w:color w:val="000000" w:themeColor="text1"/>
        </w:rPr>
        <w:t>i.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disputed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amount;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estimate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correct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be;</w:t>
      </w:r>
    </w:p>
    <w:p w:rsidR="00B20C63" w:rsidRPr="000610CC" w:rsidRDefault="00B20C63">
      <w:pPr>
        <w:spacing w:line="248" w:lineRule="exact"/>
        <w:jc w:val="both"/>
        <w:rPr>
          <w:color w:val="000000" w:themeColor="text1"/>
        </w:rPr>
        <w:sectPr w:rsidR="00B20C63" w:rsidRPr="000610CC">
          <w:headerReference w:type="default" r:id="rId282"/>
          <w:footerReference w:type="default" r:id="rId283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62"/>
        <w:ind w:left="590"/>
        <w:rPr>
          <w:color w:val="000000" w:themeColor="text1"/>
        </w:rPr>
      </w:pPr>
      <w:r w:rsidRPr="000610CC">
        <w:rPr>
          <w:color w:val="000000" w:themeColor="text1"/>
        </w:rPr>
        <w:t>ii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support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claim;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660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100%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undisputed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invoice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is disputed, Railways will pay an amount based on average consumption of last three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consecutive undisputed Invoices. Amount so recovered will be subject to final adjustment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resolution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dispute.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1660" w:right="797"/>
        <w:jc w:val="both"/>
        <w:rPr>
          <w:color w:val="000000" w:themeColor="text1"/>
        </w:rPr>
      </w:pPr>
      <w:r w:rsidRPr="000610CC">
        <w:rPr>
          <w:color w:val="000000" w:themeColor="text1"/>
        </w:rPr>
        <w:t>If a SPD does not dispute the Invoice, as the case may be, within thirty (30) days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receiving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 Invoice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taken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conclusive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1660" w:right="787"/>
        <w:jc w:val="both"/>
        <w:rPr>
          <w:color w:val="000000" w:themeColor="text1"/>
        </w:rPr>
      </w:pPr>
      <w:r w:rsidRPr="000610CC">
        <w:rPr>
          <w:color w:val="000000" w:themeColor="text1"/>
        </w:rPr>
        <w:t>If the SPD agrees to the claim raised in the Invoice Dispute Notice, the SPD will revise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Tariff Invoice within seven (7) days of receiving such notice and if Railways 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already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excess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payment,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refund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excess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amount within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fifteen</w:t>
      </w:r>
    </w:p>
    <w:p w:rsidR="00B20C63" w:rsidRPr="000610CC" w:rsidRDefault="006E2DA9">
      <w:pPr>
        <w:pStyle w:val="ListParagraph"/>
        <w:numPr>
          <w:ilvl w:val="0"/>
          <w:numId w:val="2"/>
        </w:numPr>
        <w:tabs>
          <w:tab w:val="left" w:pos="2081"/>
        </w:tabs>
        <w:spacing w:line="248" w:lineRule="exact"/>
        <w:jc w:val="both"/>
        <w:rPr>
          <w:color w:val="000000" w:themeColor="text1"/>
        </w:rPr>
      </w:pP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receiving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notice.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BodyText"/>
        <w:ind w:left="1660" w:right="791"/>
        <w:jc w:val="both"/>
        <w:rPr>
          <w:color w:val="000000" w:themeColor="text1"/>
        </w:rPr>
      </w:pPr>
      <w:r w:rsidRPr="000610CC">
        <w:rPr>
          <w:color w:val="000000" w:themeColor="text1"/>
        </w:rPr>
        <w:t>If the SPD does not agree to the claim raised in the “Invoice Dispute Notice” issued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pursuant,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will,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fifteen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(15)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receiving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Invoice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Dispute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Notice,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reply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Railways providing:</w:t>
      </w:r>
    </w:p>
    <w:p w:rsidR="00B20C63" w:rsidRPr="000610CC" w:rsidRDefault="006E2DA9">
      <w:pPr>
        <w:pStyle w:val="ListParagraph"/>
        <w:numPr>
          <w:ilvl w:val="1"/>
          <w:numId w:val="2"/>
        </w:numPr>
        <w:tabs>
          <w:tab w:val="left" w:pos="2380"/>
          <w:tab w:val="left" w:pos="2381"/>
        </w:tabs>
        <w:spacing w:line="247" w:lineRule="exact"/>
        <w:ind w:hanging="479"/>
        <w:jc w:val="left"/>
        <w:rPr>
          <w:color w:val="000000" w:themeColor="text1"/>
        </w:rPr>
      </w:pPr>
      <w:r w:rsidRPr="000610CC">
        <w:rPr>
          <w:color w:val="000000" w:themeColor="text1"/>
        </w:rPr>
        <w:t>reasons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disagreement;</w:t>
      </w:r>
    </w:p>
    <w:p w:rsidR="00B20C63" w:rsidRPr="000610CC" w:rsidRDefault="006E2DA9">
      <w:pPr>
        <w:pStyle w:val="ListParagraph"/>
        <w:numPr>
          <w:ilvl w:val="1"/>
          <w:numId w:val="2"/>
        </w:numPr>
        <w:tabs>
          <w:tab w:val="left" w:pos="2380"/>
          <w:tab w:val="left" w:pos="2381"/>
        </w:tabs>
        <w:spacing w:line="252" w:lineRule="exact"/>
        <w:ind w:hanging="541"/>
        <w:jc w:val="left"/>
        <w:rPr>
          <w:color w:val="000000" w:themeColor="text1"/>
        </w:rPr>
      </w:pP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estimate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correct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be;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1"/>
          <w:numId w:val="2"/>
        </w:numPr>
        <w:tabs>
          <w:tab w:val="left" w:pos="2380"/>
          <w:tab w:val="left" w:pos="2381"/>
        </w:tabs>
        <w:spacing w:before="6"/>
        <w:ind w:hanging="601"/>
        <w:jc w:val="left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support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counter-claim.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1660"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Invoice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Dispute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authorized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representative(s)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meet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endeavors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amicably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resolve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dispute.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resolve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dispute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amicably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fifteen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(15)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receipt of reply of disagreement to the Invoice Dispute Notice pursuant, the matter will 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Dispute Resolution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accordance 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Article 33.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BodyText"/>
        <w:ind w:left="1660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resolution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dispute,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subsequently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found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overcharged,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overcharged amount with an interest of SBAR plus 2% for the period it retained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additional amount will be adjusted against subsequent invoice. In the event the amount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 by Railways’, it will pay, to the Solar Company, the disputed amount with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interest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SBAR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plus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2%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disputed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Invoice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amount 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Invoice.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660" w:right="772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challenge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Invoice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Invoice,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administrative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kind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questioning/modifying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Invoice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Invoice,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three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Invoice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Invoice,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FF6FA8">
      <w:pPr>
        <w:pStyle w:val="BodyText"/>
        <w:spacing w:before="2"/>
        <w:rPr>
          <w:color w:val="000000" w:themeColor="text1"/>
          <w:sz w:val="21"/>
        </w:rPr>
      </w:pPr>
      <w:r w:rsidRPr="000610CC">
        <w:rPr>
          <w:color w:val="000000" w:themeColor="text1"/>
        </w:rPr>
        <w:pict>
          <v:shape id="_x0000_s2052" style="position:absolute;margin-left:90pt;margin-top:14.4pt;width:2in;height:.1pt;z-index:-15717376;mso-wrap-distance-left:0;mso-wrap-distance-right:0;mso-position-horizontal-relative:page" coordorigin="1800,288" coordsize="2880,0" path="m1800,288r2880,e" filled="f" strokeweight=".21161mm">
            <v:path arrowok="t"/>
            <w10:wrap type="topAndBottom" anchorx="page"/>
          </v:shape>
        </w:pict>
      </w:r>
    </w:p>
    <w:p w:rsidR="00B20C63" w:rsidRPr="000610CC" w:rsidRDefault="00B20C63">
      <w:pPr>
        <w:rPr>
          <w:color w:val="000000" w:themeColor="text1"/>
          <w:sz w:val="21"/>
        </w:rPr>
        <w:sectPr w:rsidR="00B20C63" w:rsidRPr="000610CC">
          <w:headerReference w:type="default" r:id="rId284"/>
          <w:footerReference w:type="default" r:id="rId285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65"/>
        <w:ind w:left="1105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24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8"/>
        </w:rPr>
      </w:pPr>
    </w:p>
    <w:p w:rsidR="00B20C63" w:rsidRPr="000610CC" w:rsidRDefault="006E2DA9">
      <w:pPr>
        <w:pStyle w:val="Heading5"/>
        <w:ind w:left="1099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ESCROW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ACCOUNT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93"/>
        </w:numPr>
        <w:tabs>
          <w:tab w:val="left" w:pos="1003"/>
        </w:tabs>
        <w:spacing w:before="92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Escrow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Account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9"/>
        </w:rPr>
      </w:pPr>
    </w:p>
    <w:p w:rsidR="00B20C63" w:rsidRPr="000610CC" w:rsidRDefault="006E2DA9">
      <w:pPr>
        <w:pStyle w:val="BodyText"/>
        <w:spacing w:line="276" w:lineRule="auto"/>
        <w:ind w:left="479" w:right="1179"/>
        <w:jc w:val="both"/>
        <w:rPr>
          <w:color w:val="000000" w:themeColor="text1"/>
        </w:rPr>
      </w:pPr>
      <w:r w:rsidRPr="000610CC">
        <w:rPr>
          <w:color w:val="000000" w:themeColor="text1"/>
          <w:sz w:val="20"/>
        </w:rPr>
        <w:t xml:space="preserve">24.1.1 </w:t>
      </w:r>
      <w:r w:rsidRPr="000610CC">
        <w:rPr>
          <w:color w:val="000000" w:themeColor="text1"/>
        </w:rPr>
        <w:t>The SPD shall before financial closure; i.e effective timelines revised in Schedule Nof PPA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open and establish an Escrow Account with a Bank (the “</w:t>
      </w:r>
      <w:r w:rsidRPr="000610CC">
        <w:rPr>
          <w:b/>
          <w:color w:val="000000" w:themeColor="text1"/>
        </w:rPr>
        <w:t>Escrow Bank</w:t>
      </w:r>
      <w:r w:rsidRPr="000610CC">
        <w:rPr>
          <w:color w:val="000000" w:themeColor="text1"/>
        </w:rPr>
        <w:t>”)in accordance with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read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76" w:lineRule="auto"/>
        <w:ind w:left="1199" w:right="772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24.1.1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nature and scope of the Escrow Account are fully described in the agreement (the “Escrow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Agreement”) to be entered into amongst the SPD, Railways, the Escrow Bank and the Senior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 through the Lenders‟ Representative, which shall be substantially in the form set forth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Schedule-K.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93"/>
        </w:numPr>
        <w:tabs>
          <w:tab w:val="left" w:pos="1079"/>
          <w:tab w:val="left" w:pos="1080"/>
        </w:tabs>
        <w:spacing w:before="1"/>
        <w:ind w:left="1079" w:hanging="60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Deposits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into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 xml:space="preserve">Escrow </w:t>
      </w:r>
      <w:r w:rsidRPr="000610CC">
        <w:rPr>
          <w:color w:val="000000" w:themeColor="text1"/>
        </w:rPr>
        <w:t>Account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8" w:lineRule="auto"/>
        <w:ind w:left="1660" w:right="791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and/or Railways, as the case may be, shall deposit or cause to be deposited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inflows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receipts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Account: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93"/>
        </w:numPr>
        <w:tabs>
          <w:tab w:val="left" w:pos="2378"/>
        </w:tabs>
        <w:spacing w:before="1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funds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constituting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Package;</w:t>
      </w:r>
    </w:p>
    <w:p w:rsidR="00B20C63" w:rsidRPr="000610CC" w:rsidRDefault="006E2DA9">
      <w:pPr>
        <w:pStyle w:val="ListParagraph"/>
        <w:numPr>
          <w:ilvl w:val="2"/>
          <w:numId w:val="93"/>
        </w:numPr>
        <w:tabs>
          <w:tab w:val="left" w:pos="2378"/>
        </w:tabs>
        <w:spacing w:before="44" w:line="276" w:lineRule="auto"/>
        <w:ind w:left="2380" w:right="786"/>
        <w:jc w:val="both"/>
        <w:rPr>
          <w:color w:val="000000" w:themeColor="text1"/>
        </w:rPr>
      </w:pPr>
      <w:r w:rsidRPr="000610CC">
        <w:rPr>
          <w:color w:val="000000" w:themeColor="text1"/>
        </w:rPr>
        <w:t>all payments on account of tariff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any other revenues from or in respect of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projects, including the proceeds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rentals, deposits, capital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receipts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insurance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claims;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2"/>
          <w:numId w:val="93"/>
        </w:numPr>
        <w:tabs>
          <w:tab w:val="left" w:pos="2378"/>
        </w:tabs>
        <w:spacing w:line="252" w:lineRule="exact"/>
        <w:jc w:val="both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deduction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outstanding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Fee: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8"/>
        </w:rPr>
      </w:pPr>
    </w:p>
    <w:p w:rsidR="00B20C63" w:rsidRPr="000610CC" w:rsidRDefault="006E2DA9">
      <w:pPr>
        <w:pStyle w:val="BodyText"/>
        <w:spacing w:before="1" w:line="276" w:lineRule="auto"/>
        <w:ind w:left="1660"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that the Senior Lender’s may make direct disbursements to the EPC Contractor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express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93"/>
        </w:numPr>
        <w:tabs>
          <w:tab w:val="left" w:pos="1079"/>
          <w:tab w:val="left" w:pos="1080"/>
        </w:tabs>
        <w:ind w:left="1079" w:hanging="601"/>
        <w:rPr>
          <w:color w:val="000000" w:themeColor="text1"/>
        </w:rPr>
      </w:pPr>
      <w:r w:rsidRPr="000610CC">
        <w:rPr>
          <w:color w:val="000000" w:themeColor="text1"/>
        </w:rPr>
        <w:t>Withdrawals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Period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92"/>
        </w:numPr>
        <w:tabs>
          <w:tab w:val="left" w:pos="1200"/>
        </w:tabs>
        <w:spacing w:before="1" w:line="276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opening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Account,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irrevocable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instructions,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 xml:space="preserve">of an Escrow Agreement, to the Escrow Bank instructing, </w:t>
      </w:r>
      <w:r w:rsidRPr="000610CC">
        <w:rPr>
          <w:i/>
          <w:color w:val="000000" w:themeColor="text1"/>
        </w:rPr>
        <w:t>interalia</w:t>
      </w:r>
      <w:r w:rsidRPr="000610CC">
        <w:rPr>
          <w:color w:val="000000" w:themeColor="text1"/>
        </w:rPr>
        <w:t>, that deposits in the Escrow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Account shall be appropriated in the following order every month, or at shorter intervals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necessary, and if not due in a month then appropriated proportionately in such month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retained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the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paid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month when: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92"/>
        </w:numPr>
        <w:tabs>
          <w:tab w:val="left" w:pos="1426"/>
        </w:tabs>
        <w:spacing w:line="276" w:lineRule="auto"/>
        <w:ind w:right="1088" w:firstLine="0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system;</w:t>
      </w:r>
    </w:p>
    <w:p w:rsidR="00B20C63" w:rsidRPr="000610CC" w:rsidRDefault="006E2DA9">
      <w:pPr>
        <w:pStyle w:val="ListParagraph"/>
        <w:numPr>
          <w:ilvl w:val="3"/>
          <w:numId w:val="92"/>
        </w:numPr>
        <w:tabs>
          <w:tab w:val="left" w:pos="1450"/>
        </w:tabs>
        <w:spacing w:line="278" w:lineRule="auto"/>
        <w:ind w:right="1699" w:firstLine="0"/>
        <w:rPr>
          <w:color w:val="000000" w:themeColor="text1"/>
        </w:rPr>
      </w:pPr>
      <w:r w:rsidRPr="000610CC">
        <w:rPr>
          <w:color w:val="000000" w:themeColor="text1"/>
        </w:rPr>
        <w:t>All payments relating to construction of the solar project system, subject to and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conditions,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if any,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 forth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Agreements;</w:t>
      </w:r>
    </w:p>
    <w:p w:rsidR="00B20C63" w:rsidRPr="000610CC" w:rsidRDefault="006E2DA9">
      <w:pPr>
        <w:pStyle w:val="ListParagraph"/>
        <w:numPr>
          <w:ilvl w:val="3"/>
          <w:numId w:val="92"/>
        </w:numPr>
        <w:tabs>
          <w:tab w:val="left" w:pos="1510"/>
        </w:tabs>
        <w:spacing w:line="244" w:lineRule="exact"/>
        <w:ind w:left="1509" w:hanging="311"/>
        <w:rPr>
          <w:color w:val="000000" w:themeColor="text1"/>
        </w:rPr>
      </w:pPr>
      <w:r w:rsidRPr="000610CC">
        <w:rPr>
          <w:color w:val="000000" w:themeColor="text1"/>
        </w:rPr>
        <w:t>O&amp;M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Expenses,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ceiling,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Agreements;</w:t>
      </w:r>
    </w:p>
    <w:p w:rsidR="00B20C63" w:rsidRPr="000610CC" w:rsidRDefault="006E2DA9">
      <w:pPr>
        <w:pStyle w:val="ListParagraph"/>
        <w:numPr>
          <w:ilvl w:val="3"/>
          <w:numId w:val="92"/>
        </w:numPr>
        <w:tabs>
          <w:tab w:val="left" w:pos="1500"/>
        </w:tabs>
        <w:spacing w:before="41" w:line="276" w:lineRule="auto"/>
        <w:ind w:right="1253" w:firstLine="0"/>
        <w:rPr>
          <w:color w:val="000000" w:themeColor="text1"/>
        </w:rPr>
      </w:pPr>
      <w:r w:rsidRPr="000610CC">
        <w:rPr>
          <w:color w:val="000000" w:themeColor="text1"/>
        </w:rPr>
        <w:t>O&amp;M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certified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it;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92"/>
        </w:numPr>
        <w:tabs>
          <w:tab w:val="left" w:pos="1197"/>
          <w:tab w:val="left" w:pos="1198"/>
        </w:tabs>
        <w:spacing w:before="210"/>
        <w:ind w:left="1197" w:hanging="719"/>
        <w:rPr>
          <w:color w:val="000000" w:themeColor="text1"/>
        </w:rPr>
      </w:pP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Railways;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286"/>
          <w:footerReference w:type="default" r:id="rId287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91"/>
        </w:numPr>
        <w:tabs>
          <w:tab w:val="left" w:pos="2380"/>
          <w:tab w:val="left" w:pos="2381"/>
        </w:tabs>
        <w:spacing w:before="75"/>
        <w:rPr>
          <w:color w:val="000000" w:themeColor="text1"/>
        </w:rPr>
      </w:pP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proportionate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Accounting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Year;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0"/>
          <w:numId w:val="91"/>
        </w:numPr>
        <w:tabs>
          <w:tab w:val="left" w:pos="2380"/>
          <w:tab w:val="left" w:pos="2381"/>
        </w:tabs>
        <w:spacing w:line="276" w:lineRule="auto"/>
        <w:ind w:right="783" w:hanging="720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certified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91"/>
        </w:numPr>
        <w:tabs>
          <w:tab w:val="left" w:pos="2380"/>
          <w:tab w:val="left" w:pos="2381"/>
        </w:tabs>
        <w:spacing w:line="278" w:lineRule="auto"/>
        <w:ind w:right="790" w:hanging="720"/>
        <w:rPr>
          <w:color w:val="000000" w:themeColor="text1"/>
        </w:rPr>
      </w:pP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proportionate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Accounting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respect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Subordinated Debt;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91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reserve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Agreements;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0"/>
          <w:numId w:val="91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balance,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instructions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92"/>
        </w:numPr>
        <w:tabs>
          <w:tab w:val="left" w:pos="1199"/>
          <w:tab w:val="left" w:pos="1200"/>
        </w:tabs>
        <w:spacing w:line="278" w:lineRule="auto"/>
        <w:ind w:right="1394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manner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modify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 in Clause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24.3.1,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prior written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Railways.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93"/>
        </w:numPr>
        <w:tabs>
          <w:tab w:val="left" w:pos="1079"/>
          <w:tab w:val="left" w:pos="1080"/>
        </w:tabs>
        <w:ind w:left="1079" w:hanging="60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Withdrawals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Termination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90"/>
        </w:numPr>
        <w:tabs>
          <w:tab w:val="left" w:pos="1199"/>
          <w:tab w:val="left" w:pos="1200"/>
        </w:tabs>
        <w:spacing w:line="276" w:lineRule="auto"/>
        <w:ind w:right="771"/>
        <w:rPr>
          <w:color w:val="000000" w:themeColor="text1"/>
        </w:rPr>
      </w:pP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anything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contrary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in this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standing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credit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Escrow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Account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shall,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Termination,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appropriated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order:</w:t>
      </w:r>
    </w:p>
    <w:p w:rsidR="00B20C63" w:rsidRPr="000610CC" w:rsidRDefault="006E2DA9">
      <w:pPr>
        <w:pStyle w:val="ListParagraph"/>
        <w:numPr>
          <w:ilvl w:val="3"/>
          <w:numId w:val="90"/>
        </w:numPr>
        <w:tabs>
          <w:tab w:val="left" w:pos="2920"/>
          <w:tab w:val="left" w:pos="2921"/>
        </w:tabs>
        <w:spacing w:line="280" w:lineRule="auto"/>
        <w:ind w:right="791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project.;</w:t>
      </w:r>
    </w:p>
    <w:p w:rsidR="00B20C63" w:rsidRPr="000610CC" w:rsidRDefault="006E2DA9">
      <w:pPr>
        <w:pStyle w:val="ListParagraph"/>
        <w:numPr>
          <w:ilvl w:val="3"/>
          <w:numId w:val="90"/>
        </w:numPr>
        <w:tabs>
          <w:tab w:val="left" w:pos="2920"/>
          <w:tab w:val="left" w:pos="2921"/>
        </w:tabs>
        <w:spacing w:line="239" w:lineRule="exact"/>
        <w:ind w:hanging="505"/>
        <w:rPr>
          <w:color w:val="000000" w:themeColor="text1"/>
        </w:rPr>
      </w:pPr>
      <w:r w:rsidRPr="000610CC">
        <w:rPr>
          <w:color w:val="000000" w:themeColor="text1"/>
        </w:rPr>
        <w:t>90%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(ninety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excluding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Subordinated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Debt;</w:t>
      </w:r>
    </w:p>
    <w:p w:rsidR="00B20C63" w:rsidRPr="000610CC" w:rsidRDefault="006E2DA9">
      <w:pPr>
        <w:pStyle w:val="ListParagraph"/>
        <w:numPr>
          <w:ilvl w:val="3"/>
          <w:numId w:val="90"/>
        </w:numPr>
        <w:tabs>
          <w:tab w:val="left" w:pos="2920"/>
          <w:tab w:val="left" w:pos="2921"/>
        </w:tabs>
        <w:spacing w:before="36"/>
        <w:ind w:hanging="50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outstanding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amount,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6E2DA9">
      <w:pPr>
        <w:pStyle w:val="ListParagraph"/>
        <w:numPr>
          <w:ilvl w:val="3"/>
          <w:numId w:val="90"/>
        </w:numPr>
        <w:tabs>
          <w:tab w:val="left" w:pos="2920"/>
          <w:tab w:val="left" w:pos="2921"/>
        </w:tabs>
        <w:spacing w:before="45" w:line="276" w:lineRule="auto"/>
        <w:ind w:right="784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certified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SPD;</w:t>
      </w:r>
    </w:p>
    <w:p w:rsidR="00B20C63" w:rsidRPr="000610CC" w:rsidRDefault="006E2DA9">
      <w:pPr>
        <w:pStyle w:val="ListParagraph"/>
        <w:numPr>
          <w:ilvl w:val="3"/>
          <w:numId w:val="90"/>
        </w:numPr>
        <w:tabs>
          <w:tab w:val="left" w:pos="2920"/>
          <w:tab w:val="left" w:pos="2921"/>
        </w:tabs>
        <w:spacing w:line="245" w:lineRule="exact"/>
        <w:ind w:hanging="50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retention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31;</w:t>
      </w:r>
    </w:p>
    <w:p w:rsidR="00B20C63" w:rsidRPr="000610CC" w:rsidRDefault="006E2DA9">
      <w:pPr>
        <w:pStyle w:val="ListParagraph"/>
        <w:numPr>
          <w:ilvl w:val="3"/>
          <w:numId w:val="90"/>
        </w:numPr>
        <w:tabs>
          <w:tab w:val="left" w:pos="2920"/>
          <w:tab w:val="left" w:pos="2921"/>
        </w:tabs>
        <w:spacing w:before="43"/>
        <w:ind w:hanging="505"/>
        <w:rPr>
          <w:color w:val="000000" w:themeColor="text1"/>
        </w:rPr>
      </w:pPr>
      <w:r w:rsidRPr="000610CC">
        <w:rPr>
          <w:color w:val="000000" w:themeColor="text1"/>
        </w:rPr>
        <w:t>outstanding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balance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Due;</w:t>
      </w:r>
    </w:p>
    <w:p w:rsidR="00B20C63" w:rsidRPr="000610CC" w:rsidRDefault="006E2DA9">
      <w:pPr>
        <w:pStyle w:val="ListParagraph"/>
        <w:numPr>
          <w:ilvl w:val="3"/>
          <w:numId w:val="90"/>
        </w:numPr>
        <w:tabs>
          <w:tab w:val="left" w:pos="2920"/>
          <w:tab w:val="left" w:pos="2921"/>
        </w:tabs>
        <w:spacing w:before="37"/>
        <w:ind w:hanging="50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outstanding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Subordinated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Debt;</w:t>
      </w:r>
    </w:p>
    <w:p w:rsidR="00B20C63" w:rsidRPr="000610CC" w:rsidRDefault="006E2DA9">
      <w:pPr>
        <w:pStyle w:val="ListParagraph"/>
        <w:numPr>
          <w:ilvl w:val="3"/>
          <w:numId w:val="90"/>
        </w:numPr>
        <w:tabs>
          <w:tab w:val="left" w:pos="2920"/>
          <w:tab w:val="left" w:pos="2921"/>
        </w:tabs>
        <w:spacing w:before="37"/>
        <w:ind w:hanging="505"/>
        <w:rPr>
          <w:color w:val="000000" w:themeColor="text1"/>
        </w:rPr>
      </w:pP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accrued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O&amp;M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Expenses;</w:t>
      </w:r>
    </w:p>
    <w:p w:rsidR="00B20C63" w:rsidRPr="000610CC" w:rsidRDefault="006E2DA9">
      <w:pPr>
        <w:pStyle w:val="ListParagraph"/>
        <w:numPr>
          <w:ilvl w:val="3"/>
          <w:numId w:val="90"/>
        </w:numPr>
        <w:tabs>
          <w:tab w:val="left" w:pos="2920"/>
          <w:tab w:val="left" w:pos="2921"/>
        </w:tabs>
        <w:spacing w:before="38"/>
        <w:ind w:hanging="505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Agreement;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3"/>
          <w:numId w:val="90"/>
        </w:numPr>
        <w:tabs>
          <w:tab w:val="left" w:pos="2920"/>
          <w:tab w:val="left" w:pos="2921"/>
        </w:tabs>
        <w:spacing w:before="40"/>
        <w:ind w:hanging="505"/>
        <w:rPr>
          <w:color w:val="000000" w:themeColor="text1"/>
        </w:rPr>
      </w:pPr>
      <w:r w:rsidRPr="000610CC">
        <w:rPr>
          <w:color w:val="000000" w:themeColor="text1"/>
        </w:rPr>
        <w:t>balance,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instructions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SPD: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90"/>
        </w:numPr>
        <w:tabs>
          <w:tab w:val="left" w:pos="1200"/>
        </w:tabs>
        <w:spacing w:line="276" w:lineRule="auto"/>
        <w:ind w:right="1161"/>
        <w:rPr>
          <w:color w:val="000000" w:themeColor="text1"/>
        </w:rPr>
      </w:pPr>
      <w:r w:rsidRPr="000610CC">
        <w:rPr>
          <w:color w:val="000000" w:themeColor="text1"/>
        </w:rPr>
        <w:t>The provisions of this Article 24 and the instructions contained in the Escrow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remain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until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24.4.1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discharged.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288"/>
          <w:footerReference w:type="default" r:id="rId289"/>
          <w:pgSz w:w="11930" w:h="16860"/>
          <w:pgMar w:top="8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4"/>
        <w:ind w:left="1110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25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8"/>
        </w:rPr>
      </w:pPr>
    </w:p>
    <w:p w:rsidR="00B20C63" w:rsidRPr="000610CC" w:rsidRDefault="006E2DA9">
      <w:pPr>
        <w:pStyle w:val="Heading5"/>
        <w:ind w:left="1094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INSURANCE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89"/>
        </w:numPr>
        <w:tabs>
          <w:tab w:val="left" w:pos="898"/>
        </w:tabs>
        <w:spacing w:before="92"/>
        <w:ind w:hanging="419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Insurance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during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Agreement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Period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6" w:lineRule="auto"/>
        <w:ind w:left="2164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maintain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own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cost,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Operation Period, such insurances for such maximum sums as may be required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 the Financing Agreements and the Applicable Laws, and such insurances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be necessary or prudent in accordance with Good Industry Practice.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maintain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insurances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mitigating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risks that may devolve on Railways as a consequence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any act or omission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during the Construction Period. The SPD shall procure that in each insurance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policy, Railways shall be a co-insured and that the insurer shall pay the proceeds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Account.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level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maintained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repayment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dues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determined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same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principles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determining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level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such repayment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Senior Lenders‟ dues.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76" w:lineRule="auto"/>
        <w:ind w:left="2164" w:right="791"/>
        <w:jc w:val="both"/>
        <w:rPr>
          <w:color w:val="000000" w:themeColor="text1"/>
        </w:rPr>
      </w:pP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25.1.1,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Operation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Period,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procure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maintain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Cover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limited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following: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9"/>
        </w:numPr>
        <w:tabs>
          <w:tab w:val="left" w:pos="2381"/>
        </w:tabs>
        <w:spacing w:line="278" w:lineRule="auto"/>
        <w:ind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Loss,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damage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destruction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Assets,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handed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the SPD,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replacement value;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89"/>
        </w:numPr>
        <w:tabs>
          <w:tab w:val="left" w:pos="2378"/>
        </w:tabs>
        <w:spacing w:line="276" w:lineRule="auto"/>
        <w:ind w:right="798" w:hanging="538"/>
        <w:jc w:val="both"/>
        <w:rPr>
          <w:color w:val="000000" w:themeColor="text1"/>
        </w:rPr>
      </w:pPr>
      <w:r w:rsidRPr="000610CC">
        <w:rPr>
          <w:color w:val="000000" w:themeColor="text1"/>
        </w:rPr>
        <w:t>comprehensive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 liability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injury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death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personnel of 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others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enter the Rail System;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89"/>
        </w:numPr>
        <w:tabs>
          <w:tab w:val="left" w:pos="2380"/>
          <w:tab w:val="left" w:pos="2381"/>
        </w:tabs>
        <w:ind w:hanging="601"/>
        <w:jc w:val="left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SPD’s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general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89"/>
        </w:numPr>
        <w:tabs>
          <w:tab w:val="left" w:pos="2380"/>
          <w:tab w:val="left" w:pos="2381"/>
        </w:tabs>
        <w:spacing w:before="1"/>
        <w:ind w:hanging="589"/>
        <w:jc w:val="left"/>
        <w:rPr>
          <w:color w:val="000000" w:themeColor="text1"/>
        </w:rPr>
      </w:pP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goods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property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damage;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9"/>
        </w:numPr>
        <w:tabs>
          <w:tab w:val="left" w:pos="2380"/>
          <w:tab w:val="left" w:pos="2381"/>
        </w:tabs>
        <w:ind w:hanging="529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workmen’s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compensation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insurance;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9"/>
        </w:numPr>
        <w:tabs>
          <w:tab w:val="left" w:pos="2378"/>
        </w:tabs>
        <w:spacing w:line="276" w:lineRule="auto"/>
        <w:ind w:right="782" w:hanging="588"/>
        <w:jc w:val="both"/>
        <w:rPr>
          <w:color w:val="000000" w:themeColor="text1"/>
        </w:rPr>
      </w:pPr>
      <w:r w:rsidRPr="000610CC">
        <w:rPr>
          <w:color w:val="000000" w:themeColor="text1"/>
        </w:rPr>
        <w:t>any other insurance that may be necessary to protect the SPD and its employees,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 all Force Majeure Events that are insurable at commercially 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premiums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covered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items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(i)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(iv)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above.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9"/>
        </w:numPr>
        <w:tabs>
          <w:tab w:val="left" w:pos="2380"/>
          <w:tab w:val="left" w:pos="2381"/>
        </w:tabs>
        <w:spacing w:line="278" w:lineRule="auto"/>
        <w:ind w:right="876" w:hanging="648"/>
        <w:jc w:val="left"/>
        <w:rPr>
          <w:color w:val="000000" w:themeColor="text1"/>
        </w:rPr>
      </w:pPr>
      <w:r w:rsidRPr="000610CC">
        <w:rPr>
          <w:color w:val="000000" w:themeColor="text1"/>
        </w:rPr>
        <w:t>The SPD is advised to take insurance policy with reinstatement clause built-in so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proceeds from insurance claims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can cover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 new plant.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89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6" w:lineRule="auto"/>
        <w:ind w:left="1660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No later than 45 (forty five) days prior to commencement of the Construction Period,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detail,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insurances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proposes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maintain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25.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30 (thirty) days of receipt of such notice, Railways may require the SPD to effect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maintain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insurances 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may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necessary pursuant hereto,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event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290"/>
          <w:footerReference w:type="default" r:id="rId291"/>
          <w:pgSz w:w="11930" w:h="16860"/>
          <w:pgMar w:top="10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67" w:line="278" w:lineRule="auto"/>
        <w:ind w:left="1660" w:right="796"/>
        <w:jc w:val="both"/>
        <w:rPr>
          <w:color w:val="000000" w:themeColor="text1"/>
        </w:rPr>
      </w:pPr>
      <w:r w:rsidRPr="000610CC">
        <w:rPr>
          <w:color w:val="000000" w:themeColor="text1"/>
        </w:rPr>
        <w:t>of any difference or disagreement relating to any such insurance, the Dispute Resolution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Procedure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apply.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89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</w:rPr>
        <w:t>Evidence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Cover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9"/>
        </w:rPr>
      </w:pPr>
    </w:p>
    <w:p w:rsidR="00B20C63" w:rsidRPr="000610CC" w:rsidRDefault="006E2DA9">
      <w:pPr>
        <w:pStyle w:val="BodyText"/>
        <w:spacing w:line="276" w:lineRule="auto"/>
        <w:ind w:left="166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All insurances obtained by the SPD in accordance with this Article 25 shall be maintained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 insurers on terms consistent with Good Industry Practice. Within 15 (fifteen) days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obtaining any insurance cover, the SPD shall furnish to Railways, notarised true copies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certificate(s) of insurance, copies of insurance policies and premia payment receipts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respect of such insurance, and no such insurance shall be cancelled, modified, or allowed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expire or lapse until the expiration of at least 45 (forty five) days after notice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proposed cancellation, modification or non-renewal has been delivered by the SPD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89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Remedy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failure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insure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6" w:lineRule="auto"/>
        <w:ind w:left="166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If the SPD shall fail to effect and keep in force all insurances for which it is responsible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hereto,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option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keep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insurances,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pay such premia and recover the costs thereof from the SPD, or in the event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computation of a Termination Payment, treat an amount equal to the Insurance Cover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have been received by the SPD.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89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</w:rPr>
        <w:t>Waiver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subrogation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6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All insurance policies in respect of the insurance obtained by the SPD pursuant to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Article 25 shall include a waiver of any and all rights of subrogation or recovery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insurers there under against, </w:t>
      </w:r>
      <w:r w:rsidRPr="000610CC">
        <w:rPr>
          <w:i/>
          <w:color w:val="000000" w:themeColor="text1"/>
        </w:rPr>
        <w:t>inter alia</w:t>
      </w:r>
      <w:r w:rsidRPr="000610CC">
        <w:rPr>
          <w:color w:val="000000" w:themeColor="text1"/>
        </w:rPr>
        <w:t>, Railways, and its assigns, successors, undertakings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their subsidiaries, affiliates, employees, insurers and underwriters, and of any right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insurers to any set-off or counterclaim or any other deduction, whether by attachment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otherwise, in respect of any liability of any such person insured under any such policy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in any way connected with any loss, liability or obligation covered by such policies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insurance.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89"/>
        </w:numPr>
        <w:tabs>
          <w:tab w:val="left" w:pos="1224"/>
        </w:tabs>
        <w:ind w:left="1223" w:hanging="385"/>
        <w:rPr>
          <w:color w:val="000000" w:themeColor="text1"/>
        </w:rPr>
      </w:pPr>
      <w:r w:rsidRPr="000610CC">
        <w:rPr>
          <w:color w:val="000000" w:themeColor="text1"/>
        </w:rPr>
        <w:t>SPD’s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waiver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6" w:lineRule="auto"/>
        <w:ind w:left="1660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hereby further releases, assigns and waives any and all rights of subrogation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recovery against, </w:t>
      </w:r>
      <w:r w:rsidRPr="000610CC">
        <w:rPr>
          <w:i/>
          <w:color w:val="000000" w:themeColor="text1"/>
        </w:rPr>
        <w:t>inter alia</w:t>
      </w:r>
      <w:r w:rsidRPr="000610CC">
        <w:rPr>
          <w:color w:val="000000" w:themeColor="text1"/>
        </w:rPr>
        <w:t>, Railways and its assigns, undertakings and their subsidiaries,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affiliates,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employees,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successors,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insurers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underwriters,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have or acquire in or from or in any way connected with any loss, liability or obligation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covered by policies of insurance maintained or required to be maintained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pursuant to this Agreement (other than third party liability insurance policies) or because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deductible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inadequacy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limits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policies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insurance.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89"/>
        </w:numPr>
        <w:tabs>
          <w:tab w:val="left" w:pos="1224"/>
        </w:tabs>
        <w:spacing w:before="1"/>
        <w:ind w:left="1223" w:hanging="385"/>
        <w:rPr>
          <w:color w:val="000000" w:themeColor="text1"/>
        </w:rPr>
      </w:pPr>
      <w:r w:rsidRPr="000610CC">
        <w:rPr>
          <w:color w:val="000000" w:themeColor="text1"/>
        </w:rPr>
        <w:t>Application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proceeds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6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The proceeds from all insurance claims, except life and injury, shall be paid to the SPD by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credit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notwithstanding anything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the contrary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contained in Clause 24.3, apply such proceeds for any necessary repair, reconstruction,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reinstatement, replacement,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improvement, delivery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installation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balance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remaining,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contained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Financing Agreements.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292"/>
          <w:footerReference w:type="default" r:id="rId293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65"/>
        <w:ind w:left="1105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26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8"/>
        </w:rPr>
      </w:pPr>
    </w:p>
    <w:p w:rsidR="00B20C63" w:rsidRPr="000610CC" w:rsidRDefault="006E2DA9">
      <w:pPr>
        <w:pStyle w:val="Heading5"/>
        <w:ind w:left="1114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2"/>
        </w:rPr>
        <w:t>ACCOUNTS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2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AUDIT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88"/>
        </w:numPr>
        <w:tabs>
          <w:tab w:val="left" w:pos="1003"/>
        </w:tabs>
        <w:spacing w:before="92"/>
        <w:rPr>
          <w:b/>
          <w:color w:val="000000" w:themeColor="text1"/>
        </w:rPr>
      </w:pPr>
      <w:r w:rsidRPr="000610CC">
        <w:rPr>
          <w:b/>
          <w:color w:val="000000" w:themeColor="text1"/>
        </w:rPr>
        <w:t>Audited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accounts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9"/>
        </w:rPr>
      </w:pPr>
    </w:p>
    <w:p w:rsidR="00B20C63" w:rsidRPr="000610CC" w:rsidRDefault="006E2DA9">
      <w:pPr>
        <w:pStyle w:val="ListParagraph"/>
        <w:numPr>
          <w:ilvl w:val="2"/>
          <w:numId w:val="88"/>
        </w:numPr>
        <w:tabs>
          <w:tab w:val="left" w:pos="1411"/>
        </w:tabs>
        <w:spacing w:line="276" w:lineRule="auto"/>
        <w:ind w:right="772"/>
        <w:rPr>
          <w:color w:val="000000" w:themeColor="text1"/>
        </w:rPr>
      </w:pPr>
      <w:r w:rsidRPr="000610CC">
        <w:rPr>
          <w:color w:val="000000" w:themeColor="text1"/>
        </w:rPr>
        <w:t>The SPD shall maintain books of accounts recording all its receipts (including all revenues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derived/collected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use),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income, expenditure, payments (including payments from the Escrow Account), assets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liabilities, in accordance with this Agreement, Good Industry Practice, Applicable Laws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 Permits. The SPD shall provide 2 (two) copies of its Balance Sheet, Cash Flow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Statement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Profit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Account,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Auditors,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within 90 (ninety) days of the close of the Accounting Year to which they pertain and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audited accounts, save and except where expressly provided to the contrary, shall form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basis of payments by either Party under this Agreement. Railways shall have the right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inspect the records of the SPD during office hours and require copies of relevant extracts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books of accounts, duly certified by the Statutory Auditors, to be provided to Railways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verification of basis of payments, and in the event of any discrepancy or error being found,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same shall be rectified and such rectified account shall form the basis of payments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either Party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8"/>
        </w:numPr>
        <w:tabs>
          <w:tab w:val="left" w:pos="1411"/>
        </w:tabs>
        <w:spacing w:line="276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The SPD shall, within 30 (thirty) days of the close of each quarter of an Accounting Year,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unaudited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results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 the preceding quarter, 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prescribed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Securities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Exchange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Board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publication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quarterly results 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companies listed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on a stock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exchange.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8"/>
        </w:numPr>
        <w:tabs>
          <w:tab w:val="left" w:pos="1411"/>
        </w:tabs>
        <w:spacing w:line="276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On or before the 31st (thirty-first) day of May each Year, the SPD shall provide to Railways,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 the preceding Accounting Year, a statement duly audited by its Statutory Auditors giving</w:t>
      </w:r>
      <w:r w:rsidRPr="000610CC">
        <w:rPr>
          <w:color w:val="000000" w:themeColor="text1"/>
          <w:spacing w:val="-52"/>
        </w:rPr>
        <w:t xml:space="preserve"> </w:t>
      </w:r>
      <w:r w:rsidR="00B7407A" w:rsidRPr="000610CC">
        <w:rPr>
          <w:color w:val="000000" w:themeColor="text1"/>
        </w:rPr>
        <w:t>summarized</w:t>
      </w:r>
      <w:r w:rsidRPr="000610CC">
        <w:rPr>
          <w:color w:val="000000" w:themeColor="text1"/>
        </w:rPr>
        <w:t xml:space="preserve"> information on tariff received nd other revenues derived from the Solar Rooftop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</w:rPr>
        <w:t xml:space="preserve"> System,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reasonably require.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88"/>
        </w:numPr>
        <w:tabs>
          <w:tab w:val="left" w:pos="1003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Appointment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auditors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88"/>
        </w:numPr>
        <w:tabs>
          <w:tab w:val="left" w:pos="1411"/>
        </w:tabs>
        <w:spacing w:line="276" w:lineRule="auto"/>
        <w:ind w:right="785"/>
        <w:rPr>
          <w:color w:val="000000" w:themeColor="text1"/>
        </w:rPr>
      </w:pPr>
      <w:r w:rsidRPr="000610CC">
        <w:rPr>
          <w:color w:val="000000" w:themeColor="text1"/>
        </w:rPr>
        <w:t>The SPD shall, at its own cost and expense, appoint, and have during the subsistence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as its Statutory Auditors, a firm chosen by it in accordance with the eligibility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criteria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 herein below: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8"/>
        </w:numPr>
        <w:tabs>
          <w:tab w:val="left" w:pos="2381"/>
        </w:tabs>
        <w:spacing w:before="1" w:line="276" w:lineRule="auto"/>
        <w:ind w:right="809"/>
        <w:jc w:val="both"/>
        <w:rPr>
          <w:color w:val="000000" w:themeColor="text1"/>
        </w:rPr>
      </w:pPr>
      <w:r w:rsidRPr="000610CC">
        <w:rPr>
          <w:color w:val="000000" w:themeColor="text1"/>
        </w:rPr>
        <w:t>the firm should have conducted statutory audit of the annual accounts of at least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100 (one hundred) companies registered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Companies Act 2013,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least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10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(ten)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should have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been public sector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undertakings;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8"/>
        </w:numPr>
        <w:tabs>
          <w:tab w:val="left" w:pos="2381"/>
        </w:tabs>
        <w:spacing w:line="278" w:lineRule="auto"/>
        <w:ind w:right="785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the firm should have at least 5 (five)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practicing Chartered Accountants on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rolls,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experience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10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(ten)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profession;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88"/>
        </w:numPr>
        <w:tabs>
          <w:tab w:val="left" w:pos="2381"/>
        </w:tabs>
        <w:spacing w:before="1" w:line="278" w:lineRule="auto"/>
        <w:ind w:right="773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the firm or any of its partners should not have been disqualified or black-listed 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Comptroller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Auditor General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India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Railways;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spacing w:line="278" w:lineRule="auto"/>
        <w:jc w:val="both"/>
        <w:rPr>
          <w:color w:val="000000" w:themeColor="text1"/>
        </w:rPr>
        <w:sectPr w:rsidR="00B20C63" w:rsidRPr="000610CC">
          <w:headerReference w:type="default" r:id="rId294"/>
          <w:footerReference w:type="default" r:id="rId295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3"/>
          <w:numId w:val="88"/>
        </w:numPr>
        <w:tabs>
          <w:tab w:val="left" w:pos="2380"/>
          <w:tab w:val="left" w:pos="2381"/>
        </w:tabs>
        <w:spacing w:before="67" w:line="278" w:lineRule="auto"/>
        <w:ind w:right="791" w:hanging="72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firm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adjacent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State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least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2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(two)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practicing Chartered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Accountants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 rolls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such State.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8"/>
        </w:numPr>
        <w:tabs>
          <w:tab w:val="left" w:pos="1411"/>
        </w:tabs>
        <w:spacing w:line="276" w:lineRule="auto"/>
        <w:ind w:right="777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appointment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Auditors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notice of 45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(forty five) days to Railways, subject to the replacement Statutory Auditors being appointed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clause 26.2.1.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8"/>
        </w:numPr>
        <w:tabs>
          <w:tab w:val="left" w:pos="1411"/>
        </w:tabs>
        <w:spacing w:line="276" w:lineRule="auto"/>
        <w:ind w:right="779"/>
        <w:rPr>
          <w:color w:val="000000" w:themeColor="text1"/>
        </w:rPr>
      </w:pPr>
      <w:r w:rsidRPr="000610CC">
        <w:rPr>
          <w:color w:val="000000" w:themeColor="text1"/>
        </w:rPr>
        <w:t>Notwithstanding anything to the contrary contained in this Agreement, Railways shall 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right,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obligation,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appoint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anytime,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another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firm (the “</w:t>
      </w:r>
      <w:r w:rsidRPr="000610CC">
        <w:rPr>
          <w:b/>
          <w:color w:val="000000" w:themeColor="text1"/>
        </w:rPr>
        <w:t>Additional Auditors</w:t>
      </w:r>
      <w:r w:rsidRPr="000610CC">
        <w:rPr>
          <w:color w:val="000000" w:themeColor="text1"/>
        </w:rPr>
        <w:t>”) to audit and verify all those matters, expenses, costs,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realizations and things which the Statutory Auditors are required to do, undertake or certify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88"/>
        </w:numPr>
        <w:tabs>
          <w:tab w:val="left" w:pos="1003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Certification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Auditors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Additional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Auditor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6" w:lineRule="auto"/>
        <w:ind w:left="166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receipts, income, payments, costs, expenses, accounts or audit, and any matter incidental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valid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certified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Auditors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Additional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Auditor, if appointed. For the avoidance of doubt, such certification shall not be required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exchange of information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normal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course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business.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88"/>
        </w:numPr>
        <w:tabs>
          <w:tab w:val="left" w:pos="1003"/>
        </w:tabs>
        <w:rPr>
          <w:color w:val="000000" w:themeColor="text1"/>
        </w:rPr>
      </w:pPr>
      <w:r w:rsidRPr="000610CC">
        <w:rPr>
          <w:color w:val="000000" w:themeColor="text1"/>
        </w:rPr>
        <w:t>Set-off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6" w:lineRule="auto"/>
        <w:ind w:left="166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any amount is due and payable by Railways to the SPD, it may set-off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sums payable to it by the SPD and pay the balance remaining. Any exercise by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its rights under this Clause shall be without prejudice to any other rights or remedies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otherwise.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88"/>
        </w:numPr>
        <w:tabs>
          <w:tab w:val="left" w:pos="1003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Dispute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Resolution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6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of there being any difference between the findings of the Additional Auditors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certification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provided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Auditors,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Auditors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meet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resolve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differences and if they are unable to resolve the same, such Dispute shall be resolved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by recourse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Dispute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Resolution Procedure.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296"/>
          <w:footerReference w:type="default" r:id="rId297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5"/>
        <w:ind w:left="1110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27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8"/>
        </w:rPr>
      </w:pPr>
    </w:p>
    <w:p w:rsidR="00B20C63" w:rsidRPr="000610CC" w:rsidRDefault="006E2DA9">
      <w:pPr>
        <w:pStyle w:val="Heading5"/>
        <w:ind w:left="280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SUSPENSION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SPD’S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RIGHTS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1"/>
          <w:numId w:val="87"/>
        </w:numPr>
        <w:tabs>
          <w:tab w:val="left" w:pos="943"/>
        </w:tabs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Suspension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upon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SPD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Default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6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Upon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occurrence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Default,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entitled,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remedies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hereunder,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</w:p>
    <w:p w:rsidR="00B20C63" w:rsidRPr="000610CC" w:rsidRDefault="006E2DA9">
      <w:pPr>
        <w:pStyle w:val="ListParagraph"/>
        <w:numPr>
          <w:ilvl w:val="2"/>
          <w:numId w:val="87"/>
        </w:numPr>
        <w:tabs>
          <w:tab w:val="left" w:pos="1912"/>
        </w:tabs>
        <w:spacing w:before="2" w:line="276" w:lineRule="auto"/>
        <w:ind w:right="775" w:firstLine="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suspend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SPD`s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Tariff,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other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revenues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pursuant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hereto,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(ii)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itself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authorise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its behalf during such suspension (the “</w:t>
      </w:r>
      <w:r w:rsidRPr="000610CC">
        <w:rPr>
          <w:b/>
          <w:color w:val="000000" w:themeColor="text1"/>
        </w:rPr>
        <w:t>Suspension</w:t>
      </w:r>
      <w:r w:rsidRPr="000610CC">
        <w:rPr>
          <w:color w:val="000000" w:themeColor="text1"/>
        </w:rPr>
        <w:t>”). Suspension hereunder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effective forthwith upon issue of notice by Railways to the SPD and may extend up to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 not exceeding 180 (one hundred and eighty) days from the date of issue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notice; provided that upon written request from the SPD and the Lenders` Representative,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shall extend the aforesaid period of [180 (one hundred and eighty)] days by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exceeding 90 (ninety)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days.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87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86"/>
        </w:numPr>
        <w:tabs>
          <w:tab w:val="left" w:pos="1140"/>
        </w:tabs>
        <w:spacing w:before="1" w:line="276" w:lineRule="auto"/>
        <w:ind w:right="853"/>
        <w:rPr>
          <w:color w:val="000000" w:themeColor="text1"/>
        </w:rPr>
      </w:pPr>
      <w:r w:rsidRPr="000610CC">
        <w:rPr>
          <w:color w:val="000000" w:themeColor="text1"/>
        </w:rPr>
        <w:t>During the period of Suspension, Railways shall, on behalf of the SPD, appropriate all Tariff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revenues under and in accordance with this Agreement and deposit the same in the Escrow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Account.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withdrawals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meeting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costs incurred by it for remedying and rectifying the cause of Suspension, and thereafter for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defraying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expenses specified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Clause 24.3.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6"/>
        </w:numPr>
        <w:tabs>
          <w:tab w:val="left" w:pos="1200"/>
        </w:tabs>
        <w:spacing w:line="276" w:lineRule="auto"/>
        <w:ind w:left="1199" w:right="772"/>
        <w:rPr>
          <w:color w:val="000000" w:themeColor="text1"/>
        </w:rPr>
      </w:pPr>
      <w:r w:rsidRPr="000610CC">
        <w:rPr>
          <w:color w:val="000000" w:themeColor="text1"/>
        </w:rPr>
        <w:t>During the period of Suspension hereunder, all rights and liabilities vested in the SPD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 with the provisions of this Agreement shall continue to vest therein and all things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expenditure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discharging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Agreements,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done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undertakes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indemnify Railways for all costs incurred during such period. The SPD hereby licences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sub-licences respectively, Railways or any other person authorised by it under Clause 33.1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use during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Suspension,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Intellectual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Property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belonging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licenced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engineering,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construction,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maintenance,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which 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used 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created 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performing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obligations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Agreement.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87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</w:rPr>
        <w:t>Revocation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Suspension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85"/>
        </w:numPr>
        <w:tabs>
          <w:tab w:val="left" w:pos="1243"/>
        </w:tabs>
        <w:spacing w:line="276" w:lineRule="auto"/>
        <w:ind w:right="770"/>
        <w:rPr>
          <w:color w:val="000000" w:themeColor="text1"/>
        </w:rPr>
      </w:pPr>
      <w:r w:rsidRPr="000610CC">
        <w:rPr>
          <w:color w:val="000000" w:themeColor="text1"/>
        </w:rPr>
        <w:t>In the event that Railways shall have rectified or removed the cause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Suspension within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exceeding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90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(ninety)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Suspension,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revoke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Suspension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forthwith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restore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discretion,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revoke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Suspension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Suspension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rectified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removed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hereunder.</w:t>
      </w:r>
    </w:p>
    <w:p w:rsidR="00B20C63" w:rsidRPr="000610CC" w:rsidRDefault="006E2DA9">
      <w:pPr>
        <w:pStyle w:val="ListParagraph"/>
        <w:numPr>
          <w:ilvl w:val="2"/>
          <w:numId w:val="85"/>
        </w:numPr>
        <w:tabs>
          <w:tab w:val="left" w:pos="1243"/>
        </w:tabs>
        <w:spacing w:before="3" w:line="278" w:lineRule="auto"/>
        <w:ind w:right="780"/>
        <w:rPr>
          <w:color w:val="000000" w:themeColor="text1"/>
        </w:rPr>
      </w:pPr>
      <w:r w:rsidRPr="000610CC">
        <w:rPr>
          <w:color w:val="000000" w:themeColor="text1"/>
        </w:rPr>
        <w:t>Upon the SPD having cured the SPD Default within a period not exceeding 90 (ninety)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Suspension,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revoke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Suspension</w:t>
      </w:r>
    </w:p>
    <w:p w:rsidR="00B20C63" w:rsidRPr="000610CC" w:rsidRDefault="00B20C63">
      <w:pPr>
        <w:spacing w:line="278" w:lineRule="auto"/>
        <w:jc w:val="both"/>
        <w:rPr>
          <w:color w:val="000000" w:themeColor="text1"/>
        </w:rPr>
        <w:sectPr w:rsidR="00B20C63" w:rsidRPr="000610CC">
          <w:headerReference w:type="default" r:id="rId298"/>
          <w:footerReference w:type="default" r:id="rId299"/>
          <w:pgSz w:w="11930" w:h="16860"/>
          <w:pgMar w:top="8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65"/>
        <w:ind w:left="618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forthwith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restore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8"/>
        </w:rPr>
      </w:pPr>
    </w:p>
    <w:p w:rsidR="00B20C63" w:rsidRPr="000610CC" w:rsidRDefault="006E2DA9">
      <w:pPr>
        <w:pStyle w:val="Heading5"/>
        <w:numPr>
          <w:ilvl w:val="1"/>
          <w:numId w:val="87"/>
        </w:numPr>
        <w:tabs>
          <w:tab w:val="left" w:pos="1101"/>
          <w:tab w:val="left" w:pos="1102"/>
        </w:tabs>
        <w:ind w:left="1101" w:hanging="601"/>
        <w:rPr>
          <w:color w:val="000000" w:themeColor="text1"/>
        </w:rPr>
      </w:pP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before="1" w:line="276" w:lineRule="auto"/>
        <w:ind w:left="1660" w:right="724"/>
        <w:rPr>
          <w:color w:val="000000" w:themeColor="text1"/>
        </w:rPr>
      </w:pPr>
      <w:r w:rsidRPr="000610CC">
        <w:rPr>
          <w:color w:val="000000" w:themeColor="text1"/>
        </w:rPr>
        <w:t>At any time during the period of Suspension, the Lenders‟ Representative, on behalf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Senior Lenders, shall be entitled to substitute the SPD under and in accordance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Substitution Agreement, and upon receipt of notice there under from the Lenders‟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 withhold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exceeding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180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(one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hundred and eighty) days from the date of Suspension, and any extension thereof 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27.1,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enabling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Senior Lenders.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87"/>
        </w:numPr>
        <w:tabs>
          <w:tab w:val="left" w:pos="1101"/>
          <w:tab w:val="left" w:pos="1102"/>
        </w:tabs>
        <w:ind w:left="1101" w:hanging="601"/>
        <w:rPr>
          <w:color w:val="000000" w:themeColor="text1"/>
        </w:rPr>
      </w:pPr>
      <w:r w:rsidRPr="000610CC">
        <w:rPr>
          <w:color w:val="000000" w:themeColor="text1"/>
        </w:rPr>
        <w:t>Termination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9"/>
        </w:rPr>
      </w:pPr>
    </w:p>
    <w:p w:rsidR="00B20C63" w:rsidRPr="000610CC" w:rsidRDefault="006E2DA9">
      <w:pPr>
        <w:pStyle w:val="ListParagraph"/>
        <w:numPr>
          <w:ilvl w:val="2"/>
          <w:numId w:val="84"/>
        </w:numPr>
        <w:tabs>
          <w:tab w:val="left" w:pos="1243"/>
        </w:tabs>
        <w:spacing w:before="1" w:line="276" w:lineRule="auto"/>
        <w:ind w:right="78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time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during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Suspension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27,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require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revoke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Suspension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issue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Termination Notice.</w:t>
      </w:r>
    </w:p>
    <w:p w:rsidR="00B20C63" w:rsidRPr="000610CC" w:rsidRDefault="006E2DA9">
      <w:pPr>
        <w:pStyle w:val="ListParagraph"/>
        <w:numPr>
          <w:ilvl w:val="2"/>
          <w:numId w:val="84"/>
        </w:numPr>
        <w:tabs>
          <w:tab w:val="left" w:pos="1243"/>
        </w:tabs>
        <w:spacing w:before="1" w:line="276" w:lineRule="auto"/>
        <w:ind w:right="77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Subject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27.4,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within 15 (fifteen) days of receipt of such notice, terminate this Agreement under and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 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28.</w:t>
      </w:r>
    </w:p>
    <w:p w:rsidR="00B20C63" w:rsidRPr="000610CC" w:rsidRDefault="006E2DA9">
      <w:pPr>
        <w:pStyle w:val="ListParagraph"/>
        <w:numPr>
          <w:ilvl w:val="2"/>
          <w:numId w:val="84"/>
        </w:numPr>
        <w:tabs>
          <w:tab w:val="left" w:pos="1243"/>
        </w:tabs>
        <w:spacing w:line="276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anything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Suspension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revoked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180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(one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hundred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eighty)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Suspension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hereunder or within the extended period, if any, set forth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 27.1,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 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shall, upon expiry of the aforesaid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period, be deemed to 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been terminated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mutual agreement of the Parties and all the provisions of this Agreement shall apply, </w:t>
      </w:r>
      <w:r w:rsidRPr="000610CC">
        <w:rPr>
          <w:i/>
          <w:color w:val="000000" w:themeColor="text1"/>
        </w:rPr>
        <w:t>mutatis</w:t>
      </w:r>
      <w:r w:rsidRPr="000610CC">
        <w:rPr>
          <w:i/>
          <w:color w:val="000000" w:themeColor="text1"/>
          <w:spacing w:val="1"/>
        </w:rPr>
        <w:t xml:space="preserve"> </w:t>
      </w:r>
      <w:r w:rsidRPr="000610CC">
        <w:rPr>
          <w:i/>
          <w:color w:val="000000" w:themeColor="text1"/>
        </w:rPr>
        <w:t>mutandis</w:t>
      </w:r>
      <w:r w:rsidRPr="000610CC">
        <w:rPr>
          <w:color w:val="000000" w:themeColor="text1"/>
        </w:rPr>
        <w:t>, to such Termination as if a Termination Notice had been issued by Railways 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a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Default.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300"/>
          <w:footerReference w:type="default" r:id="rId301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4"/>
        <w:ind w:left="1110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28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8"/>
        </w:rPr>
      </w:pPr>
    </w:p>
    <w:p w:rsidR="00B20C63" w:rsidRPr="000610CC" w:rsidRDefault="006E2DA9">
      <w:pPr>
        <w:pStyle w:val="Heading5"/>
        <w:ind w:left="1101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TERMINATION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83"/>
        </w:numPr>
        <w:tabs>
          <w:tab w:val="left" w:pos="898"/>
        </w:tabs>
        <w:spacing w:before="92"/>
        <w:ind w:hanging="419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Termination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for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SPD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Default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83"/>
        </w:numPr>
        <w:tabs>
          <w:tab w:val="left" w:pos="1087"/>
        </w:tabs>
        <w:spacing w:line="276" w:lineRule="auto"/>
        <w:ind w:right="848" w:firstLine="0"/>
        <w:jc w:val="left"/>
        <w:rPr>
          <w:color w:val="000000" w:themeColor="text1"/>
        </w:rPr>
      </w:pPr>
      <w:r w:rsidRPr="000610CC">
        <w:rPr>
          <w:color w:val="000000" w:themeColor="text1"/>
        </w:rPr>
        <w:t>Save as otherwise provided in this Agreement, in the event that any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defaults specified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below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occurred,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fails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cure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default within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Cure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below,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where no Cure Period is specified, then within a Cure Period of 60 (sixty) days, the SPD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 to be in default of this Agreement (the “</w:t>
      </w:r>
      <w:r w:rsidRPr="000610CC">
        <w:rPr>
          <w:b/>
          <w:color w:val="000000" w:themeColor="text1"/>
        </w:rPr>
        <w:t>SPD Default</w:t>
      </w:r>
      <w:r w:rsidRPr="000610CC">
        <w:rPr>
          <w:color w:val="000000" w:themeColor="text1"/>
        </w:rPr>
        <w:t>”), unless the default has occurred solely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a result of any breach of this Agreement by Railways or due to Force Majeure. The defaults referred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herein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include: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6" w:lineRule="auto"/>
        <w:ind w:right="771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 Performance Security has been en-cashed and appropriated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Clause 9.2 and the SPD fails to replenish or provide fresh Performance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 Cure Period of 30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(thirty) days;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6" w:lineRule="auto"/>
        <w:ind w:right="779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Subsequent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Replenishment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Furnishing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Fresh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 Accordance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 9.2, The SPD Fails To Cure, Within A Cure 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90 (Ninety) Days, The SPD Default For Which Whole Or Part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831"/>
          <w:tab w:val="left" w:pos="2832"/>
        </w:tabs>
        <w:spacing w:before="1" w:line="276" w:lineRule="auto"/>
        <w:ind w:right="787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ab/>
        <w:t>the SPD does not achieve the latest outstanding Project Milestone due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 with the provisions of Schedule G and continues to be in default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[120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(one hundred and twenty)]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  <w:vertAlign w:val="superscript"/>
        </w:rPr>
        <w:t>§§§§</w:t>
      </w:r>
      <w:r w:rsidRPr="000610CC">
        <w:rPr>
          <w:color w:val="000000" w:themeColor="text1"/>
        </w:rPr>
        <w:t xml:space="preserve"> days;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8" w:lineRule="auto"/>
        <w:ind w:right="787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abandons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manifests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intention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abandon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consent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Railways;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8" w:lineRule="auto"/>
        <w:ind w:right="781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Project Completion Date does not occur within the period specified in Article 12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Article 14;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8" w:lineRule="auto"/>
        <w:ind w:right="784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 be,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commits repeated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default;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8" w:lineRule="auto"/>
        <w:ind w:right="785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has failed to make any payment to Railways within the period specified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8" w:lineRule="auto"/>
        <w:ind w:right="1073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an Escrow Default has occurred and the SPD fails to cure the default within 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Cure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Period of 15 (fifteen)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days;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6" w:lineRule="auto"/>
        <w:ind w:right="1052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upon occurrence of a Financial Default, the Lenders‟ Representative has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 required Railways to undertake Suspension or Termination, as the case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may be, in accordance with the Substitution Agreement and the SPD fails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cure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default within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Cure Period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specified hereinabove;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1"/>
          <w:tab w:val="left" w:pos="2472"/>
        </w:tabs>
        <w:ind w:hanging="543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caused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Material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302"/>
          <w:footerReference w:type="default" r:id="rId303"/>
          <w:pgSz w:w="11930" w:h="16860"/>
          <w:pgMar w:top="10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65"/>
        <w:ind w:left="2471"/>
        <w:rPr>
          <w:color w:val="000000" w:themeColor="text1"/>
        </w:rPr>
      </w:pPr>
      <w:r w:rsidRPr="000610CC">
        <w:rPr>
          <w:color w:val="000000" w:themeColor="text1"/>
        </w:rPr>
        <w:t>Adverse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Effect;</w:t>
      </w: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1"/>
          <w:tab w:val="left" w:pos="2472"/>
        </w:tabs>
        <w:spacing w:before="37"/>
        <w:ind w:hanging="54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creates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Encumbrance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6" w:lineRule="auto"/>
        <w:ind w:right="1011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repudiates this Agreement or otherwise takes any action or evidences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conveys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 intention not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bound by the Agreement;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1"/>
          <w:tab w:val="left" w:pos="2472"/>
        </w:tabs>
        <w:ind w:hanging="543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Ownership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occurred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5.4;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6" w:lineRule="auto"/>
        <w:ind w:right="948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there is a transfer, pursuant to law either of (i) the rights and/or obligations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 under any of the Project Agreements, or of (ii) all or part of the assets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undertaking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causes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Adverse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Effect;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1"/>
          <w:tab w:val="left" w:pos="2472"/>
        </w:tabs>
        <w:spacing w:before="1" w:line="278" w:lineRule="auto"/>
        <w:ind w:right="1427" w:hanging="540"/>
        <w:rPr>
          <w:color w:val="000000" w:themeColor="text1"/>
        </w:rPr>
      </w:pPr>
      <w:r w:rsidRPr="000610CC">
        <w:rPr>
          <w:color w:val="000000" w:themeColor="text1"/>
        </w:rPr>
        <w:t>an execution levied on any of the assets of the SPD has caused a Material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Adverse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Effect;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6" w:lineRule="auto"/>
        <w:ind w:right="1099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is adjudged bankrupt or insolvent, or if a trustee or receiver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appointed for the SPD or for the whole or material part of its assets that has 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material bearing 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Project;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before="1" w:line="276" w:lineRule="auto"/>
        <w:ind w:right="861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has been, or is in the process of being liquidated, dissolved, wound-up,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amalgamated or reconstituted in a manner that would cause, in the 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opinion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Railways, 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Material Adverse Effect;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6" w:lineRule="auto"/>
        <w:ind w:right="775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a resolution for winding up of the SPD is passed, or any petition for winding up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SPD is admitted by a court of competent jurisdiction and a provisional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liquidator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receiver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appointed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aside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90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(ninety) days of the date thereof or the SPD is ordered to be wound up by Court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except for the purpose of amalgamation or reconstruction; provided that, as 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amalgamation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reconstruction,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property,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transferred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amalgamated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reconstructed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amalgamated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reconstructed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unconditionally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assumed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obligations of the SPD under this Agreement and the Project Agreements;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that:</w:t>
      </w:r>
    </w:p>
    <w:p w:rsidR="00B20C63" w:rsidRPr="000610CC" w:rsidRDefault="006E2DA9">
      <w:pPr>
        <w:pStyle w:val="ListParagraph"/>
        <w:numPr>
          <w:ilvl w:val="4"/>
          <w:numId w:val="83"/>
        </w:numPr>
        <w:tabs>
          <w:tab w:val="left" w:pos="2830"/>
        </w:tabs>
        <w:spacing w:line="276" w:lineRule="auto"/>
        <w:ind w:right="781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 amalgamated or reconstructed entity has the capability and operating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experience necessary for the performance of its obligations under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Agreements;</w:t>
      </w:r>
    </w:p>
    <w:p w:rsidR="00B20C63" w:rsidRPr="000610CC" w:rsidRDefault="006E2DA9">
      <w:pPr>
        <w:pStyle w:val="ListParagraph"/>
        <w:numPr>
          <w:ilvl w:val="4"/>
          <w:numId w:val="83"/>
        </w:numPr>
        <w:tabs>
          <w:tab w:val="left" w:pos="2830"/>
        </w:tabs>
        <w:spacing w:before="2" w:line="276" w:lineRule="auto"/>
        <w:ind w:right="783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amalgamated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reconstructed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standing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its obligations under this Agreement and the Project Agreements and has 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credit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worthiness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least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Date;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4"/>
          <w:numId w:val="83"/>
        </w:numPr>
        <w:tabs>
          <w:tab w:val="left" w:pos="2827"/>
        </w:tabs>
        <w:spacing w:line="248" w:lineRule="exact"/>
        <w:ind w:left="2826"/>
        <w:jc w:val="both"/>
        <w:rPr>
          <w:color w:val="000000" w:themeColor="text1"/>
        </w:rPr>
      </w:pP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remains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effect;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9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before="1" w:line="276" w:lineRule="auto"/>
        <w:ind w:right="788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any representation or warranty of the SPD herein contained which is, as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 hereof, found to be materially false, incorrect or misleading or the SPD is at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time hereafter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found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in breach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thereof;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6" w:lineRule="auto"/>
        <w:ind w:right="778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submits to Railways any statement, notice or other document, in written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electronic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form,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Railways’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rights,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interests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which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false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material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particulars;</w:t>
      </w: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8" w:lineRule="auto"/>
        <w:ind w:right="777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failed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fulfil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obligation,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spacing w:line="278" w:lineRule="auto"/>
        <w:jc w:val="both"/>
        <w:rPr>
          <w:color w:val="000000" w:themeColor="text1"/>
        </w:rPr>
        <w:sectPr w:rsidR="00B20C63" w:rsidRPr="000610CC">
          <w:headerReference w:type="default" r:id="rId304"/>
          <w:footerReference w:type="default" r:id="rId305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before="80" w:line="276" w:lineRule="auto"/>
        <w:ind w:right="784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complying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if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causes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Material Adverse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Effect 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3"/>
        </w:numPr>
        <w:tabs>
          <w:tab w:val="left" w:pos="2470"/>
        </w:tabs>
        <w:spacing w:line="276" w:lineRule="auto"/>
        <w:ind w:right="788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“Construction Default” means failure to achieve Commercial Operation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Scheduled Commercial Operation Date or failure to commence construction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timelines outlined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Schedule N.;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3"/>
        </w:numPr>
        <w:tabs>
          <w:tab w:val="left" w:pos="1740"/>
        </w:tabs>
        <w:spacing w:line="276" w:lineRule="auto"/>
        <w:ind w:left="1739" w:right="771"/>
        <w:rPr>
          <w:color w:val="000000" w:themeColor="text1"/>
        </w:rPr>
      </w:pPr>
      <w:r w:rsidRPr="000610CC">
        <w:rPr>
          <w:color w:val="000000" w:themeColor="text1"/>
        </w:rPr>
        <w:t>Without prejudice to any other rights or remedies which Railways may have under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Default,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terminate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 by issuing a Termination Notice to the SPD; provided that before issuing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Termination Notice, Railways shall by a notice inform the SPD of its intention to issue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Termination Notice and grant 15 (fifteen) days to the SPD to make a representation,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may after the expiry of such 15 (fifteen)days, whether or not it is in receipt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representation,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issue the Termination Notice.</w:t>
      </w:r>
    </w:p>
    <w:p w:rsidR="00B20C63" w:rsidRPr="000610CC" w:rsidRDefault="006E2DA9">
      <w:pPr>
        <w:pStyle w:val="ListParagraph"/>
        <w:numPr>
          <w:ilvl w:val="2"/>
          <w:numId w:val="83"/>
        </w:numPr>
        <w:tabs>
          <w:tab w:val="left" w:pos="1740"/>
        </w:tabs>
        <w:spacing w:before="2" w:line="276" w:lineRule="auto"/>
        <w:ind w:left="1739" w:right="776"/>
        <w:rPr>
          <w:color w:val="000000" w:themeColor="text1"/>
        </w:rPr>
      </w:pPr>
      <w:r w:rsidRPr="000610CC">
        <w:rPr>
          <w:color w:val="000000" w:themeColor="text1"/>
        </w:rPr>
        <w:t>Railways shall, if there be Senior Lenders, send a copy of its notice of intention to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Termination Notice referred to in Clause 28.1.2 to inform the Lenders‟ Representative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grant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15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(fifteen)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Representative,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making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representation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stating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intention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substitute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Substitution Agreement. In the event Railways receives such representation on behalf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Senior Lenders, it shall, in its discretion, either withhold Termination for a period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exceeding 180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(one hundred and eighty) days from the date of such representation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Suspension,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enabling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Agreement: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76" w:lineRule="auto"/>
        <w:ind w:left="2200"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that the Lenders‟ Representative may, instead of exercising the Senior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substitution,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procure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cured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within the aforesaid period of 180 (one hundred and eighty) days, and upon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curing thereof, Railways shall withdraw its notice referred to above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restore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SPD: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76" w:lineRule="auto"/>
        <w:ind w:left="220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SPD, Railways shall extend the aforesaid period of 180 (one hundred and eighty)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 by such further period not exceeding 90 (ninety) days, as Railways may deem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appropriate.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82"/>
        </w:numPr>
        <w:tabs>
          <w:tab w:val="left" w:pos="1380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Termination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Default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9"/>
        </w:rPr>
      </w:pPr>
    </w:p>
    <w:p w:rsidR="00B20C63" w:rsidRPr="000610CC" w:rsidRDefault="006E2DA9">
      <w:pPr>
        <w:pStyle w:val="BodyText"/>
        <w:spacing w:before="1" w:line="276" w:lineRule="auto"/>
        <w:ind w:left="130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that any of the defaults specified below shall have occurred, and Railways fails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cure such default within a Cure Period of 90 (ninety) days or such longer period as has 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expressly provided in this Agreement, Railways shall be deemed to be in default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(the “</w:t>
      </w:r>
      <w:r w:rsidRPr="000610CC">
        <w:rPr>
          <w:b/>
          <w:color w:val="000000" w:themeColor="text1"/>
        </w:rPr>
        <w:t>Railways Default</w:t>
      </w:r>
      <w:r w:rsidRPr="000610CC">
        <w:rPr>
          <w:color w:val="000000" w:themeColor="text1"/>
        </w:rPr>
        <w:t>”) unless the default has occurred as a result of any breach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this Agreement by the SPD or due to Force Majeure. The defaults referred to herein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include:</w:t>
      </w:r>
    </w:p>
    <w:p w:rsidR="00B20C63" w:rsidRPr="000610CC" w:rsidRDefault="006E2DA9">
      <w:pPr>
        <w:pStyle w:val="ListParagraph"/>
        <w:numPr>
          <w:ilvl w:val="2"/>
          <w:numId w:val="82"/>
        </w:numPr>
        <w:tabs>
          <w:tab w:val="left" w:pos="2381"/>
        </w:tabs>
        <w:spacing w:line="276" w:lineRule="auto"/>
        <w:ind w:right="795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commits a material default in complying with any of the provisions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 default has 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Adverse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SPD;</w:t>
      </w:r>
    </w:p>
    <w:p w:rsidR="00B20C63" w:rsidRPr="000610CC" w:rsidRDefault="006E2DA9">
      <w:pPr>
        <w:pStyle w:val="ListParagraph"/>
        <w:numPr>
          <w:ilvl w:val="2"/>
          <w:numId w:val="82"/>
        </w:numPr>
        <w:tabs>
          <w:tab w:val="left" w:pos="2378"/>
        </w:tabs>
        <w:spacing w:before="1" w:line="276" w:lineRule="auto"/>
        <w:ind w:right="795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has failed to make payment of Tariff to the SPD in accordance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23 of this Agreement;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306"/>
          <w:footerReference w:type="default" r:id="rId307"/>
          <w:pgSz w:w="11930" w:h="16860"/>
          <w:pgMar w:top="8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2"/>
          <w:numId w:val="82"/>
        </w:numPr>
        <w:tabs>
          <w:tab w:val="left" w:pos="2380"/>
          <w:tab w:val="left" w:pos="2381"/>
        </w:tabs>
        <w:spacing w:before="67" w:line="278" w:lineRule="auto"/>
        <w:ind w:right="786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repudiate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takes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manifests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irrevocable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intention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bound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76" w:lineRule="auto"/>
        <w:ind w:left="94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Without prejudice to any other right or remedy which the SPD may have under this 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Default,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Agreement, be entitled to terminate this Agreement by issuing a Termination Notice to Railways;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 that before issuing the Termination Notice, the SPD shall by a notice inform Railways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its intention to issue the Termination Notice and grant 15 (fifteen) days to Railways to make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representation, and may after the expiry of such 15 (fifteen) days, whether or not it is in receipt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representation, issue the Termination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Notice.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82"/>
        </w:numPr>
        <w:tabs>
          <w:tab w:val="left" w:pos="1169"/>
        </w:tabs>
        <w:ind w:left="1168" w:hanging="419"/>
        <w:rPr>
          <w:color w:val="000000" w:themeColor="text1"/>
        </w:rPr>
      </w:pP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Payment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81"/>
        </w:numPr>
        <w:tabs>
          <w:tab w:val="left" w:pos="1740"/>
        </w:tabs>
        <w:spacing w:line="278" w:lineRule="auto"/>
        <w:ind w:right="788"/>
        <w:rPr>
          <w:color w:val="000000" w:themeColor="text1"/>
        </w:rPr>
      </w:pPr>
      <w:r w:rsidRPr="000610CC">
        <w:rPr>
          <w:color w:val="000000" w:themeColor="text1"/>
        </w:rPr>
        <w:t>Upon Termination on account of a SPD Default during the Operation Period,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pay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SPD, by 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Termination Payment,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: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3"/>
          <w:numId w:val="81"/>
        </w:numPr>
        <w:tabs>
          <w:tab w:val="left" w:pos="1567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90%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(ninety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plus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Cover;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3"/>
          <w:numId w:val="81"/>
        </w:numPr>
        <w:tabs>
          <w:tab w:val="left" w:pos="1524"/>
        </w:tabs>
        <w:spacing w:line="276" w:lineRule="auto"/>
        <w:ind w:left="1660" w:right="778" w:hanging="353"/>
        <w:jc w:val="both"/>
        <w:rPr>
          <w:color w:val="000000" w:themeColor="text1"/>
        </w:rPr>
      </w:pPr>
      <w:r w:rsidRPr="000610CC">
        <w:rPr>
          <w:color w:val="000000" w:themeColor="text1"/>
        </w:rPr>
        <w:t>70% (seventy per cent) of the amount representing the Additional Termination Payment: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forming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Cover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admitted and paid, then 80% (eighty per cent) of such unpaid claims shall be included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computation of Debt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Due.</w:t>
      </w:r>
    </w:p>
    <w:p w:rsidR="00B20C63" w:rsidRPr="000610CC" w:rsidRDefault="006E2DA9">
      <w:pPr>
        <w:pStyle w:val="BodyText"/>
        <w:spacing w:before="5" w:line="276" w:lineRule="auto"/>
        <w:ind w:left="1641"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For the avoidance of doubt, the SPD hereby acknowledges that no Termination Payment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occurring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COD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basis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restore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premises.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81"/>
        </w:numPr>
        <w:tabs>
          <w:tab w:val="left" w:pos="1740"/>
        </w:tabs>
        <w:spacing w:line="278" w:lineRule="auto"/>
        <w:ind w:right="80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Upon Termination</w:t>
      </w:r>
      <w:r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  <w:spacing w:val="-1"/>
        </w:rPr>
        <w:t>on account</w:t>
      </w:r>
      <w:r w:rsidRPr="000610CC">
        <w:rPr>
          <w:color w:val="000000" w:themeColor="text1"/>
          <w:spacing w:val="53"/>
        </w:rPr>
        <w:t xml:space="preserve"> </w:t>
      </w:r>
      <w:r w:rsidRPr="000610CC">
        <w:rPr>
          <w:color w:val="000000" w:themeColor="text1"/>
        </w:rPr>
        <w:t>of a Railways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Default, Railways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pay to the SPD,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way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Termination Payment, an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equal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to: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81"/>
        </w:numPr>
        <w:tabs>
          <w:tab w:val="left" w:pos="1738"/>
        </w:tabs>
        <w:ind w:left="1737" w:hanging="719"/>
        <w:rPr>
          <w:color w:val="000000" w:themeColor="text1"/>
        </w:rPr>
      </w:pP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Cover;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1"/>
        </w:numPr>
        <w:tabs>
          <w:tab w:val="left" w:pos="1738"/>
        </w:tabs>
        <w:ind w:left="1737" w:hanging="719"/>
        <w:rPr>
          <w:color w:val="000000" w:themeColor="text1"/>
        </w:rPr>
      </w:pPr>
      <w:r w:rsidRPr="000610CC">
        <w:rPr>
          <w:color w:val="000000" w:themeColor="text1"/>
        </w:rPr>
        <w:t>150%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(one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hundred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fifty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Adjusted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Equity;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1"/>
        </w:numPr>
        <w:tabs>
          <w:tab w:val="left" w:pos="1740"/>
        </w:tabs>
        <w:spacing w:line="278" w:lineRule="auto"/>
        <w:ind w:right="779"/>
        <w:rPr>
          <w:color w:val="000000" w:themeColor="text1"/>
        </w:rPr>
      </w:pPr>
      <w:r w:rsidRPr="000610CC">
        <w:rPr>
          <w:color w:val="000000" w:themeColor="text1"/>
        </w:rPr>
        <w:t>115% (one hundred and fifteen per cent) of the amount representing the Additional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Payment.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81"/>
        </w:numPr>
        <w:tabs>
          <w:tab w:val="left" w:pos="1740"/>
        </w:tabs>
        <w:spacing w:line="276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become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45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(forty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five)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a demand being made by the SPD to Railways with the necessary particulars,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event of any delay, Railways shall pay interest at a rate equal to 3% (three per cent)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above the Bank Rate on the amount of Termination Payment remaining unpaid; provided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that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such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delay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exceed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90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(ninety)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days.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constitute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discharge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respect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 hereunder.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76" w:lineRule="auto"/>
        <w:ind w:left="202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Upon Termination on expiry of the Agreement Period on “Expiration Date” by efflux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time, no Termination Payment shall be due and payable to the SPD; provided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Assets,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essential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efficient,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economic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safe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Rail System, shall have been acquired and installed after the [15</w:t>
      </w:r>
      <w:r w:rsidRPr="000610CC">
        <w:rPr>
          <w:color w:val="000000" w:themeColor="text1"/>
          <w:vertAlign w:val="superscript"/>
        </w:rPr>
        <w:t>th</w:t>
      </w:r>
      <w:r w:rsidRPr="000610CC">
        <w:rPr>
          <w:color w:val="000000" w:themeColor="text1"/>
        </w:rPr>
        <w:t>(Fifteenth)]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anniversary of COD, with prior written consent of Railways (which consent shall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unreasonably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denied),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equal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80%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308"/>
          <w:footerReference w:type="default" r:id="rId309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67" w:line="278" w:lineRule="auto"/>
        <w:ind w:left="2020"/>
        <w:rPr>
          <w:color w:val="000000" w:themeColor="text1"/>
        </w:rPr>
      </w:pPr>
      <w:r w:rsidRPr="000610CC">
        <w:rPr>
          <w:color w:val="000000" w:themeColor="text1"/>
        </w:rPr>
        <w:t>(eighty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Adjusted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Depreciated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Value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Assets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34.4.1,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81"/>
        </w:numPr>
        <w:tabs>
          <w:tab w:val="left" w:pos="1740"/>
        </w:tabs>
        <w:spacing w:line="276" w:lineRule="auto"/>
        <w:ind w:right="777"/>
        <w:rPr>
          <w:color w:val="000000" w:themeColor="text1"/>
        </w:rPr>
      </w:pP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anything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contrary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Clause 28.4, in the event any Project Assets, essential for the efficient, economic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System,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acquired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installed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[15</w:t>
      </w:r>
      <w:r w:rsidRPr="000610CC">
        <w:rPr>
          <w:color w:val="000000" w:themeColor="text1"/>
          <w:vertAlign w:val="superscript"/>
        </w:rPr>
        <w:t>th</w:t>
      </w:r>
      <w:r w:rsidRPr="000610CC">
        <w:rPr>
          <w:color w:val="000000" w:themeColor="text1"/>
        </w:rPr>
        <w:t>(Fifteenth)] anniversary of COD, with prior written consent of Railways (which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consent shall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unreasonably denied), a sum equal to 80% (eighty per cent)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Adjusted Depreciated Value thereof shall be deemed to be Debt Due for the purposes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Payment.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81"/>
        </w:numPr>
        <w:tabs>
          <w:tab w:val="left" w:pos="1740"/>
        </w:tabs>
        <w:spacing w:line="276" w:lineRule="auto"/>
        <w:ind w:right="779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34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constitute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 full and final settlement of all claims of the SPD on account of Termination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for any reason whatsoever and that the SPD or any shareholder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treaty,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convention,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otherwise.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82"/>
        </w:numPr>
        <w:tabs>
          <w:tab w:val="left" w:pos="1169"/>
        </w:tabs>
        <w:ind w:left="1168" w:hanging="41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Certain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limitations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Termination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Payment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0"/>
        </w:numPr>
        <w:tabs>
          <w:tab w:val="left" w:pos="1740"/>
        </w:tabs>
        <w:spacing w:line="276" w:lineRule="auto"/>
        <w:ind w:right="771"/>
        <w:rPr>
          <w:color w:val="000000" w:themeColor="text1"/>
        </w:rPr>
      </w:pPr>
      <w:r w:rsidRPr="000610CC">
        <w:rPr>
          <w:color w:val="000000" w:themeColor="text1"/>
        </w:rPr>
        <w:t>Termination Payment, (not being Additional Termination Payment), due and payable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 this Agreement shall be limited to the Debt Due and Adjusted Equity, as the case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be, which form part of the Total Project Cost in accordance with the provisions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 Agreement. For the avoidance of doubt, it is agreed that within a period of 60 (sixty)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 from COD, the SPD shall notify to Railways, the Total Project Cost as on COD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disaggregation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Equity,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conveyed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basis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computing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Payment,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such disaggregation is not notified to Railways, Equity shall be deemed to be the amount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arrived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 per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Audited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Annual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accounts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0"/>
        </w:numPr>
        <w:tabs>
          <w:tab w:val="left" w:pos="1740"/>
        </w:tabs>
        <w:spacing w:line="276" w:lineRule="auto"/>
        <w:ind w:right="781"/>
        <w:rPr>
          <w:color w:val="000000" w:themeColor="text1"/>
        </w:rPr>
      </w:pPr>
      <w:r w:rsidRPr="000610CC">
        <w:rPr>
          <w:color w:val="000000" w:themeColor="text1"/>
        </w:rPr>
        <w:t>(Additional Termination Payment due and payable in respect of Specified Assets, 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 constructed, acquired or installed after the 5</w:t>
      </w:r>
      <w:r w:rsidRPr="000610CC">
        <w:rPr>
          <w:color w:val="000000" w:themeColor="text1"/>
          <w:vertAlign w:val="superscript"/>
        </w:rPr>
        <w:t>th</w:t>
      </w:r>
      <w:r w:rsidRPr="000610CC">
        <w:rPr>
          <w:color w:val="000000" w:themeColor="text1"/>
        </w:rPr>
        <w:t xml:space="preserve"> (fifth) anniversary of COD, but before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[15</w:t>
      </w:r>
      <w:r w:rsidRPr="000610CC">
        <w:rPr>
          <w:color w:val="000000" w:themeColor="text1"/>
          <w:vertAlign w:val="superscript"/>
        </w:rPr>
        <w:t>th</w:t>
      </w:r>
      <w:r w:rsidRPr="000610CC">
        <w:rPr>
          <w:color w:val="000000" w:themeColor="text1"/>
        </w:rPr>
        <w:t xml:space="preserve"> (fifteenth)]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anniversary thereof,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limited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lowest of: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)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80"/>
        </w:numPr>
        <w:tabs>
          <w:tab w:val="left" w:pos="2237"/>
        </w:tabs>
        <w:ind w:hanging="227"/>
        <w:jc w:val="both"/>
        <w:rPr>
          <w:color w:val="000000" w:themeColor="text1"/>
        </w:rPr>
      </w:pPr>
      <w:r w:rsidRPr="000610CC">
        <w:rPr>
          <w:color w:val="000000" w:themeColor="text1"/>
        </w:rPr>
        <w:t>Adjusted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Depreciated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Value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thereof;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0"/>
        </w:numPr>
        <w:tabs>
          <w:tab w:val="left" w:pos="2270"/>
        </w:tabs>
        <w:spacing w:line="276" w:lineRule="auto"/>
        <w:ind w:left="2010" w:right="782" w:firstLine="0"/>
        <w:jc w:val="both"/>
        <w:rPr>
          <w:color w:val="000000" w:themeColor="text1"/>
        </w:rPr>
      </w:pPr>
      <w:r w:rsidRPr="000610CC">
        <w:rPr>
          <w:color w:val="000000" w:themeColor="text1"/>
        </w:rPr>
        <w:t>the replacement value thereof, as assessed by an Approved Valuer, who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selected and appointed by Railways, within 15 (fifteen) days of Termination,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submitting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assessment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30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(thirty)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appointment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hereunder;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3"/>
          <w:numId w:val="80"/>
        </w:numPr>
        <w:tabs>
          <w:tab w:val="left" w:pos="2191"/>
        </w:tabs>
        <w:spacing w:before="2"/>
        <w:ind w:left="2190"/>
        <w:jc w:val="both"/>
        <w:rPr>
          <w:color w:val="000000" w:themeColor="text1"/>
        </w:rPr>
      </w:pPr>
      <w:r w:rsidRPr="000610CC">
        <w:rPr>
          <w:color w:val="000000" w:themeColor="text1"/>
        </w:rPr>
        <w:t>20%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(twenty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cent)]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Total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Equity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Support,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any.</w:t>
      </w:r>
    </w:p>
    <w:p w:rsidR="00B20C63" w:rsidRPr="000610CC" w:rsidRDefault="006E2DA9">
      <w:pPr>
        <w:pStyle w:val="ListParagraph"/>
        <w:numPr>
          <w:ilvl w:val="2"/>
          <w:numId w:val="80"/>
        </w:numPr>
        <w:tabs>
          <w:tab w:val="left" w:pos="1740"/>
        </w:tabs>
        <w:spacing w:before="39" w:line="276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The termination payment will be adjusted as reduced by any withdrawals by the SPD till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date of termination which shall comprise all benefits received by the shareholders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Associates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whether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cash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otherwise,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kind,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includes any:</w:t>
      </w:r>
    </w:p>
    <w:p w:rsidR="00B20C63" w:rsidRPr="000610CC" w:rsidRDefault="006E2DA9">
      <w:pPr>
        <w:pStyle w:val="ListParagraph"/>
        <w:numPr>
          <w:ilvl w:val="3"/>
          <w:numId w:val="80"/>
        </w:numPr>
        <w:tabs>
          <w:tab w:val="left" w:pos="2378"/>
        </w:tabs>
        <w:spacing w:line="251" w:lineRule="exact"/>
        <w:ind w:left="2378" w:hanging="36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Dividend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other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capital;</w:t>
      </w:r>
    </w:p>
    <w:p w:rsidR="00B20C63" w:rsidRPr="000610CC" w:rsidRDefault="006E2DA9">
      <w:pPr>
        <w:pStyle w:val="ListParagraph"/>
        <w:numPr>
          <w:ilvl w:val="3"/>
          <w:numId w:val="80"/>
        </w:numPr>
        <w:tabs>
          <w:tab w:val="left" w:pos="2381"/>
        </w:tabs>
        <w:spacing w:before="43" w:line="276" w:lineRule="auto"/>
        <w:ind w:left="2380" w:right="785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Reduction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capital,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redemption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shares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reorganization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variation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leading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reduction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share capital;</w:t>
      </w:r>
    </w:p>
    <w:p w:rsidR="00B20C63" w:rsidRPr="000610CC" w:rsidRDefault="006E2DA9">
      <w:pPr>
        <w:pStyle w:val="ListParagraph"/>
        <w:numPr>
          <w:ilvl w:val="3"/>
          <w:numId w:val="80"/>
        </w:numPr>
        <w:tabs>
          <w:tab w:val="left" w:pos="2381"/>
        </w:tabs>
        <w:spacing w:line="278" w:lineRule="auto"/>
        <w:ind w:left="2380" w:right="786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Payments of brokerage costs or otherwise under the Financing Agreements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Servicing of Principal and interest;</w:t>
      </w:r>
    </w:p>
    <w:p w:rsidR="00B20C63" w:rsidRPr="000610CC" w:rsidRDefault="00B20C63">
      <w:pPr>
        <w:spacing w:line="278" w:lineRule="auto"/>
        <w:jc w:val="both"/>
        <w:rPr>
          <w:color w:val="000000" w:themeColor="text1"/>
        </w:rPr>
        <w:sectPr w:rsidR="00B20C63" w:rsidRPr="000610CC">
          <w:headerReference w:type="default" r:id="rId310"/>
          <w:footerReference w:type="default" r:id="rId311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3"/>
          <w:numId w:val="80"/>
        </w:numPr>
        <w:tabs>
          <w:tab w:val="left" w:pos="2381"/>
        </w:tabs>
        <w:spacing w:before="67" w:line="276" w:lineRule="auto"/>
        <w:ind w:left="2380" w:right="792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Payment, loan, contractual arrangement or vesting of any assets or rights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extent (in each case) it was put in place after Financial Close and was neither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ordinary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course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business nor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reasonable commercial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terms;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6E2DA9">
      <w:pPr>
        <w:pStyle w:val="ListParagraph"/>
        <w:numPr>
          <w:ilvl w:val="3"/>
          <w:numId w:val="80"/>
        </w:numPr>
        <w:tabs>
          <w:tab w:val="left" w:pos="2381"/>
        </w:tabs>
        <w:spacing w:before="1" w:line="276" w:lineRule="auto"/>
        <w:ind w:left="2380" w:right="797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The receipt from novation etc. or receipts of any other benefit, which is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ordinary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course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business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terms.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82"/>
        </w:numPr>
        <w:tabs>
          <w:tab w:val="left" w:pos="1169"/>
        </w:tabs>
        <w:ind w:left="1168" w:hanging="419"/>
        <w:rPr>
          <w:color w:val="000000" w:themeColor="text1"/>
        </w:rPr>
      </w:pP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before="1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reason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whatsoever,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shall: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2"/>
          <w:numId w:val="82"/>
        </w:numPr>
        <w:tabs>
          <w:tab w:val="left" w:pos="2380"/>
          <w:tab w:val="left" w:pos="2381"/>
        </w:tabs>
        <w:ind w:hanging="72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  <w:spacing w:val="-1"/>
        </w:rPr>
        <w:t>deemed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possession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forthwith;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2"/>
        </w:numPr>
        <w:tabs>
          <w:tab w:val="left" w:pos="2378"/>
        </w:tabs>
        <w:spacing w:before="1" w:line="278" w:lineRule="auto"/>
        <w:ind w:right="79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take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possession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control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materials,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stores,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implements,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plants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equipment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or about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Site;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82"/>
        </w:numPr>
        <w:tabs>
          <w:tab w:val="left" w:pos="2381"/>
        </w:tabs>
        <w:spacing w:line="276" w:lineRule="auto"/>
        <w:ind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be entitled to restrain the SPD and any person claiming through or under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 entering upon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Site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 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Project;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82"/>
        </w:numPr>
        <w:tabs>
          <w:tab w:val="left" w:pos="2380"/>
          <w:tab w:val="left" w:pos="2381"/>
        </w:tabs>
        <w:ind w:hanging="723"/>
        <w:rPr>
          <w:color w:val="000000" w:themeColor="text1"/>
        </w:rPr>
      </w:pPr>
      <w:r w:rsidRPr="000610CC">
        <w:rPr>
          <w:color w:val="000000" w:themeColor="text1"/>
        </w:rPr>
        <w:t>require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Divestment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;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2"/>
        </w:numPr>
        <w:tabs>
          <w:tab w:val="left" w:pos="2381"/>
        </w:tabs>
        <w:spacing w:line="276" w:lineRule="auto"/>
        <w:ind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succeed upon election by Railways, without the necessity of any further action 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SPD, to the interests of the SPD under such of the Project Agreements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may in its discretion deem appropriate, and shall upon such election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liable to the Contractors only for compensation accruing and becoming due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 to them under the terms of their respective Project Agreements from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after the date Railways elects to succeed to the interests of the SPD. 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avoidance of doubt, the SPD acknowledges and agrees that all sums claimed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Contractors as being due and owing for works and services performed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accruing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omission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constitute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Contractors,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sums.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elects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cure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any outstanding defaults under such Project Agreements, the amount expended 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deducted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Termination Payment.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1"/>
          <w:numId w:val="82"/>
        </w:numPr>
        <w:tabs>
          <w:tab w:val="left" w:pos="1169"/>
        </w:tabs>
        <w:spacing w:before="1"/>
        <w:ind w:left="1168" w:hanging="419"/>
        <w:rPr>
          <w:color w:val="000000" w:themeColor="text1"/>
        </w:rPr>
      </w:pPr>
      <w:r w:rsidRPr="000610CC">
        <w:rPr>
          <w:color w:val="000000" w:themeColor="text1"/>
        </w:rPr>
        <w:t>Survival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rights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line="276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Notwithstanding anything to the contrary contained in this Agreement, but subject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28.3.6,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 be without prejudice to the accrued rights of either Party including its right to claim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recover money damages, insurance proceeds, security deposits, and other rights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remedies, which it may have in law or contract. All rights and obligations of either Party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 this Agreement, including Termination Payments and Divestment Requirements,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survive the Termination to the extent such survival is necessary for giving effect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obligations.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5"/>
        <w:rPr>
          <w:color w:val="000000" w:themeColor="text1"/>
          <w:sz w:val="26"/>
        </w:rPr>
      </w:pPr>
    </w:p>
    <w:p w:rsidR="00B20C63" w:rsidRPr="000610CC" w:rsidRDefault="006E2DA9">
      <w:pPr>
        <w:pStyle w:val="Heading5"/>
        <w:numPr>
          <w:ilvl w:val="1"/>
          <w:numId w:val="82"/>
        </w:numPr>
        <w:tabs>
          <w:tab w:val="left" w:pos="1169"/>
        </w:tabs>
        <w:ind w:left="1168" w:hanging="419"/>
        <w:rPr>
          <w:color w:val="000000" w:themeColor="text1"/>
        </w:rPr>
      </w:pP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plant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BodyText"/>
        <w:spacing w:before="1" w:line="276" w:lineRule="auto"/>
        <w:ind w:left="2356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On payment of termination proceeds, the ownership of the plant shall pass on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However,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liable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liabilities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312"/>
          <w:footerReference w:type="default" r:id="rId313"/>
          <w:pgSz w:w="11930" w:h="16860"/>
          <w:pgMar w:top="5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6"/>
        <w:ind w:left="1105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29</w:t>
      </w:r>
    </w:p>
    <w:p w:rsidR="00B20C63" w:rsidRPr="000610CC" w:rsidRDefault="006E2DA9">
      <w:pPr>
        <w:pStyle w:val="Heading5"/>
        <w:spacing w:before="203" w:line="252" w:lineRule="exact"/>
        <w:ind w:left="1104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ASSIGNMENT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CHARGES</w:t>
      </w:r>
    </w:p>
    <w:p w:rsidR="00B20C63" w:rsidRPr="000610CC" w:rsidRDefault="006E2DA9">
      <w:pPr>
        <w:pStyle w:val="ListParagraph"/>
        <w:numPr>
          <w:ilvl w:val="1"/>
          <w:numId w:val="79"/>
        </w:numPr>
        <w:tabs>
          <w:tab w:val="left" w:pos="898"/>
        </w:tabs>
        <w:spacing w:line="252" w:lineRule="exact"/>
        <w:ind w:hanging="419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Restrictions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on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assignment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charges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9"/>
        </w:numPr>
        <w:tabs>
          <w:tab w:val="left" w:pos="1200"/>
        </w:tabs>
        <w:spacing w:before="1" w:line="223" w:lineRule="auto"/>
        <w:ind w:right="77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Subject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Clauses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29.2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29.3,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assigned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person,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save and except with the prior consent in writing of Railways, which consent Railways shall 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decline without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assigning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reason.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79"/>
        </w:numPr>
        <w:tabs>
          <w:tab w:val="left" w:pos="1200"/>
        </w:tabs>
        <w:spacing w:before="1" w:line="223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Subject to the provisions of Clause 29.2, the SPD shall not create nor permit to subsist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Encumbrance, or otherwise transfer or dispose of all or any of its rights and benefits under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or any Project Agreement to which the SPD is a party except with prior consent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writing of Railways, which consent Railways shall be entitled to decline without assigning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79"/>
        </w:numPr>
        <w:tabs>
          <w:tab w:val="left" w:pos="898"/>
        </w:tabs>
        <w:ind w:hanging="419"/>
        <w:jc w:val="both"/>
        <w:rPr>
          <w:color w:val="000000" w:themeColor="text1"/>
        </w:rPr>
      </w:pPr>
      <w:r w:rsidRPr="000610CC">
        <w:rPr>
          <w:color w:val="000000" w:themeColor="text1"/>
        </w:rPr>
        <w:t>Permitted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assignment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charges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restraints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29.1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to: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78"/>
        </w:numPr>
        <w:tabs>
          <w:tab w:val="left" w:pos="2381"/>
        </w:tabs>
        <w:spacing w:line="213" w:lineRule="auto"/>
        <w:ind w:right="792"/>
        <w:jc w:val="both"/>
        <w:rPr>
          <w:color w:val="000000" w:themeColor="text1"/>
        </w:rPr>
      </w:pPr>
      <w:r w:rsidRPr="000610CC">
        <w:rPr>
          <w:color w:val="000000" w:themeColor="text1"/>
        </w:rPr>
        <w:t>liens arising by operation of law (or by an agreement evidencing the same)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ordinary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course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business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the Project;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78"/>
        </w:numPr>
        <w:tabs>
          <w:tab w:val="left" w:pos="2378"/>
        </w:tabs>
        <w:spacing w:line="230" w:lineRule="auto"/>
        <w:ind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mortgages/pledges/hypothecation of goods/assets other than Project Assets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title,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created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ordinary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course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business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the Project, and as security only for indebtedness to the Senior Lenders 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working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arrangements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Project;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78"/>
        </w:numPr>
        <w:tabs>
          <w:tab w:val="left" w:pos="2381"/>
        </w:tabs>
        <w:spacing w:line="216" w:lineRule="auto"/>
        <w:ind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assignment of rights, interest and obligations of the SPD to or in favour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nominee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benefit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6E2DA9">
      <w:pPr>
        <w:pStyle w:val="BodyText"/>
        <w:spacing w:before="60" w:line="220" w:lineRule="auto"/>
        <w:ind w:left="2380"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Senior Lenders, to the extent covered by and in accordance with the Substitution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Agreements;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78"/>
        </w:numPr>
        <w:tabs>
          <w:tab w:val="left" w:pos="2380"/>
          <w:tab w:val="left" w:pos="2381"/>
        </w:tabs>
        <w:ind w:hanging="723"/>
        <w:rPr>
          <w:color w:val="000000" w:themeColor="text1"/>
        </w:rPr>
      </w:pPr>
      <w:r w:rsidRPr="000610CC">
        <w:rPr>
          <w:color w:val="000000" w:themeColor="text1"/>
        </w:rPr>
        <w:t>liens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encumbrances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Law.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79"/>
        </w:numPr>
        <w:tabs>
          <w:tab w:val="left" w:pos="898"/>
        </w:tabs>
        <w:ind w:hanging="419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Substitution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</w:t>
      </w:r>
    </w:p>
    <w:p w:rsidR="00B20C63" w:rsidRPr="000610CC" w:rsidRDefault="006E2DA9">
      <w:pPr>
        <w:spacing w:before="6" w:line="276" w:lineRule="auto"/>
        <w:ind w:left="1300" w:right="773"/>
        <w:jc w:val="both"/>
        <w:rPr>
          <w:color w:val="000000" w:themeColor="text1"/>
          <w:sz w:val="20"/>
        </w:rPr>
      </w:pPr>
      <w:r w:rsidRPr="000610CC">
        <w:rPr>
          <w:color w:val="000000" w:themeColor="text1"/>
        </w:rPr>
        <w:t>The Lenders‟ Representative, on behalf of Senior Lenders, may exercise the right to substitute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pursuant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agreement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Substitution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Agreement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be entered into amongst the SPD, Railways and the Lenders‟ Representative, on behalf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z w:val="20"/>
        </w:rPr>
        <w:t>Senior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Lenders, substantially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the form set forth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in Schedule</w:t>
      </w:r>
      <w:r w:rsidRPr="000610CC">
        <w:rPr>
          <w:color w:val="000000" w:themeColor="text1"/>
          <w:spacing w:val="8"/>
          <w:sz w:val="20"/>
        </w:rPr>
        <w:t xml:space="preserve"> </w:t>
      </w:r>
      <w:r w:rsidRPr="000610CC">
        <w:rPr>
          <w:color w:val="000000" w:themeColor="text1"/>
          <w:sz w:val="20"/>
        </w:rPr>
        <w:t>– L.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2" w:lineRule="auto"/>
        <w:ind w:left="1300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Upon substitution of the SPD under and in accordance with the Substitution Agreement,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Nominated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substituting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enjoy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responsible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as if it were the SPD; provided that where the SPD is in breach of this Agreement on the 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such substitution, Railways shall by notice grant a Cure Period of [120 (one hundred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twenty) days]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 curing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breach.</w:t>
      </w: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79"/>
        </w:numPr>
        <w:tabs>
          <w:tab w:val="left" w:pos="898"/>
        </w:tabs>
        <w:ind w:hanging="419"/>
        <w:jc w:val="both"/>
        <w:rPr>
          <w:color w:val="000000" w:themeColor="text1"/>
        </w:rPr>
      </w:pPr>
      <w:r w:rsidRPr="000610CC">
        <w:rPr>
          <w:color w:val="000000" w:themeColor="text1"/>
        </w:rPr>
        <w:t>Assignment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6E2DA9">
      <w:pPr>
        <w:pStyle w:val="BodyText"/>
        <w:spacing w:before="4"/>
        <w:ind w:left="1660"/>
        <w:rPr>
          <w:color w:val="000000" w:themeColor="text1"/>
        </w:rPr>
      </w:pP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anything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contrary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may,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314"/>
          <w:footerReference w:type="default" r:id="rId315"/>
          <w:pgSz w:w="11930" w:h="16860"/>
          <w:pgMar w:top="8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2" w:line="230" w:lineRule="auto"/>
        <w:ind w:left="1660" w:right="779"/>
        <w:jc w:val="both"/>
        <w:rPr>
          <w:color w:val="000000" w:themeColor="text1"/>
        </w:rPr>
      </w:pP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giving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[60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(sixty)]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days’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assign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and/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benefits and/or obligations under this Agreement to an assignee who is, in the 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opinion of Railways, capable of fulfilling all of Railways’ then outstanding obligations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headerReference w:type="default" r:id="rId316"/>
          <w:footerReference w:type="default" r:id="rId317"/>
          <w:pgSz w:w="11930" w:h="16860"/>
          <w:pgMar w:top="8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1"/>
        <w:ind w:left="1110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30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13"/>
        </w:rPr>
      </w:pPr>
    </w:p>
    <w:p w:rsidR="00B20C63" w:rsidRPr="000610CC" w:rsidRDefault="006E2DA9">
      <w:pPr>
        <w:pStyle w:val="Heading5"/>
        <w:spacing w:before="92"/>
        <w:ind w:left="1121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CHANGE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LAW</w:t>
      </w:r>
    </w:p>
    <w:p w:rsidR="00B20C63" w:rsidRPr="000610CC" w:rsidRDefault="006E2DA9">
      <w:pPr>
        <w:pStyle w:val="BodyText"/>
        <w:spacing w:before="83"/>
        <w:ind w:left="940"/>
        <w:rPr>
          <w:color w:val="000000" w:themeColor="text1"/>
        </w:rPr>
      </w:pPr>
      <w:r w:rsidRPr="000610CC">
        <w:rPr>
          <w:color w:val="000000" w:themeColor="text1"/>
        </w:rPr>
        <w:t>[</w:t>
      </w:r>
    </w:p>
    <w:p w:rsidR="00B20C63" w:rsidRPr="000610CC" w:rsidRDefault="006E2DA9">
      <w:pPr>
        <w:pStyle w:val="Heading5"/>
        <w:numPr>
          <w:ilvl w:val="1"/>
          <w:numId w:val="77"/>
        </w:numPr>
        <w:tabs>
          <w:tab w:val="left" w:pos="1279"/>
        </w:tabs>
        <w:spacing w:before="25"/>
        <w:rPr>
          <w:color w:val="000000" w:themeColor="text1"/>
        </w:rPr>
      </w:pPr>
      <w:r w:rsidRPr="000610CC">
        <w:rPr>
          <w:color w:val="000000" w:themeColor="text1"/>
        </w:rPr>
        <w:t>Increase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costs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12"/>
        </w:rPr>
      </w:pPr>
    </w:p>
    <w:p w:rsidR="00B20C63" w:rsidRPr="000610CC" w:rsidRDefault="006E2DA9">
      <w:pPr>
        <w:pStyle w:val="BodyText"/>
        <w:spacing w:before="92"/>
        <w:ind w:left="1660"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If as a result of Change in Law, the SPD suffers an increase in costs or reduction in net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after-tax return or other financial burden, the aggregate financial effect of which exceeds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higher of Rs. [1] crore (Rupees one crore)</w:t>
      </w:r>
      <w:r w:rsidRPr="000610CC">
        <w:rPr>
          <w:color w:val="000000" w:themeColor="text1"/>
          <w:vertAlign w:val="superscript"/>
        </w:rPr>
        <w:t>*****</w:t>
      </w:r>
      <w:r w:rsidRPr="000610CC">
        <w:rPr>
          <w:color w:val="000000" w:themeColor="text1"/>
        </w:rPr>
        <w:t xml:space="preserve"> and 0.5% (zero point five per cent)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Tariff [] in any Accounting Year, the SPD may so notify Railways and propose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amendments to this Agreement so as to place the SPD in the same financial position as 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 have enjoyed had there been no such Change in Law resulting in the cost increase,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reduction in return or other financial burden as aforesaid. Upon notice by the SPD,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Parties shall meet, as soon as reasonably practicable, but no later than [30 (thirty)] days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 the date of notice and either agree on amendments to this Agreement or on any other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mutually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agreed arrangement:</w:t>
      </w:r>
    </w:p>
    <w:p w:rsidR="00B20C63" w:rsidRPr="000610CC" w:rsidRDefault="006E2DA9">
      <w:pPr>
        <w:pStyle w:val="BodyText"/>
        <w:spacing w:before="4" w:line="232" w:lineRule="auto"/>
        <w:ind w:left="1660" w:right="772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reached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90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(ninety)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aforesaid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notice,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 may by notice require Railways to pay an amount that would place the SPD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same financial position that it would have enjoyed had there been no such Change in Law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within 15 (fifteen) days of receipt of such notice, along with particulars thereof,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shall pay the amount specified therein; provided that if Railways shall dispute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settled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Dispute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Resolution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Procedure. For the avoidance of doubt, it is agreed that this Clause 30.1 shall be restricted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changes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directly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affecting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SPD‟s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performing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77"/>
        </w:numPr>
        <w:tabs>
          <w:tab w:val="left" w:pos="1279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Reduction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costs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2" w:lineRule="auto"/>
        <w:ind w:left="166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If as a result of Change in Law, the SPD benefits from a reduction in costs or increase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after-tax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return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gains,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aggregate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exceeds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higher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Rs.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1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crore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(Rupees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crore)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0.5%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(zero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[] in any Accounting Year, Railways may so notify the SPD and propose amendments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 Agreement so as to place the SPD in the same financial position as it would 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enjoyed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resulting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decreased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costs,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increase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return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other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gains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aforesaid.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meet,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practicable,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30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(thirty)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notice,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either agree on such amendments to this Agreement or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other mutually agreed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arrangement: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that if no agreement is reached within 90 (ninety) days of the aforesaid notice,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require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place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financial position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enjoyed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Law,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within 15 (fifteen) days of receipt of such notice, along with particulars thereof,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shall pay the amount specified therein to Railways; provided that if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dispute such claim of Railways, the same shall be settled in accordance with the Dispute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Resolution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Procedure.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Clause</w:t>
      </w:r>
    </w:p>
    <w:p w:rsidR="00B20C63" w:rsidRPr="000610CC" w:rsidRDefault="006E2DA9">
      <w:pPr>
        <w:pStyle w:val="BodyText"/>
        <w:spacing w:before="3"/>
        <w:ind w:left="166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30.2 shall be restricted to changes in law directly affecting the SPD‟s costs of performing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obligations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FF6FA8">
      <w:pPr>
        <w:pStyle w:val="BodyText"/>
        <w:spacing w:before="4"/>
        <w:rPr>
          <w:color w:val="000000" w:themeColor="text1"/>
          <w:sz w:val="18"/>
        </w:rPr>
      </w:pPr>
      <w:r w:rsidRPr="000610CC">
        <w:rPr>
          <w:color w:val="000000" w:themeColor="text1"/>
        </w:rPr>
        <w:pict>
          <v:shape id="_x0000_s2051" style="position:absolute;margin-left:90pt;margin-top:12.85pt;width:2in;height:.1pt;z-index:-15716864;mso-wrap-distance-left:0;mso-wrap-distance-right:0;mso-position-horizontal-relative:page" coordorigin="1800,257" coordsize="2880,0" path="m1800,257r2880,e" filled="f" strokeweight=".21161mm">
            <v:path arrowok="t"/>
            <w10:wrap type="topAndBottom" anchorx="page"/>
          </v:shape>
        </w:pict>
      </w:r>
    </w:p>
    <w:p w:rsidR="00B20C63" w:rsidRPr="000610CC" w:rsidRDefault="006E2DA9">
      <w:pPr>
        <w:pStyle w:val="BodyText"/>
        <w:spacing w:before="50" w:line="206" w:lineRule="auto"/>
        <w:ind w:left="940" w:right="958"/>
        <w:rPr>
          <w:color w:val="000000" w:themeColor="text1"/>
        </w:rPr>
      </w:pPr>
      <w:r w:rsidRPr="000610CC">
        <w:rPr>
          <w:color w:val="000000" w:themeColor="text1"/>
          <w:vertAlign w:val="superscript"/>
        </w:rPr>
        <w:t>*****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suitably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increased,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exceeding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 ratio of [Rs.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1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cr. for every Rs.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500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cr.]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Total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Cost.</w:t>
      </w:r>
    </w:p>
    <w:p w:rsidR="00B20C63" w:rsidRPr="000610CC" w:rsidRDefault="00B20C63">
      <w:pPr>
        <w:spacing w:line="206" w:lineRule="auto"/>
        <w:rPr>
          <w:color w:val="000000" w:themeColor="text1"/>
        </w:rPr>
        <w:sectPr w:rsidR="00B20C63" w:rsidRPr="000610CC">
          <w:headerReference w:type="default" r:id="rId318"/>
          <w:footerReference w:type="default" r:id="rId319"/>
          <w:pgSz w:w="11930" w:h="16860"/>
          <w:pgMar w:top="8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numPr>
          <w:ilvl w:val="1"/>
          <w:numId w:val="77"/>
        </w:numPr>
        <w:tabs>
          <w:tab w:val="left" w:pos="1279"/>
        </w:tabs>
        <w:spacing w:before="71"/>
        <w:rPr>
          <w:color w:val="000000" w:themeColor="text1"/>
        </w:rPr>
      </w:pP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NPV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2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30.1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30.2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placing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 the same financial position as it would have enjoyed had there been no Change in Law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affecting the costs, returns or other financial burden or gains, the Parties shall rely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Model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establish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present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value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NPV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cash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flow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necessary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adjustments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costs,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revenues,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compensation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parameters,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procure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NPV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cash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flow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 Change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Law had occurred.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77"/>
        </w:numPr>
        <w:tabs>
          <w:tab w:val="left" w:pos="1279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Restriction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cash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compensation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2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The Parties acknowledge and agree that the demand for cash compensation under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30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restricted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Accounting Year and shall be made at any time after commencement of such year, but 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later than one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Accounting Year. Any demand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compensation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subsequent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Accounting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commencement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Accounting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demand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pertains,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(two) years 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close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 Accounting Year.</w:t>
      </w:r>
    </w:p>
    <w:p w:rsidR="00B20C63" w:rsidRPr="000610CC" w:rsidRDefault="00B20C63">
      <w:pPr>
        <w:spacing w:line="232" w:lineRule="auto"/>
        <w:jc w:val="both"/>
        <w:rPr>
          <w:color w:val="000000" w:themeColor="text1"/>
        </w:rPr>
        <w:sectPr w:rsidR="00B20C63" w:rsidRPr="000610CC">
          <w:headerReference w:type="default" r:id="rId320"/>
          <w:footerReference w:type="default" r:id="rId321"/>
          <w:pgSz w:w="11930" w:h="16860"/>
          <w:pgMar w:top="8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1"/>
        <w:ind w:left="1110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31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1130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LIABILITY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INDEMNITY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76"/>
        </w:numPr>
        <w:tabs>
          <w:tab w:val="left" w:pos="1769"/>
        </w:tabs>
        <w:spacing w:before="92"/>
        <w:ind w:hanging="419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General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indemnity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5"/>
        </w:numPr>
        <w:tabs>
          <w:tab w:val="left" w:pos="1860"/>
        </w:tabs>
        <w:spacing w:line="235" w:lineRule="auto"/>
        <w:ind w:right="801" w:firstLine="52"/>
        <w:rPr>
          <w:color w:val="000000" w:themeColor="text1"/>
        </w:rPr>
      </w:pPr>
      <w:r w:rsidRPr="000610CC">
        <w:rPr>
          <w:color w:val="000000" w:themeColor="text1"/>
        </w:rPr>
        <w:t>The SPD will indemnify, defend, save and hold harmless Railways and its officers,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servants,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Instrumentalities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owned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controlled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entities/enterprises,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Railways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Indemnified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Persons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suits,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proceedings, actions, demands and claims from third parties for any loss, damage, cost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expense of whatever kind and nature, whether arising out of any breach by the SPD of any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 obligations under this Agreement or any related agreement or on account of any defect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deficiency in the provision of services by the SPD to any consignor or from any negligence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 under contract or tort or on any other ground whatsoever, except to the extent that 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such suits, proceedings, actions, demands and claims have arisen due to any negligent act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omission,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Indemnified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Persons.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75"/>
        </w:numPr>
        <w:tabs>
          <w:tab w:val="left" w:pos="1680"/>
        </w:tabs>
        <w:spacing w:line="235" w:lineRule="auto"/>
        <w:ind w:left="1679" w:right="775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indemnify,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defend,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hold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harmless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suits,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proceedings,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actions,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demands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loss,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damage,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expense of whatever kind and nature arising out of (i) defect in title and/or the rights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in the land comprised in the Site, and/or (ii)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breach by Railways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of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under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materially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adversely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affect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that where any such claim, suit, proceeding, action, and/or demand has arisen due to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negligent act or omission, or breach of any of its obligations under any provision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any related agreement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breach 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its statutory duty on the part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SPD, its subsidiaries, affiliates, contractors, servants or agents, the same shall be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SPD.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76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</w:rPr>
        <w:t>Indemnity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6"/>
        </w:numPr>
        <w:tabs>
          <w:tab w:val="left" w:pos="1574"/>
        </w:tabs>
        <w:spacing w:before="1" w:line="223" w:lineRule="auto"/>
        <w:ind w:right="78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Without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limiting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generality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31.1,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fully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indemnify,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hold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harmless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defend Railways and Railways Indemnified Persons from and against any and all loss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arising out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or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to: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3"/>
          <w:numId w:val="76"/>
        </w:numPr>
        <w:tabs>
          <w:tab w:val="left" w:pos="2380"/>
          <w:tab w:val="left" w:pos="2381"/>
        </w:tabs>
        <w:ind w:hanging="363"/>
        <w:rPr>
          <w:color w:val="000000" w:themeColor="text1"/>
        </w:rPr>
      </w:pP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Permits;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76"/>
        </w:numPr>
        <w:tabs>
          <w:tab w:val="left" w:pos="2381"/>
        </w:tabs>
        <w:spacing w:before="1" w:line="218" w:lineRule="auto"/>
        <w:ind w:right="791" w:hanging="360"/>
        <w:rPr>
          <w:color w:val="000000" w:themeColor="text1"/>
        </w:rPr>
      </w:pP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income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SPD`s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contractors, suppliers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representatives;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76"/>
        </w:numPr>
        <w:tabs>
          <w:tab w:val="left" w:pos="2380"/>
          <w:tab w:val="left" w:pos="2381"/>
        </w:tabs>
        <w:spacing w:line="223" w:lineRule="auto"/>
        <w:ind w:right="772" w:hanging="360"/>
        <w:rPr>
          <w:color w:val="000000" w:themeColor="text1"/>
        </w:rPr>
      </w:pPr>
      <w:r w:rsidRPr="000610CC">
        <w:rPr>
          <w:color w:val="000000" w:themeColor="text1"/>
        </w:rPr>
        <w:t>non-payment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result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materials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services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furnished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SPD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contractors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which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contractors.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6"/>
        </w:numPr>
        <w:tabs>
          <w:tab w:val="left" w:pos="1574"/>
        </w:tabs>
        <w:spacing w:line="235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Without limiting the generality of the provisions of this Article 31, the SPD shall fully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indemnify, hold harmless and defend Railways Indemnified Persons from and against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suits,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proceedings,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actions,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claims,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demands,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liabilities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Indemnified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Persons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hereafter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suffer,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reason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demands,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claims,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proceedings arising out of claims of infringement of any domestic or foreign patent rights,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copyrights or other intellectual property, proprietary or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confidentiality rights with respect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materials,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SPD‟s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Contractors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performing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SPD‟s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incorporated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Project. If in any such suit, action, claim or proceedings, a temporary restraint order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preliminary injunction is granted, the SPD shall make every reasonable effort, by giving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satisfactory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bond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otherwise,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secure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B20C63">
      <w:pPr>
        <w:spacing w:line="235" w:lineRule="auto"/>
        <w:jc w:val="both"/>
        <w:rPr>
          <w:color w:val="000000" w:themeColor="text1"/>
        </w:rPr>
        <w:sectPr w:rsidR="00B20C63" w:rsidRPr="000610CC">
          <w:headerReference w:type="default" r:id="rId322"/>
          <w:footerReference w:type="default" r:id="rId323"/>
          <w:pgSz w:w="11930" w:h="16860"/>
          <w:pgMar w:top="8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80" w:line="235" w:lineRule="auto"/>
        <w:ind w:left="2164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revocation or suspension of the injunction or restraint order. If, in any such suit,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action, claim or proceedings, the Solar Rooftop Power system or any part thereof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comprised therein, is held to constitute an infringement and its use is permanently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enjoined,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promptly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every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effort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secure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licence,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authorising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continued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infringing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work.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SPD is unable to secure such licence within a reasonable time, the SPD shall,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 own expense, and without impairing the Specifications and Standards, either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replace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affected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work,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process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non-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infringing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process,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modify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becomes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non-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infringing.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76"/>
        </w:numPr>
        <w:tabs>
          <w:tab w:val="left" w:pos="1266"/>
          <w:tab w:val="left" w:pos="1267"/>
        </w:tabs>
        <w:ind w:left="1266" w:hanging="601"/>
        <w:rPr>
          <w:color w:val="000000" w:themeColor="text1"/>
        </w:rPr>
      </w:pP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contest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claims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5" w:lineRule="auto"/>
        <w:ind w:left="220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receives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demand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which it is entitled to the benefit of an indemnity under this Article 31 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Indemnified Party</w:t>
      </w:r>
      <w:r w:rsidRPr="000610CC">
        <w:rPr>
          <w:color w:val="000000" w:themeColor="text1"/>
        </w:rPr>
        <w:t>”) it shall notify the other Party (the “</w:t>
      </w:r>
      <w:r w:rsidRPr="000610CC">
        <w:rPr>
          <w:b/>
          <w:color w:val="000000" w:themeColor="text1"/>
        </w:rPr>
        <w:t>Indemnifying Party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 15 (fifteen)days of receipt of the claim or demand and shall not settle or pay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Indemnifying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Party,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not be unreasonably withheld or delayed. In the event that the Indemnifying Party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wishes to contest or dispute the claim or demand, it may conduct the proceedings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name of the Indemnified Party, subject to the Indemnified Party being secured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costs involved,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reasonable satisfaction.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19"/>
        </w:rPr>
      </w:pPr>
    </w:p>
    <w:p w:rsidR="00B20C63" w:rsidRPr="000610CC" w:rsidRDefault="00B7407A">
      <w:pPr>
        <w:pStyle w:val="Heading5"/>
        <w:numPr>
          <w:ilvl w:val="1"/>
          <w:numId w:val="76"/>
        </w:numPr>
        <w:tabs>
          <w:tab w:val="left" w:pos="1266"/>
          <w:tab w:val="left" w:pos="1267"/>
        </w:tabs>
        <w:spacing w:before="1"/>
        <w:ind w:left="1266" w:hanging="601"/>
        <w:rPr>
          <w:color w:val="000000" w:themeColor="text1"/>
        </w:rPr>
      </w:pPr>
      <w:r w:rsidRPr="000610CC">
        <w:rPr>
          <w:color w:val="000000" w:themeColor="text1"/>
        </w:rPr>
        <w:t>Defense</w:t>
      </w:r>
      <w:r w:rsidR="006E2DA9" w:rsidRPr="000610CC">
        <w:rPr>
          <w:color w:val="000000" w:themeColor="text1"/>
          <w:spacing w:val="-9"/>
        </w:rPr>
        <w:t xml:space="preserve"> </w:t>
      </w:r>
      <w:r w:rsidR="006E2DA9" w:rsidRPr="000610CC">
        <w:rPr>
          <w:color w:val="000000" w:themeColor="text1"/>
        </w:rPr>
        <w:t>of</w:t>
      </w:r>
      <w:r w:rsidR="006E2DA9" w:rsidRPr="000610CC">
        <w:rPr>
          <w:color w:val="000000" w:themeColor="text1"/>
          <w:spacing w:val="-7"/>
        </w:rPr>
        <w:t xml:space="preserve"> </w:t>
      </w:r>
      <w:r w:rsidR="006E2DA9" w:rsidRPr="000610CC">
        <w:rPr>
          <w:color w:val="000000" w:themeColor="text1"/>
        </w:rPr>
        <w:t>claims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6"/>
        </w:numPr>
        <w:tabs>
          <w:tab w:val="left" w:pos="1574"/>
        </w:tabs>
        <w:spacing w:line="235" w:lineRule="auto"/>
        <w:ind w:right="772"/>
        <w:rPr>
          <w:color w:val="000000" w:themeColor="text1"/>
        </w:rPr>
      </w:pPr>
      <w:r w:rsidRPr="000610CC">
        <w:rPr>
          <w:color w:val="000000" w:themeColor="text1"/>
        </w:rPr>
        <w:t>The Indemnified Party shall have the right, but not the obligation, to contest, defend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litigate any claim, action, suit or proceeding by any third party alleged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or asserted against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Party in respect of, resulting from, related to or arising out of any matter for which 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 entitled to be indemnified hereunder, and reasonable costs and expenses thereof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indemnified by the Indemnifying Party. If the Indemnifying Party acknowledges in writing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its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obligation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indemnify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Indemnified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extent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by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Article 31, the Indemnifying Party shall be entitled, at its option, to assume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control the </w:t>
      </w:r>
      <w:r w:rsidR="00B7407A" w:rsidRPr="000610CC">
        <w:rPr>
          <w:color w:val="000000" w:themeColor="text1"/>
        </w:rPr>
        <w:t>defense</w:t>
      </w:r>
      <w:r w:rsidRPr="000610CC">
        <w:rPr>
          <w:color w:val="000000" w:themeColor="text1"/>
        </w:rPr>
        <w:t xml:space="preserve"> of such claim, action, suit or proceeding, liabilities, payments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 at its expense and through the counsel of its choice; provided it gives prompt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notice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its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intention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Indemnified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reimburses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Indemnified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Indemnified Party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assumption by the Indemnifying Party of such </w:t>
      </w:r>
      <w:r w:rsidR="00B7407A" w:rsidRPr="000610CC">
        <w:rPr>
          <w:color w:val="000000" w:themeColor="text1"/>
        </w:rPr>
        <w:t>defense</w:t>
      </w:r>
      <w:r w:rsidRPr="000610CC">
        <w:rPr>
          <w:color w:val="000000" w:themeColor="text1"/>
        </w:rPr>
        <w:t>. The Indemnifying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 shall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entitled to settle or compromise any claim, demand, action, suit or proceeding 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prior written consent of the Indemnified Party, unless the Indemnifying Party provides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security to the Indemnified Party as shall be reasonably required by the Indemnified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secure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indemnified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extent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compromised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settled.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7"/>
        </w:rPr>
      </w:pPr>
    </w:p>
    <w:p w:rsidR="00B20C63" w:rsidRPr="000610CC" w:rsidRDefault="006E2DA9">
      <w:pPr>
        <w:pStyle w:val="ListParagraph"/>
        <w:numPr>
          <w:ilvl w:val="2"/>
          <w:numId w:val="76"/>
        </w:numPr>
        <w:tabs>
          <w:tab w:val="left" w:pos="1574"/>
        </w:tabs>
        <w:spacing w:line="228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If the Indemnifying Party has exercised its rights under Clause 31.3, the Indemnified Party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not be entitled to settle or compromise any claim, action, suit or proceeding 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prior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written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consent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Indemnifying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(which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consent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unreasonably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withheld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delayed).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6"/>
        </w:numPr>
        <w:tabs>
          <w:tab w:val="left" w:pos="1574"/>
        </w:tabs>
        <w:spacing w:line="228" w:lineRule="auto"/>
        <w:ind w:right="771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Indemnifying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exercises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31.3,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Indemnified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nevertheless have the right to employ its own counsel, and such counsel may participate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action, but the fees and expenses of such counsel shall be at the expense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Indemnified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Party, when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as incurred, unless: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0"/>
          <w:numId w:val="74"/>
        </w:numPr>
        <w:tabs>
          <w:tab w:val="left" w:pos="2380"/>
          <w:tab w:val="left" w:pos="2381"/>
        </w:tabs>
        <w:spacing w:before="1" w:line="213" w:lineRule="auto"/>
        <w:ind w:right="787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employment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counsel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Indemnifying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Party;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spacing w:line="213" w:lineRule="auto"/>
        <w:rPr>
          <w:color w:val="000000" w:themeColor="text1"/>
        </w:rPr>
        <w:sectPr w:rsidR="00B20C63" w:rsidRPr="000610CC">
          <w:headerReference w:type="default" r:id="rId324"/>
          <w:footerReference w:type="default" r:id="rId325"/>
          <w:pgSz w:w="11930" w:h="16860"/>
          <w:pgMar w:top="8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74"/>
        </w:numPr>
        <w:tabs>
          <w:tab w:val="left" w:pos="2378"/>
        </w:tabs>
        <w:spacing w:before="91" w:line="225" w:lineRule="auto"/>
        <w:ind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Indemnified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concluded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conflict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interest between the Indemnifying Party and the Indemnified Party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conduct of the defence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 action;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74"/>
        </w:numPr>
        <w:tabs>
          <w:tab w:val="left" w:pos="2381"/>
        </w:tabs>
        <w:spacing w:line="220" w:lineRule="auto"/>
        <w:ind w:right="797"/>
        <w:jc w:val="both"/>
        <w:rPr>
          <w:color w:val="000000" w:themeColor="text1"/>
        </w:rPr>
      </w:pPr>
      <w:r w:rsidRPr="000610CC">
        <w:rPr>
          <w:color w:val="000000" w:themeColor="text1"/>
        </w:rPr>
        <w:t>the Indemnifying Party shall not, in fact, have employed independent counsel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reasonably satisfactory to the Indemnified Party, to assume the defence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shall have been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notified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Indemnified Party; or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74"/>
        </w:numPr>
        <w:tabs>
          <w:tab w:val="left" w:pos="2378"/>
        </w:tabs>
        <w:spacing w:line="213" w:lineRule="auto"/>
        <w:ind w:right="794"/>
        <w:jc w:val="both"/>
        <w:rPr>
          <w:color w:val="000000" w:themeColor="text1"/>
        </w:rPr>
      </w:pPr>
      <w:r w:rsidRPr="000610CC">
        <w:rPr>
          <w:color w:val="000000" w:themeColor="text1"/>
        </w:rPr>
        <w:t>the Indemnified Party shall have reasonably concluded and specifically notified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Indemnifying Party either: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1"/>
          <w:numId w:val="74"/>
        </w:numPr>
        <w:tabs>
          <w:tab w:val="left" w:pos="2920"/>
          <w:tab w:val="left" w:pos="2921"/>
        </w:tabs>
        <w:spacing w:before="1" w:line="208" w:lineRule="auto"/>
        <w:ind w:right="791"/>
        <w:rPr>
          <w:color w:val="000000" w:themeColor="text1"/>
        </w:rPr>
      </w:pP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specific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defences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different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additional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Indemnifying Party; or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1"/>
          <w:numId w:val="74"/>
        </w:numPr>
        <w:tabs>
          <w:tab w:val="left" w:pos="2920"/>
          <w:tab w:val="left" w:pos="2921"/>
        </w:tabs>
        <w:spacing w:line="211" w:lineRule="auto"/>
        <w:ind w:right="786"/>
        <w:rPr>
          <w:color w:val="000000" w:themeColor="text1"/>
        </w:rPr>
      </w:pPr>
      <w:r w:rsidRPr="000610CC">
        <w:rPr>
          <w:color w:val="000000" w:themeColor="text1"/>
        </w:rPr>
        <w:t>that such claim, action, suit or proceeding involves or could have a material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adverse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beyond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scope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Agreement: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84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that if Sub-clauses (b), (c) or (d) of this Clause 31.4.3 shall be applicable,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counsel for the Indemnified Party shall have the right to direct the defence of such claim,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demand, action, suit or proceeding on behalf of the Indemnified Party, and the reasonable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fees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disbursements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counsel 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constitute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legal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hereunder.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76"/>
        </w:numPr>
        <w:tabs>
          <w:tab w:val="left" w:pos="1266"/>
          <w:tab w:val="left" w:pos="1267"/>
        </w:tabs>
        <w:ind w:left="1266" w:hanging="601"/>
        <w:rPr>
          <w:color w:val="000000" w:themeColor="text1"/>
        </w:rPr>
      </w:pP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consequential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claims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Notwithstanding anything to the contrary contained in this Article 31, the indemnities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recovery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cost,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expense,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damage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indirect,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incidental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consequential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nature,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profit,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provided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76"/>
        </w:numPr>
        <w:tabs>
          <w:tab w:val="left" w:pos="1266"/>
          <w:tab w:val="left" w:pos="1267"/>
        </w:tabs>
        <w:ind w:left="1266" w:hanging="601"/>
        <w:rPr>
          <w:color w:val="000000" w:themeColor="text1"/>
        </w:rPr>
      </w:pPr>
      <w:r w:rsidRPr="000610CC">
        <w:rPr>
          <w:color w:val="000000" w:themeColor="text1"/>
        </w:rPr>
        <w:t>Survival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Termination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31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survive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Termination.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326"/>
          <w:footerReference w:type="default" r:id="rId327"/>
          <w:pgSz w:w="11930" w:h="16860"/>
          <w:pgMar w:top="780" w:right="680" w:bottom="1160" w:left="860" w:header="0" w:footer="962" w:gutter="0"/>
          <w:cols w:space="720"/>
        </w:sectPr>
      </w:pPr>
    </w:p>
    <w:p w:rsidR="00B20C63" w:rsidRPr="000610CC" w:rsidRDefault="00B20C63">
      <w:pPr>
        <w:pStyle w:val="BodyText"/>
        <w:spacing w:before="8"/>
        <w:rPr>
          <w:color w:val="000000" w:themeColor="text1"/>
          <w:sz w:val="10"/>
        </w:rPr>
      </w:pPr>
    </w:p>
    <w:p w:rsidR="00B20C63" w:rsidRPr="000610CC" w:rsidRDefault="006E2DA9">
      <w:pPr>
        <w:pStyle w:val="Heading5"/>
        <w:spacing w:before="92"/>
        <w:ind w:left="1125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TITLE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SITE</w:t>
      </w: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b/>
          <w:color w:val="000000" w:themeColor="text1"/>
          <w:sz w:val="16"/>
        </w:rPr>
      </w:pPr>
    </w:p>
    <w:p w:rsidR="00B20C63" w:rsidRPr="000610CC" w:rsidRDefault="006E2DA9">
      <w:pPr>
        <w:pStyle w:val="ListParagraph"/>
        <w:numPr>
          <w:ilvl w:val="1"/>
          <w:numId w:val="73"/>
        </w:numPr>
        <w:tabs>
          <w:tab w:val="left" w:pos="2100"/>
        </w:tabs>
        <w:spacing w:before="9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Rights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28" w:lineRule="auto"/>
        <w:ind w:left="1660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For the purpose of this Agreement, the SPD shall have rights to the use of the roof subject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regulate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entry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use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the Rail System by third parties in accordance with and subject to the provisions of 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73"/>
        </w:numPr>
        <w:tabs>
          <w:tab w:val="left" w:pos="2150"/>
        </w:tabs>
        <w:ind w:left="1732" w:right="779" w:hanging="72"/>
        <w:jc w:val="both"/>
        <w:rPr>
          <w:color w:val="000000" w:themeColor="text1"/>
        </w:rPr>
      </w:pPr>
      <w:r w:rsidRPr="000610CC">
        <w:rPr>
          <w:color w:val="000000" w:themeColor="text1"/>
        </w:rPr>
        <w:t>Access rights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others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access to Rooftops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deployment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operation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72"/>
        </w:numPr>
        <w:tabs>
          <w:tab w:val="left" w:pos="2172"/>
        </w:tabs>
        <w:spacing w:before="1"/>
        <w:ind w:right="77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Railways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will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grant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representatives,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Term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 non-exclusive right-of-way for vehicular and pedestrian ingress and egress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Relevant Premises and to the Facility Installation to be established by the SPD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each of the Relevant Premises to the extent as mutually agreed upon by the Parties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(the “Right of Way”). Railways will give access to and permission to initiate work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Relevant Premises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timelines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outlined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Schedule N.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2"/>
          <w:numId w:val="72"/>
        </w:numPr>
        <w:tabs>
          <w:tab w:val="left" w:pos="2268"/>
        </w:tabs>
        <w:ind w:left="2267" w:hanging="608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Access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Premises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660" w:right="768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will give the Railways a schedule and reasonable written notice before any entry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onto the Relevant Premises by the SPD’s employees, agents or contractors. Railways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Facility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Installation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Premises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purposes set below.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Notwithstanding anything to the contrary in this Agreement,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permitted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Premises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twenty-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four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(24)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hours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day,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seven</w:t>
      </w:r>
    </w:p>
    <w:p w:rsidR="00B20C63" w:rsidRPr="000610CC" w:rsidRDefault="006E2DA9">
      <w:pPr>
        <w:pStyle w:val="BodyText"/>
        <w:spacing w:before="1"/>
        <w:ind w:left="1660" w:right="770"/>
        <w:jc w:val="both"/>
        <w:rPr>
          <w:color w:val="000000" w:themeColor="text1"/>
        </w:rPr>
      </w:pPr>
      <w:r w:rsidRPr="000610CC">
        <w:rPr>
          <w:color w:val="000000" w:themeColor="text1"/>
        </w:rPr>
        <w:t>(7) days a week for emergency purposes, as reasonably determined by the SPD. Within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twenty-four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(24)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hours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emergency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access,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written explanation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nature of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emergency.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72"/>
        </w:numPr>
        <w:tabs>
          <w:tab w:val="left" w:pos="2328"/>
        </w:tabs>
        <w:spacing w:before="1"/>
        <w:ind w:left="1660" w:right="776" w:firstLine="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free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authorized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representatives of Railways, Senior Lenders, and the Railway Electrical Engineer, and for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persons duly authorized by any Government Instrumentality to inspect the project site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to investigate any matter within their authority, and upon reasonable notice,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provide to such persons reasonable assistance necessary to carry out their respective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duties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functions.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Heading5"/>
        <w:numPr>
          <w:ilvl w:val="1"/>
          <w:numId w:val="71"/>
        </w:numPr>
        <w:tabs>
          <w:tab w:val="left" w:pos="2100"/>
        </w:tabs>
        <w:jc w:val="both"/>
        <w:rPr>
          <w:color w:val="000000" w:themeColor="text1"/>
        </w:rPr>
      </w:pPr>
      <w:r w:rsidRPr="000610CC">
        <w:rPr>
          <w:color w:val="000000" w:themeColor="text1"/>
        </w:rPr>
        <w:t>Property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taxes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0" w:lineRule="auto"/>
        <w:ind w:left="1660" w:right="795"/>
        <w:jc w:val="both"/>
        <w:rPr>
          <w:color w:val="000000" w:themeColor="text1"/>
        </w:rPr>
      </w:pPr>
      <w:r w:rsidRPr="000610CC">
        <w:rPr>
          <w:color w:val="000000" w:themeColor="text1"/>
        </w:rPr>
        <w:t>Property taxes on the Facility, if applicable shall be payable by Railways as owner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Site. provided, however, that any such taxes payable by the SPD under Applicable Laws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use 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reimbursed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payable by Railways.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71"/>
        </w:numPr>
        <w:tabs>
          <w:tab w:val="left" w:pos="1566"/>
          <w:tab w:val="left" w:pos="1567"/>
        </w:tabs>
        <w:spacing w:before="200"/>
        <w:ind w:left="1566" w:hanging="60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Restriction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sub-letting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166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shall not sub-license or sub-let the whole or any part of the Facility, save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except as may be expressly set forth in this Agreement; provided that nothing contained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herein shall be construed or interpreted as restricting the right of the SPD to appoint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Contractors for the performance of its obligations hereunder including for maintenance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 any part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project.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headerReference w:type="default" r:id="rId328"/>
          <w:footerReference w:type="default" r:id="rId329"/>
          <w:pgSz w:w="11930" w:h="16860"/>
          <w:pgMar w:top="1140" w:right="680" w:bottom="1160" w:left="860" w:header="910" w:footer="962" w:gutter="0"/>
          <w:cols w:space="720"/>
        </w:sectPr>
      </w:pPr>
    </w:p>
    <w:p w:rsidR="00B20C63" w:rsidRPr="000610CC" w:rsidRDefault="00B20C63">
      <w:pPr>
        <w:pStyle w:val="BodyText"/>
        <w:spacing w:before="8"/>
        <w:rPr>
          <w:color w:val="000000" w:themeColor="text1"/>
          <w:sz w:val="10"/>
        </w:rPr>
      </w:pPr>
    </w:p>
    <w:p w:rsidR="00B20C63" w:rsidRPr="000610CC" w:rsidRDefault="006E2DA9">
      <w:pPr>
        <w:pStyle w:val="Heading5"/>
        <w:spacing w:before="92"/>
        <w:ind w:left="1103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DISPUTE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RESOLUTION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70"/>
        </w:numPr>
        <w:tabs>
          <w:tab w:val="left" w:pos="1003"/>
        </w:tabs>
        <w:spacing w:before="91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Dispute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  <w:spacing w:val="-1"/>
        </w:rPr>
        <w:t>resolution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0"/>
        </w:numPr>
        <w:tabs>
          <w:tab w:val="left" w:pos="1411"/>
        </w:tabs>
        <w:spacing w:line="230" w:lineRule="auto"/>
        <w:ind w:right="781"/>
        <w:rPr>
          <w:color w:val="000000" w:themeColor="text1"/>
        </w:rPr>
      </w:pPr>
      <w:r w:rsidRPr="000610CC">
        <w:rPr>
          <w:color w:val="000000" w:themeColor="text1"/>
        </w:rPr>
        <w:t>Any dispute, difference or controversy of whatever nature howsoever arising under or out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in relation to this Agreement (including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interpretation) between the Parties, and so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notified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Dispute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instance,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attempted to be resolved amicably in accordance with the conciliation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procedure set forth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 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33.2.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70"/>
        </w:numPr>
        <w:tabs>
          <w:tab w:val="left" w:pos="1411"/>
        </w:tabs>
        <w:spacing w:line="230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efforts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resolving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Disputes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this Agreement promptly, equitably and in good faith, and further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 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 with reasonable access during normal business hours to all non- privileged records,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 data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pertaining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any Dispute.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70"/>
        </w:numPr>
        <w:tabs>
          <w:tab w:val="left" w:pos="1003"/>
        </w:tabs>
        <w:rPr>
          <w:color w:val="000000" w:themeColor="text1"/>
        </w:rPr>
      </w:pPr>
      <w:r w:rsidRPr="000610CC">
        <w:rPr>
          <w:color w:val="000000" w:themeColor="text1"/>
        </w:rPr>
        <w:t>Conciliation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5" w:lineRule="auto"/>
        <w:ind w:left="1660" w:right="772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of any Dispute between the Parties, either Party may call upon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 Engineer to mediate and assist the Parties in arriving at an amicable settlement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thereof. Failing mediation by the Railway Electrical Engineer or without the intervention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Railway Electrical Engineer, either Party may require such Dispute to be referred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[Insert the designation of the Person authorized in this behalf] and the Chairman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Board of Directors of the SPD for amicable settlement, and upon such reference, the said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persons shall meet no later than [7 (seven)] days from the date of reference to discuss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attempt to amicably resolve the Dispute. If such meeting does not take place within the [7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(seven)] day period or the Dispute is not amicably settled within [15 (fifteen)] days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meeting or the Dispute is not resolved as evidenced by the signing of written terms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settlement within [30 (thirty)] days of the notice in writing referred to in Clause 33.1.1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longer period as may be mutually agreed by the Parties, either Party may refer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Dispute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arbitration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accordance 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provisions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31.3.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6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1"/>
          <w:numId w:val="70"/>
        </w:numPr>
        <w:tabs>
          <w:tab w:val="left" w:pos="1003"/>
        </w:tabs>
        <w:rPr>
          <w:color w:val="000000" w:themeColor="text1"/>
        </w:rPr>
      </w:pPr>
      <w:r w:rsidRPr="000610CC">
        <w:rPr>
          <w:color w:val="000000" w:themeColor="text1"/>
        </w:rPr>
        <w:t>Arbitration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70"/>
        </w:numPr>
        <w:tabs>
          <w:tab w:val="left" w:pos="1411"/>
        </w:tabs>
        <w:ind w:right="772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efforts,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resolve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Disputes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conciliation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fail,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disputes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 be referred to a sole arbitrator if the total value of the claim is up toRs.[5 million];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panel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three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arbitrators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total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value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[Railways]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Rs.[5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million].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purpose, Railways will make out a panel of engineers with the requisite qualification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professional experience relevant to the field to which the Agreement relates. This panel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from among serving or retired government employees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or of public sector. Railways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 a panel of three arbitrators for claims up to Rs.[5 million] and a panel of five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arbitrators for claims of Railways than Rs.[5 million]. SPD shall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choose the sole arbitrator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panel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three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arbitrator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panel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five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three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arbitrators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be appointed. The Railways shall also choose one arbitrator from this panel of five and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two so chosen will choose the third arbitrator from the panel only. The arbitrator(s)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appointed within a period of [30] days from the date of receipt of written notice/ demand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appointment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arbitrator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70"/>
        </w:numPr>
        <w:tabs>
          <w:tab w:val="left" w:pos="1411"/>
          <w:tab w:val="left" w:pos="6979"/>
        </w:tabs>
        <w:ind w:right="785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venue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arbitration 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u w:val="single"/>
        </w:rPr>
        <w:tab/>
      </w:r>
      <w:r w:rsidRPr="000610CC">
        <w:rPr>
          <w:color w:val="000000" w:themeColor="text1"/>
        </w:rPr>
        <w:t>.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arbitral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both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Parties.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arbitration 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equally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shared 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both Parties.</w:t>
      </w:r>
    </w:p>
    <w:p w:rsidR="00B20C63" w:rsidRPr="000610CC" w:rsidRDefault="006E2DA9" w:rsidP="00536704">
      <w:pPr>
        <w:pStyle w:val="ListParagraph"/>
        <w:numPr>
          <w:ilvl w:val="2"/>
          <w:numId w:val="70"/>
        </w:numPr>
        <w:tabs>
          <w:tab w:val="left" w:pos="1411"/>
        </w:tabs>
        <w:ind w:right="779"/>
        <w:rPr>
          <w:color w:val="000000" w:themeColor="text1"/>
        </w:rPr>
      </w:pPr>
      <w:r w:rsidRPr="000610CC">
        <w:rPr>
          <w:color w:val="000000" w:themeColor="text1"/>
        </w:rPr>
        <w:t>The sole arbitrator or the Arbitral Tribunal shall give his award within [12] months from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 of his entering on the reference or within extended time, as the parties may consent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same, as the case may be on all the matters referred to him and shall indicated his/their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finding, along with sum awarded, separately on each individual item of dispute. In case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matter is referred to arbitral tribunal for adjudication and the views of two arbitrators differs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view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presiding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arbitrator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shall</w:t>
      </w:r>
      <w:r w:rsidR="00536704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prevail. The demand of arbitration shall specify the matters which are in question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subject of the dispute or differences as also the amount of claim item wise, together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counter claims or set off shall be referred to arbitration and other matters shall not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included in the reference. The arbitration proceedings shall be governed by the Indian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Arbitration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Conciliation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1996,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amended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force 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time the reference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made.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70"/>
        </w:numPr>
        <w:tabs>
          <w:tab w:val="left" w:pos="1411"/>
        </w:tabs>
        <w:ind w:right="1066"/>
        <w:rPr>
          <w:color w:val="000000" w:themeColor="text1"/>
        </w:rPr>
      </w:pP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dispute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resolution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period,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both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continue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obligations as per 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Agreement.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70"/>
        </w:numPr>
        <w:tabs>
          <w:tab w:val="left" w:pos="1411"/>
        </w:tabs>
        <w:ind w:right="934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severable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rest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remain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even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if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terminated 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reason.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70"/>
        </w:numPr>
        <w:tabs>
          <w:tab w:val="left" w:pos="1003"/>
        </w:tabs>
        <w:jc w:val="both"/>
        <w:rPr>
          <w:color w:val="000000" w:themeColor="text1"/>
        </w:rPr>
      </w:pPr>
      <w:r w:rsidRPr="000610CC">
        <w:rPr>
          <w:color w:val="000000" w:themeColor="text1"/>
        </w:rPr>
        <w:t>Arbitration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0"/>
        </w:numPr>
        <w:tabs>
          <w:tab w:val="left" w:pos="1411"/>
        </w:tabs>
        <w:spacing w:before="1" w:line="228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Dispute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resolved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amicably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conciliation,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33.2,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finally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decided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arbitration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board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arbitrators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appointed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33.3.2.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arbitration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held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Rules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Arbitration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International Centre for Alternative Dispute Resolution, New Delhi (the “</w:t>
      </w:r>
      <w:r w:rsidRPr="000610CC">
        <w:rPr>
          <w:b/>
          <w:color w:val="000000" w:themeColor="text1"/>
        </w:rPr>
        <w:t>Rules</w:t>
      </w:r>
      <w:r w:rsidRPr="000610CC">
        <w:rPr>
          <w:color w:val="000000" w:themeColor="text1"/>
        </w:rPr>
        <w:t>”),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such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other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rules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mutually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Parties,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Arbitration Act. The venue of such arbitration shall be [Delhi], and the language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arbitration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proceedings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English.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0"/>
        </w:numPr>
        <w:tabs>
          <w:tab w:val="left" w:pos="1411"/>
        </w:tabs>
        <w:spacing w:line="228" w:lineRule="auto"/>
        <w:ind w:right="781"/>
        <w:rPr>
          <w:color w:val="000000" w:themeColor="text1"/>
        </w:rPr>
      </w:pPr>
      <w:r w:rsidRPr="000610CC">
        <w:rPr>
          <w:color w:val="000000" w:themeColor="text1"/>
        </w:rPr>
        <w:t>There shall be a board of [3 (three)] arbitrators, of whom each Party shall select one,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third arbitrator shall be appointed by the [2 (two)] arbitrators so selected, and in the event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[2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(two)]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arbitrators,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appointment</w:t>
      </w:r>
      <w:r w:rsidRPr="000610CC">
        <w:rPr>
          <w:color w:val="000000" w:themeColor="text1"/>
          <w:spacing w:val="56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made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Rules.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0"/>
        </w:numPr>
        <w:tabs>
          <w:tab w:val="left" w:pos="1411"/>
        </w:tabs>
        <w:spacing w:before="1" w:line="228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arbitrators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“Award”).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Award made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arbitration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held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33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final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date it is made, and the SPD and Railways agree and undertake to carry out such Award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without delay.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31"/>
        </w:rPr>
      </w:pPr>
    </w:p>
    <w:p w:rsidR="00B20C63" w:rsidRPr="000610CC" w:rsidRDefault="006E2DA9">
      <w:pPr>
        <w:pStyle w:val="ListParagraph"/>
        <w:numPr>
          <w:ilvl w:val="2"/>
          <w:numId w:val="70"/>
        </w:numPr>
        <w:tabs>
          <w:tab w:val="left" w:pos="1411"/>
        </w:tabs>
        <w:spacing w:line="228" w:lineRule="auto"/>
        <w:ind w:right="795"/>
        <w:rPr>
          <w:color w:val="000000" w:themeColor="text1"/>
        </w:rPr>
      </w:pPr>
      <w:r w:rsidRPr="000610CC">
        <w:rPr>
          <w:color w:val="000000" w:themeColor="text1"/>
        </w:rPr>
        <w:t>The SPD and Railways agree that an Award may be enforced against the SPD and/or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 the 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be, 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respective assets wherever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situated.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0"/>
        </w:numPr>
        <w:tabs>
          <w:tab w:val="left" w:pos="1411"/>
        </w:tabs>
        <w:spacing w:line="225" w:lineRule="auto"/>
        <w:ind w:right="797"/>
        <w:rPr>
          <w:color w:val="000000" w:themeColor="text1"/>
        </w:rPr>
      </w:pPr>
      <w:r w:rsidRPr="000610CC">
        <w:rPr>
          <w:color w:val="000000" w:themeColor="text1"/>
        </w:rPr>
        <w:t>This Agreement and the rights and obligations of the Parties shall remain in full force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pending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Award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 arbitration proceedings hereunder.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70"/>
        </w:numPr>
        <w:tabs>
          <w:tab w:val="left" w:pos="1003"/>
        </w:tabs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Adjudication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Regulatory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Commission</w:t>
      </w:r>
    </w:p>
    <w:p w:rsidR="00B20C63" w:rsidRPr="000610CC" w:rsidRDefault="006E2DA9">
      <w:pPr>
        <w:pStyle w:val="BodyText"/>
        <w:spacing w:before="8" w:line="235" w:lineRule="auto"/>
        <w:ind w:left="940" w:right="772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of constitution of a statutory Regulatory Authority or Commission with powers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adjudicate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upon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disputes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Disputes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constitution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instead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arbitration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33.3,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adjudicated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Regulatory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Authority or Commission in accordance with the Applicable Law and all references to Dispute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Resolution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Procedure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construed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accordingly.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hereto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agree that the adjudication hereunder shall not be final and binding until an appeal against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adjudication has been decided by an appellate tribunal or High Court, as the case may be, or 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appeal has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preferred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time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Law.</w:t>
      </w:r>
    </w:p>
    <w:p w:rsidR="00B20C63" w:rsidRPr="000610CC" w:rsidRDefault="00B20C63">
      <w:pPr>
        <w:spacing w:line="235" w:lineRule="auto"/>
        <w:jc w:val="both"/>
        <w:rPr>
          <w:color w:val="000000" w:themeColor="text1"/>
        </w:rPr>
        <w:sectPr w:rsidR="00B20C63" w:rsidRPr="000610CC">
          <w:headerReference w:type="default" r:id="rId330"/>
          <w:footerReference w:type="default" r:id="rId331"/>
          <w:pgSz w:w="11930" w:h="16860"/>
          <w:pgMar w:top="800" w:right="680" w:bottom="1080" w:left="860" w:header="0" w:footer="882" w:gutter="0"/>
          <w:cols w:space="720"/>
        </w:sectPr>
      </w:pPr>
    </w:p>
    <w:p w:rsidR="00B20C63" w:rsidRPr="000610CC" w:rsidRDefault="006E2DA9">
      <w:pPr>
        <w:pStyle w:val="BodyText"/>
        <w:spacing w:before="69"/>
        <w:ind w:left="1105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ARTICLE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34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ind w:left="1103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DISCLOSURE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1"/>
          <w:numId w:val="69"/>
        </w:numPr>
        <w:tabs>
          <w:tab w:val="left" w:pos="898"/>
        </w:tabs>
        <w:spacing w:before="91"/>
        <w:ind w:hanging="419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Disclosure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Specified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Documents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30" w:lineRule="auto"/>
        <w:ind w:left="1660" w:right="768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person,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copies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Manual,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Programme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(hereinafter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collectively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Specified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Documents</w:t>
      </w:r>
      <w:r w:rsidRPr="000610CC">
        <w:rPr>
          <w:color w:val="000000" w:themeColor="text1"/>
        </w:rPr>
        <w:t>”), free of charge, during normal business hours on all working days at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SPD’s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Registered Office.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69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</w:rPr>
        <w:t>Disclosure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safety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0" w:lineRule="auto"/>
        <w:ind w:left="1660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copies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all Documents and data relating to safety of the Project, free of charge, during normal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business hours on all working days, at the SPD’s Registered Office.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 shall make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copies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copying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charges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“no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profit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loss” basis.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69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Withholding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disclosure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Protected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Documents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3" w:lineRule="auto"/>
        <w:ind w:left="1660" w:right="792"/>
        <w:jc w:val="both"/>
        <w:rPr>
          <w:color w:val="000000" w:themeColor="text1"/>
        </w:rPr>
      </w:pPr>
      <w:r w:rsidRPr="000610CC">
        <w:rPr>
          <w:color w:val="000000" w:themeColor="text1"/>
        </w:rPr>
        <w:t>Notwithstanding the provisions of Clauses 34.1 and 34.2, Railways shall be entitled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direct the SPD, from time to time, to withhold the disclosure of Protected Documents (as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herein below)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 person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pursuance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aforesaid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Clauses.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ind w:left="1660"/>
        <w:rPr>
          <w:i/>
          <w:color w:val="000000" w:themeColor="text1"/>
        </w:rPr>
      </w:pPr>
      <w:r w:rsidRPr="000610CC">
        <w:rPr>
          <w:i/>
          <w:color w:val="000000" w:themeColor="text1"/>
        </w:rPr>
        <w:t>Explanation:</w:t>
      </w:r>
    </w:p>
    <w:p w:rsidR="00B20C63" w:rsidRPr="000610CC" w:rsidRDefault="006E2DA9">
      <w:pPr>
        <w:pStyle w:val="BodyText"/>
        <w:spacing w:before="175" w:line="228" w:lineRule="auto"/>
        <w:ind w:left="1660" w:right="787"/>
        <w:jc w:val="both"/>
        <w:rPr>
          <w:color w:val="000000" w:themeColor="text1"/>
        </w:rPr>
      </w:pPr>
      <w:r w:rsidRPr="000610CC">
        <w:rPr>
          <w:color w:val="000000" w:themeColor="text1"/>
        </w:rPr>
        <w:t>The expression Protected Documents shall mean such of the Specified Documents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34.1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34.2,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portions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disclosure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withhold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2005.</w:t>
      </w:r>
    </w:p>
    <w:p w:rsidR="00B20C63" w:rsidRPr="000610CC" w:rsidRDefault="00B20C63">
      <w:pPr>
        <w:spacing w:line="228" w:lineRule="auto"/>
        <w:jc w:val="both"/>
        <w:rPr>
          <w:color w:val="000000" w:themeColor="text1"/>
        </w:rPr>
        <w:sectPr w:rsidR="00B20C63" w:rsidRPr="000610CC">
          <w:headerReference w:type="default" r:id="rId332"/>
          <w:footerReference w:type="default" r:id="rId333"/>
          <w:pgSz w:w="11930" w:h="16860"/>
          <w:pgMar w:top="8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spacing w:before="78" w:line="465" w:lineRule="auto"/>
        <w:ind w:left="4301" w:right="4175" w:firstLine="499"/>
        <w:rPr>
          <w:color w:val="000000" w:themeColor="text1"/>
        </w:rPr>
      </w:pPr>
      <w:r w:rsidRPr="000610CC">
        <w:rPr>
          <w:color w:val="000000" w:themeColor="text1"/>
        </w:rPr>
        <w:t>Article 35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2"/>
        </w:rPr>
        <w:t>FORCE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MAJEURE</w:t>
      </w:r>
    </w:p>
    <w:p w:rsidR="00B20C63" w:rsidRPr="000610CC" w:rsidRDefault="006E2DA9">
      <w:pPr>
        <w:pStyle w:val="ListParagraph"/>
        <w:numPr>
          <w:ilvl w:val="1"/>
          <w:numId w:val="68"/>
        </w:numPr>
        <w:tabs>
          <w:tab w:val="left" w:pos="898"/>
        </w:tabs>
        <w:spacing w:before="116"/>
        <w:ind w:hanging="419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Force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Majeure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As used in this Agreement, the expression “</w:t>
      </w:r>
      <w:r w:rsidRPr="000610CC">
        <w:rPr>
          <w:b/>
          <w:color w:val="000000" w:themeColor="text1"/>
        </w:rPr>
        <w:t>Force Majeure</w:t>
      </w:r>
      <w:r w:rsidRPr="000610CC">
        <w:rPr>
          <w:color w:val="000000" w:themeColor="text1"/>
        </w:rPr>
        <w:t>” or “</w:t>
      </w:r>
      <w:r w:rsidRPr="000610CC">
        <w:rPr>
          <w:b/>
          <w:color w:val="000000" w:themeColor="text1"/>
        </w:rPr>
        <w:t>Force Majeure Event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mean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occurrence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India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Non-Political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Event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Political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Political Event, as defined in Clauses 35.2, 35.3 and 35.4 respectively, if it affects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Party claiming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benefit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Force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Majeure (the</w:t>
      </w:r>
    </w:p>
    <w:p w:rsidR="00B20C63" w:rsidRPr="000610CC" w:rsidRDefault="006E2DA9">
      <w:pPr>
        <w:pStyle w:val="BodyText"/>
        <w:spacing w:before="49" w:line="228" w:lineRule="auto"/>
        <w:ind w:left="1660" w:right="784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Affected Party</w:t>
      </w:r>
      <w:r w:rsidRPr="000610CC">
        <w:rPr>
          <w:color w:val="000000" w:themeColor="text1"/>
        </w:rPr>
        <w:t>”) of its obligations under this Agreement and which act or event (i)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beyond the reasonable control of the Affected Party, and (ii) the Affected Party could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 prevented or overcome by exercise of due diligence and following Good Industry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(iii) has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Adverse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Affected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Party.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68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Non-Political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Event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Non-Political Event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events: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68"/>
        </w:numPr>
        <w:tabs>
          <w:tab w:val="left" w:pos="2304"/>
        </w:tabs>
        <w:spacing w:line="230" w:lineRule="auto"/>
        <w:ind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God,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epidemic,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extremely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adverse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weather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conditions,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lightning,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earthquake,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landslide, cyclone, losses / disruption caused by Railway accidents, flood, volcanic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eruption,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chemical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radioactive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contamination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="00B7407A" w:rsidRPr="000610CC">
        <w:rPr>
          <w:color w:val="000000" w:themeColor="text1"/>
        </w:rPr>
        <w:t>ionizing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radiation,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explosion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extent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contamination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radiation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explosion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originating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 source external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Site);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68"/>
        </w:numPr>
        <w:tabs>
          <w:tab w:val="left" w:pos="2304"/>
        </w:tabs>
        <w:spacing w:line="230" w:lineRule="auto"/>
        <w:ind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strikes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boycotts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involving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Contractors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respective employees/representatives, or attributable to any act or omission of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them) interrupting supplies and services to the Rail System for a continuous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 of 24 (twenty four) hours and an aggregate period exceeding 7 (seven) days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Accounting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Year,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Political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35.3;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68"/>
        </w:numPr>
        <w:tabs>
          <w:tab w:val="left" w:pos="2304"/>
        </w:tabs>
        <w:spacing w:line="220" w:lineRule="auto"/>
        <w:ind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any failure or delay of a Contractor but only to the extent caused by another Non-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Political Event and which does not result in any offsetting compensation being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on behalf of 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Contractor;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68"/>
        </w:numPr>
        <w:tabs>
          <w:tab w:val="left" w:pos="2304"/>
        </w:tabs>
        <w:spacing w:line="223" w:lineRule="auto"/>
        <w:ind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any delay or failure of an overseas contractor to deliver equipment in India if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delay or failure is caused outside India by any event specified in Sub-clause (a)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above and which does not result in any offsetting compensation being payable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 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 contractor;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68"/>
        </w:numPr>
        <w:tabs>
          <w:tab w:val="left" w:pos="2304"/>
        </w:tabs>
        <w:spacing w:line="230" w:lineRule="auto"/>
        <w:ind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="00B7407A" w:rsidRPr="000610CC">
        <w:rPr>
          <w:color w:val="000000" w:themeColor="text1"/>
        </w:rPr>
        <w:t>judgment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court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competent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jurisdiction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made against the SPD in any proceedings for reasons other than (i) failure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comply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Law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Permit, or</w:t>
      </w:r>
    </w:p>
    <w:p w:rsidR="00B20C63" w:rsidRPr="000610CC" w:rsidRDefault="006E2DA9">
      <w:pPr>
        <w:pStyle w:val="BodyText"/>
        <w:spacing w:line="230" w:lineRule="auto"/>
        <w:ind w:left="2303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(ii) on account of breach of any Applicable Law or Applicable Permit or of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contract, or (iii) enforcement of this Agreement, or (iv) exercise of any of its rights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Railways;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68"/>
        </w:numPr>
        <w:tabs>
          <w:tab w:val="left" w:pos="2302"/>
        </w:tabs>
        <w:spacing w:line="223" w:lineRule="auto"/>
        <w:ind w:right="787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discovery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geological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toxic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contamination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archaeological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remains on the Site that could not reasonably have been expected to be discovered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inspection;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6E2DA9">
      <w:pPr>
        <w:pStyle w:val="ListParagraph"/>
        <w:numPr>
          <w:ilvl w:val="2"/>
          <w:numId w:val="68"/>
        </w:numPr>
        <w:tabs>
          <w:tab w:val="left" w:pos="2302"/>
        </w:tabs>
        <w:spacing w:before="188"/>
        <w:ind w:left="2301" w:hanging="361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circumstances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nature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analogous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foregoing.</w:t>
      </w:r>
    </w:p>
    <w:p w:rsidR="00B20C63" w:rsidRPr="000610CC" w:rsidRDefault="006E2DA9">
      <w:pPr>
        <w:pStyle w:val="Heading5"/>
        <w:numPr>
          <w:ilvl w:val="1"/>
          <w:numId w:val="68"/>
        </w:numPr>
        <w:tabs>
          <w:tab w:val="left" w:pos="1279"/>
        </w:tabs>
        <w:spacing w:before="191"/>
        <w:ind w:hanging="44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Indirect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Political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Political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events: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67"/>
        </w:numPr>
        <w:tabs>
          <w:tab w:val="left" w:pos="2380"/>
          <w:tab w:val="left" w:pos="2381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(whether declared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undeclared),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invasion,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armed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conflict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334"/>
          <w:footerReference w:type="default" r:id="rId335"/>
          <w:pgSz w:w="11930" w:h="16860"/>
          <w:pgMar w:top="8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91" w:line="225" w:lineRule="auto"/>
        <w:ind w:left="2380" w:right="795"/>
        <w:jc w:val="both"/>
        <w:rPr>
          <w:color w:val="000000" w:themeColor="text1"/>
        </w:rPr>
      </w:pPr>
      <w:r w:rsidRPr="000610CC">
        <w:rPr>
          <w:color w:val="000000" w:themeColor="text1"/>
        </w:rPr>
        <w:t>foreign enemy, blockade, embargo, riot, insurrection, terrorist or military action,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civil commotion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politically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motivated sabotage;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67"/>
        </w:numPr>
        <w:tabs>
          <w:tab w:val="left" w:pos="2378"/>
        </w:tabs>
        <w:spacing w:line="223" w:lineRule="auto"/>
        <w:ind w:right="788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industry-wide or State-wide strikes or industrial action for a continuous period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24 (twenty four) hours and exceeding an aggregate period of 7 (seven) days in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Year;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67"/>
        </w:numPr>
        <w:tabs>
          <w:tab w:val="left" w:pos="2381"/>
        </w:tabs>
        <w:spacing w:before="1" w:line="220" w:lineRule="auto"/>
        <w:ind w:right="794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any failure or delay of a Contractor to the extent caused by any Indirect Political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Event and which does not result in any offsetting compensation being payable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 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 Contractor;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67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Political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causes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Non-Political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Event;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67"/>
        </w:numPr>
        <w:tabs>
          <w:tab w:val="left" w:pos="2380"/>
          <w:tab w:val="left" w:pos="2381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 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circumstances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nature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analogous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foregoing.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68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</w:rPr>
        <w:t>Political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Event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3" w:lineRule="auto"/>
        <w:ind w:left="1660" w:right="724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Political Event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events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 Government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Instrumentality: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66"/>
        </w:numPr>
        <w:tabs>
          <w:tab w:val="left" w:pos="2381"/>
        </w:tabs>
        <w:spacing w:line="220" w:lineRule="auto"/>
        <w:ind w:right="789"/>
        <w:jc w:val="both"/>
        <w:rPr>
          <w:color w:val="000000" w:themeColor="text1"/>
        </w:rPr>
      </w:pPr>
      <w:r w:rsidRPr="000610CC">
        <w:rPr>
          <w:color w:val="000000" w:themeColor="text1"/>
        </w:rPr>
        <w:t>Change in Law, only if consequences thereof cannot be dealt with under and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 with the provisions of Article 30 and its effect, in financial terms,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exceeds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sum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Clause 30.1;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66"/>
        </w:numPr>
        <w:tabs>
          <w:tab w:val="left" w:pos="2378"/>
        </w:tabs>
        <w:spacing w:before="1" w:line="211" w:lineRule="auto"/>
        <w:ind w:right="792"/>
        <w:jc w:val="both"/>
        <w:rPr>
          <w:color w:val="000000" w:themeColor="text1"/>
        </w:rPr>
      </w:pPr>
      <w:r w:rsidRPr="000610CC">
        <w:rPr>
          <w:color w:val="000000" w:themeColor="text1"/>
        </w:rPr>
        <w:t>compulsory acquisition in national interest or expropriation of any Project Assets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rights of 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Contractors;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66"/>
        </w:numPr>
        <w:tabs>
          <w:tab w:val="left" w:pos="2381"/>
        </w:tabs>
        <w:spacing w:line="230" w:lineRule="auto"/>
        <w:ind w:right="772"/>
        <w:jc w:val="both"/>
        <w:rPr>
          <w:color w:val="000000" w:themeColor="text1"/>
        </w:rPr>
      </w:pPr>
      <w:r w:rsidRPr="000610CC">
        <w:rPr>
          <w:color w:val="000000" w:themeColor="text1"/>
        </w:rPr>
        <w:t>unlawful or unauthorised or without jurisdiction revocation of, or refusal to renew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 xml:space="preserve">or grant without valid cause, any clearance, </w:t>
      </w:r>
      <w:r w:rsidR="00B7407A" w:rsidRPr="000610CC">
        <w:rPr>
          <w:color w:val="000000" w:themeColor="text1"/>
        </w:rPr>
        <w:t>license</w:t>
      </w:r>
      <w:r w:rsidRPr="000610CC">
        <w:rPr>
          <w:color w:val="000000" w:themeColor="text1"/>
        </w:rPr>
        <w:t>, permit, authorisation, 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objection certificate, consent, approval or exemption required by the SPD 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Contractors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perform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Project Agreements; provided that such delay, modification, denial, refusal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revocation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did not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result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6E2DA9">
      <w:pPr>
        <w:pStyle w:val="BodyText"/>
        <w:spacing w:before="59" w:line="223" w:lineRule="auto"/>
        <w:ind w:left="2380" w:right="779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SPD’s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Contractor’s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inability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condition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 grant, maintenance or renewal of such clearance,</w:t>
      </w:r>
      <w:r w:rsidRPr="000610CC">
        <w:rPr>
          <w:color w:val="000000" w:themeColor="text1"/>
          <w:spacing w:val="1"/>
        </w:rPr>
        <w:t xml:space="preserve"> </w:t>
      </w:r>
      <w:r w:rsidR="00B7407A" w:rsidRPr="000610CC">
        <w:rPr>
          <w:color w:val="000000" w:themeColor="text1"/>
        </w:rPr>
        <w:t>license</w:t>
      </w:r>
      <w:r w:rsidRPr="000610CC">
        <w:rPr>
          <w:color w:val="000000" w:themeColor="text1"/>
        </w:rPr>
        <w:t>, authorisation, no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objection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certificate, exemption,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consent, approval or permit;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66"/>
        </w:numPr>
        <w:tabs>
          <w:tab w:val="left" w:pos="2378"/>
        </w:tabs>
        <w:spacing w:line="223" w:lineRule="auto"/>
        <w:ind w:right="791"/>
        <w:jc w:val="both"/>
        <w:rPr>
          <w:color w:val="000000" w:themeColor="text1"/>
        </w:rPr>
      </w:pPr>
      <w:r w:rsidRPr="000610CC">
        <w:rPr>
          <w:color w:val="000000" w:themeColor="text1"/>
        </w:rPr>
        <w:t>any failure or delay of a Contractor but only to the extent caused by another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Political Event and which does not result in any offsetting compensation being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on behalf of 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Contractor;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66"/>
        </w:numPr>
        <w:tabs>
          <w:tab w:val="left" w:pos="2380"/>
          <w:tab w:val="left" w:pos="2381"/>
        </w:tabs>
        <w:ind w:hanging="723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circumstance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nature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analogous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foregoing.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68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</w:rPr>
        <w:t>Duty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.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88" w:lineRule="auto"/>
        <w:ind w:left="2380" w:right="850" w:hanging="778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35.5.1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  <w:spacing w:val="-1"/>
        </w:rPr>
        <w:t>Upon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occurrence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Event,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Affected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-52"/>
        </w:rPr>
        <w:t xml:space="preserve"> </w:t>
      </w:r>
      <w:r w:rsidR="00B7407A" w:rsidRPr="000610CC">
        <w:rPr>
          <w:color w:val="000000" w:themeColor="text1"/>
        </w:rPr>
        <w:t>such occurrence</w:t>
      </w:r>
      <w:r w:rsidRPr="000610CC">
        <w:rPr>
          <w:color w:val="000000" w:themeColor="text1"/>
        </w:rPr>
        <w:t xml:space="preserve"> to the other Party forthwith. Any notice pursuant hereto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particulars of:</w:t>
      </w:r>
    </w:p>
    <w:p w:rsidR="00B20C63" w:rsidRPr="000610CC" w:rsidRDefault="006E2DA9">
      <w:pPr>
        <w:pStyle w:val="ListParagraph"/>
        <w:numPr>
          <w:ilvl w:val="0"/>
          <w:numId w:val="65"/>
        </w:numPr>
        <w:tabs>
          <w:tab w:val="left" w:pos="2381"/>
        </w:tabs>
        <w:spacing w:before="14" w:line="211" w:lineRule="auto"/>
        <w:ind w:right="784"/>
        <w:jc w:val="both"/>
        <w:rPr>
          <w:color w:val="000000" w:themeColor="text1"/>
        </w:rPr>
      </w:pPr>
      <w:r w:rsidRPr="000610CC">
        <w:rPr>
          <w:color w:val="000000" w:themeColor="text1"/>
        </w:rPr>
        <w:t>The nature and extent of each Force Majeure Event which is the subject of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 relief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under 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31 with evidence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support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65"/>
        </w:numPr>
        <w:tabs>
          <w:tab w:val="left" w:pos="2380"/>
          <w:tab w:val="left" w:pos="2381"/>
        </w:tabs>
        <w:ind w:hanging="72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estimated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duration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probable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Force</w:t>
      </w:r>
    </w:p>
    <w:p w:rsidR="00B20C63" w:rsidRPr="000610CC" w:rsidRDefault="006E2DA9">
      <w:pPr>
        <w:pStyle w:val="BodyText"/>
        <w:spacing w:before="55" w:line="213" w:lineRule="auto"/>
        <w:ind w:left="2380" w:right="798"/>
        <w:jc w:val="both"/>
        <w:rPr>
          <w:color w:val="000000" w:themeColor="text1"/>
        </w:rPr>
      </w:pPr>
      <w:r w:rsidRPr="000610CC">
        <w:rPr>
          <w:color w:val="000000" w:themeColor="text1"/>
        </w:rPr>
        <w:t>Majeure Event is having or will have on the Affected Party‟s performance of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65"/>
        </w:numPr>
        <w:tabs>
          <w:tab w:val="left" w:pos="2381"/>
        </w:tabs>
        <w:spacing w:line="211" w:lineRule="auto"/>
        <w:ind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the measures which the Affected Party is taking or proposes to take for alleviating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impact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 Force Majeure Event;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spacing w:line="211" w:lineRule="auto"/>
        <w:jc w:val="both"/>
        <w:rPr>
          <w:color w:val="000000" w:themeColor="text1"/>
        </w:rPr>
        <w:sectPr w:rsidR="00B20C63" w:rsidRPr="000610CC">
          <w:headerReference w:type="default" r:id="rId336"/>
          <w:footerReference w:type="default" r:id="rId337"/>
          <w:pgSz w:w="11930" w:h="16860"/>
          <w:pgMar w:top="78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65"/>
        </w:numPr>
        <w:tabs>
          <w:tab w:val="left" w:pos="2380"/>
          <w:tab w:val="left" w:pos="2381"/>
        </w:tabs>
        <w:spacing w:before="71"/>
        <w:ind w:hanging="723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Affected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Party‟s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claim.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2164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The Affected Party shall not be entitled to any relief for or in respect of a Force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Majeure Event unless it shall have notified the other Party of the occurrence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practicable,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7 (seven) days after the Affected Party knew, or ought reasonably to have known,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its occurrence, and shall have given particulars of the probable material effect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likely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long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Affected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continues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materially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affected by such Force Majeure Event, it shall provide the other Party with regular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(and not less than weekly) reports containing 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required by 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35.5.1, and such other information as the other Party may reasonably request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Affected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provide.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68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</w:p>
    <w:p w:rsidR="00B20C63" w:rsidRPr="000610CC" w:rsidRDefault="00B20C63">
      <w:pPr>
        <w:pStyle w:val="BodyText"/>
        <w:rPr>
          <w:b/>
          <w:color w:val="000000" w:themeColor="text1"/>
          <w:sz w:val="26"/>
        </w:rPr>
      </w:pPr>
    </w:p>
    <w:p w:rsidR="00B20C63" w:rsidRPr="000610CC" w:rsidRDefault="006E2DA9">
      <w:pPr>
        <w:pStyle w:val="BodyText"/>
        <w:spacing w:before="1" w:line="223" w:lineRule="auto"/>
        <w:ind w:left="2380" w:right="773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35.6.1. Upon the occurrence of any Force Majeure Event between the Effective Date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Close,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21.1.1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achieving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Close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 be extended by a period equal in length to the duration of the Force Majeure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Event.</w:t>
      </w:r>
    </w:p>
    <w:p w:rsidR="00B20C63" w:rsidRPr="000610CC" w:rsidRDefault="006E2DA9">
      <w:pPr>
        <w:pStyle w:val="BodyText"/>
        <w:spacing w:line="223" w:lineRule="auto"/>
        <w:ind w:left="2380" w:right="775" w:hanging="58"/>
        <w:jc w:val="both"/>
        <w:rPr>
          <w:color w:val="000000" w:themeColor="text1"/>
        </w:rPr>
      </w:pPr>
      <w:r w:rsidRPr="000610CC">
        <w:rPr>
          <w:color w:val="000000" w:themeColor="text1"/>
        </w:rPr>
        <w:t>At any time after the Effective Date, if any Force Majeure Event occurs,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dates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 extended by a period equal in length to the duration for which such Force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subsists.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68"/>
        </w:numPr>
        <w:tabs>
          <w:tab w:val="left" w:pos="1279"/>
        </w:tabs>
        <w:ind w:hanging="440"/>
        <w:rPr>
          <w:color w:val="000000" w:themeColor="text1"/>
        </w:rPr>
      </w:pPr>
      <w:r w:rsidRPr="000610CC">
        <w:rPr>
          <w:color w:val="000000" w:themeColor="text1"/>
        </w:rPr>
        <w:t>Allocation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Majeure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64"/>
        </w:numPr>
        <w:tabs>
          <w:tab w:val="left" w:pos="1514"/>
        </w:tabs>
        <w:spacing w:before="1" w:line="220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Upon occurrence of any Force Majeure Event prior to the Effective Date, the Parties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bear their respective costs and no Party shall be required to pay to the other Party any costs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64"/>
        </w:numPr>
        <w:tabs>
          <w:tab w:val="left" w:pos="1514"/>
        </w:tabs>
        <w:spacing w:line="220" w:lineRule="auto"/>
        <w:ind w:right="779"/>
        <w:rPr>
          <w:color w:val="000000" w:themeColor="text1"/>
        </w:rPr>
      </w:pPr>
      <w:r w:rsidRPr="000610CC">
        <w:rPr>
          <w:color w:val="000000" w:themeColor="text1"/>
        </w:rPr>
        <w:t>Upon occurrence of a Force Majeure Event after the Effective Date, the costs incurred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attributable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event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directly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“Force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Costs”)shall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allocated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paid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follows: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64"/>
        </w:numPr>
        <w:tabs>
          <w:tab w:val="left" w:pos="2422"/>
        </w:tabs>
        <w:spacing w:line="223" w:lineRule="auto"/>
        <w:ind w:right="787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upon occurrence of a Non-Political Event, the Parties shall bear their respective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neither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any costs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thereof;</w:t>
      </w:r>
    </w:p>
    <w:p w:rsidR="00B20C63" w:rsidRPr="000610CC" w:rsidRDefault="006E2DA9">
      <w:pPr>
        <w:pStyle w:val="ListParagraph"/>
        <w:numPr>
          <w:ilvl w:val="3"/>
          <w:numId w:val="64"/>
        </w:numPr>
        <w:tabs>
          <w:tab w:val="left" w:pos="2501"/>
        </w:tabs>
        <w:spacing w:line="223" w:lineRule="auto"/>
        <w:ind w:left="2651" w:right="781" w:hanging="452"/>
        <w:jc w:val="both"/>
        <w:rPr>
          <w:color w:val="000000" w:themeColor="text1"/>
        </w:rPr>
      </w:pP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Political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attributable to such Indirect Political Event, and not exceeding the Insurance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Cover for such Indirect Political Event, shall be borne by the SPD, and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extent Force Majeure Costs exceed such Insurance Cover, one half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excess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reimbursed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Railways 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SPD;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3"/>
          <w:numId w:val="64"/>
        </w:numPr>
        <w:tabs>
          <w:tab w:val="left" w:pos="2599"/>
        </w:tabs>
        <w:spacing w:line="223" w:lineRule="auto"/>
        <w:ind w:left="2651" w:right="786" w:hanging="452"/>
        <w:jc w:val="both"/>
        <w:rPr>
          <w:color w:val="000000" w:themeColor="text1"/>
        </w:rPr>
      </w:pPr>
      <w:r w:rsidRPr="000610CC">
        <w:rPr>
          <w:color w:val="000000" w:themeColor="text1"/>
        </w:rPr>
        <w:t>Upon occurrence of a Political Event, all Force Majeure Costs attributable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Political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Event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reimbursed 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64"/>
        </w:numPr>
        <w:tabs>
          <w:tab w:val="left" w:pos="1514"/>
        </w:tabs>
        <w:spacing w:line="220" w:lineRule="auto"/>
        <w:ind w:right="779"/>
        <w:rPr>
          <w:color w:val="000000" w:themeColor="text1"/>
        </w:rPr>
      </w:pPr>
      <w:r w:rsidRPr="000610CC">
        <w:rPr>
          <w:color w:val="000000" w:themeColor="text1"/>
        </w:rPr>
        <w:t>For the avoidance of doubt, Force Majeure Costs may include interest payments on debt,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O&amp;M Expenses, any increase in the cost of Construction Works on account of inflation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all other costs directly attributable to the Force Majeure Event, but shall not include debt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repayment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Financial Package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may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relied upon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extent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relevant.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64"/>
        </w:numPr>
        <w:tabs>
          <w:tab w:val="left" w:pos="1514"/>
        </w:tabs>
        <w:spacing w:line="220" w:lineRule="auto"/>
        <w:ind w:right="780"/>
        <w:rPr>
          <w:color w:val="000000" w:themeColor="text1"/>
        </w:rPr>
      </w:pPr>
      <w:r w:rsidRPr="000610CC">
        <w:rPr>
          <w:color w:val="000000" w:themeColor="text1"/>
        </w:rPr>
        <w:t>Save and except as expressly provided in this Article 31, neither Party shall be liable in 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manner whatsoever to the other Party in respect of any loss, damage, cost, expense, claims,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demands and proceedings relating to or arising out of occurrence or existence of any Force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exercise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hereto.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68"/>
        </w:numPr>
        <w:tabs>
          <w:tab w:val="left" w:pos="1235"/>
          <w:tab w:val="left" w:pos="1236"/>
        </w:tabs>
        <w:ind w:left="1235" w:hanging="601"/>
        <w:rPr>
          <w:color w:val="000000" w:themeColor="text1"/>
        </w:rPr>
      </w:pPr>
      <w:r w:rsidRPr="000610CC">
        <w:rPr>
          <w:color w:val="000000" w:themeColor="text1"/>
        </w:rPr>
        <w:t>(Not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Used/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Content)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338"/>
          <w:footerReference w:type="default" r:id="rId339"/>
          <w:pgSz w:w="11930" w:h="16860"/>
          <w:pgMar w:top="8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1"/>
          <w:numId w:val="68"/>
        </w:numPr>
        <w:tabs>
          <w:tab w:val="left" w:pos="1235"/>
          <w:tab w:val="left" w:pos="1236"/>
        </w:tabs>
        <w:spacing w:before="63"/>
        <w:ind w:left="1235" w:hanging="601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Termination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Notice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for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Force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Majeure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Event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5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If a Force Majeure Event subsists for a period of 180 (one hundred and eighty) days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more within a continuous period of 365 (three hundred and sixty five) days, either Party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terminate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issuing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Party without being liable in any manner whatsoever, save as provided in this Article 31,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upon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issue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such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Termination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Notice,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anything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the contrary contained herein, stand terminated forthwith; provided that before issuing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Termination Notice, the Party intending to issue the Termination Notice shall inform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other Party of such intention and grant 15 (fifteen) days-time to make a representation,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may after the expiry of such 15 (fifteen) days period, whether or not it is in receipt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representation,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Termination Notice.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68"/>
        </w:numPr>
        <w:tabs>
          <w:tab w:val="left" w:pos="1234"/>
        </w:tabs>
        <w:ind w:left="1233" w:hanging="599"/>
        <w:rPr>
          <w:color w:val="000000" w:themeColor="text1"/>
        </w:rPr>
      </w:pP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Event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63"/>
        </w:numPr>
        <w:tabs>
          <w:tab w:val="left" w:pos="1512"/>
        </w:tabs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Article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28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63"/>
        </w:numPr>
        <w:tabs>
          <w:tab w:val="left" w:pos="1514"/>
        </w:tabs>
        <w:spacing w:before="1" w:line="223" w:lineRule="auto"/>
        <w:ind w:left="1514" w:right="777"/>
        <w:rPr>
          <w:color w:val="000000" w:themeColor="text1"/>
        </w:rPr>
      </w:pPr>
      <w:r w:rsidRPr="000610CC">
        <w:rPr>
          <w:color w:val="000000" w:themeColor="text1"/>
        </w:rPr>
        <w:t>If Termination is on account of a Non-Political Event, Railways shall make a Termination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equal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90%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(ninety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Insurance Cover.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63"/>
        </w:numPr>
        <w:tabs>
          <w:tab w:val="left" w:pos="1514"/>
        </w:tabs>
        <w:spacing w:before="1" w:line="223" w:lineRule="auto"/>
        <w:ind w:left="1514" w:right="799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Indirect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Political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an amount equal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to: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63"/>
        </w:numPr>
        <w:tabs>
          <w:tab w:val="left" w:pos="1514"/>
        </w:tabs>
        <w:spacing w:line="220" w:lineRule="auto"/>
        <w:ind w:left="1514" w:right="782"/>
        <w:rPr>
          <w:color w:val="000000" w:themeColor="text1"/>
        </w:rPr>
      </w:pPr>
      <w:r w:rsidRPr="000610CC">
        <w:rPr>
          <w:color w:val="000000" w:themeColor="text1"/>
        </w:rPr>
        <w:t>Debt Due less Insurance Cover; provided that if any insurance claims forming part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Cover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admitted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paid,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80%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(eighty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unpaid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included in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computation of Debt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Due;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18"/>
        </w:rPr>
      </w:pPr>
    </w:p>
    <w:p w:rsidR="00B20C63" w:rsidRPr="000610CC" w:rsidRDefault="006E2DA9">
      <w:pPr>
        <w:pStyle w:val="BodyText"/>
        <w:ind w:left="645"/>
        <w:rPr>
          <w:color w:val="000000" w:themeColor="text1"/>
        </w:rPr>
      </w:pPr>
      <w:r w:rsidRPr="000610CC">
        <w:rPr>
          <w:color w:val="000000" w:themeColor="text1"/>
        </w:rPr>
        <w:t>35.10.5.110%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(one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hundred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Adjusted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Equity;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62"/>
        </w:numPr>
        <w:tabs>
          <w:tab w:val="left" w:pos="1200"/>
        </w:tabs>
        <w:spacing w:line="223" w:lineRule="auto"/>
        <w:ind w:right="777"/>
        <w:rPr>
          <w:color w:val="000000" w:themeColor="text1"/>
        </w:rPr>
      </w:pPr>
      <w:r w:rsidRPr="000610CC">
        <w:rPr>
          <w:color w:val="000000" w:themeColor="text1"/>
        </w:rPr>
        <w:t>an amount equivalent to the Additional Termination Payment less Insurance Cover; 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 if any insurance claims forming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 the Insurance Cover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are not admitted and paid,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80%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(eighty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unpaid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included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computation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hereunder.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2"/>
          <w:numId w:val="62"/>
        </w:numPr>
        <w:tabs>
          <w:tab w:val="left" w:pos="1140"/>
        </w:tabs>
        <w:spacing w:line="225" w:lineRule="auto"/>
        <w:ind w:left="479" w:right="904" w:firstLine="0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Political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Termination Payment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 amount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Clause28.4.2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 were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Default.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62"/>
        </w:numPr>
        <w:tabs>
          <w:tab w:val="left" w:pos="1198"/>
        </w:tabs>
        <w:spacing w:before="201"/>
        <w:ind w:left="1197" w:hanging="719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done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28.5.3.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340"/>
          <w:footerReference w:type="default" r:id="rId341"/>
          <w:pgSz w:w="11930" w:h="16860"/>
          <w:pgMar w:top="106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numPr>
          <w:ilvl w:val="1"/>
          <w:numId w:val="68"/>
        </w:numPr>
        <w:tabs>
          <w:tab w:val="left" w:pos="1185"/>
          <w:tab w:val="left" w:pos="1186"/>
        </w:tabs>
        <w:spacing w:before="71"/>
        <w:ind w:left="1185" w:hanging="707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Dispute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resolution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30" w:lineRule="auto"/>
        <w:ind w:left="166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that the Parties are unable to agree in good faith about the occurrence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existence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Event,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Dispute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finally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settled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Dispute Resolution Procedure; provided that the burden of proof as to the occurrence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existence of such Force Majeure Event shall be upon the Party claiming relief and/or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excuse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 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such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Majeure Event.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68"/>
        </w:numPr>
        <w:tabs>
          <w:tab w:val="left" w:pos="1185"/>
          <w:tab w:val="left" w:pos="1186"/>
        </w:tabs>
        <w:ind w:left="1185" w:hanging="707"/>
        <w:rPr>
          <w:color w:val="000000" w:themeColor="text1"/>
        </w:rPr>
      </w:pPr>
      <w:r w:rsidRPr="000610CC">
        <w:rPr>
          <w:color w:val="000000" w:themeColor="text1"/>
        </w:rPr>
        <w:t>Excuse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obligations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Affected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rendered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wholly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partially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unable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perform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this Agreement because of a Force Majeure Event, it shall be excused from performance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such of its obligations to the extent it is unable to perform on account of such Force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Majeure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Event;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provided that: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61"/>
        </w:numPr>
        <w:tabs>
          <w:tab w:val="left" w:pos="2381"/>
        </w:tabs>
        <w:spacing w:line="211" w:lineRule="auto"/>
        <w:ind w:right="795"/>
        <w:jc w:val="both"/>
        <w:rPr>
          <w:color w:val="000000" w:themeColor="text1"/>
        </w:rPr>
      </w:pPr>
      <w:r w:rsidRPr="000610CC">
        <w:rPr>
          <w:color w:val="000000" w:themeColor="text1"/>
        </w:rPr>
        <w:t>the suspension of performance shall be of no greater scope and of no longer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than is reasonably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required 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Force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Majeure Event;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61"/>
        </w:numPr>
        <w:tabs>
          <w:tab w:val="left" w:pos="2378"/>
        </w:tabs>
        <w:spacing w:line="223" w:lineRule="auto"/>
        <w:ind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the Affected Party shall make all reasonable efforts to mitigate or limit damage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other Party arising out of or as a result of the existence or occurrence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Majeure Event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cure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same with due diligence;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61"/>
        </w:numPr>
        <w:tabs>
          <w:tab w:val="left" w:pos="2381"/>
        </w:tabs>
        <w:spacing w:line="220" w:lineRule="auto"/>
        <w:ind w:right="788"/>
        <w:jc w:val="both"/>
        <w:rPr>
          <w:color w:val="000000" w:themeColor="text1"/>
        </w:rPr>
      </w:pPr>
      <w:r w:rsidRPr="000610CC">
        <w:rPr>
          <w:color w:val="000000" w:themeColor="text1"/>
        </w:rPr>
        <w:t>when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Affected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resume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Agreement, it shall give to the other Party notice to that effect and shall promptly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resume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performance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obligations hereunder.</w:t>
      </w:r>
    </w:p>
    <w:p w:rsidR="00B20C63" w:rsidRPr="000610CC" w:rsidRDefault="00B20C63">
      <w:pPr>
        <w:spacing w:line="220" w:lineRule="auto"/>
        <w:jc w:val="both"/>
        <w:rPr>
          <w:color w:val="000000" w:themeColor="text1"/>
        </w:rPr>
        <w:sectPr w:rsidR="00B20C63" w:rsidRPr="000610CC">
          <w:headerReference w:type="default" r:id="rId342"/>
          <w:footerReference w:type="default" r:id="rId343"/>
          <w:pgSz w:w="11930" w:h="16860"/>
          <w:pgMar w:top="4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spacing w:before="73" w:line="376" w:lineRule="auto"/>
        <w:ind w:left="4274" w:right="4108" w:firstLine="456"/>
        <w:jc w:val="both"/>
        <w:rPr>
          <w:color w:val="000000" w:themeColor="text1"/>
        </w:rPr>
      </w:pP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2"/>
        </w:rPr>
        <w:t>Project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Development</w:t>
      </w:r>
    </w:p>
    <w:p w:rsidR="00B20C63" w:rsidRPr="000610CC" w:rsidRDefault="006E2DA9">
      <w:pPr>
        <w:pStyle w:val="ListParagraph"/>
        <w:numPr>
          <w:ilvl w:val="0"/>
          <w:numId w:val="60"/>
        </w:numPr>
        <w:tabs>
          <w:tab w:val="left" w:pos="1301"/>
        </w:tabs>
        <w:spacing w:before="43"/>
        <w:ind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Project development - The SPD shall be obligated to perform following Scope of Work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relation to the Project. The Scope of Work of the SPD includes, but is not limited to,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following</w:t>
      </w:r>
    </w:p>
    <w:p w:rsidR="00B20C63" w:rsidRPr="000610CC" w:rsidRDefault="006E2DA9">
      <w:pPr>
        <w:pStyle w:val="ListParagraph"/>
        <w:numPr>
          <w:ilvl w:val="1"/>
          <w:numId w:val="60"/>
        </w:numPr>
        <w:tabs>
          <w:tab w:val="left" w:pos="1301"/>
        </w:tabs>
        <w:spacing w:before="43"/>
        <w:ind w:right="787"/>
        <w:rPr>
          <w:color w:val="000000" w:themeColor="text1"/>
        </w:rPr>
      </w:pP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procure,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maintain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various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roof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mounted SPV power packs </w:t>
      </w:r>
      <w:r w:rsidR="00B7407A" w:rsidRPr="000610CC">
        <w:rPr>
          <w:color w:val="000000" w:themeColor="text1"/>
        </w:rPr>
        <w:t>totaling</w:t>
      </w:r>
      <w:r w:rsidRPr="000610CC">
        <w:rPr>
          <w:color w:val="000000" w:themeColor="text1"/>
        </w:rPr>
        <w:t xml:space="preserve"> to capacity of [***,000 kW], which includes, but is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limited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following: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before="201"/>
        <w:rPr>
          <w:color w:val="000000" w:themeColor="text1"/>
        </w:rPr>
      </w:pP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modules.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before="45" w:line="276" w:lineRule="auto"/>
        <w:ind w:left="2524" w:right="780" w:hanging="360"/>
        <w:rPr>
          <w:color w:val="000000" w:themeColor="text1"/>
        </w:rPr>
      </w:pPr>
      <w:r w:rsidRPr="000610CC">
        <w:rPr>
          <w:color w:val="000000" w:themeColor="text1"/>
        </w:rPr>
        <w:t>Mounting frames,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structures,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array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foundation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(grouting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terrace),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earthing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module inter-connection.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line="242" w:lineRule="exact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Junction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boxes.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before="42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Conditioning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Units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(PCU)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monitoring.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before="48" w:line="271" w:lineRule="auto"/>
        <w:ind w:left="2524" w:right="788" w:hanging="360"/>
        <w:rPr>
          <w:color w:val="000000" w:themeColor="text1"/>
        </w:rPr>
      </w:pP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evacuation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panels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inverters,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according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requirements,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bus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bars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(in-built 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otherwise)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circuit breakers.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line="252" w:lineRule="exac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Protection/isolation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systems.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before="39"/>
        <w:rPr>
          <w:color w:val="000000" w:themeColor="text1"/>
        </w:rPr>
      </w:pP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Cables.</w:t>
      </w:r>
    </w:p>
    <w:p w:rsidR="00B20C63" w:rsidRPr="000610CC" w:rsidRDefault="00B7407A">
      <w:pPr>
        <w:pStyle w:val="ListParagraph"/>
        <w:numPr>
          <w:ilvl w:val="0"/>
          <w:numId w:val="59"/>
        </w:numPr>
        <w:tabs>
          <w:tab w:val="left" w:pos="2378"/>
        </w:tabs>
        <w:spacing w:before="3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Earthling</w:t>
      </w:r>
      <w:r w:rsidR="006E2DA9" w:rsidRPr="000610CC">
        <w:rPr>
          <w:color w:val="000000" w:themeColor="text1"/>
          <w:spacing w:val="-13"/>
        </w:rPr>
        <w:t xml:space="preserve"> </w:t>
      </w:r>
      <w:r w:rsidR="006E2DA9" w:rsidRPr="000610CC">
        <w:rPr>
          <w:color w:val="000000" w:themeColor="text1"/>
          <w:spacing w:val="-1"/>
        </w:rPr>
        <w:t>system</w:t>
      </w:r>
      <w:r w:rsidR="006E2DA9" w:rsidRPr="000610CC">
        <w:rPr>
          <w:color w:val="000000" w:themeColor="text1"/>
          <w:spacing w:val="-4"/>
        </w:rPr>
        <w:t xml:space="preserve"> </w:t>
      </w:r>
      <w:r w:rsidR="006E2DA9" w:rsidRPr="000610CC">
        <w:rPr>
          <w:color w:val="000000" w:themeColor="text1"/>
          <w:spacing w:val="-1"/>
        </w:rPr>
        <w:t>for</w:t>
      </w:r>
      <w:r w:rsidR="006E2DA9" w:rsidRPr="000610CC">
        <w:rPr>
          <w:color w:val="000000" w:themeColor="text1"/>
          <w:spacing w:val="-3"/>
        </w:rPr>
        <w:t xml:space="preserve"> </w:t>
      </w:r>
      <w:r w:rsidR="006E2DA9" w:rsidRPr="000610CC">
        <w:rPr>
          <w:color w:val="000000" w:themeColor="text1"/>
          <w:spacing w:val="-1"/>
        </w:rPr>
        <w:t>PV</w:t>
      </w:r>
      <w:r w:rsidR="006E2DA9" w:rsidRPr="000610CC">
        <w:rPr>
          <w:color w:val="000000" w:themeColor="text1"/>
          <w:spacing w:val="-11"/>
        </w:rPr>
        <w:t xml:space="preserve"> </w:t>
      </w:r>
      <w:r w:rsidR="006E2DA9" w:rsidRPr="000610CC">
        <w:rPr>
          <w:color w:val="000000" w:themeColor="text1"/>
          <w:spacing w:val="-1"/>
        </w:rPr>
        <w:t>Array, DC</w:t>
      </w:r>
      <w:r w:rsidR="006E2DA9" w:rsidRPr="000610CC">
        <w:rPr>
          <w:color w:val="000000" w:themeColor="text1"/>
          <w:spacing w:val="-11"/>
        </w:rPr>
        <w:t xml:space="preserve"> </w:t>
      </w:r>
      <w:r w:rsidR="006E2DA9" w:rsidRPr="000610CC">
        <w:rPr>
          <w:color w:val="000000" w:themeColor="text1"/>
          <w:spacing w:val="-1"/>
        </w:rPr>
        <w:t>power</w:t>
      </w:r>
      <w:r w:rsidR="006E2DA9" w:rsidRPr="000610CC">
        <w:rPr>
          <w:color w:val="000000" w:themeColor="text1"/>
          <w:spacing w:val="-7"/>
        </w:rPr>
        <w:t xml:space="preserve"> </w:t>
      </w:r>
      <w:r w:rsidR="006E2DA9" w:rsidRPr="000610CC">
        <w:rPr>
          <w:color w:val="000000" w:themeColor="text1"/>
          <w:spacing w:val="-1"/>
        </w:rPr>
        <w:t>system,</w:t>
      </w:r>
      <w:r w:rsidR="006E2DA9" w:rsidRPr="000610CC">
        <w:rPr>
          <w:color w:val="000000" w:themeColor="text1"/>
          <w:spacing w:val="-10"/>
        </w:rPr>
        <w:t xml:space="preserve"> </w:t>
      </w:r>
      <w:r w:rsidR="006E2DA9" w:rsidRPr="000610CC">
        <w:rPr>
          <w:color w:val="000000" w:themeColor="text1"/>
        </w:rPr>
        <w:t>lightning</w:t>
      </w:r>
      <w:r w:rsidR="006E2DA9" w:rsidRPr="000610CC">
        <w:rPr>
          <w:color w:val="000000" w:themeColor="text1"/>
          <w:spacing w:val="-4"/>
        </w:rPr>
        <w:t xml:space="preserve"> </w:t>
      </w:r>
      <w:r w:rsidR="006E2DA9" w:rsidRPr="000610CC">
        <w:rPr>
          <w:color w:val="000000" w:themeColor="text1"/>
        </w:rPr>
        <w:t>protection</w:t>
      </w:r>
      <w:r w:rsidR="006E2DA9" w:rsidRPr="000610CC">
        <w:rPr>
          <w:color w:val="000000" w:themeColor="text1"/>
          <w:spacing w:val="-6"/>
        </w:rPr>
        <w:t xml:space="preserve"> </w:t>
      </w:r>
      <w:r w:rsidR="006E2DA9" w:rsidRPr="000610CC">
        <w:rPr>
          <w:color w:val="000000" w:themeColor="text1"/>
        </w:rPr>
        <w:t>system.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before="4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Data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monitoring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system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with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remote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monitoring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facilities.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before="38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Transportation,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unloading,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loading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equipment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Site.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before="37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Project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Management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adherence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requisite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practices.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before="37"/>
        <w:rPr>
          <w:color w:val="000000" w:themeColor="text1"/>
        </w:rPr>
      </w:pPr>
      <w:r w:rsidRPr="000610CC">
        <w:rPr>
          <w:color w:val="000000" w:themeColor="text1"/>
        </w:rPr>
        <w:t>MPPT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–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Max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tracking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built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PCU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525"/>
        </w:tabs>
        <w:spacing w:before="40"/>
        <w:ind w:left="2524" w:hanging="36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Fire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fighting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detection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systems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before="43" w:line="276" w:lineRule="auto"/>
        <w:ind w:left="2524" w:right="798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Making arrangements for water in the plant area for module cleaning along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cleaning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mechanism;</w:t>
      </w:r>
    </w:p>
    <w:p w:rsidR="00B20C63" w:rsidRPr="000610CC" w:rsidRDefault="006E2DA9">
      <w:pPr>
        <w:pStyle w:val="ListParagraph"/>
        <w:numPr>
          <w:ilvl w:val="0"/>
          <w:numId w:val="59"/>
        </w:numPr>
        <w:tabs>
          <w:tab w:val="left" w:pos="2378"/>
        </w:tabs>
        <w:spacing w:line="276" w:lineRule="auto"/>
        <w:ind w:left="2524" w:right="777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Control room/ panel (which ever may be found appropriate) for the plant built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material,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ventilation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temperature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equipment and serviceability within the building. Alternatively, the existing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meter room can be utilized after proper designing and approvals of the building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owner.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60"/>
        </w:numPr>
        <w:tabs>
          <w:tab w:val="left" w:pos="1301"/>
        </w:tabs>
        <w:ind w:right="79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Installation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various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roof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mounted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packs</w:t>
      </w:r>
      <w:r w:rsidRPr="000610CC">
        <w:rPr>
          <w:color w:val="000000" w:themeColor="text1"/>
          <w:spacing w:val="-13"/>
        </w:rPr>
        <w:t xml:space="preserve"> </w:t>
      </w:r>
      <w:r w:rsidR="00B7407A" w:rsidRPr="000610CC">
        <w:rPr>
          <w:color w:val="000000" w:themeColor="text1"/>
        </w:rPr>
        <w:t>totaling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[**,000] kW,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includes:</w:t>
      </w:r>
    </w:p>
    <w:p w:rsidR="00B20C63" w:rsidRPr="000610CC" w:rsidRDefault="006E2DA9">
      <w:pPr>
        <w:pStyle w:val="ListParagraph"/>
        <w:numPr>
          <w:ilvl w:val="0"/>
          <w:numId w:val="58"/>
        </w:numPr>
        <w:tabs>
          <w:tab w:val="left" w:pos="2378"/>
        </w:tabs>
        <w:spacing w:before="202" w:line="276" w:lineRule="auto"/>
        <w:ind w:right="784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Design and construction of foundations / grouting for holding module mounting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structures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puncturing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roof;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maintaining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proper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drainage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water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over terrace through the installation area; cable routings through PVC pipes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obstructing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movement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terrace.</w:t>
      </w:r>
    </w:p>
    <w:p w:rsidR="00B20C63" w:rsidRPr="000610CC" w:rsidRDefault="006E2DA9">
      <w:pPr>
        <w:pStyle w:val="ListParagraph"/>
        <w:numPr>
          <w:ilvl w:val="0"/>
          <w:numId w:val="58"/>
        </w:numPr>
        <w:tabs>
          <w:tab w:val="left" w:pos="2378"/>
        </w:tabs>
        <w:spacing w:before="1" w:line="280" w:lineRule="auto"/>
        <w:ind w:right="789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commencement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obtain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be obtained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concerned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authorities.</w:t>
      </w:r>
    </w:p>
    <w:p w:rsidR="00B20C63" w:rsidRPr="000610CC" w:rsidRDefault="006E2DA9">
      <w:pPr>
        <w:pStyle w:val="ListParagraph"/>
        <w:numPr>
          <w:ilvl w:val="0"/>
          <w:numId w:val="58"/>
        </w:numPr>
        <w:tabs>
          <w:tab w:val="left" w:pos="2378"/>
        </w:tabs>
        <w:spacing w:line="237" w:lineRule="exact"/>
        <w:ind w:left="2378" w:hanging="216"/>
        <w:jc w:val="both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conform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standards.</w:t>
      </w:r>
    </w:p>
    <w:p w:rsidR="00B20C63" w:rsidRPr="000610CC" w:rsidRDefault="006E2DA9">
      <w:pPr>
        <w:pStyle w:val="ListParagraph"/>
        <w:numPr>
          <w:ilvl w:val="0"/>
          <w:numId w:val="58"/>
        </w:numPr>
        <w:tabs>
          <w:tab w:val="left" w:pos="2378"/>
        </w:tabs>
        <w:spacing w:before="45" w:line="278" w:lineRule="auto"/>
        <w:ind w:right="792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Special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care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while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designing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structures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modules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cater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heavy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rainfall,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strong winds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earthquake that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prevalent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area.</w:t>
      </w:r>
    </w:p>
    <w:p w:rsidR="00B20C63" w:rsidRPr="000610CC" w:rsidRDefault="006E2DA9">
      <w:pPr>
        <w:pStyle w:val="ListParagraph"/>
        <w:numPr>
          <w:ilvl w:val="0"/>
          <w:numId w:val="58"/>
        </w:numPr>
        <w:tabs>
          <w:tab w:val="left" w:pos="2378"/>
        </w:tabs>
        <w:spacing w:line="242" w:lineRule="exact"/>
        <w:ind w:left="2378" w:hanging="216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Pre-commissioning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supplied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equipment.</w:t>
      </w:r>
    </w:p>
    <w:p w:rsidR="00B20C63" w:rsidRPr="000610CC" w:rsidRDefault="006E2DA9">
      <w:pPr>
        <w:pStyle w:val="ListParagraph"/>
        <w:numPr>
          <w:ilvl w:val="0"/>
          <w:numId w:val="58"/>
        </w:numPr>
        <w:tabs>
          <w:tab w:val="left" w:pos="2378"/>
        </w:tabs>
        <w:spacing w:before="42" w:line="276" w:lineRule="auto"/>
        <w:ind w:right="793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Test running of the grid-connected solar Facility including load trials at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handover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commencing energy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export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metering.</w:t>
      </w:r>
    </w:p>
    <w:p w:rsidR="00B20C63" w:rsidRPr="000610CC" w:rsidRDefault="006E2DA9">
      <w:pPr>
        <w:pStyle w:val="ListParagraph"/>
        <w:numPr>
          <w:ilvl w:val="0"/>
          <w:numId w:val="58"/>
        </w:numPr>
        <w:tabs>
          <w:tab w:val="left" w:pos="2378"/>
        </w:tabs>
        <w:spacing w:line="280" w:lineRule="auto"/>
        <w:ind w:right="783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Grid commissioning; the plant needs to be grid interactive. Interconnection points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checked and certified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accuracy and safety.</w:t>
      </w:r>
    </w:p>
    <w:p w:rsidR="00B20C63" w:rsidRPr="000610CC" w:rsidRDefault="006E2DA9">
      <w:pPr>
        <w:pStyle w:val="ListParagraph"/>
        <w:numPr>
          <w:ilvl w:val="0"/>
          <w:numId w:val="58"/>
        </w:numPr>
        <w:tabs>
          <w:tab w:val="left" w:pos="2378"/>
        </w:tabs>
        <w:spacing w:line="276" w:lineRule="auto"/>
        <w:ind w:right="770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Installation of Main Meter and Back up Meter shall be done by the SPD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interface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individual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pack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get approved prior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commencement of work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 Project Site.</w:t>
      </w:r>
    </w:p>
    <w:p w:rsidR="00B20C63" w:rsidRPr="000610CC" w:rsidRDefault="00B20C63">
      <w:pPr>
        <w:spacing w:line="276" w:lineRule="auto"/>
        <w:jc w:val="both"/>
        <w:rPr>
          <w:color w:val="000000" w:themeColor="text1"/>
        </w:rPr>
        <w:sectPr w:rsidR="00B20C63" w:rsidRPr="000610CC">
          <w:headerReference w:type="default" r:id="rId344"/>
          <w:footerReference w:type="default" r:id="rId345"/>
          <w:pgSz w:w="11930" w:h="16860"/>
          <w:pgMar w:top="4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58"/>
        </w:numPr>
        <w:tabs>
          <w:tab w:val="left" w:pos="2378"/>
        </w:tabs>
        <w:spacing w:before="76"/>
        <w:ind w:left="2378" w:hanging="216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Commissioning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certificate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relevant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authorities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Facility.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1"/>
          <w:numId w:val="60"/>
        </w:numPr>
        <w:tabs>
          <w:tab w:val="left" w:pos="1298"/>
        </w:tabs>
        <w:ind w:left="1298" w:hanging="358"/>
        <w:rPr>
          <w:color w:val="000000" w:themeColor="text1"/>
        </w:rPr>
      </w:pPr>
      <w:r w:rsidRPr="000610CC">
        <w:rPr>
          <w:color w:val="000000" w:themeColor="text1"/>
          <w:spacing w:val="-1"/>
        </w:rPr>
        <w:t>General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Instructions</w:t>
      </w:r>
    </w:p>
    <w:p w:rsidR="00B20C63" w:rsidRPr="000610CC" w:rsidRDefault="006E2DA9">
      <w:pPr>
        <w:pStyle w:val="ListParagraph"/>
        <w:numPr>
          <w:ilvl w:val="0"/>
          <w:numId w:val="57"/>
        </w:numPr>
        <w:tabs>
          <w:tab w:val="left" w:pos="2378"/>
        </w:tabs>
        <w:spacing w:before="9" w:line="276" w:lineRule="auto"/>
        <w:ind w:right="778" w:hanging="360"/>
        <w:rPr>
          <w:color w:val="000000" w:themeColor="text1"/>
        </w:rPr>
      </w:pP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Water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responsibility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6E2DA9">
      <w:pPr>
        <w:pStyle w:val="ListParagraph"/>
        <w:numPr>
          <w:ilvl w:val="0"/>
          <w:numId w:val="57"/>
        </w:numPr>
        <w:tabs>
          <w:tab w:val="left" w:pos="2378"/>
        </w:tabs>
        <w:spacing w:line="278" w:lineRule="auto"/>
        <w:ind w:right="782" w:hanging="360"/>
        <w:rPr>
          <w:color w:val="000000" w:themeColor="text1"/>
        </w:rPr>
      </w:pPr>
      <w:r w:rsidRPr="000610CC">
        <w:rPr>
          <w:color w:val="000000" w:themeColor="text1"/>
        </w:rPr>
        <w:t>Security,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safety,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watch,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ward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materials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sites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responsibility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SPD.</w:t>
      </w:r>
    </w:p>
    <w:p w:rsidR="00B20C63" w:rsidRPr="000610CC" w:rsidRDefault="006E2DA9">
      <w:pPr>
        <w:pStyle w:val="ListParagraph"/>
        <w:numPr>
          <w:ilvl w:val="0"/>
          <w:numId w:val="57"/>
        </w:numPr>
        <w:tabs>
          <w:tab w:val="left" w:pos="2378"/>
        </w:tabs>
        <w:spacing w:line="242" w:lineRule="exact"/>
        <w:ind w:left="2378" w:hanging="216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obtain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comprehensive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cover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Project.</w:t>
      </w:r>
    </w:p>
    <w:p w:rsidR="00B20C63" w:rsidRPr="000610CC" w:rsidRDefault="006E2DA9">
      <w:pPr>
        <w:pStyle w:val="ListParagraph"/>
        <w:numPr>
          <w:ilvl w:val="0"/>
          <w:numId w:val="57"/>
        </w:numPr>
        <w:tabs>
          <w:tab w:val="left" w:pos="2378"/>
        </w:tabs>
        <w:spacing w:before="36"/>
        <w:ind w:left="2378" w:hanging="216"/>
        <w:rPr>
          <w:color w:val="000000" w:themeColor="text1"/>
        </w:rPr>
      </w:pPr>
      <w:r w:rsidRPr="000610CC">
        <w:rPr>
          <w:color w:val="000000" w:themeColor="text1"/>
        </w:rPr>
        <w:t>Liaison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authorities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approvals.</w:t>
      </w:r>
    </w:p>
    <w:p w:rsidR="00B20C63" w:rsidRPr="000610CC" w:rsidRDefault="006E2DA9">
      <w:pPr>
        <w:pStyle w:val="ListParagraph"/>
        <w:numPr>
          <w:ilvl w:val="0"/>
          <w:numId w:val="57"/>
        </w:numPr>
        <w:tabs>
          <w:tab w:val="left" w:pos="2378"/>
        </w:tabs>
        <w:spacing w:before="45" w:line="276" w:lineRule="auto"/>
        <w:ind w:right="782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Expenses for any other works, supply of material, and providing services required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Facility,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specifically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mentioned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document.</w:t>
      </w:r>
    </w:p>
    <w:p w:rsidR="00B20C63" w:rsidRPr="000610CC" w:rsidRDefault="006E2DA9">
      <w:pPr>
        <w:pStyle w:val="ListParagraph"/>
        <w:numPr>
          <w:ilvl w:val="0"/>
          <w:numId w:val="57"/>
        </w:numPr>
        <w:tabs>
          <w:tab w:val="left" w:pos="2378"/>
        </w:tabs>
        <w:spacing w:line="276" w:lineRule="auto"/>
        <w:ind w:right="790" w:hanging="36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Contractor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Management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strictly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complied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throughout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activity.</w:t>
      </w:r>
    </w:p>
    <w:p w:rsidR="00B20C63" w:rsidRPr="000610CC" w:rsidRDefault="006E2DA9">
      <w:pPr>
        <w:pStyle w:val="ListParagraph"/>
        <w:numPr>
          <w:ilvl w:val="0"/>
          <w:numId w:val="57"/>
        </w:numPr>
        <w:tabs>
          <w:tab w:val="left" w:pos="2378"/>
        </w:tabs>
        <w:spacing w:line="276" w:lineRule="auto"/>
        <w:ind w:right="798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First-Aid medical facilities at the Project Site during construction to be provided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6E2DA9">
      <w:pPr>
        <w:pStyle w:val="ListParagraph"/>
        <w:numPr>
          <w:ilvl w:val="0"/>
          <w:numId w:val="57"/>
        </w:numPr>
        <w:tabs>
          <w:tab w:val="left" w:pos="2378"/>
        </w:tabs>
        <w:spacing w:line="278" w:lineRule="auto"/>
        <w:ind w:right="772" w:hanging="360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local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Labour,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employment,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issues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handled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independently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6E2DA9">
      <w:pPr>
        <w:pStyle w:val="ListParagraph"/>
        <w:numPr>
          <w:ilvl w:val="0"/>
          <w:numId w:val="57"/>
        </w:numPr>
        <w:tabs>
          <w:tab w:val="left" w:pos="2378"/>
        </w:tabs>
        <w:spacing w:line="276" w:lineRule="auto"/>
        <w:ind w:right="779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The entire responsibility and risk relating towards the workforce working at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 Site, and compliance of different statutory regulations like Workman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Compensation Act, ESIC, Factory Act 1948, Contract Labour Regulation,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Abolition Act 1970, Shop and Establishment Act 1948, and other Statutory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regulatory bodies shall solely lie with the SPD. The SPD shall also be solely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responsible for payment of Wages, PF, Bonus, Retrenchment Compensation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etc.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various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workforce,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keep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indemnified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regard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against 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Claim.</w:t>
      </w:r>
    </w:p>
    <w:p w:rsidR="00B20C63" w:rsidRPr="000610CC" w:rsidRDefault="006E2DA9">
      <w:pPr>
        <w:pStyle w:val="ListParagraph"/>
        <w:numPr>
          <w:ilvl w:val="1"/>
          <w:numId w:val="60"/>
        </w:numPr>
        <w:tabs>
          <w:tab w:val="left" w:pos="1298"/>
        </w:tabs>
        <w:spacing w:before="189"/>
        <w:ind w:left="1298" w:hanging="358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Clearances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obtained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wherever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applicable:</w:t>
      </w:r>
    </w:p>
    <w:p w:rsidR="00B20C63" w:rsidRPr="000610CC" w:rsidRDefault="006E2DA9">
      <w:pPr>
        <w:pStyle w:val="ListParagraph"/>
        <w:numPr>
          <w:ilvl w:val="0"/>
          <w:numId w:val="56"/>
        </w:numPr>
        <w:tabs>
          <w:tab w:val="left" w:pos="2378"/>
        </w:tabs>
        <w:spacing w:before="3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Electrical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System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(Electrical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Inspector)</w:t>
      </w:r>
    </w:p>
    <w:p w:rsidR="00B20C63" w:rsidRPr="000610CC" w:rsidRDefault="006E2DA9">
      <w:pPr>
        <w:pStyle w:val="ListParagraph"/>
        <w:numPr>
          <w:ilvl w:val="0"/>
          <w:numId w:val="56"/>
        </w:numPr>
        <w:tabs>
          <w:tab w:val="left" w:pos="2378"/>
        </w:tabs>
        <w:spacing w:before="38"/>
        <w:jc w:val="both"/>
        <w:rPr>
          <w:color w:val="000000" w:themeColor="text1"/>
        </w:rPr>
      </w:pPr>
      <w:r w:rsidRPr="000610CC">
        <w:rPr>
          <w:color w:val="000000" w:themeColor="text1"/>
        </w:rPr>
        <w:t>Fire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(CFO)</w:t>
      </w:r>
    </w:p>
    <w:p w:rsidR="00B20C63" w:rsidRPr="000610CC" w:rsidRDefault="006E2DA9">
      <w:pPr>
        <w:pStyle w:val="ListParagraph"/>
        <w:numPr>
          <w:ilvl w:val="0"/>
          <w:numId w:val="56"/>
        </w:numPr>
        <w:tabs>
          <w:tab w:val="left" w:pos="2378"/>
        </w:tabs>
        <w:spacing w:before="42" w:line="276" w:lineRule="auto"/>
        <w:ind w:left="2524" w:right="794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All equipment, accessories, materials, civil construction &amp; erection works should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requirements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IS standards.</w:t>
      </w:r>
    </w:p>
    <w:p w:rsidR="00B20C63" w:rsidRPr="000610CC" w:rsidRDefault="006E2DA9">
      <w:pPr>
        <w:pStyle w:val="ListParagraph"/>
        <w:numPr>
          <w:ilvl w:val="0"/>
          <w:numId w:val="56"/>
        </w:numPr>
        <w:tabs>
          <w:tab w:val="left" w:pos="2378"/>
        </w:tabs>
        <w:spacing w:line="276" w:lineRule="auto"/>
        <w:ind w:left="2524" w:right="777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working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like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Labour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Registration,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Workman Compensation Policy, ESIC etc. to be complied with by the Vendor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deployment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resources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 Site.</w:t>
      </w:r>
    </w:p>
    <w:p w:rsidR="00B20C63" w:rsidRPr="000610CC" w:rsidRDefault="006E2DA9">
      <w:pPr>
        <w:pStyle w:val="ListParagraph"/>
        <w:numPr>
          <w:ilvl w:val="1"/>
          <w:numId w:val="60"/>
        </w:numPr>
        <w:tabs>
          <w:tab w:val="left" w:pos="1301"/>
        </w:tabs>
        <w:spacing w:before="195"/>
        <w:ind w:right="776"/>
        <w:rPr>
          <w:color w:val="000000" w:themeColor="text1"/>
        </w:rPr>
      </w:pPr>
      <w:r w:rsidRPr="000610CC">
        <w:rPr>
          <w:color w:val="000000" w:themeColor="text1"/>
        </w:rPr>
        <w:t>The SPD shall give undertaking that for the plant period of minimum 25 years all the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packs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covered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operated,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maintained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repaired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whenever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so that all Units are operative and export maximum possible energy to the grid This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ensured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undertaking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services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that include,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limited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following</w:t>
      </w:r>
    </w:p>
    <w:p w:rsidR="00B20C63" w:rsidRPr="000610CC" w:rsidRDefault="006E2DA9">
      <w:pPr>
        <w:pStyle w:val="ListParagraph"/>
        <w:numPr>
          <w:ilvl w:val="0"/>
          <w:numId w:val="55"/>
        </w:numPr>
        <w:tabs>
          <w:tab w:val="left" w:pos="2378"/>
        </w:tabs>
        <w:spacing w:before="3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Daily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monitoring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plant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performance.</w:t>
      </w:r>
    </w:p>
    <w:p w:rsidR="00B20C63" w:rsidRPr="000610CC" w:rsidRDefault="006E2DA9">
      <w:pPr>
        <w:pStyle w:val="ListParagraph"/>
        <w:numPr>
          <w:ilvl w:val="0"/>
          <w:numId w:val="55"/>
        </w:numPr>
        <w:tabs>
          <w:tab w:val="left" w:pos="2378"/>
        </w:tabs>
        <w:spacing w:before="42" w:line="276" w:lineRule="auto"/>
        <w:ind w:left="2524" w:right="789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Supply of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technical, production/operation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 through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report.</w:t>
      </w:r>
    </w:p>
    <w:p w:rsidR="00B20C63" w:rsidRPr="000610CC" w:rsidRDefault="006E2DA9">
      <w:pPr>
        <w:pStyle w:val="ListParagraph"/>
        <w:numPr>
          <w:ilvl w:val="0"/>
          <w:numId w:val="55"/>
        </w:numPr>
        <w:tabs>
          <w:tab w:val="left" w:pos="2378"/>
        </w:tabs>
        <w:spacing w:line="278" w:lineRule="auto"/>
        <w:ind w:left="2524" w:right="793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Planned visits on a monthly, quarterly, and annual basis for preventative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corrective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include,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but are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 limited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following:</w:t>
      </w:r>
    </w:p>
    <w:p w:rsidR="00B20C63" w:rsidRPr="000610CC" w:rsidRDefault="006E2DA9">
      <w:pPr>
        <w:pStyle w:val="ListParagraph"/>
        <w:numPr>
          <w:ilvl w:val="1"/>
          <w:numId w:val="55"/>
        </w:numPr>
        <w:tabs>
          <w:tab w:val="left" w:pos="3099"/>
        </w:tabs>
        <w:spacing w:line="278" w:lineRule="auto"/>
        <w:ind w:right="799" w:hanging="476"/>
        <w:jc w:val="both"/>
        <w:rPr>
          <w:color w:val="000000" w:themeColor="text1"/>
        </w:rPr>
      </w:pPr>
      <w:r w:rsidRPr="000610CC">
        <w:rPr>
          <w:color w:val="000000" w:themeColor="text1"/>
        </w:rPr>
        <w:t>Clean solar panels on weekly basis or as appropriate to get maximum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output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panels.</w:t>
      </w:r>
    </w:p>
    <w:p w:rsidR="00B20C63" w:rsidRPr="000610CC" w:rsidRDefault="006E2DA9">
      <w:pPr>
        <w:pStyle w:val="ListParagraph"/>
        <w:numPr>
          <w:ilvl w:val="1"/>
          <w:numId w:val="55"/>
        </w:numPr>
        <w:tabs>
          <w:tab w:val="left" w:pos="3099"/>
        </w:tabs>
        <w:spacing w:line="276" w:lineRule="auto"/>
        <w:ind w:right="780" w:hanging="539"/>
        <w:jc w:val="both"/>
        <w:rPr>
          <w:color w:val="000000" w:themeColor="text1"/>
        </w:rPr>
      </w:pPr>
      <w:r w:rsidRPr="000610CC">
        <w:rPr>
          <w:color w:val="000000" w:themeColor="text1"/>
        </w:rPr>
        <w:t>Check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inverter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cabinets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(ventilation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openings,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lighting,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leakages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inverter cabinets and cleaning of filters) and inverter maintenance.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keep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necessary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spares 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Site.</w:t>
      </w:r>
    </w:p>
    <w:p w:rsidR="00B20C63" w:rsidRPr="000610CC" w:rsidRDefault="006E2DA9">
      <w:pPr>
        <w:pStyle w:val="ListParagraph"/>
        <w:numPr>
          <w:ilvl w:val="1"/>
          <w:numId w:val="55"/>
        </w:numPr>
        <w:tabs>
          <w:tab w:val="left" w:pos="3097"/>
        </w:tabs>
        <w:spacing w:line="247" w:lineRule="exact"/>
        <w:ind w:left="3096" w:hanging="451"/>
        <w:jc w:val="both"/>
        <w:rPr>
          <w:color w:val="000000" w:themeColor="text1"/>
        </w:rPr>
      </w:pPr>
      <w:r w:rsidRPr="000610CC">
        <w:rPr>
          <w:color w:val="000000" w:themeColor="text1"/>
        </w:rPr>
        <w:t>Check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system.</w:t>
      </w:r>
    </w:p>
    <w:p w:rsidR="00B20C63" w:rsidRPr="000610CC" w:rsidRDefault="006E2DA9">
      <w:pPr>
        <w:pStyle w:val="ListParagraph"/>
        <w:numPr>
          <w:ilvl w:val="1"/>
          <w:numId w:val="55"/>
        </w:numPr>
        <w:tabs>
          <w:tab w:val="left" w:pos="3099"/>
        </w:tabs>
        <w:spacing w:before="27"/>
        <w:ind w:left="3098" w:hanging="441"/>
        <w:jc w:val="both"/>
        <w:rPr>
          <w:color w:val="000000" w:themeColor="text1"/>
        </w:rPr>
      </w:pPr>
      <w:r w:rsidRPr="000610CC">
        <w:rPr>
          <w:color w:val="000000" w:themeColor="text1"/>
        </w:rPr>
        <w:t>Check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corrosion.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346"/>
          <w:footerReference w:type="default" r:id="rId347"/>
          <w:pgSz w:w="11930" w:h="16860"/>
          <w:pgMar w:top="4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1"/>
          <w:numId w:val="55"/>
        </w:numPr>
        <w:tabs>
          <w:tab w:val="left" w:pos="3101"/>
        </w:tabs>
        <w:spacing w:before="78" w:line="276" w:lineRule="auto"/>
        <w:ind w:right="789" w:hanging="527"/>
        <w:jc w:val="both"/>
        <w:rPr>
          <w:color w:val="000000" w:themeColor="text1"/>
        </w:rPr>
      </w:pPr>
      <w:r w:rsidRPr="000610CC">
        <w:rPr>
          <w:color w:val="000000" w:themeColor="text1"/>
        </w:rPr>
        <w:t>Check the state of tightness of connections, fuses, main junction boxes,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etc.</w:t>
      </w:r>
    </w:p>
    <w:p w:rsidR="00B20C63" w:rsidRPr="000610CC" w:rsidRDefault="006E2DA9">
      <w:pPr>
        <w:pStyle w:val="ListParagraph"/>
        <w:numPr>
          <w:ilvl w:val="0"/>
          <w:numId w:val="55"/>
        </w:numPr>
        <w:tabs>
          <w:tab w:val="left" w:pos="2378"/>
        </w:tabs>
        <w:spacing w:line="280" w:lineRule="auto"/>
        <w:ind w:left="2524" w:right="782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Adequate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spares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ensure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uninterrupted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downtime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entire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period.</w:t>
      </w:r>
    </w:p>
    <w:p w:rsidR="00B20C63" w:rsidRPr="000610CC" w:rsidRDefault="006E2DA9">
      <w:pPr>
        <w:pStyle w:val="ListParagraph"/>
        <w:numPr>
          <w:ilvl w:val="0"/>
          <w:numId w:val="55"/>
        </w:numPr>
        <w:tabs>
          <w:tab w:val="left" w:pos="2378"/>
        </w:tabs>
        <w:spacing w:line="276" w:lineRule="auto"/>
        <w:ind w:left="2524" w:right="800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Comprehensive operation and maintenance of the Facility up to the energy meter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responsibility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 the SPD.</w:t>
      </w:r>
    </w:p>
    <w:p w:rsidR="00B20C63" w:rsidRPr="000610CC" w:rsidRDefault="006E2DA9">
      <w:pPr>
        <w:pStyle w:val="ListParagraph"/>
        <w:numPr>
          <w:ilvl w:val="0"/>
          <w:numId w:val="55"/>
        </w:numPr>
        <w:tabs>
          <w:tab w:val="left" w:pos="2378"/>
          <w:tab w:val="left" w:pos="4852"/>
        </w:tabs>
        <w:spacing w:line="276" w:lineRule="auto"/>
        <w:ind w:left="2524" w:right="774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Comprehensive Operation and Maintenance during entire life of the systems 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supply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spares,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consumables,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machine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breakdown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insurance,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transpiration,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general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comprehensive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covering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fire,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earthquake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provision of security personnel with the insurance policy which shall be taken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u w:val="single"/>
        </w:rPr>
        <w:tab/>
      </w:r>
      <w:r w:rsidRPr="000610CC">
        <w:rPr>
          <w:color w:val="000000" w:themeColor="text1"/>
        </w:rPr>
        <w:t>’s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the primary beneficiary. Copies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Insurance Policies are to be given to the concerned department, as and when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taken/renewed. All risks associated with lapses or delays in insurance coverage,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construction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period, 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at the SPD’s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cost</w:t>
      </w:r>
    </w:p>
    <w:p w:rsidR="00B20C63" w:rsidRPr="000610CC" w:rsidRDefault="006E2DA9">
      <w:pPr>
        <w:pStyle w:val="ListParagraph"/>
        <w:numPr>
          <w:ilvl w:val="0"/>
          <w:numId w:val="55"/>
        </w:numPr>
        <w:tabs>
          <w:tab w:val="left" w:pos="2378"/>
        </w:tabs>
        <w:spacing w:line="276" w:lineRule="auto"/>
        <w:ind w:left="2524" w:right="774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ensure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efficient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associated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facilities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achieve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maximum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Project.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SPD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engage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services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adequate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number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Engineers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Technicians.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attend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failures,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rectifications,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breakdown,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comprehensive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checks.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Daily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Management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Information System (MIS) reports with generation and down time analysis data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made available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office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 E-mail.</w:t>
      </w:r>
    </w:p>
    <w:p w:rsidR="00B20C63" w:rsidRPr="000610CC" w:rsidRDefault="006E2DA9">
      <w:pPr>
        <w:pStyle w:val="ListParagraph"/>
        <w:numPr>
          <w:ilvl w:val="1"/>
          <w:numId w:val="60"/>
        </w:numPr>
        <w:tabs>
          <w:tab w:val="left" w:pos="1301"/>
        </w:tabs>
        <w:spacing w:line="242" w:lineRule="auto"/>
        <w:ind w:right="786"/>
        <w:rPr>
          <w:color w:val="000000" w:themeColor="text1"/>
        </w:rPr>
      </w:pPr>
      <w:r w:rsidRPr="000610CC">
        <w:rPr>
          <w:color w:val="000000" w:themeColor="text1"/>
        </w:rPr>
        <w:t>The SPD should not misuse the area and/or assign responsibility for the safety of machinery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premises.</w:t>
      </w:r>
    </w:p>
    <w:p w:rsidR="00B20C63" w:rsidRPr="000610CC" w:rsidRDefault="00B20C63">
      <w:pPr>
        <w:spacing w:line="242" w:lineRule="auto"/>
        <w:jc w:val="both"/>
        <w:rPr>
          <w:color w:val="000000" w:themeColor="text1"/>
        </w:rPr>
        <w:sectPr w:rsidR="00B20C63" w:rsidRPr="000610CC">
          <w:headerReference w:type="default" r:id="rId348"/>
          <w:footerReference w:type="default" r:id="rId349"/>
          <w:pgSz w:w="11930" w:h="16860"/>
          <w:pgMar w:top="4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spacing w:before="71"/>
        <w:ind w:left="1125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</w:rPr>
      </w:pPr>
    </w:p>
    <w:p w:rsidR="00B20C63" w:rsidRPr="000610CC" w:rsidRDefault="006E2DA9">
      <w:pPr>
        <w:ind w:left="1116" w:right="957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</w:rPr>
        <w:t>SITE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PROJECT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0"/>
          <w:numId w:val="54"/>
        </w:numPr>
        <w:tabs>
          <w:tab w:val="left" w:pos="1639"/>
        </w:tabs>
        <w:spacing w:before="203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Site</w:t>
      </w:r>
    </w:p>
    <w:p w:rsidR="00B20C63" w:rsidRPr="000610CC" w:rsidRDefault="006E2DA9">
      <w:pPr>
        <w:pStyle w:val="ListParagraph"/>
        <w:numPr>
          <w:ilvl w:val="1"/>
          <w:numId w:val="54"/>
        </w:numPr>
        <w:tabs>
          <w:tab w:val="left" w:pos="1651"/>
        </w:tabs>
        <w:spacing w:before="40" w:line="278" w:lineRule="auto"/>
        <w:ind w:right="795"/>
        <w:rPr>
          <w:color w:val="000000" w:themeColor="text1"/>
        </w:rPr>
      </w:pPr>
      <w:r w:rsidRPr="000610CC">
        <w:rPr>
          <w:color w:val="000000" w:themeColor="text1"/>
        </w:rPr>
        <w:t>Site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land,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buildings,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structures and road works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described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Annex-I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this Schedule B.</w:t>
      </w:r>
    </w:p>
    <w:p w:rsidR="00B20C63" w:rsidRPr="000610CC" w:rsidRDefault="006E2DA9">
      <w:pPr>
        <w:pStyle w:val="ListParagraph"/>
        <w:numPr>
          <w:ilvl w:val="1"/>
          <w:numId w:val="54"/>
        </w:numPr>
        <w:tabs>
          <w:tab w:val="left" w:pos="1651"/>
        </w:tabs>
        <w:spacing w:line="276" w:lineRule="auto"/>
        <w:ind w:right="785"/>
        <w:rPr>
          <w:color w:val="000000" w:themeColor="text1"/>
        </w:rPr>
      </w:pP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inventory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land,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buildings,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structures,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road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works,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trees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immovable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property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attached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prepared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jointly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the SPD.</w:t>
      </w:r>
    </w:p>
    <w:p w:rsidR="00B20C63" w:rsidRPr="000610CC" w:rsidRDefault="006E2DA9">
      <w:pPr>
        <w:pStyle w:val="ListParagraph"/>
        <w:numPr>
          <w:ilvl w:val="1"/>
          <w:numId w:val="54"/>
        </w:numPr>
        <w:tabs>
          <w:tab w:val="left" w:pos="1651"/>
        </w:tabs>
        <w:spacing w:line="276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piece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parcel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terrace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portion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measuring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approximately****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square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feet and having shade free area of approximately **** square feet situated on building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located at****. It is proposed to install a System of **** kWp capacity on the said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premises.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124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Annex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</w:t>
      </w:r>
    </w:p>
    <w:p w:rsidR="00B20C63" w:rsidRPr="000610CC" w:rsidRDefault="006E2DA9">
      <w:pPr>
        <w:pStyle w:val="BodyText"/>
        <w:spacing w:before="155"/>
        <w:ind w:left="1116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listed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RFQ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annexure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VII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10"/>
        <w:rPr>
          <w:color w:val="000000" w:themeColor="text1"/>
          <w:sz w:val="29"/>
        </w:rPr>
      </w:pPr>
    </w:p>
    <w:tbl>
      <w:tblPr>
        <w:tblW w:w="0" w:type="auto"/>
        <w:tblInd w:w="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02"/>
        <w:gridCol w:w="1432"/>
        <w:gridCol w:w="1281"/>
        <w:gridCol w:w="1247"/>
        <w:gridCol w:w="1382"/>
        <w:gridCol w:w="1343"/>
        <w:gridCol w:w="1557"/>
      </w:tblGrid>
      <w:tr w:rsidR="00B20C63" w:rsidRPr="000610CC">
        <w:trPr>
          <w:trHeight w:val="249"/>
        </w:trPr>
        <w:tc>
          <w:tcPr>
            <w:tcW w:w="60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43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8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4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8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4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5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1"/>
        </w:trPr>
        <w:tc>
          <w:tcPr>
            <w:tcW w:w="60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43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8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4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8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4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5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4"/>
        </w:trPr>
        <w:tc>
          <w:tcPr>
            <w:tcW w:w="60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43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8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4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8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4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5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1"/>
        </w:trPr>
        <w:tc>
          <w:tcPr>
            <w:tcW w:w="60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43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8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4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8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4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5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4"/>
        </w:trPr>
        <w:tc>
          <w:tcPr>
            <w:tcW w:w="60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43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8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4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8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4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5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1"/>
        </w:trPr>
        <w:tc>
          <w:tcPr>
            <w:tcW w:w="60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43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8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4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8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4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5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49"/>
        </w:trPr>
        <w:tc>
          <w:tcPr>
            <w:tcW w:w="60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43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8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4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8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4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5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  <w:tr w:rsidR="00B20C63" w:rsidRPr="000610CC">
        <w:trPr>
          <w:trHeight w:val="256"/>
        </w:trPr>
        <w:tc>
          <w:tcPr>
            <w:tcW w:w="60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43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8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24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8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34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  <w:tc>
          <w:tcPr>
            <w:tcW w:w="155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18"/>
              </w:rPr>
            </w:pPr>
          </w:p>
        </w:tc>
      </w:tr>
    </w:tbl>
    <w:p w:rsidR="00B20C63" w:rsidRPr="000610CC" w:rsidRDefault="00B20C63">
      <w:pPr>
        <w:rPr>
          <w:color w:val="000000" w:themeColor="text1"/>
          <w:sz w:val="18"/>
        </w:rPr>
        <w:sectPr w:rsidR="00B20C63" w:rsidRPr="000610CC">
          <w:headerReference w:type="default" r:id="rId350"/>
          <w:footerReference w:type="default" r:id="rId351"/>
          <w:pgSz w:w="11930" w:h="16860"/>
          <w:pgMar w:top="4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spacing w:before="68"/>
        <w:ind w:left="1123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ind w:left="1116" w:right="957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Technical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specifications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standards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76" w:lineRule="auto"/>
        <w:ind w:left="1100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(</w:t>
      </w:r>
      <w:r w:rsidRPr="000610CC">
        <w:rPr>
          <w:b/>
          <w:color w:val="000000" w:themeColor="text1"/>
        </w:rPr>
        <w:t>Note: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recent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specification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MNRE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notifying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applicable.)</w:t>
      </w:r>
    </w:p>
    <w:p w:rsidR="00B20C63" w:rsidRPr="000610CC" w:rsidRDefault="006E2DA9">
      <w:pPr>
        <w:pStyle w:val="BodyText"/>
        <w:spacing w:before="191"/>
        <w:ind w:left="94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Technical specifications - The proposed projects shall be commissioned as per the technical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specifications given below. Any shortcomings will lead to cancelation of subsidy in full or part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decided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Railways/ Competent Authority’s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decision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final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Heading5"/>
        <w:spacing w:before="1"/>
        <w:ind w:left="940"/>
        <w:rPr>
          <w:color w:val="000000" w:themeColor="text1"/>
        </w:rPr>
      </w:pPr>
      <w:r w:rsidRPr="000610CC">
        <w:rPr>
          <w:color w:val="000000" w:themeColor="text1"/>
        </w:rPr>
        <w:t>DEFINITION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940"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A Grid Tied Solar Rooftop Photo Voltaic (SPV) power plant consists of SPV array, Module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Mounting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Structure,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Conditioning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Unit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(PCU)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consisting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Maximum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Tracker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(MPPT), Inverter, and Controls &amp; Protections, interconnect cables, Junction boxes, Distribution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boxes and switches. PV Array is mounted on a suitable structure. Grid tied SPV system is without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battery and should be designed with necessary features to supplement the grid power during day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time. Components and parts used in the SPV power plants including the PV modules, metallic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structures, cables, junction box, switches, PCUs etc., should conform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BIS or IEC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international specifications, wherever such specifications are available and applicable.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 PV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consist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following equipments/components.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53"/>
        </w:numPr>
        <w:tabs>
          <w:tab w:val="left" w:pos="1660"/>
          <w:tab w:val="left" w:pos="1661"/>
        </w:tabs>
        <w:spacing w:before="1" w:line="267" w:lineRule="exact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Solar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PV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modules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consisting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number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Crystalline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cells.</w:t>
      </w:r>
    </w:p>
    <w:p w:rsidR="00B20C63" w:rsidRPr="000610CC" w:rsidRDefault="006E2DA9">
      <w:pPr>
        <w:pStyle w:val="ListParagraph"/>
        <w:numPr>
          <w:ilvl w:val="0"/>
          <w:numId w:val="53"/>
        </w:numPr>
        <w:tabs>
          <w:tab w:val="left" w:pos="1660"/>
          <w:tab w:val="left" w:pos="1661"/>
        </w:tabs>
        <w:spacing w:line="266" w:lineRule="exact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Grid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interactive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Conditioning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Unit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Remote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Monitoring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System</w:t>
      </w:r>
    </w:p>
    <w:p w:rsidR="00B20C63" w:rsidRPr="000610CC" w:rsidRDefault="006E2DA9">
      <w:pPr>
        <w:pStyle w:val="ListParagraph"/>
        <w:numPr>
          <w:ilvl w:val="0"/>
          <w:numId w:val="53"/>
        </w:numPr>
        <w:tabs>
          <w:tab w:val="left" w:pos="1660"/>
          <w:tab w:val="left" w:pos="1661"/>
        </w:tabs>
        <w:spacing w:line="269" w:lineRule="exact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Mounting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structures</w:t>
      </w:r>
    </w:p>
    <w:p w:rsidR="00B20C63" w:rsidRPr="000610CC" w:rsidRDefault="006E2DA9">
      <w:pPr>
        <w:pStyle w:val="ListParagraph"/>
        <w:numPr>
          <w:ilvl w:val="0"/>
          <w:numId w:val="53"/>
        </w:numPr>
        <w:tabs>
          <w:tab w:val="left" w:pos="1660"/>
          <w:tab w:val="left" w:pos="1661"/>
        </w:tabs>
        <w:spacing w:before="1" w:line="269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Junction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Boxes.</w:t>
      </w:r>
    </w:p>
    <w:p w:rsidR="00B20C63" w:rsidRPr="000610CC" w:rsidRDefault="006E2DA9">
      <w:pPr>
        <w:pStyle w:val="ListParagraph"/>
        <w:numPr>
          <w:ilvl w:val="0"/>
          <w:numId w:val="53"/>
        </w:numPr>
        <w:tabs>
          <w:tab w:val="left" w:pos="1660"/>
          <w:tab w:val="left" w:pos="1661"/>
        </w:tabs>
        <w:spacing w:line="269" w:lineRule="exact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Earthing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lightening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protections.</w:t>
      </w:r>
    </w:p>
    <w:p w:rsidR="00B20C63" w:rsidRPr="000610CC" w:rsidRDefault="006E2DA9">
      <w:pPr>
        <w:pStyle w:val="ListParagraph"/>
        <w:numPr>
          <w:ilvl w:val="0"/>
          <w:numId w:val="53"/>
        </w:numPr>
        <w:tabs>
          <w:tab w:val="left" w:pos="1660"/>
          <w:tab w:val="left" w:pos="1661"/>
        </w:tabs>
        <w:spacing w:line="269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IR/UV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protected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PVC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Cables,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pipes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accessories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Heading5"/>
        <w:tabs>
          <w:tab w:val="left" w:pos="3100"/>
        </w:tabs>
        <w:ind w:left="2450"/>
        <w:rPr>
          <w:color w:val="000000" w:themeColor="text1"/>
        </w:rPr>
      </w:pPr>
      <w:r w:rsidRPr="000610CC">
        <w:rPr>
          <w:color w:val="000000" w:themeColor="text1"/>
        </w:rPr>
        <w:t>1.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SOLAR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PHOTOVOLTAIC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MODULES:</w:t>
      </w: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368"/>
        </w:tabs>
        <w:spacing w:before="7"/>
        <w:ind w:right="778"/>
        <w:jc w:val="both"/>
        <w:rPr>
          <w:b/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modules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India-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b/>
          <w:color w:val="000000" w:themeColor="text1"/>
        </w:rPr>
        <w:t>This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</w:rPr>
        <w:t>Requirement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</w:rPr>
        <w:t>not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</w:rPr>
        <w:t>applicable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</w:rPr>
        <w:t>for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</w:rPr>
        <w:t>current</w:t>
      </w:r>
      <w:r w:rsidRPr="000610CC">
        <w:rPr>
          <w:b/>
          <w:color w:val="000000" w:themeColor="text1"/>
          <w:spacing w:val="-53"/>
        </w:rPr>
        <w:t xml:space="preserve"> </w:t>
      </w:r>
      <w:r w:rsidRPr="000610CC">
        <w:rPr>
          <w:b/>
          <w:color w:val="000000" w:themeColor="text1"/>
        </w:rPr>
        <w:t>tender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.</w:t>
      </w: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368"/>
        </w:tabs>
        <w:ind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modules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qualify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latest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edition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IEC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module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test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equivalent BIS standards Crystalline Silicon Solar Cell Modules IEC 61215/IS14286.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addition, the modules must conform to IEC 61730 Part-1 - requirements for construction 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2 -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requirements 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testing, 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safety qualification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equivalent IS.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line="242" w:lineRule="auto"/>
        <w:ind w:left="2020" w:right="790" w:hanging="360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modules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highly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corrosive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atmosphere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throughout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lifetime,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qualify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IEC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61701.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before="1"/>
        <w:ind w:left="2020" w:right="780" w:hanging="360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total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array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allocated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(kWp)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comprise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crystalline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modules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300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wattage.</w:t>
      </w:r>
    </w:p>
    <w:p w:rsidR="00B20C63" w:rsidRPr="000610CC" w:rsidRDefault="006E2DA9">
      <w:pPr>
        <w:pStyle w:val="BodyText"/>
        <w:spacing w:line="251" w:lineRule="exact"/>
        <w:ind w:left="2020"/>
        <w:rPr>
          <w:color w:val="000000" w:themeColor="text1"/>
        </w:rPr>
      </w:pPr>
      <w:r w:rsidRPr="000610CC">
        <w:rPr>
          <w:color w:val="000000" w:themeColor="text1"/>
        </w:rPr>
        <w:t>Module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300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watts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 not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accepted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before="1"/>
        <w:ind w:left="2020" w:right="797" w:hanging="360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Protective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devices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surges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module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provided.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Low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voltage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drop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bypass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diodes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provided.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18"/>
        </w:tabs>
        <w:spacing w:line="251" w:lineRule="exact"/>
        <w:ind w:left="2018" w:hanging="360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modules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tested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IEC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authorized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centers.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before="2"/>
        <w:ind w:left="2020" w:right="794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 module frame shall be made of corrosion resistant materials, preferably having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anodized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aluminum.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18"/>
        </w:tabs>
        <w:ind w:left="2020" w:right="772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carefully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design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accommodate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requisite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numbers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modules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achieve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allow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minor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changes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 execution.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line="253" w:lineRule="exact"/>
        <w:ind w:left="2020" w:hanging="361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general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requirement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modules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subsystems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Following:</w:t>
      </w:r>
    </w:p>
    <w:p w:rsidR="00B20C63" w:rsidRPr="000610CC" w:rsidRDefault="006E2DA9">
      <w:pPr>
        <w:pStyle w:val="ListParagraph"/>
        <w:numPr>
          <w:ilvl w:val="2"/>
          <w:numId w:val="52"/>
        </w:numPr>
        <w:tabs>
          <w:tab w:val="left" w:pos="2287"/>
        </w:tabs>
        <w:spacing w:line="253" w:lineRule="exact"/>
        <w:ind w:hanging="536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supplied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module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tolerance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+/-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3%.</w:t>
      </w:r>
    </w:p>
    <w:p w:rsidR="00B20C63" w:rsidRPr="000610CC" w:rsidRDefault="006E2DA9">
      <w:pPr>
        <w:pStyle w:val="ListParagraph"/>
        <w:numPr>
          <w:ilvl w:val="2"/>
          <w:numId w:val="52"/>
        </w:numPr>
        <w:tabs>
          <w:tab w:val="left" w:pos="2287"/>
          <w:tab w:val="left" w:pos="5260"/>
        </w:tabs>
        <w:spacing w:before="1"/>
        <w:ind w:left="2291" w:right="779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 peak-power point voltage and the peak-power point current of any supplied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module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module</w:t>
      </w:r>
      <w:r w:rsidRPr="000610CC">
        <w:rPr>
          <w:color w:val="000000" w:themeColor="text1"/>
        </w:rPr>
        <w:tab/>
        <w:t>string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(series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modules)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not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352"/>
          <w:footerReference w:type="default" r:id="rId353"/>
          <w:pgSz w:w="11930" w:h="16860"/>
          <w:pgMar w:top="7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1"/>
        <w:ind w:left="2291" w:right="1115"/>
        <w:rPr>
          <w:color w:val="000000" w:themeColor="text1"/>
        </w:rPr>
      </w:pPr>
      <w:r w:rsidRPr="000610CC">
        <w:rPr>
          <w:color w:val="000000" w:themeColor="text1"/>
        </w:rPr>
        <w:t>vary by more than 2 (two) per cent from the respective arithmetic means for 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modules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module strings,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2"/>
          <w:numId w:val="52"/>
        </w:numPr>
        <w:tabs>
          <w:tab w:val="left" w:pos="2287"/>
        </w:tabs>
        <w:ind w:left="2291" w:right="790" w:hanging="540"/>
        <w:jc w:val="both"/>
        <w:rPr>
          <w:color w:val="000000" w:themeColor="text1"/>
        </w:rPr>
      </w:pPr>
      <w:r w:rsidRPr="000610CC">
        <w:rPr>
          <w:color w:val="000000" w:themeColor="text1"/>
        </w:rPr>
        <w:t>The module shall be provided with a junction box with either provision of external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screw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terminal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type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arrangement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by-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pass diode. The box shall have hinged, weather proof lid with captive screws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gland entry points 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may be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type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IP-65 rated.</w:t>
      </w:r>
    </w:p>
    <w:p w:rsidR="00B20C63" w:rsidRPr="000610CC" w:rsidRDefault="006E2DA9">
      <w:pPr>
        <w:pStyle w:val="ListParagraph"/>
        <w:numPr>
          <w:ilvl w:val="2"/>
          <w:numId w:val="52"/>
        </w:numPr>
        <w:tabs>
          <w:tab w:val="left" w:pos="2376"/>
        </w:tabs>
        <w:spacing w:before="1"/>
        <w:ind w:left="2375" w:hanging="627"/>
        <w:jc w:val="both"/>
        <w:rPr>
          <w:color w:val="000000" w:themeColor="text1"/>
        </w:rPr>
      </w:pPr>
      <w:r w:rsidRPr="000610CC">
        <w:rPr>
          <w:color w:val="000000" w:themeColor="text1"/>
        </w:rPr>
        <w:t>I-V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curves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STC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bidder.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940"/>
        <w:rPr>
          <w:color w:val="000000" w:themeColor="text1"/>
        </w:rPr>
      </w:pP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modules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940" w:right="924"/>
        <w:rPr>
          <w:color w:val="000000" w:themeColor="text1"/>
        </w:rPr>
      </w:pPr>
      <w:r w:rsidRPr="000610CC">
        <w:rPr>
          <w:color w:val="000000" w:themeColor="text1"/>
        </w:rPr>
        <w:t>Plants installed in high dust geographies like Rajasthan and Gujarat must have the solar modules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tested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relevant dust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standards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(Applicable standard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IEC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60068-2-68).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506"/>
          <w:tab w:val="left" w:pos="1507"/>
        </w:tabs>
        <w:ind w:left="1506" w:right="953" w:hanging="572"/>
        <w:jc w:val="left"/>
        <w:rPr>
          <w:color w:val="000000" w:themeColor="text1"/>
        </w:rPr>
      </w:pPr>
      <w:r w:rsidRPr="000610CC">
        <w:rPr>
          <w:color w:val="000000" w:themeColor="text1"/>
        </w:rPr>
        <w:t>Modules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deployed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use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RF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identification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tag.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RFID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 each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modules. 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inside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laminate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only.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line="252" w:lineRule="exact"/>
        <w:ind w:left="1970" w:hanging="363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manufacturer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module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line="252" w:lineRule="exact"/>
        <w:ind w:left="1970" w:hanging="363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manufacturer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Cells.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line="252" w:lineRule="exact"/>
        <w:ind w:left="1970" w:hanging="363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Month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manufacture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(separate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cells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modules)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line="252" w:lineRule="exact"/>
        <w:ind w:left="1970" w:hanging="363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  <w:spacing w:val="-1"/>
        </w:rPr>
        <w:t>Country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origin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(separately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cells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module)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before="1" w:line="252" w:lineRule="exact"/>
        <w:ind w:left="1970" w:hanging="363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I-V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curve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module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Wattage,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Im,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Vm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module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2"/>
          <w:tab w:val="left" w:pos="1973"/>
        </w:tabs>
        <w:spacing w:line="252" w:lineRule="exact"/>
        <w:ind w:left="1972" w:hanging="366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Unique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Serial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Model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module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line="252" w:lineRule="exact"/>
        <w:ind w:left="1970" w:hanging="363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  <w:spacing w:val="-1"/>
        </w:rPr>
        <w:t>Date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year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obtaining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IEC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PV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module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qualification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certificate.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line="252" w:lineRule="exact"/>
        <w:ind w:left="1970" w:hanging="363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  <w:spacing w:val="-1"/>
        </w:rPr>
        <w:t>Name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test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lab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issuing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IEC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certificate.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2"/>
          <w:tab w:val="left" w:pos="1973"/>
        </w:tabs>
        <w:spacing w:before="7"/>
        <w:ind w:left="1972" w:right="782" w:hanging="365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traceability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cells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module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ISO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9001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ISO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14001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2380"/>
          <w:tab w:val="left" w:pos="2381"/>
        </w:tabs>
        <w:spacing w:before="1"/>
        <w:ind w:left="2380" w:hanging="1083"/>
        <w:jc w:val="left"/>
        <w:rPr>
          <w:color w:val="000000" w:themeColor="text1"/>
        </w:rPr>
      </w:pPr>
      <w:r w:rsidRPr="000610CC">
        <w:rPr>
          <w:color w:val="000000" w:themeColor="text1"/>
        </w:rPr>
        <w:t>Warranties: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1"/>
        </w:numPr>
        <w:tabs>
          <w:tab w:val="left" w:pos="1658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Material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Warranty:</w:t>
      </w:r>
    </w:p>
    <w:p w:rsidR="00B20C63" w:rsidRPr="000610CC" w:rsidRDefault="006E2DA9">
      <w:pPr>
        <w:pStyle w:val="ListParagraph"/>
        <w:numPr>
          <w:ilvl w:val="1"/>
          <w:numId w:val="51"/>
        </w:numPr>
        <w:tabs>
          <w:tab w:val="left" w:pos="1930"/>
        </w:tabs>
        <w:spacing w:before="2"/>
        <w:ind w:right="778" w:hanging="276"/>
        <w:rPr>
          <w:color w:val="000000" w:themeColor="text1"/>
        </w:rPr>
      </w:pPr>
      <w:r w:rsidRPr="000610CC">
        <w:rPr>
          <w:color w:val="000000" w:themeColor="text1"/>
        </w:rPr>
        <w:t>Material Warranty is defined as: The manufacturer should warrant the Solar Module(s)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free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defects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failures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below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five</w:t>
      </w:r>
    </w:p>
    <w:p w:rsidR="00B20C63" w:rsidRPr="000610CC" w:rsidRDefault="006E2DA9">
      <w:pPr>
        <w:pStyle w:val="BodyText"/>
        <w:spacing w:line="250" w:lineRule="exact"/>
        <w:ind w:left="1931"/>
        <w:rPr>
          <w:color w:val="000000" w:themeColor="text1"/>
        </w:rPr>
      </w:pPr>
      <w:r w:rsidRPr="000610CC">
        <w:rPr>
          <w:color w:val="000000" w:themeColor="text1"/>
        </w:rPr>
        <w:t>(05)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sale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original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customer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("Customer")</w:t>
      </w:r>
    </w:p>
    <w:p w:rsidR="00B20C63" w:rsidRPr="000610CC" w:rsidRDefault="006E2DA9">
      <w:pPr>
        <w:pStyle w:val="ListParagraph"/>
        <w:numPr>
          <w:ilvl w:val="1"/>
          <w:numId w:val="51"/>
        </w:numPr>
        <w:tabs>
          <w:tab w:val="left" w:pos="1932"/>
        </w:tabs>
        <w:spacing w:line="250" w:lineRule="exac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Defects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spacing w:val="-1"/>
        </w:rPr>
        <w:t>and/or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  <w:spacing w:val="-1"/>
        </w:rPr>
        <w:t>failures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spacing w:val="-1"/>
        </w:rPr>
        <w:t>due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manufacturing</w:t>
      </w:r>
    </w:p>
    <w:p w:rsidR="00B20C63" w:rsidRPr="000610CC" w:rsidRDefault="006E2DA9">
      <w:pPr>
        <w:pStyle w:val="ListParagraph"/>
        <w:numPr>
          <w:ilvl w:val="1"/>
          <w:numId w:val="51"/>
        </w:numPr>
        <w:tabs>
          <w:tab w:val="left" w:pos="1927"/>
        </w:tabs>
        <w:spacing w:line="252" w:lineRule="exact"/>
        <w:ind w:left="1926" w:hanging="269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Defects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and/or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failures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quality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materials</w:t>
      </w:r>
    </w:p>
    <w:p w:rsidR="00B20C63" w:rsidRPr="000610CC" w:rsidRDefault="006E2DA9">
      <w:pPr>
        <w:pStyle w:val="ListParagraph"/>
        <w:numPr>
          <w:ilvl w:val="1"/>
          <w:numId w:val="51"/>
        </w:numPr>
        <w:tabs>
          <w:tab w:val="left" w:pos="1930"/>
        </w:tabs>
        <w:spacing w:before="7"/>
        <w:ind w:right="783" w:hanging="276"/>
        <w:jc w:val="both"/>
        <w:rPr>
          <w:color w:val="000000" w:themeColor="text1"/>
        </w:rPr>
      </w:pPr>
      <w:r w:rsidRPr="000610CC">
        <w:rPr>
          <w:color w:val="000000" w:themeColor="text1"/>
        </w:rPr>
        <w:t>Non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conformity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faulty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manufacturing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processes.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Module(s)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fails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conform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warranty,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manufacturer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replace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solar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module(s),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Owners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sole option</w:t>
      </w:r>
    </w:p>
    <w:p w:rsidR="00B20C63" w:rsidRPr="000610CC" w:rsidRDefault="006E2DA9">
      <w:pPr>
        <w:pStyle w:val="ListParagraph"/>
        <w:numPr>
          <w:ilvl w:val="0"/>
          <w:numId w:val="50"/>
        </w:numPr>
        <w:tabs>
          <w:tab w:val="left" w:pos="1658"/>
        </w:tabs>
        <w:spacing w:line="248" w:lineRule="exact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Performance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Warranty:</w:t>
      </w:r>
    </w:p>
    <w:p w:rsidR="00B20C63" w:rsidRPr="000610CC" w:rsidRDefault="006E2DA9">
      <w:pPr>
        <w:pStyle w:val="ListParagraph"/>
        <w:numPr>
          <w:ilvl w:val="1"/>
          <w:numId w:val="50"/>
        </w:numPr>
        <w:tabs>
          <w:tab w:val="left" w:pos="1841"/>
        </w:tabs>
        <w:spacing w:before="3"/>
        <w:ind w:right="1061"/>
        <w:jc w:val="both"/>
        <w:rPr>
          <w:color w:val="000000" w:themeColor="text1"/>
        </w:rPr>
      </w:pPr>
      <w:r w:rsidRPr="000610CC">
        <w:rPr>
          <w:color w:val="000000" w:themeColor="text1"/>
        </w:rPr>
        <w:t>The predicted electrical degradation of power generated not exceeding 20%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minimum rated power over the 25 year period and not more than 10% after ten years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full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rated original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output.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2380"/>
          <w:tab w:val="left" w:pos="2381"/>
        </w:tabs>
        <w:ind w:left="2380" w:hanging="1083"/>
        <w:jc w:val="both"/>
        <w:rPr>
          <w:color w:val="000000" w:themeColor="text1"/>
        </w:rPr>
      </w:pPr>
      <w:r w:rsidRPr="000610CC">
        <w:rPr>
          <w:color w:val="000000" w:themeColor="text1"/>
          <w:spacing w:val="-2"/>
        </w:rPr>
        <w:t>ARRAY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2"/>
        </w:rPr>
        <w:t>STRUCTURE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before="1"/>
        <w:ind w:left="1972" w:right="779" w:hanging="365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Hot dip galvanized MS mounting structures may be used for mounting the modules/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panels/arrays.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structure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angle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inclination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maximum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insolation.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However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accommodate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angle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inclination 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reduced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until the plant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meets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 performance ratio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ind w:left="1972" w:right="773" w:hanging="365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 Mounting structure shall be so designed to withstand the speed for the wind zone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location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proposed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installed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(like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Delhi-wind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speed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150 kM/ hour). It may be ensured that the design has been certified by a recognized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Lab/ Institution in this regard and submit wind loading calculation sheet to Railways.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Suitable fastening arrangement such as grouting and calming should be provided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installation against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specific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wind speed.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before="2"/>
        <w:ind w:left="1972" w:right="784" w:hanging="365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 mounting structure steel shall be as per latest IS 2062: 1992 and galvanization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mounting structure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compliance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latest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 4759.</w:t>
      </w:r>
    </w:p>
    <w:p w:rsidR="00B20C63" w:rsidRPr="000610CC" w:rsidRDefault="00B20C63">
      <w:pPr>
        <w:jc w:val="both"/>
        <w:rPr>
          <w:rFonts w:ascii="Arial MT"/>
          <w:color w:val="000000" w:themeColor="text1"/>
          <w:sz w:val="21"/>
        </w:rPr>
        <w:sectPr w:rsidR="00B20C63" w:rsidRPr="000610CC">
          <w:headerReference w:type="default" r:id="rId354"/>
          <w:footerReference w:type="default" r:id="rId355"/>
          <w:pgSz w:w="11930" w:h="16860"/>
          <w:pgMar w:top="4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before="71"/>
        <w:ind w:left="1972" w:right="773" w:hanging="365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Structural material shall be corrosion resistant and electrolytically compatible with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materials used in the module frame, its fasteners, nuts and bolts. Aluminum structures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withstand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zone.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towards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rusting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need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either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coating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anodization.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line="247" w:lineRule="exact"/>
        <w:ind w:left="1970" w:hanging="363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Aluminum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frames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avoided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installations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coastal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areas.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spacing w:before="6"/>
        <w:ind w:left="1972" w:right="784" w:hanging="365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fasteners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stainless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steel.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structures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designed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 allow easy replacement of any module. The array structure shall be so designed that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 will occupy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space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sacrificing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output from the SPV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panels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ind w:left="1972" w:right="800" w:hanging="365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Regarding civil structures the bidder need to take care of the load bearing capacity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roof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need arrange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suitable structures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based 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quality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roof.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0"/>
        </w:tabs>
        <w:ind w:left="1972" w:right="787" w:hanging="365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 total load of the structure (when installed with PV modules) on the terrace should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less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60 kg/m2.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973"/>
        </w:tabs>
        <w:ind w:left="1972" w:right="798" w:hanging="365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decide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clearance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keeping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view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need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heat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dissipation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etc.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2380"/>
          <w:tab w:val="left" w:pos="2381"/>
        </w:tabs>
        <w:ind w:left="2380" w:hanging="1083"/>
        <w:jc w:val="left"/>
        <w:rPr>
          <w:color w:val="000000" w:themeColor="text1"/>
        </w:rPr>
      </w:pPr>
      <w:r w:rsidRPr="000610CC">
        <w:rPr>
          <w:color w:val="000000" w:themeColor="text1"/>
        </w:rPr>
        <w:t>JUNCTION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BOXES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(JBs)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before="1"/>
        <w:ind w:left="2020" w:right="780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 junction boxes are to be provided in the PV array for termination of connecting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cables.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J.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Boxes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(JBs)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GRP/FRP/Powder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Coated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Aluminum</w:t>
      </w:r>
    </w:p>
    <w:p w:rsidR="00B20C63" w:rsidRPr="000610CC" w:rsidRDefault="006E2DA9">
      <w:pPr>
        <w:pStyle w:val="BodyText"/>
        <w:ind w:left="2020" w:right="787"/>
        <w:jc w:val="both"/>
        <w:rPr>
          <w:color w:val="000000" w:themeColor="text1"/>
        </w:rPr>
      </w:pPr>
      <w:r w:rsidRPr="000610CC">
        <w:rPr>
          <w:color w:val="000000" w:themeColor="text1"/>
        </w:rPr>
        <w:t>/cast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aluminum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alloy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dust,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water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vermin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arrangement.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wires/cables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terminated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lugs.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JBs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input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output termination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can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cable glands.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ind w:left="2020" w:right="783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Copper bus bars/terminal blocks housed in the junction box with suitable termination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threads Conforming to IP65 standard and IEC 62208 Hinged door with EPDM rubber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gasket to prevent water entry. Single / double compression cable glands. Provision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earthings.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should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placed 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5 feet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height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 above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accessibility.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ind w:left="2020" w:right="792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Each Junction Box shall have High quality Suitable capacity Metal Oxide Varistors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(MOVs) / SPDs, suitable Reverse Blocking Diodes. The Junction Boxes shall 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arrangement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monitoring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disconnection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each 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groups.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ind w:left="2020" w:right="794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markings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bus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easy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identification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cable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ferrules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fitted 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cable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points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 identification.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before="1"/>
        <w:ind w:left="2020" w:right="783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fuses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mountable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holders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housed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thermoplastic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IP 65 enclosures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transparent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covers.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2380"/>
          <w:tab w:val="left" w:pos="2381"/>
        </w:tabs>
        <w:spacing w:before="1"/>
        <w:ind w:left="2380" w:hanging="1083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DC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DISTRIBUTION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BOARD: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18"/>
        </w:tabs>
        <w:ind w:left="2018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DC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panel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receive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DC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array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field.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before="2"/>
        <w:ind w:left="2020" w:right="785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DC DPBs shall have sheet from enclosure of dust &amp; vermin proof conform to IP 65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protection.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copper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size.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MCBs/MCCB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controlling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DC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PCU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necessary surge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arrestors.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2380"/>
          <w:tab w:val="left" w:pos="2381"/>
        </w:tabs>
        <w:ind w:left="2380" w:hanging="1083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AC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DISTRIBUTION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PANEL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BOARD: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before="1"/>
        <w:ind w:left="2020" w:right="798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AC Distribution Panel Board (DPB) shall control the AC power from PCU/ inverter,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surge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arrestors.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Interconnection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ACDB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mains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Bus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bar while in grid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mode.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ind w:left="2020" w:right="772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All switches and the circuit breakers, connectors should conform to IEC 60947, part I,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II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III/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IS60947 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I, II and III.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ind w:left="2020" w:right="797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 changeover switches, cabling work should be undertaken by the bidder as part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before="5"/>
        <w:ind w:left="2020" w:right="770" w:hanging="360"/>
        <w:jc w:val="both"/>
        <w:rPr>
          <w:rFonts w:ascii="Arial MT" w:hAnsi="Arial MT"/>
          <w:color w:val="000000" w:themeColor="text1"/>
          <w:sz w:val="21"/>
        </w:rPr>
      </w:pPr>
      <w:r w:rsidRPr="000610CC">
        <w:rPr>
          <w:color w:val="000000" w:themeColor="text1"/>
          <w:spacing w:val="-1"/>
        </w:rPr>
        <w:t>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Panel’s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metal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clad,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totally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enclosed,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rigid,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floor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mounted,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air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-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insulated,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cubical type suitable for operation on three phase / single phase, 415 or 230 volts, 50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Hz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line="242" w:lineRule="auto"/>
        <w:ind w:left="2020" w:right="782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panels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designed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expected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ambient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temperature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45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degree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Celsius,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80 percent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humidity and dusty weather.</w:t>
      </w:r>
    </w:p>
    <w:p w:rsidR="00B20C63" w:rsidRPr="000610CC" w:rsidRDefault="00B20C63">
      <w:pPr>
        <w:spacing w:line="242" w:lineRule="auto"/>
        <w:jc w:val="both"/>
        <w:rPr>
          <w:rFonts w:ascii="Arial MT"/>
          <w:color w:val="000000" w:themeColor="text1"/>
          <w:sz w:val="21"/>
        </w:rPr>
        <w:sectPr w:rsidR="00B20C63" w:rsidRPr="000610CC">
          <w:headerReference w:type="default" r:id="rId356"/>
          <w:footerReference w:type="default" r:id="rId357"/>
          <w:pgSz w:w="11930" w:h="16860"/>
          <w:pgMar w:top="4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18"/>
        </w:tabs>
        <w:spacing w:before="71"/>
        <w:ind w:left="2020" w:right="793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All indoor panels will have protection of IP54 or better. All outdoor panels will 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 IP65 or better.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18"/>
        </w:tabs>
        <w:spacing w:line="249" w:lineRule="exact"/>
        <w:ind w:left="2018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conform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rules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(till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last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amendment).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21"/>
        </w:tabs>
        <w:spacing w:before="4"/>
        <w:ind w:left="2020" w:right="787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All the 415 AC or 230 volts devices / equipment like bus support insulators, circuit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breakers,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etc.,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mounted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inside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switchgear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continuous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satisfactory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supply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tbl>
      <w:tblPr>
        <w:tblW w:w="0" w:type="auto"/>
        <w:tblInd w:w="27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71"/>
        <w:gridCol w:w="2076"/>
      </w:tblGrid>
      <w:tr w:rsidR="00B20C63" w:rsidRPr="000610CC">
        <w:trPr>
          <w:trHeight w:val="496"/>
        </w:trPr>
        <w:tc>
          <w:tcPr>
            <w:tcW w:w="3171" w:type="dxa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Variation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supply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voltage</w:t>
            </w:r>
          </w:p>
        </w:tc>
        <w:tc>
          <w:tcPr>
            <w:tcW w:w="2076" w:type="dxa"/>
          </w:tcPr>
          <w:p w:rsidR="00B20C63" w:rsidRPr="000610CC" w:rsidRDefault="006E2DA9">
            <w:pPr>
              <w:pStyle w:val="TableParagraph"/>
              <w:spacing w:line="247" w:lineRule="exact"/>
              <w:ind w:left="19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+/-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10</w:t>
            </w:r>
            <w:r w:rsidRPr="000610CC">
              <w:rPr>
                <w:color w:val="000000" w:themeColor="text1"/>
                <w:spacing w:val="2"/>
              </w:rPr>
              <w:t xml:space="preserve"> </w:t>
            </w:r>
            <w:r w:rsidRPr="000610CC">
              <w:rPr>
                <w:color w:val="000000" w:themeColor="text1"/>
              </w:rPr>
              <w:t>%</w:t>
            </w:r>
          </w:p>
        </w:tc>
      </w:tr>
      <w:tr w:rsidR="00B20C63" w:rsidRPr="000610CC">
        <w:trPr>
          <w:trHeight w:val="501"/>
        </w:trPr>
        <w:tc>
          <w:tcPr>
            <w:tcW w:w="3171" w:type="dxa"/>
          </w:tcPr>
          <w:p w:rsidR="00B20C63" w:rsidRPr="000610CC" w:rsidRDefault="006E2DA9">
            <w:pPr>
              <w:pStyle w:val="TableParagraph"/>
              <w:spacing w:before="1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Variation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supply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frequency</w:t>
            </w:r>
          </w:p>
        </w:tc>
        <w:tc>
          <w:tcPr>
            <w:tcW w:w="2076" w:type="dxa"/>
          </w:tcPr>
          <w:p w:rsidR="00B20C63" w:rsidRPr="000610CC" w:rsidRDefault="006E2DA9">
            <w:pPr>
              <w:pStyle w:val="TableParagraph"/>
              <w:spacing w:before="1"/>
              <w:ind w:left="19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+/-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5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Hz</w:t>
            </w:r>
          </w:p>
        </w:tc>
      </w:tr>
    </w:tbl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2380"/>
          <w:tab w:val="left" w:pos="2381"/>
        </w:tabs>
        <w:ind w:left="2380" w:hanging="1083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PCU/ARRAY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SIZE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RATIO: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31"/>
        </w:tabs>
        <w:ind w:left="2130" w:right="797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combined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wattage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inverters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plant 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STC.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31"/>
        </w:tabs>
        <w:spacing w:before="1"/>
        <w:ind w:left="2130" w:right="798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Maximum power point tracker shall be integrated in the PCU/inverter to maximize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drawn 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array.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2380"/>
          <w:tab w:val="left" w:pos="2381"/>
        </w:tabs>
        <w:ind w:left="2380" w:hanging="1083"/>
        <w:jc w:val="left"/>
        <w:rPr>
          <w:color w:val="000000" w:themeColor="text1"/>
        </w:rPr>
      </w:pPr>
      <w:r w:rsidRPr="000610CC">
        <w:rPr>
          <w:color w:val="000000" w:themeColor="text1"/>
        </w:rPr>
        <w:t>PCU/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Inverter: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1660" w:right="885"/>
        <w:rPr>
          <w:color w:val="000000" w:themeColor="text1"/>
        </w:rPr>
      </w:pPr>
      <w:r w:rsidRPr="000610CC">
        <w:rPr>
          <w:color w:val="000000" w:themeColor="text1"/>
        </w:rPr>
        <w:t>As SPV array produce direct current electricity, it is necessary to convert this direct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current into alternating current and adjust the voltage levels to match the grid voltage.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Conversion shall be achieved using an electronic Inverter and the associated control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protection devices. All these components of the system are termed the “Power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Conditioning Unit (PCU)”. In addition, the PCU shall also house MPPT (Maximum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 Point Tracker), an interface between Solar PV array &amp; the Inverter, to the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unit/inverter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interactive.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necessary.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Inverter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should be compatible with the grid frequency. Typical technical features of the inverter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follows: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tbl>
      <w:tblPr>
        <w:tblW w:w="0" w:type="auto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28"/>
        <w:gridCol w:w="1256"/>
        <w:gridCol w:w="940"/>
        <w:gridCol w:w="706"/>
        <w:gridCol w:w="4540"/>
      </w:tblGrid>
      <w:tr w:rsidR="00B20C63" w:rsidRPr="000610CC">
        <w:trPr>
          <w:trHeight w:val="477"/>
        </w:trPr>
        <w:tc>
          <w:tcPr>
            <w:tcW w:w="3830" w:type="dxa"/>
            <w:gridSpan w:val="4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Switching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devices</w:t>
            </w:r>
          </w:p>
        </w:tc>
        <w:tc>
          <w:tcPr>
            <w:tcW w:w="4540" w:type="dxa"/>
          </w:tcPr>
          <w:p w:rsidR="00B20C63" w:rsidRPr="000610CC" w:rsidRDefault="006E2DA9">
            <w:pPr>
              <w:pStyle w:val="TableParagraph"/>
              <w:spacing w:line="244" w:lineRule="exact"/>
              <w:ind w:left="1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IGBT/MOSFET</w:t>
            </w:r>
          </w:p>
        </w:tc>
      </w:tr>
      <w:tr w:rsidR="00B20C63" w:rsidRPr="000610CC">
        <w:trPr>
          <w:trHeight w:val="477"/>
        </w:trPr>
        <w:tc>
          <w:tcPr>
            <w:tcW w:w="3830" w:type="dxa"/>
            <w:gridSpan w:val="4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Control</w:t>
            </w:r>
          </w:p>
        </w:tc>
        <w:tc>
          <w:tcPr>
            <w:tcW w:w="4540" w:type="dxa"/>
          </w:tcPr>
          <w:p w:rsidR="00B20C63" w:rsidRPr="000610CC" w:rsidRDefault="006E2DA9">
            <w:pPr>
              <w:pStyle w:val="TableParagraph"/>
              <w:spacing w:line="247" w:lineRule="exact"/>
              <w:ind w:left="12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Microprocessor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/DSP</w:t>
            </w:r>
          </w:p>
        </w:tc>
      </w:tr>
      <w:tr w:rsidR="00B20C63" w:rsidRPr="000610CC">
        <w:trPr>
          <w:trHeight w:val="255"/>
        </w:trPr>
        <w:tc>
          <w:tcPr>
            <w:tcW w:w="928" w:type="dxa"/>
            <w:tcBorders>
              <w:bottom w:val="nil"/>
              <w:right w:val="nil"/>
            </w:tcBorders>
          </w:tcPr>
          <w:p w:rsidR="00B20C63" w:rsidRPr="000610CC" w:rsidRDefault="006E2DA9">
            <w:pPr>
              <w:pStyle w:val="TableParagraph"/>
              <w:spacing w:line="235" w:lineRule="exact"/>
              <w:ind w:right="132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Nominal</w:t>
            </w:r>
          </w:p>
        </w:tc>
        <w:tc>
          <w:tcPr>
            <w:tcW w:w="1256" w:type="dxa"/>
            <w:tcBorders>
              <w:left w:val="nil"/>
              <w:bottom w:val="nil"/>
              <w:right w:val="nil"/>
            </w:tcBorders>
          </w:tcPr>
          <w:p w:rsidR="00B20C63" w:rsidRPr="000610CC" w:rsidRDefault="006E2DA9">
            <w:pPr>
              <w:pStyle w:val="TableParagraph"/>
              <w:spacing w:line="235" w:lineRule="exact"/>
              <w:ind w:left="159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AC</w:t>
            </w:r>
            <w:r w:rsidRPr="000610CC">
              <w:rPr>
                <w:color w:val="000000" w:themeColor="text1"/>
                <w:spacing w:val="16"/>
              </w:rPr>
              <w:t xml:space="preserve"> </w:t>
            </w:r>
            <w:r w:rsidRPr="000610CC">
              <w:rPr>
                <w:color w:val="000000" w:themeColor="text1"/>
              </w:rPr>
              <w:t>output</w:t>
            </w:r>
          </w:p>
        </w:tc>
        <w:tc>
          <w:tcPr>
            <w:tcW w:w="940" w:type="dxa"/>
            <w:tcBorders>
              <w:left w:val="nil"/>
              <w:bottom w:val="nil"/>
              <w:right w:val="nil"/>
            </w:tcBorders>
          </w:tcPr>
          <w:p w:rsidR="00B20C63" w:rsidRPr="000610CC" w:rsidRDefault="006E2DA9">
            <w:pPr>
              <w:pStyle w:val="TableParagraph"/>
              <w:spacing w:line="235" w:lineRule="exact"/>
              <w:ind w:left="17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voltage</w:t>
            </w:r>
          </w:p>
        </w:tc>
        <w:tc>
          <w:tcPr>
            <w:tcW w:w="706" w:type="dxa"/>
            <w:tcBorders>
              <w:left w:val="nil"/>
              <w:bottom w:val="nil"/>
            </w:tcBorders>
          </w:tcPr>
          <w:p w:rsidR="00B20C63" w:rsidRPr="000610CC" w:rsidRDefault="006E2DA9">
            <w:pPr>
              <w:pStyle w:val="TableParagraph"/>
              <w:spacing w:line="235" w:lineRule="exact"/>
              <w:ind w:left="14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and</w:t>
            </w:r>
          </w:p>
        </w:tc>
        <w:tc>
          <w:tcPr>
            <w:tcW w:w="4540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tabs>
                <w:tab w:val="left" w:pos="1453"/>
                <w:tab w:val="left" w:pos="2893"/>
              </w:tabs>
              <w:spacing w:line="235" w:lineRule="exact"/>
              <w:ind w:left="1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 xml:space="preserve">415V,  </w:t>
            </w:r>
            <w:r w:rsidRPr="000610CC">
              <w:rPr>
                <w:color w:val="000000" w:themeColor="text1"/>
                <w:spacing w:val="7"/>
              </w:rPr>
              <w:t xml:space="preserve"> </w:t>
            </w:r>
            <w:r w:rsidRPr="000610CC">
              <w:rPr>
                <w:color w:val="000000" w:themeColor="text1"/>
              </w:rPr>
              <w:t>3</w:t>
            </w:r>
            <w:r w:rsidRPr="000610CC">
              <w:rPr>
                <w:color w:val="000000" w:themeColor="text1"/>
              </w:rPr>
              <w:tab/>
              <w:t>Phase,</w:t>
            </w:r>
            <w:r w:rsidRPr="000610CC">
              <w:rPr>
                <w:color w:val="000000" w:themeColor="text1"/>
                <w:spacing w:val="90"/>
              </w:rPr>
              <w:t xml:space="preserve"> </w:t>
            </w:r>
            <w:r w:rsidRPr="000610CC">
              <w:rPr>
                <w:color w:val="000000" w:themeColor="text1"/>
              </w:rPr>
              <w:t>50</w:t>
            </w:r>
            <w:r w:rsidRPr="000610CC">
              <w:rPr>
                <w:color w:val="000000" w:themeColor="text1"/>
              </w:rPr>
              <w:tab/>
              <w:t>Hz</w:t>
            </w:r>
          </w:p>
        </w:tc>
      </w:tr>
      <w:tr w:rsidR="00B20C63" w:rsidRPr="000610CC">
        <w:trPr>
          <w:trHeight w:val="277"/>
        </w:trPr>
        <w:tc>
          <w:tcPr>
            <w:tcW w:w="928" w:type="dxa"/>
            <w:tcBorders>
              <w:top w:val="nil"/>
              <w:bottom w:val="nil"/>
              <w:right w:val="nil"/>
            </w:tcBorders>
          </w:tcPr>
          <w:p w:rsidR="00B20C63" w:rsidRPr="000610CC" w:rsidRDefault="006E2DA9">
            <w:pPr>
              <w:pStyle w:val="TableParagraph"/>
              <w:spacing w:before="7" w:line="250" w:lineRule="exact"/>
              <w:ind w:right="26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frequency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540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before="7" w:line="250" w:lineRule="exact"/>
              <w:ind w:left="1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(In</w:t>
            </w:r>
            <w:r w:rsidRPr="000610CC">
              <w:rPr>
                <w:color w:val="000000" w:themeColor="text1"/>
                <w:spacing w:val="46"/>
              </w:rPr>
              <w:t xml:space="preserve"> </w:t>
            </w:r>
            <w:r w:rsidRPr="000610CC">
              <w:rPr>
                <w:color w:val="000000" w:themeColor="text1"/>
              </w:rPr>
              <w:t>case</w:t>
            </w:r>
            <w:r w:rsidRPr="000610CC">
              <w:rPr>
                <w:color w:val="000000" w:themeColor="text1"/>
                <w:spacing w:val="47"/>
              </w:rPr>
              <w:t xml:space="preserve"> </w:t>
            </w:r>
            <w:r w:rsidRPr="000610CC">
              <w:rPr>
                <w:color w:val="000000" w:themeColor="text1"/>
              </w:rPr>
              <w:t>single</w:t>
            </w:r>
            <w:r w:rsidRPr="000610CC">
              <w:rPr>
                <w:color w:val="000000" w:themeColor="text1"/>
                <w:spacing w:val="48"/>
              </w:rPr>
              <w:t xml:space="preserve"> </w:t>
            </w:r>
            <w:r w:rsidRPr="000610CC">
              <w:rPr>
                <w:color w:val="000000" w:themeColor="text1"/>
              </w:rPr>
              <w:t>phase</w:t>
            </w:r>
            <w:r w:rsidRPr="000610CC">
              <w:rPr>
                <w:color w:val="000000" w:themeColor="text1"/>
                <w:spacing w:val="42"/>
              </w:rPr>
              <w:t xml:space="preserve"> </w:t>
            </w:r>
            <w:r w:rsidRPr="000610CC">
              <w:rPr>
                <w:color w:val="000000" w:themeColor="text1"/>
              </w:rPr>
              <w:t>inverters</w:t>
            </w:r>
            <w:r w:rsidRPr="000610CC">
              <w:rPr>
                <w:color w:val="000000" w:themeColor="text1"/>
                <w:spacing w:val="46"/>
              </w:rPr>
              <w:t xml:space="preserve"> </w:t>
            </w:r>
            <w:r w:rsidRPr="000610CC">
              <w:rPr>
                <w:color w:val="000000" w:themeColor="text1"/>
              </w:rPr>
              <w:t>are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offered,</w:t>
            </w:r>
          </w:p>
        </w:tc>
      </w:tr>
      <w:tr w:rsidR="00B20C63" w:rsidRPr="000610CC">
        <w:trPr>
          <w:trHeight w:val="282"/>
        </w:trPr>
        <w:tc>
          <w:tcPr>
            <w:tcW w:w="928" w:type="dxa"/>
            <w:tcBorders>
              <w:top w:val="nil"/>
              <w:bottom w:val="nil"/>
              <w:right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4540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before="8"/>
              <w:ind w:left="12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suitable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arrangement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balancing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phases</w:t>
            </w:r>
          </w:p>
        </w:tc>
      </w:tr>
      <w:tr w:rsidR="00B20C63" w:rsidRPr="000610CC">
        <w:trPr>
          <w:trHeight w:val="491"/>
        </w:trPr>
        <w:tc>
          <w:tcPr>
            <w:tcW w:w="928" w:type="dxa"/>
            <w:tcBorders>
              <w:top w:val="nil"/>
              <w:right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706" w:type="dxa"/>
            <w:tcBorders>
              <w:top w:val="nil"/>
              <w:left w:val="nil"/>
            </w:tcBorders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4540" w:type="dxa"/>
            <w:tcBorders>
              <w:top w:val="nil"/>
            </w:tcBorders>
          </w:tcPr>
          <w:p w:rsidR="00B20C63" w:rsidRPr="000610CC" w:rsidRDefault="006E2DA9">
            <w:pPr>
              <w:pStyle w:val="TableParagraph"/>
              <w:spacing w:before="12"/>
              <w:ind w:left="1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must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be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made.)</w:t>
            </w:r>
          </w:p>
        </w:tc>
      </w:tr>
      <w:tr w:rsidR="00B20C63" w:rsidRPr="000610CC">
        <w:trPr>
          <w:trHeight w:val="477"/>
        </w:trPr>
        <w:tc>
          <w:tcPr>
            <w:tcW w:w="3830" w:type="dxa"/>
            <w:gridSpan w:val="4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Output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frequency</w:t>
            </w:r>
          </w:p>
        </w:tc>
        <w:tc>
          <w:tcPr>
            <w:tcW w:w="4540" w:type="dxa"/>
          </w:tcPr>
          <w:p w:rsidR="00B20C63" w:rsidRPr="000610CC" w:rsidRDefault="006E2DA9">
            <w:pPr>
              <w:pStyle w:val="TableParagraph"/>
              <w:spacing w:line="247" w:lineRule="exact"/>
              <w:ind w:left="1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50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Hz</w:t>
            </w:r>
          </w:p>
        </w:tc>
      </w:tr>
      <w:tr w:rsidR="00B20C63" w:rsidRPr="000610CC">
        <w:trPr>
          <w:trHeight w:val="479"/>
        </w:trPr>
        <w:tc>
          <w:tcPr>
            <w:tcW w:w="3830" w:type="dxa"/>
            <w:gridSpan w:val="4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Grid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Frequency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Synchronization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range</w:t>
            </w:r>
          </w:p>
        </w:tc>
        <w:tc>
          <w:tcPr>
            <w:tcW w:w="4540" w:type="dxa"/>
          </w:tcPr>
          <w:p w:rsidR="00B20C63" w:rsidRPr="000610CC" w:rsidRDefault="006E2DA9">
            <w:pPr>
              <w:pStyle w:val="TableParagraph"/>
              <w:spacing w:line="247" w:lineRule="exact"/>
              <w:ind w:left="1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+/-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5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Hz</w:t>
            </w:r>
          </w:p>
        </w:tc>
      </w:tr>
      <w:tr w:rsidR="00B20C63" w:rsidRPr="000610CC">
        <w:trPr>
          <w:trHeight w:val="477"/>
        </w:trPr>
        <w:tc>
          <w:tcPr>
            <w:tcW w:w="3830" w:type="dxa"/>
            <w:gridSpan w:val="4"/>
          </w:tcPr>
          <w:p w:rsidR="00B20C63" w:rsidRPr="000610CC" w:rsidRDefault="006E2DA9">
            <w:pPr>
              <w:pStyle w:val="TableParagraph"/>
              <w:spacing w:before="1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Ambient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temperature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considered</w:t>
            </w:r>
          </w:p>
        </w:tc>
        <w:tc>
          <w:tcPr>
            <w:tcW w:w="4540" w:type="dxa"/>
          </w:tcPr>
          <w:p w:rsidR="00B20C63" w:rsidRPr="000610CC" w:rsidRDefault="006E2DA9">
            <w:pPr>
              <w:pStyle w:val="TableParagraph"/>
              <w:spacing w:before="1"/>
              <w:ind w:left="1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-20o C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to 50o C</w:t>
            </w:r>
          </w:p>
        </w:tc>
      </w:tr>
      <w:tr w:rsidR="00B20C63" w:rsidRPr="000610CC">
        <w:trPr>
          <w:trHeight w:val="477"/>
        </w:trPr>
        <w:tc>
          <w:tcPr>
            <w:tcW w:w="3830" w:type="dxa"/>
            <w:gridSpan w:val="4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Humidity</w:t>
            </w:r>
          </w:p>
        </w:tc>
        <w:tc>
          <w:tcPr>
            <w:tcW w:w="4540" w:type="dxa"/>
          </w:tcPr>
          <w:p w:rsidR="00B20C63" w:rsidRPr="000610CC" w:rsidRDefault="006E2DA9">
            <w:pPr>
              <w:pStyle w:val="TableParagraph"/>
              <w:spacing w:line="244" w:lineRule="exact"/>
              <w:ind w:left="1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95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%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Non-condensing</w:t>
            </w:r>
          </w:p>
        </w:tc>
      </w:tr>
    </w:tbl>
    <w:p w:rsidR="00B20C63" w:rsidRPr="000610CC" w:rsidRDefault="00B20C63">
      <w:pPr>
        <w:pStyle w:val="BodyText"/>
        <w:spacing w:before="3" w:after="1"/>
        <w:rPr>
          <w:color w:val="000000" w:themeColor="text1"/>
        </w:rPr>
      </w:pPr>
    </w:p>
    <w:tbl>
      <w:tblPr>
        <w:tblW w:w="0" w:type="auto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829"/>
        <w:gridCol w:w="4542"/>
      </w:tblGrid>
      <w:tr w:rsidR="00B20C63" w:rsidRPr="000610CC">
        <w:trPr>
          <w:trHeight w:val="474"/>
        </w:trPr>
        <w:tc>
          <w:tcPr>
            <w:tcW w:w="3829" w:type="dxa"/>
            <w:vMerge w:val="restart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Protection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Enclosure</w:t>
            </w:r>
          </w:p>
        </w:tc>
        <w:tc>
          <w:tcPr>
            <w:tcW w:w="4542" w:type="dxa"/>
          </w:tcPr>
          <w:p w:rsidR="00B20C63" w:rsidRPr="000610CC" w:rsidRDefault="006E2DA9">
            <w:pPr>
              <w:pStyle w:val="TableParagraph"/>
              <w:spacing w:line="244" w:lineRule="exact"/>
              <w:ind w:left="1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IP-20(Minimum)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for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indoor.</w:t>
            </w:r>
          </w:p>
        </w:tc>
      </w:tr>
      <w:tr w:rsidR="00B20C63" w:rsidRPr="000610CC">
        <w:trPr>
          <w:trHeight w:val="477"/>
        </w:trPr>
        <w:tc>
          <w:tcPr>
            <w:tcW w:w="3829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4542" w:type="dxa"/>
          </w:tcPr>
          <w:p w:rsidR="00B20C63" w:rsidRPr="000610CC" w:rsidRDefault="006E2DA9">
            <w:pPr>
              <w:pStyle w:val="TableParagraph"/>
              <w:spacing w:line="247" w:lineRule="exact"/>
              <w:ind w:left="1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IP-65(Minimum)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for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outdoor.</w:t>
            </w:r>
          </w:p>
        </w:tc>
      </w:tr>
      <w:tr w:rsidR="00B20C63" w:rsidRPr="000610CC">
        <w:trPr>
          <w:trHeight w:val="474"/>
        </w:trPr>
        <w:tc>
          <w:tcPr>
            <w:tcW w:w="3829" w:type="dxa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Grid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Frequency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Tolerance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range</w:t>
            </w:r>
          </w:p>
        </w:tc>
        <w:tc>
          <w:tcPr>
            <w:tcW w:w="4542" w:type="dxa"/>
          </w:tcPr>
          <w:p w:rsidR="00B20C63" w:rsidRPr="000610CC" w:rsidRDefault="006E2DA9">
            <w:pPr>
              <w:pStyle w:val="TableParagraph"/>
              <w:spacing w:line="247" w:lineRule="exact"/>
              <w:ind w:left="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+/-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5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Hz</w:t>
            </w:r>
          </w:p>
        </w:tc>
      </w:tr>
      <w:tr w:rsidR="00B20C63" w:rsidRPr="000610CC">
        <w:trPr>
          <w:trHeight w:val="481"/>
        </w:trPr>
        <w:tc>
          <w:tcPr>
            <w:tcW w:w="3829" w:type="dxa"/>
          </w:tcPr>
          <w:p w:rsidR="00B20C63" w:rsidRPr="000610CC" w:rsidRDefault="006E2DA9">
            <w:pPr>
              <w:pStyle w:val="TableParagraph"/>
              <w:spacing w:before="1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Grid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Voltage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tolerance</w:t>
            </w:r>
          </w:p>
        </w:tc>
        <w:tc>
          <w:tcPr>
            <w:tcW w:w="4542" w:type="dxa"/>
          </w:tcPr>
          <w:p w:rsidR="00B20C63" w:rsidRPr="000610CC" w:rsidRDefault="006E2DA9">
            <w:pPr>
              <w:pStyle w:val="TableParagraph"/>
              <w:spacing w:before="1"/>
              <w:ind w:left="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-0.20.15</w:t>
            </w:r>
          </w:p>
        </w:tc>
      </w:tr>
      <w:tr w:rsidR="00B20C63" w:rsidRPr="000610CC">
        <w:trPr>
          <w:trHeight w:val="477"/>
        </w:trPr>
        <w:tc>
          <w:tcPr>
            <w:tcW w:w="3829" w:type="dxa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No-load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losses</w:t>
            </w:r>
          </w:p>
        </w:tc>
        <w:tc>
          <w:tcPr>
            <w:tcW w:w="4542" w:type="dxa"/>
          </w:tcPr>
          <w:p w:rsidR="00B20C63" w:rsidRPr="000610CC" w:rsidRDefault="006E2DA9">
            <w:pPr>
              <w:pStyle w:val="TableParagraph"/>
              <w:spacing w:line="244" w:lineRule="exact"/>
              <w:ind w:left="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Less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than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1%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rated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power</w:t>
            </w:r>
          </w:p>
        </w:tc>
      </w:tr>
    </w:tbl>
    <w:p w:rsidR="00B20C63" w:rsidRPr="000610CC" w:rsidRDefault="00B20C63">
      <w:pPr>
        <w:spacing w:line="244" w:lineRule="exact"/>
        <w:rPr>
          <w:color w:val="000000" w:themeColor="text1"/>
        </w:rPr>
        <w:sectPr w:rsidR="00B20C63" w:rsidRPr="000610CC">
          <w:headerReference w:type="default" r:id="rId358"/>
          <w:footerReference w:type="default" r:id="rId359"/>
          <w:pgSz w:w="11930" w:h="16860"/>
          <w:pgMar w:top="440" w:right="680" w:bottom="1160" w:left="860" w:header="0" w:footer="962" w:gutter="0"/>
          <w:cols w:space="720"/>
        </w:sectPr>
      </w:pPr>
    </w:p>
    <w:tbl>
      <w:tblPr>
        <w:tblW w:w="0" w:type="auto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829"/>
        <w:gridCol w:w="4542"/>
      </w:tblGrid>
      <w:tr w:rsidR="00B20C63" w:rsidRPr="000610CC">
        <w:trPr>
          <w:trHeight w:val="1509"/>
        </w:trPr>
        <w:tc>
          <w:tcPr>
            <w:tcW w:w="3829" w:type="dxa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2"/>
              </w:rPr>
              <w:t>Inverter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efficiency(minimum)</w:t>
            </w:r>
          </w:p>
        </w:tc>
        <w:tc>
          <w:tcPr>
            <w:tcW w:w="4542" w:type="dxa"/>
          </w:tcPr>
          <w:p w:rsidR="00B20C63" w:rsidRPr="000610CC" w:rsidRDefault="006E2DA9">
            <w:pPr>
              <w:pStyle w:val="TableParagraph"/>
              <w:spacing w:before="1"/>
              <w:ind w:left="16" w:right="32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&gt;93%</w:t>
            </w:r>
            <w:r w:rsidRPr="000610CC">
              <w:rPr>
                <w:color w:val="000000" w:themeColor="text1"/>
                <w:spacing w:val="36"/>
              </w:rPr>
              <w:t xml:space="preserve"> </w:t>
            </w:r>
            <w:r w:rsidRPr="000610CC">
              <w:rPr>
                <w:color w:val="000000" w:themeColor="text1"/>
              </w:rPr>
              <w:t>(In</w:t>
            </w:r>
            <w:r w:rsidRPr="000610CC">
              <w:rPr>
                <w:color w:val="000000" w:themeColor="text1"/>
                <w:spacing w:val="38"/>
              </w:rPr>
              <w:t xml:space="preserve"> </w:t>
            </w:r>
            <w:r w:rsidRPr="000610CC">
              <w:rPr>
                <w:color w:val="000000" w:themeColor="text1"/>
              </w:rPr>
              <w:t>case</w:t>
            </w:r>
            <w:r w:rsidRPr="000610CC">
              <w:rPr>
                <w:color w:val="000000" w:themeColor="text1"/>
                <w:spacing w:val="4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36"/>
              </w:rPr>
              <w:t xml:space="preserve"> </w:t>
            </w:r>
            <w:r w:rsidRPr="000610CC">
              <w:rPr>
                <w:color w:val="000000" w:themeColor="text1"/>
              </w:rPr>
              <w:t>10</w:t>
            </w:r>
            <w:r w:rsidRPr="000610CC">
              <w:rPr>
                <w:color w:val="000000" w:themeColor="text1"/>
                <w:spacing w:val="37"/>
              </w:rPr>
              <w:t xml:space="preserve"> </w:t>
            </w:r>
            <w:r w:rsidRPr="000610CC">
              <w:rPr>
                <w:color w:val="000000" w:themeColor="text1"/>
              </w:rPr>
              <w:t>kW</w:t>
            </w:r>
            <w:r w:rsidRPr="000610CC">
              <w:rPr>
                <w:color w:val="000000" w:themeColor="text1"/>
                <w:spacing w:val="36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40"/>
              </w:rPr>
              <w:t xml:space="preserve"> </w:t>
            </w:r>
            <w:r w:rsidRPr="000610CC">
              <w:rPr>
                <w:color w:val="000000" w:themeColor="text1"/>
              </w:rPr>
              <w:t>above</w:t>
            </w:r>
            <w:r w:rsidRPr="000610CC">
              <w:rPr>
                <w:color w:val="000000" w:themeColor="text1"/>
                <w:spacing w:val="37"/>
              </w:rPr>
              <w:t xml:space="preserve"> </w:t>
            </w:r>
            <w:r w:rsidRPr="000610CC">
              <w:rPr>
                <w:color w:val="000000" w:themeColor="text1"/>
              </w:rPr>
              <w:t>with</w:t>
            </w:r>
            <w:r w:rsidRPr="000610CC">
              <w:rPr>
                <w:color w:val="000000" w:themeColor="text1"/>
                <w:spacing w:val="37"/>
              </w:rPr>
              <w:t xml:space="preserve"> </w:t>
            </w:r>
            <w:r w:rsidRPr="000610CC">
              <w:rPr>
                <w:color w:val="000000" w:themeColor="text1"/>
              </w:rPr>
              <w:t>in-built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galvanic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isolation)</w:t>
            </w:r>
          </w:p>
          <w:p w:rsidR="00B20C63" w:rsidRPr="000610CC" w:rsidRDefault="00B20C63">
            <w:pPr>
              <w:pStyle w:val="TableParagraph"/>
              <w:spacing w:before="5"/>
              <w:rPr>
                <w:color w:val="000000" w:themeColor="text1"/>
                <w:sz w:val="21"/>
              </w:rPr>
            </w:pPr>
          </w:p>
          <w:p w:rsidR="00B20C63" w:rsidRPr="000610CC" w:rsidRDefault="006E2DA9">
            <w:pPr>
              <w:pStyle w:val="TableParagraph"/>
              <w:spacing w:before="1"/>
              <w:ind w:left="16" w:right="3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&gt;97%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(In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case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10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KW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above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without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in-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built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galvanic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isolation)</w:t>
            </w:r>
          </w:p>
        </w:tc>
      </w:tr>
      <w:tr w:rsidR="00B20C63" w:rsidRPr="000610CC">
        <w:trPr>
          <w:trHeight w:val="477"/>
        </w:trPr>
        <w:tc>
          <w:tcPr>
            <w:tcW w:w="3829" w:type="dxa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Inverter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efficiency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(minimum)</w:t>
            </w:r>
          </w:p>
        </w:tc>
        <w:tc>
          <w:tcPr>
            <w:tcW w:w="4542" w:type="dxa"/>
          </w:tcPr>
          <w:p w:rsidR="00B20C63" w:rsidRPr="000610CC" w:rsidRDefault="006E2DA9">
            <w:pPr>
              <w:pStyle w:val="TableParagraph"/>
              <w:spacing w:line="244" w:lineRule="exact"/>
              <w:ind w:left="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&gt;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90%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(In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case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less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than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10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kW)</w:t>
            </w:r>
          </w:p>
        </w:tc>
      </w:tr>
      <w:tr w:rsidR="00B20C63" w:rsidRPr="000610CC">
        <w:trPr>
          <w:trHeight w:val="477"/>
        </w:trPr>
        <w:tc>
          <w:tcPr>
            <w:tcW w:w="3829" w:type="dxa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THD</w:t>
            </w:r>
          </w:p>
        </w:tc>
        <w:tc>
          <w:tcPr>
            <w:tcW w:w="4542" w:type="dxa"/>
          </w:tcPr>
          <w:p w:rsidR="00B20C63" w:rsidRPr="000610CC" w:rsidRDefault="006E2DA9">
            <w:pPr>
              <w:pStyle w:val="TableParagraph"/>
              <w:spacing w:line="247" w:lineRule="exact"/>
              <w:ind w:left="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&lt;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3%</w:t>
            </w:r>
          </w:p>
        </w:tc>
      </w:tr>
      <w:tr w:rsidR="00B20C63" w:rsidRPr="000610CC">
        <w:trPr>
          <w:trHeight w:val="477"/>
        </w:trPr>
        <w:tc>
          <w:tcPr>
            <w:tcW w:w="3829" w:type="dxa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PF</w:t>
            </w:r>
          </w:p>
        </w:tc>
        <w:tc>
          <w:tcPr>
            <w:tcW w:w="4542" w:type="dxa"/>
          </w:tcPr>
          <w:p w:rsidR="00B20C63" w:rsidRPr="000610CC" w:rsidRDefault="006E2DA9">
            <w:pPr>
              <w:pStyle w:val="TableParagraph"/>
              <w:spacing w:line="247" w:lineRule="exact"/>
              <w:ind w:left="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&gt;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0.9</w:t>
            </w:r>
          </w:p>
        </w:tc>
      </w:tr>
    </w:tbl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18"/>
        </w:rPr>
      </w:pPr>
    </w:p>
    <w:p w:rsidR="00B20C63" w:rsidRPr="000610CC" w:rsidRDefault="006E2DA9">
      <w:pPr>
        <w:pStyle w:val="ListParagraph"/>
        <w:numPr>
          <w:ilvl w:val="0"/>
          <w:numId w:val="49"/>
        </w:numPr>
        <w:tabs>
          <w:tab w:val="left" w:pos="1409"/>
        </w:tabs>
        <w:spacing w:before="92"/>
        <w:ind w:right="788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Three phase PCU/ inverter shall be used with each power plant system (10kW and/or above)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but in case of less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10kW single phase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inverter can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used.</w:t>
      </w:r>
    </w:p>
    <w:p w:rsidR="00B20C63" w:rsidRPr="000610CC" w:rsidRDefault="006E2DA9">
      <w:pPr>
        <w:pStyle w:val="ListParagraph"/>
        <w:numPr>
          <w:ilvl w:val="0"/>
          <w:numId w:val="49"/>
        </w:numPr>
        <w:tabs>
          <w:tab w:val="left" w:pos="1409"/>
        </w:tabs>
        <w:spacing w:before="3"/>
        <w:ind w:right="775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PCU/inverter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capable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automatic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wake-up,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synchronization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shutdown.</w:t>
      </w:r>
    </w:p>
    <w:p w:rsidR="00B20C63" w:rsidRPr="000610CC" w:rsidRDefault="006E2DA9">
      <w:pPr>
        <w:pStyle w:val="ListParagraph"/>
        <w:numPr>
          <w:ilvl w:val="0"/>
          <w:numId w:val="49"/>
        </w:numPr>
        <w:tabs>
          <w:tab w:val="left" w:pos="1409"/>
        </w:tabs>
        <w:spacing w:before="3"/>
        <w:ind w:right="788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factor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PCU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inverter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voltage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ranges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sink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reactive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power, inverter should have internal protection arrangement against any sustainable fault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feeder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line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lightning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 feeder.</w:t>
      </w:r>
    </w:p>
    <w:p w:rsidR="00B20C63" w:rsidRPr="000610CC" w:rsidRDefault="006E2DA9">
      <w:pPr>
        <w:pStyle w:val="ListParagraph"/>
        <w:numPr>
          <w:ilvl w:val="0"/>
          <w:numId w:val="49"/>
        </w:numPr>
        <w:tabs>
          <w:tab w:val="left" w:pos="1409"/>
        </w:tabs>
        <w:ind w:right="790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Built-in meter and data logger to monitor plant performance through external computer 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 provided.</w:t>
      </w:r>
    </w:p>
    <w:p w:rsidR="00B20C63" w:rsidRPr="000610CC" w:rsidRDefault="006E2DA9">
      <w:pPr>
        <w:pStyle w:val="ListParagraph"/>
        <w:numPr>
          <w:ilvl w:val="0"/>
          <w:numId w:val="49"/>
        </w:numPr>
        <w:tabs>
          <w:tab w:val="left" w:pos="1409"/>
        </w:tabs>
        <w:ind w:right="780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Anti-islanding (Protection against Islanding of grid): The PCU shall have anti islanding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conformity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IEEE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1547/UL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1741/ IEC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62116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equivalent BIS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standard.</w:t>
      </w:r>
    </w:p>
    <w:p w:rsidR="00B20C63" w:rsidRPr="000610CC" w:rsidRDefault="006E2DA9">
      <w:pPr>
        <w:pStyle w:val="ListParagraph"/>
        <w:numPr>
          <w:ilvl w:val="0"/>
          <w:numId w:val="49"/>
        </w:numPr>
        <w:tabs>
          <w:tab w:val="left" w:pos="1409"/>
        </w:tabs>
        <w:ind w:right="802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Successful Bidders shall be responsible for galvanic isolation of solar roof top power plant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(&gt;100kW)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grid or LT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panel.</w:t>
      </w:r>
    </w:p>
    <w:p w:rsidR="00B20C63" w:rsidRPr="000610CC" w:rsidRDefault="006E2DA9">
      <w:pPr>
        <w:pStyle w:val="ListParagraph"/>
        <w:numPr>
          <w:ilvl w:val="0"/>
          <w:numId w:val="49"/>
        </w:numPr>
        <w:tabs>
          <w:tab w:val="left" w:pos="1409"/>
        </w:tabs>
        <w:ind w:right="776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PCU/Inverter,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direct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current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isolation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isolating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transformer.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Isolation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Transformer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incorporated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PCU/Inverter,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separate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Isolation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Transformer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suitable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side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PCU/PCU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units for capacity more than 100 kW.</w:t>
      </w:r>
    </w:p>
    <w:p w:rsidR="00B20C63" w:rsidRPr="000610CC" w:rsidRDefault="006E2DA9">
      <w:pPr>
        <w:pStyle w:val="ListParagraph"/>
        <w:numPr>
          <w:ilvl w:val="0"/>
          <w:numId w:val="49"/>
        </w:numPr>
        <w:tabs>
          <w:tab w:val="left" w:pos="1409"/>
        </w:tabs>
        <w:ind w:right="779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PCU/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inverter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generated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harmonics,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flicker,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injection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limits,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Voltage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Range,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Frequency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Range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Anti-Islanding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point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utility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services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should follow the latest CEA (Technical Standards for Connectivity Distribution Generation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Resources)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Guidelines.</w:t>
      </w:r>
    </w:p>
    <w:p w:rsidR="00B20C63" w:rsidRPr="000610CC" w:rsidRDefault="006E2DA9">
      <w:pPr>
        <w:pStyle w:val="ListParagraph"/>
        <w:numPr>
          <w:ilvl w:val="0"/>
          <w:numId w:val="49"/>
        </w:numPr>
        <w:tabs>
          <w:tab w:val="left" w:pos="1411"/>
        </w:tabs>
        <w:ind w:right="787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The power conditioning units / inverters should comply with applicable IEC/ equivalent BIS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standard for efficiency measurements and environmental tests as per standard codes IEC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61683/IS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61683 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IEC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60068-2 (1,2,14,30)/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Equivalent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Std.</w:t>
      </w:r>
    </w:p>
    <w:p w:rsidR="00B20C63" w:rsidRPr="000610CC" w:rsidRDefault="006E2DA9">
      <w:pPr>
        <w:pStyle w:val="ListParagraph"/>
        <w:numPr>
          <w:ilvl w:val="0"/>
          <w:numId w:val="49"/>
        </w:numPr>
        <w:tabs>
          <w:tab w:val="left" w:pos="1411"/>
        </w:tabs>
        <w:ind w:right="777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The MPPT units environmental testing should qualify IEC 60068-2 (1, 2, 14, 30)/ Equivalent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BIS std. The junction boxes/ enclosures should be IP 65 (for outdoor)/ IP 54 (indoor) and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 IEC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529 specifications.</w:t>
      </w:r>
    </w:p>
    <w:p w:rsidR="00B20C63" w:rsidRPr="000610CC" w:rsidRDefault="006E2DA9">
      <w:pPr>
        <w:pStyle w:val="ListParagraph"/>
        <w:numPr>
          <w:ilvl w:val="0"/>
          <w:numId w:val="49"/>
        </w:numPr>
        <w:tabs>
          <w:tab w:val="left" w:pos="1409"/>
        </w:tabs>
        <w:ind w:right="788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PCU/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inverters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tested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MNRE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test</w:t>
      </w:r>
      <w:r w:rsidRPr="000610CC">
        <w:rPr>
          <w:color w:val="000000" w:themeColor="text1"/>
          <w:spacing w:val="-5"/>
        </w:rPr>
        <w:t xml:space="preserve"> </w:t>
      </w:r>
      <w:r w:rsidR="00B7407A" w:rsidRPr="000610CC">
        <w:rPr>
          <w:color w:val="000000" w:themeColor="text1"/>
        </w:rPr>
        <w:t>centers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NABL/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BIS/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IEC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accredited testing- calibration laboratories. In case of imported power conditioning units,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should be approved by international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houses.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60"/>
          <w:tab w:val="left" w:pos="1661"/>
        </w:tabs>
        <w:ind w:left="1660" w:hanging="723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INTEGRATION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GRID: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BodyText"/>
        <w:ind w:left="1660" w:right="958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inverters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converts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DC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produced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by SPV array to AC and feeds it into the main electricity grid after synchronization.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 of grid failure, or low or high voltage, solar PV system shall be out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synchronization and shall be disconnected from the grid. Once the DG set comes into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service, PV system shall again be synchronized with DG supply and load requirement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 be met to the extent of availability of power. 4 pole isolation of inverter output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grid/ DG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connection need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be provided.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48"/>
          <w:tab w:val="left" w:pos="1649"/>
        </w:tabs>
        <w:ind w:left="1648" w:hanging="723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DATA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ACQUISITION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SYSTEM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/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PLANT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MONITORING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360"/>
          <w:footerReference w:type="default" r:id="rId361"/>
          <w:pgSz w:w="11930" w:h="16860"/>
          <w:pgMar w:top="48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10"/>
        </w:tabs>
        <w:spacing w:before="71"/>
        <w:ind w:right="785" w:hanging="466"/>
        <w:jc w:val="both"/>
        <w:rPr>
          <w:color w:val="000000" w:themeColor="text1"/>
        </w:rPr>
      </w:pP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Acquisition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86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8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8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6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88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85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84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10 kWp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capacity.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10"/>
        </w:tabs>
        <w:spacing w:before="3"/>
        <w:ind w:right="795" w:hanging="466"/>
        <w:jc w:val="both"/>
        <w:rPr>
          <w:color w:val="000000" w:themeColor="text1"/>
        </w:rPr>
      </w:pPr>
      <w:r w:rsidRPr="000610CC">
        <w:rPr>
          <w:color w:val="000000" w:themeColor="text1"/>
        </w:rPr>
        <w:t>Data Logging Provision for plant control and monitoring, time and date stamped 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data logs for analysis with the high quality, suitable PC. Metering and Instrumentation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display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systems parameters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status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indication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provided.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08"/>
        </w:tabs>
        <w:ind w:right="793" w:hanging="466"/>
        <w:jc w:val="both"/>
        <w:rPr>
          <w:color w:val="000000" w:themeColor="text1"/>
        </w:rPr>
      </w:pPr>
      <w:r w:rsidRPr="000610CC">
        <w:rPr>
          <w:color w:val="000000" w:themeColor="text1"/>
        </w:rPr>
        <w:t>Solar Irradiance: An integrating Pyranometer / Solar cell based irradiation sensor (along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calibration certificate) provided, with the sensor mounted in the plane of the array.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Readout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integrated with data logging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system.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08"/>
        </w:tabs>
        <w:ind w:right="786" w:hanging="466"/>
        <w:jc w:val="both"/>
        <w:rPr>
          <w:color w:val="000000" w:themeColor="text1"/>
        </w:rPr>
      </w:pPr>
      <w:r w:rsidRPr="000610CC">
        <w:rPr>
          <w:color w:val="000000" w:themeColor="text1"/>
        </w:rPr>
        <w:t>Temperature: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Temperature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probes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recording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panel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temperature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ambient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temperature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readouts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integrated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logging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system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10"/>
        </w:tabs>
        <w:ind w:right="800" w:hanging="466"/>
        <w:jc w:val="both"/>
        <w:rPr>
          <w:color w:val="000000" w:themeColor="text1"/>
        </w:rPr>
      </w:pPr>
      <w:r w:rsidRPr="000610CC">
        <w:rPr>
          <w:color w:val="000000" w:themeColor="text1"/>
        </w:rPr>
        <w:t>The following parameters are accessible via the operating interface display in real 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separately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 solar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plant: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48"/>
        </w:numPr>
        <w:tabs>
          <w:tab w:val="left" w:pos="1612"/>
          <w:tab w:val="left" w:pos="1613"/>
        </w:tabs>
        <w:spacing w:line="252" w:lineRule="exact"/>
        <w:ind w:hanging="366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AC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Voltage.</w:t>
      </w:r>
    </w:p>
    <w:p w:rsidR="00B20C63" w:rsidRPr="000610CC" w:rsidRDefault="006E2DA9">
      <w:pPr>
        <w:pStyle w:val="ListParagraph"/>
        <w:numPr>
          <w:ilvl w:val="1"/>
          <w:numId w:val="48"/>
        </w:numPr>
        <w:tabs>
          <w:tab w:val="left" w:pos="1612"/>
          <w:tab w:val="left" w:pos="1613"/>
        </w:tabs>
        <w:spacing w:line="252" w:lineRule="exact"/>
        <w:ind w:hanging="366"/>
        <w:rPr>
          <w:color w:val="000000" w:themeColor="text1"/>
        </w:rPr>
      </w:pP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current.</w:t>
      </w:r>
    </w:p>
    <w:p w:rsidR="00B20C63" w:rsidRPr="000610CC" w:rsidRDefault="006E2DA9">
      <w:pPr>
        <w:pStyle w:val="ListParagraph"/>
        <w:numPr>
          <w:ilvl w:val="1"/>
          <w:numId w:val="48"/>
        </w:numPr>
        <w:tabs>
          <w:tab w:val="left" w:pos="1612"/>
          <w:tab w:val="left" w:pos="1613"/>
        </w:tabs>
        <w:spacing w:before="1" w:line="253" w:lineRule="exact"/>
        <w:ind w:hanging="366"/>
        <w:rPr>
          <w:color w:val="000000" w:themeColor="text1"/>
        </w:rPr>
      </w:pP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Power</w:t>
      </w:r>
    </w:p>
    <w:p w:rsidR="00B20C63" w:rsidRPr="000610CC" w:rsidRDefault="006E2DA9">
      <w:pPr>
        <w:pStyle w:val="ListParagraph"/>
        <w:numPr>
          <w:ilvl w:val="1"/>
          <w:numId w:val="48"/>
        </w:numPr>
        <w:tabs>
          <w:tab w:val="left" w:pos="1612"/>
          <w:tab w:val="left" w:pos="1613"/>
        </w:tabs>
        <w:spacing w:line="252" w:lineRule="exact"/>
        <w:ind w:hanging="366"/>
        <w:rPr>
          <w:color w:val="000000" w:themeColor="text1"/>
        </w:rPr>
      </w:pP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factor.</w:t>
      </w:r>
    </w:p>
    <w:p w:rsidR="00B20C63" w:rsidRPr="000610CC" w:rsidRDefault="006E2DA9">
      <w:pPr>
        <w:pStyle w:val="ListParagraph"/>
        <w:numPr>
          <w:ilvl w:val="1"/>
          <w:numId w:val="48"/>
        </w:numPr>
        <w:tabs>
          <w:tab w:val="left" w:pos="1612"/>
          <w:tab w:val="left" w:pos="1613"/>
        </w:tabs>
        <w:spacing w:line="252" w:lineRule="exact"/>
        <w:ind w:hanging="366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DC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Input Voltage.</w:t>
      </w:r>
    </w:p>
    <w:p w:rsidR="00B20C63" w:rsidRPr="000610CC" w:rsidRDefault="006E2DA9">
      <w:pPr>
        <w:pStyle w:val="ListParagraph"/>
        <w:numPr>
          <w:ilvl w:val="1"/>
          <w:numId w:val="48"/>
        </w:numPr>
        <w:tabs>
          <w:tab w:val="left" w:pos="1612"/>
          <w:tab w:val="left" w:pos="1613"/>
        </w:tabs>
        <w:spacing w:line="252" w:lineRule="exact"/>
        <w:ind w:hanging="366"/>
        <w:rPr>
          <w:color w:val="000000" w:themeColor="text1"/>
        </w:rPr>
      </w:pPr>
      <w:r w:rsidRPr="000610CC">
        <w:rPr>
          <w:color w:val="000000" w:themeColor="text1"/>
          <w:spacing w:val="-1"/>
        </w:rPr>
        <w:t>DC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Input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Current.</w:t>
      </w:r>
    </w:p>
    <w:p w:rsidR="00B20C63" w:rsidRPr="000610CC" w:rsidRDefault="006E2DA9">
      <w:pPr>
        <w:pStyle w:val="ListParagraph"/>
        <w:numPr>
          <w:ilvl w:val="1"/>
          <w:numId w:val="48"/>
        </w:numPr>
        <w:tabs>
          <w:tab w:val="left" w:pos="1612"/>
          <w:tab w:val="left" w:pos="1613"/>
        </w:tabs>
        <w:spacing w:line="252" w:lineRule="exact"/>
        <w:ind w:hanging="366"/>
        <w:rPr>
          <w:color w:val="000000" w:themeColor="text1"/>
        </w:rPr>
      </w:pP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Active.</w:t>
      </w:r>
    </w:p>
    <w:p w:rsidR="00B20C63" w:rsidRPr="000610CC" w:rsidRDefault="006E2DA9">
      <w:pPr>
        <w:pStyle w:val="ListParagraph"/>
        <w:numPr>
          <w:ilvl w:val="1"/>
          <w:numId w:val="48"/>
        </w:numPr>
        <w:tabs>
          <w:tab w:val="left" w:pos="1612"/>
          <w:tab w:val="left" w:pos="1613"/>
        </w:tabs>
        <w:spacing w:line="252" w:lineRule="exact"/>
        <w:ind w:hanging="366"/>
        <w:rPr>
          <w:color w:val="000000" w:themeColor="text1"/>
        </w:rPr>
      </w:pP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disabled.</w:t>
      </w:r>
    </w:p>
    <w:p w:rsidR="00B20C63" w:rsidRPr="000610CC" w:rsidRDefault="006E2DA9">
      <w:pPr>
        <w:pStyle w:val="ListParagraph"/>
        <w:numPr>
          <w:ilvl w:val="1"/>
          <w:numId w:val="48"/>
        </w:numPr>
        <w:tabs>
          <w:tab w:val="left" w:pos="1612"/>
          <w:tab w:val="left" w:pos="1613"/>
        </w:tabs>
        <w:spacing w:line="252" w:lineRule="exact"/>
        <w:ind w:hanging="366"/>
        <w:rPr>
          <w:color w:val="000000" w:themeColor="text1"/>
        </w:rPr>
      </w:pP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Idle.</w:t>
      </w:r>
    </w:p>
    <w:p w:rsidR="00B20C63" w:rsidRPr="000610CC" w:rsidRDefault="006E2DA9">
      <w:pPr>
        <w:pStyle w:val="ListParagraph"/>
        <w:numPr>
          <w:ilvl w:val="1"/>
          <w:numId w:val="48"/>
        </w:numPr>
        <w:tabs>
          <w:tab w:val="left" w:pos="1612"/>
          <w:tab w:val="left" w:pos="1613"/>
        </w:tabs>
        <w:spacing w:line="252" w:lineRule="exact"/>
        <w:ind w:hanging="366"/>
        <w:rPr>
          <w:color w:val="000000" w:themeColor="text1"/>
        </w:rPr>
      </w:pP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produced</w:t>
      </w:r>
    </w:p>
    <w:p w:rsidR="00B20C63" w:rsidRPr="000610CC" w:rsidRDefault="006E2DA9">
      <w:pPr>
        <w:pStyle w:val="ListParagraph"/>
        <w:numPr>
          <w:ilvl w:val="1"/>
          <w:numId w:val="48"/>
        </w:numPr>
        <w:tabs>
          <w:tab w:val="left" w:pos="1612"/>
          <w:tab w:val="left" w:pos="1613"/>
        </w:tabs>
        <w:spacing w:before="7"/>
        <w:ind w:right="775"/>
        <w:rPr>
          <w:color w:val="000000" w:themeColor="text1"/>
        </w:rPr>
      </w:pPr>
      <w:r w:rsidRPr="000610CC">
        <w:rPr>
          <w:color w:val="000000" w:themeColor="text1"/>
        </w:rPr>
        <w:t>Protective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function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limits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(Viz-AC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voltage,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voltage,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frequency,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Under frequency ground fault, PV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starting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voltage, PV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stopping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voltage.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08"/>
        </w:tabs>
        <w:ind w:right="778" w:hanging="466"/>
        <w:jc w:val="both"/>
        <w:rPr>
          <w:color w:val="000000" w:themeColor="text1"/>
        </w:rPr>
      </w:pPr>
      <w:r w:rsidRPr="000610CC">
        <w:rPr>
          <w:color w:val="000000" w:themeColor="text1"/>
        </w:rPr>
        <w:t>All major parameters available on the digital bus and logging facility for energy auditing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through the internal microprocessor and read on the digital front panel at any time)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logging facility (the current values, previous values for up to a month and the average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values) should be made available for energy auditing through the internal microprocessor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should be read on the digital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panel.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08"/>
        </w:tabs>
        <w:spacing w:before="3"/>
        <w:ind w:right="781" w:hanging="466"/>
        <w:jc w:val="both"/>
        <w:rPr>
          <w:color w:val="000000" w:themeColor="text1"/>
        </w:rPr>
      </w:pPr>
      <w:r w:rsidRPr="000610CC">
        <w:rPr>
          <w:color w:val="000000" w:themeColor="text1"/>
        </w:rPr>
        <w:t>PV array energy production: Digital Energy Meters to log the actual value of AC/ DC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voltage, Current &amp; Energy generated by the PV system provided. Energy meter along 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CT/PT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should be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0.5 accuracy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class.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08"/>
        </w:tabs>
        <w:ind w:right="782" w:hanging="466"/>
        <w:jc w:val="both"/>
        <w:rPr>
          <w:color w:val="000000" w:themeColor="text1"/>
        </w:rPr>
      </w:pPr>
      <w:r w:rsidRPr="000610CC">
        <w:rPr>
          <w:color w:val="000000" w:themeColor="text1"/>
        </w:rPr>
        <w:t>Computerized DC String/Array monitoring and AC output monitoring shall be provided as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inverter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string/array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combiner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box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separately.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08"/>
        </w:tabs>
        <w:ind w:right="783" w:hanging="466"/>
        <w:jc w:val="both"/>
        <w:rPr>
          <w:color w:val="000000" w:themeColor="text1"/>
        </w:rPr>
      </w:pPr>
      <w:r w:rsidRPr="000610CC">
        <w:rPr>
          <w:color w:val="000000" w:themeColor="text1"/>
        </w:rPr>
        <w:t>String and array DC Voltage, Current and Power, Inverter AC output voltage and current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3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phases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lines),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(Active,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Reactive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Apparent),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Factor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3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phases and cumulative)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frequency 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monitored.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10"/>
        </w:tabs>
        <w:spacing w:line="250" w:lineRule="exact"/>
        <w:ind w:left="1610" w:hanging="672"/>
        <w:jc w:val="both"/>
        <w:rPr>
          <w:color w:val="000000" w:themeColor="text1"/>
        </w:rPr>
      </w:pPr>
      <w:r w:rsidRPr="000610CC">
        <w:rPr>
          <w:color w:val="000000" w:themeColor="text1"/>
        </w:rPr>
        <w:t>Computerized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monitoring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addition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digital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meter.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10"/>
        </w:tabs>
        <w:spacing w:before="4"/>
        <w:ind w:right="786" w:hanging="672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recorded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common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sheet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chronologically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wise.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file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 be MS Excel compatible. The data shall be represented in both tabular and graphical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form.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10"/>
        </w:tabs>
        <w:spacing w:line="251" w:lineRule="exact"/>
        <w:ind w:left="1610" w:hanging="672"/>
        <w:jc w:val="both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instantaneous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shown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computer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screen.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08"/>
        </w:tabs>
        <w:spacing w:before="3"/>
        <w:ind w:right="780" w:hanging="672"/>
        <w:jc w:val="both"/>
        <w:rPr>
          <w:color w:val="000000" w:themeColor="text1"/>
        </w:rPr>
      </w:pPr>
      <w:r w:rsidRPr="000610CC">
        <w:rPr>
          <w:color w:val="000000" w:themeColor="text1"/>
        </w:rPr>
        <w:t>Software shall be provided for USB download and analysis of DC and AC parametric data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individual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plant.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567"/>
        </w:tabs>
        <w:ind w:left="1571" w:right="787" w:hanging="636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Provision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instantaneous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Internet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monitoring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download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historical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incorporated.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10"/>
        </w:tabs>
        <w:spacing w:before="1"/>
        <w:ind w:right="785" w:hanging="672"/>
        <w:jc w:val="both"/>
        <w:rPr>
          <w:color w:val="000000" w:themeColor="text1"/>
        </w:rPr>
      </w:pPr>
      <w:r w:rsidRPr="000610CC">
        <w:rPr>
          <w:color w:val="000000" w:themeColor="text1"/>
        </w:rPr>
        <w:t>Remote Server and Software for centralized Internet monitoring system shall be also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 for download and analysis of cumulative data of all the plants and the data of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radiation and temperature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monitoring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system.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08"/>
        </w:tabs>
        <w:ind w:right="785" w:hanging="672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Ambient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/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Solar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PV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module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back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surface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temperature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monitored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continuous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basis.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44"/>
        </w:tabs>
        <w:ind w:left="1648" w:right="798" w:hanging="672"/>
        <w:jc w:val="both"/>
        <w:rPr>
          <w:color w:val="000000" w:themeColor="text1"/>
        </w:rPr>
      </w:pPr>
      <w:r w:rsidRPr="000610CC">
        <w:rPr>
          <w:color w:val="000000" w:themeColor="text1"/>
        </w:rPr>
        <w:t>Simultaneous monitoring of DC and AC electrical voltage, current, power, energy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plant 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correlation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environment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provided.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08"/>
        </w:tabs>
        <w:ind w:right="780" w:hanging="672"/>
        <w:jc w:val="both"/>
        <w:rPr>
          <w:color w:val="000000" w:themeColor="text1"/>
        </w:rPr>
      </w:pPr>
      <w:r w:rsidRPr="000610CC">
        <w:rPr>
          <w:color w:val="000000" w:themeColor="text1"/>
        </w:rPr>
        <w:t>Remote Monitoring and data acquisition through Remote Monitoring System software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location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location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latest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software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hardware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configuration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connectivity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online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real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monitoring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control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362"/>
          <w:footerReference w:type="default" r:id="rId363"/>
          <w:pgSz w:w="11930" w:h="16860"/>
          <w:pgMar w:top="4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1"/>
        <w:ind w:left="1612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complete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supplied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ensured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bidder.</w:t>
      </w:r>
    </w:p>
    <w:p w:rsidR="00B20C63" w:rsidRPr="000610CC" w:rsidRDefault="006E2DA9">
      <w:pPr>
        <w:pStyle w:val="ListParagraph"/>
        <w:numPr>
          <w:ilvl w:val="0"/>
          <w:numId w:val="48"/>
        </w:numPr>
        <w:tabs>
          <w:tab w:val="left" w:pos="1608"/>
        </w:tabs>
        <w:spacing w:before="2"/>
        <w:ind w:right="778" w:hanging="672"/>
        <w:jc w:val="both"/>
        <w:rPr>
          <w:color w:val="000000" w:themeColor="text1"/>
        </w:rPr>
      </w:pPr>
      <w:r w:rsidRPr="000610CC">
        <w:rPr>
          <w:color w:val="000000" w:themeColor="text1"/>
        </w:rPr>
        <w:t>The bidders shall be obligated to push real-time plant monitoring data on a specified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intervals (say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15 minute) through open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protocol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 reciver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location (cloud server)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XML/JSON format, preferably. Suitable provision in this regard will be intimated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48"/>
          <w:tab w:val="left" w:pos="1649"/>
        </w:tabs>
        <w:ind w:left="1648" w:hanging="723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TRANSFORMER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“IF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REQUIRED”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&amp;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METERING: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02"/>
        </w:tabs>
        <w:ind w:left="2003" w:right="797" w:hanging="368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Dry/oil type relevant kVA, 11kV/415V, 50 Hz Step up along with all protections,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switchgears,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Vacuum circuit breakers,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cables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etc. along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civil work.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02"/>
        </w:tabs>
        <w:spacing w:before="1"/>
        <w:ind w:left="2003" w:right="796" w:hanging="368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 bidirectional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electronic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energy meter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(0.5 S class)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installed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measurement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import/Export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energy.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02"/>
        </w:tabs>
        <w:ind w:left="2003" w:right="780" w:hanging="368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approval/NOC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Concerned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connectivity, technical feasibility, and synchronization of SPV plant with distribution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network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submit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plant.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02"/>
        </w:tabs>
        <w:spacing w:before="2"/>
        <w:ind w:left="2003" w:right="802" w:hanging="368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Reverse power relay shall be provided by bidder (if necessary), as per the local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DISCOM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requirement.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48"/>
          <w:tab w:val="left" w:pos="1649"/>
        </w:tabs>
        <w:ind w:left="1648" w:hanging="723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CONSUMPTION:</w:t>
      </w:r>
    </w:p>
    <w:p w:rsidR="00B20C63" w:rsidRPr="000610CC" w:rsidRDefault="006E2DA9">
      <w:pPr>
        <w:pStyle w:val="BodyText"/>
        <w:spacing w:before="1"/>
        <w:ind w:left="1648" w:right="779" w:hanging="708"/>
        <w:jc w:val="both"/>
        <w:rPr>
          <w:color w:val="000000" w:themeColor="text1"/>
        </w:rPr>
      </w:pPr>
      <w:r w:rsidRPr="000610CC">
        <w:rPr>
          <w:color w:val="000000" w:themeColor="text1"/>
        </w:rPr>
        <w:t>a)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Regarding the generated power consumption, priority need to give for internal consumption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first and thereafter any excess power can be exported to grid. Finalization of tariff is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 the purview of Railways. Decisions of appropriate authority like DISCOM, state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regulator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 followed.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48"/>
          <w:tab w:val="left" w:pos="1649"/>
        </w:tabs>
        <w:spacing w:before="215"/>
        <w:ind w:left="1648" w:hanging="723"/>
        <w:jc w:val="left"/>
        <w:rPr>
          <w:color w:val="000000" w:themeColor="text1"/>
        </w:rPr>
      </w:pPr>
      <w:r w:rsidRPr="000610CC">
        <w:rPr>
          <w:color w:val="000000" w:themeColor="text1"/>
        </w:rPr>
        <w:t>PROTECTIONS</w:t>
      </w:r>
    </w:p>
    <w:p w:rsidR="00B20C63" w:rsidRPr="000610CC" w:rsidRDefault="006E2DA9">
      <w:pPr>
        <w:pStyle w:val="BodyText"/>
        <w:spacing w:before="1"/>
        <w:ind w:left="940" w:right="1041"/>
        <w:rPr>
          <w:color w:val="000000" w:themeColor="text1"/>
        </w:rPr>
      </w:pPr>
      <w:r w:rsidRPr="000610CC">
        <w:rPr>
          <w:color w:val="000000" w:themeColor="text1"/>
        </w:rPr>
        <w:t>The system should be provided with all necessary protections like earthing, Lightning, and grid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islanding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 follows: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47"/>
        </w:numPr>
        <w:tabs>
          <w:tab w:val="left" w:pos="2356"/>
          <w:tab w:val="left" w:pos="2357"/>
        </w:tabs>
        <w:ind w:hanging="361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LIGHTNING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PROTECTION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1658"/>
        </w:tabs>
        <w:ind w:left="1660" w:right="775" w:hanging="629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plants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lightning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&amp;overvoltage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protection.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aim in this protection shall be to reduce the over voltage to a tolerable value before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reaches the PV or other sub system components. The source of over voltage can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lightning, atmosphere disturbances etc The entire space occupying the SPV array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suitably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protected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Lightning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deploying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number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Lightning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Arrestors.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Lightning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NFC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17-102:2011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standard.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against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induced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high-voltages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metal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oxide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varistors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(MOVs)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 xml:space="preserve">suitable </w:t>
      </w:r>
      <w:r w:rsidR="00B7407A" w:rsidRPr="000610CC">
        <w:rPr>
          <w:color w:val="000000" w:themeColor="text1"/>
        </w:rPr>
        <w:t>earthling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induced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transients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find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alternate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route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earth.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46"/>
        </w:numPr>
        <w:tabs>
          <w:tab w:val="left" w:pos="2356"/>
          <w:tab w:val="left" w:pos="2357"/>
        </w:tabs>
        <w:spacing w:before="1"/>
        <w:ind w:hanging="361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SURGE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PROTECTION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45"/>
        </w:numPr>
        <w:tabs>
          <w:tab w:val="left" w:pos="1660"/>
          <w:tab w:val="left" w:pos="1661"/>
        </w:tabs>
        <w:spacing w:line="252" w:lineRule="exact"/>
        <w:rPr>
          <w:color w:val="000000" w:themeColor="text1"/>
        </w:rPr>
      </w:pPr>
      <w:r w:rsidRPr="000610CC">
        <w:rPr>
          <w:color w:val="000000" w:themeColor="text1"/>
        </w:rPr>
        <w:t>Internal surge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consist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three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MOV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type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surge-arrestors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connected from</w:t>
      </w:r>
    </w:p>
    <w:p w:rsidR="00B20C63" w:rsidRPr="000610CC" w:rsidRDefault="006E2DA9">
      <w:pPr>
        <w:pStyle w:val="BodyText"/>
        <w:spacing w:line="252" w:lineRule="exac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+ve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–ve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terminals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earth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(via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arrangement).</w:t>
      </w:r>
    </w:p>
    <w:p w:rsidR="00B20C63" w:rsidRPr="000610CC" w:rsidRDefault="00B20C63">
      <w:pPr>
        <w:pStyle w:val="BodyText"/>
        <w:spacing w:before="4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45"/>
        </w:numPr>
        <w:tabs>
          <w:tab w:val="left" w:pos="2356"/>
          <w:tab w:val="left" w:pos="2357"/>
        </w:tabs>
        <w:ind w:hanging="361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EARTHING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PROTECTION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44"/>
        </w:numPr>
        <w:tabs>
          <w:tab w:val="left" w:pos="1550"/>
        </w:tabs>
        <w:ind w:right="766" w:hanging="365"/>
        <w:jc w:val="both"/>
        <w:rPr>
          <w:color w:val="000000" w:themeColor="text1"/>
        </w:rPr>
      </w:pPr>
      <w:r w:rsidRPr="000610CC">
        <w:rPr>
          <w:color w:val="000000" w:themeColor="text1"/>
        </w:rPr>
        <w:t>Each array structure of the PV yard should be grounded/ earthed properly as per IS: 3043-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1987. In addition the lighting arrester/masts should also be earthed inside the array field.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Earth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Resistance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tested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presence 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 Department/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6E2DA9">
      <w:pPr>
        <w:pStyle w:val="BodyText"/>
        <w:spacing w:before="2"/>
        <w:ind w:left="1552" w:right="798"/>
        <w:jc w:val="both"/>
        <w:rPr>
          <w:color w:val="000000" w:themeColor="text1"/>
        </w:rPr>
      </w:pPr>
      <w:r w:rsidRPr="000610CC">
        <w:rPr>
          <w:color w:val="000000" w:themeColor="text1"/>
        </w:rPr>
        <w:t>/Electrical Inspectorates and when required after earthing by calibrated earth tester. PCU,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ACDB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DCDB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should also be earthed properly.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44"/>
        </w:numPr>
        <w:tabs>
          <w:tab w:val="left" w:pos="1550"/>
        </w:tabs>
        <w:ind w:right="790" w:hanging="365"/>
        <w:jc w:val="both"/>
        <w:rPr>
          <w:color w:val="000000" w:themeColor="text1"/>
        </w:rPr>
      </w:pPr>
      <w:r w:rsidRPr="000610CC">
        <w:rPr>
          <w:color w:val="000000" w:themeColor="text1"/>
        </w:rPr>
        <w:t>Earth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resistance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5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ohms.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ensured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earthing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points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bonded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together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make them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same potential.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44"/>
        </w:numPr>
        <w:tabs>
          <w:tab w:val="left" w:pos="2356"/>
          <w:tab w:val="left" w:pos="2357"/>
        </w:tabs>
        <w:spacing w:before="1"/>
        <w:ind w:hanging="361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GRID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ISLANDING: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364"/>
          <w:footerReference w:type="default" r:id="rId365"/>
          <w:pgSz w:w="11930" w:h="16860"/>
          <w:pgMar w:top="4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43"/>
        </w:numPr>
        <w:tabs>
          <w:tab w:val="left" w:pos="1553"/>
        </w:tabs>
        <w:spacing w:before="63"/>
        <w:ind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electric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grid,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independent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power-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producing inverters attached to the grid turn off in a short period of time. This prevents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DC- to-AC inverters from continuing to feed power into small sections of the grid, known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“Islands.” Powered Islands present a risk to workers who may expect the area 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unpowered, and they may also damage grid-tied equipment. The Rooftop PV system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equipped with islanding protection. In addition to disconnection from the grid (due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islanding protection) disconnection due to under and over voltage conditions shall also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43"/>
        </w:numPr>
        <w:tabs>
          <w:tab w:val="left" w:pos="1553"/>
        </w:tabs>
        <w:ind w:right="784"/>
        <w:jc w:val="both"/>
        <w:rPr>
          <w:color w:val="000000" w:themeColor="text1"/>
        </w:rPr>
      </w:pPr>
      <w:r w:rsidRPr="000610CC">
        <w:rPr>
          <w:color w:val="000000" w:themeColor="text1"/>
        </w:rPr>
        <w:t>A manual disconnect 4-pole isolation switch beside automatic disconnection to grid would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 to be provided at utility end to isolate the grid connection by the utility personnel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maintenance.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switch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locked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utility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personnel.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60"/>
          <w:tab w:val="left" w:pos="1661"/>
        </w:tabs>
        <w:ind w:left="1660" w:hanging="723"/>
        <w:jc w:val="left"/>
        <w:rPr>
          <w:color w:val="000000" w:themeColor="text1"/>
        </w:rPr>
      </w:pPr>
      <w:r w:rsidRPr="000610CC">
        <w:rPr>
          <w:color w:val="000000" w:themeColor="text1"/>
        </w:rPr>
        <w:t>CABLES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BodyText"/>
        <w:spacing w:before="1"/>
        <w:ind w:left="1538"/>
        <w:rPr>
          <w:color w:val="000000" w:themeColor="text1"/>
        </w:rPr>
      </w:pPr>
      <w:r w:rsidRPr="000610CC">
        <w:rPr>
          <w:color w:val="000000" w:themeColor="text1"/>
        </w:rPr>
        <w:t>Cables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size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characteristics: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8"/>
        </w:tabs>
        <w:spacing w:line="252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meet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IEC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60227/IS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694,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IEC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60502/IS1554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standards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6"/>
        </w:tabs>
        <w:spacing w:line="252" w:lineRule="exact"/>
        <w:ind w:left="2375" w:hanging="306"/>
        <w:jc w:val="left"/>
        <w:rPr>
          <w:color w:val="000000" w:themeColor="text1"/>
        </w:rPr>
      </w:pPr>
      <w:r w:rsidRPr="000610CC">
        <w:rPr>
          <w:color w:val="000000" w:themeColor="text1"/>
        </w:rPr>
        <w:t>Temp.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Range: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–10oC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+80oC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6"/>
        </w:tabs>
        <w:spacing w:line="252" w:lineRule="exact"/>
        <w:ind w:left="2375" w:hanging="303"/>
        <w:jc w:val="left"/>
        <w:rPr>
          <w:color w:val="000000" w:themeColor="text1"/>
        </w:rPr>
      </w:pPr>
      <w:r w:rsidRPr="000610CC">
        <w:rPr>
          <w:color w:val="000000" w:themeColor="text1"/>
        </w:rPr>
        <w:t>Voltage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rating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660/1000V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8"/>
        </w:tabs>
        <w:spacing w:line="252" w:lineRule="exact"/>
        <w:ind w:hanging="305"/>
        <w:jc w:val="left"/>
        <w:rPr>
          <w:color w:val="000000" w:themeColor="text1"/>
        </w:rPr>
      </w:pPr>
      <w:r w:rsidRPr="000610CC">
        <w:rPr>
          <w:color w:val="000000" w:themeColor="text1"/>
        </w:rPr>
        <w:t>Excellent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resistance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heat,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cold,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water,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oil,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abrasion,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UV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radiation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8"/>
        </w:tabs>
        <w:spacing w:before="4"/>
        <w:ind w:hanging="305"/>
        <w:jc w:val="both"/>
        <w:rPr>
          <w:color w:val="000000" w:themeColor="text1"/>
        </w:rPr>
      </w:pPr>
      <w:r w:rsidRPr="000610CC">
        <w:rPr>
          <w:color w:val="000000" w:themeColor="text1"/>
        </w:rPr>
        <w:t>Flexible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8"/>
        </w:tabs>
        <w:spacing w:before="2"/>
        <w:ind w:left="2433" w:right="773" w:hanging="358"/>
        <w:jc w:val="both"/>
        <w:rPr>
          <w:color w:val="000000" w:themeColor="text1"/>
        </w:rPr>
      </w:pPr>
      <w:r w:rsidRPr="000610CC">
        <w:rPr>
          <w:color w:val="000000" w:themeColor="text1"/>
        </w:rPr>
        <w:t>Sizes of cables between array interconnections, array to junction boxes, junction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boxes to Inverter etc. shall be so selected to keep the voltage drop (power loss)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entire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minimum (2%)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6"/>
        </w:tabs>
        <w:spacing w:before="1"/>
        <w:ind w:left="2500" w:right="775" w:hanging="430"/>
        <w:jc w:val="both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DC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cabling,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XLPE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XLPO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insulated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sheathed,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UV-stabilized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single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core multi-stranded flexible copper cables shall be used; Multi-core cables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used.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429"/>
        </w:tabs>
        <w:ind w:left="2433" w:right="771" w:hanging="358"/>
        <w:jc w:val="both"/>
        <w:rPr>
          <w:color w:val="000000" w:themeColor="text1"/>
        </w:rPr>
      </w:pPr>
      <w:r w:rsidRPr="000610CC">
        <w:rPr>
          <w:color w:val="000000" w:themeColor="text1"/>
        </w:rPr>
        <w:t>For the AC cabling, PVC or, XLPE insulated and PVC sheathed single or, multi-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multi-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stranded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flexible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copper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cables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used;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Outdoor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cables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have a UV-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stabilized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outer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sheath.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8"/>
        </w:tabs>
        <w:ind w:left="2433" w:right="766" w:hanging="358"/>
        <w:jc w:val="both"/>
        <w:rPr>
          <w:color w:val="000000" w:themeColor="text1"/>
        </w:rPr>
      </w:pPr>
      <w:r w:rsidRPr="000610CC">
        <w:rPr>
          <w:color w:val="000000" w:themeColor="text1"/>
        </w:rPr>
        <w:t>The cables (as per IS) should be insulated with a special grade PVC compound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formulated for outdoor use. Outer sheath of cables shall be electron beam cross-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linked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XLPO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type and black in colour.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8"/>
        </w:tabs>
        <w:spacing w:before="2"/>
        <w:ind w:left="2433" w:right="775" w:hanging="358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DC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cables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module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array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run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UV-stabilized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PVC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conduit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pipe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adequate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diameter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thickness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1.5mm.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8"/>
        </w:tabs>
        <w:ind w:left="2433" w:right="799" w:hanging="358"/>
        <w:jc w:val="both"/>
        <w:rPr>
          <w:color w:val="000000" w:themeColor="text1"/>
        </w:rPr>
      </w:pPr>
      <w:r w:rsidRPr="000610CC">
        <w:rPr>
          <w:color w:val="000000" w:themeColor="text1"/>
        </w:rPr>
        <w:t>Cables and wires used for the interconnection of solar PV modules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connectors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(MC4)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couplers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8"/>
        </w:tabs>
        <w:spacing w:before="1"/>
        <w:ind w:left="2433" w:right="782" w:hanging="358"/>
        <w:jc w:val="both"/>
        <w:rPr>
          <w:color w:val="000000" w:themeColor="text1"/>
        </w:rPr>
      </w:pPr>
      <w:r w:rsidRPr="000610CC">
        <w:rPr>
          <w:color w:val="000000" w:themeColor="text1"/>
        </w:rPr>
        <w:t>All cables and conduit pipes shall be clamped to the rooftop, walls and ceilings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thermo- plastic clamps at intervals not exceeding 50 cm; the minimum DC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size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4.0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mm2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copper;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minimum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size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4.0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mm2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copper. In three phase systems, the size of the neutral wire size shall be equal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size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phase wires.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429"/>
        </w:tabs>
        <w:ind w:left="2433" w:right="776" w:hanging="358"/>
        <w:jc w:val="both"/>
        <w:rPr>
          <w:color w:val="000000" w:themeColor="text1"/>
        </w:rPr>
      </w:pPr>
      <w:r w:rsidRPr="000610CC">
        <w:rPr>
          <w:color w:val="000000" w:themeColor="text1"/>
        </w:rPr>
        <w:t>Cable Routing/ Marking: All cable/wires are to be routed in a GI cable tray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suitably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tagged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marked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proper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quality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ferule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means so that the cable easily identified. In addition, cable drum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no. / Batch no.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embossed/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printed 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every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meter.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431"/>
        </w:tabs>
        <w:ind w:left="2433" w:right="779" w:hanging="358"/>
        <w:jc w:val="both"/>
        <w:rPr>
          <w:color w:val="000000" w:themeColor="text1"/>
        </w:rPr>
      </w:pPr>
      <w:r w:rsidRPr="000610CC">
        <w:rPr>
          <w:color w:val="000000" w:themeColor="text1"/>
        </w:rPr>
        <w:t>Cable Jacket should also be electron beam cross-linked XLPO, flame retardant,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UV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resistant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black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colour.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378"/>
        </w:tabs>
        <w:ind w:left="2433" w:right="775" w:hanging="358"/>
        <w:jc w:val="both"/>
        <w:rPr>
          <w:color w:val="000000" w:themeColor="text1"/>
        </w:rPr>
      </w:pPr>
      <w:r w:rsidRPr="000610CC">
        <w:rPr>
          <w:color w:val="000000" w:themeColor="text1"/>
        </w:rPr>
        <w:t>All cables and connectors for use for installation of solar field must be of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grade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withstand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harsh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environment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High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temperatures, UV radiation, rain, humidity, dirt, salt, burial and attack by moss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microbes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25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voltages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latest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IEC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standards.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DC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cables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from solar modules to array junction box shall be solar grade copper (Cu)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XLPO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insulation and rated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 1.1kV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standards only.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431"/>
        </w:tabs>
        <w:spacing w:before="1"/>
        <w:ind w:left="2433" w:right="792" w:hanging="358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ratings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given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approximate.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indicate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size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length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design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requirement. All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cables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required 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plant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be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headerReference w:type="default" r:id="rId366"/>
          <w:footerReference w:type="default" r:id="rId367"/>
          <w:pgSz w:w="11930" w:h="16860"/>
          <w:pgMar w:top="7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1"/>
        <w:ind w:left="2433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 by the bidder. Any change in cabling sizes if desired by the bidder 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citing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appropriate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reasons.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schedules/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layout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installation.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496"/>
        </w:tabs>
        <w:ind w:left="2500" w:right="775" w:hanging="430"/>
        <w:jc w:val="both"/>
        <w:rPr>
          <w:color w:val="000000" w:themeColor="text1"/>
        </w:rPr>
      </w:pPr>
      <w:r w:rsidRPr="000610CC">
        <w:rPr>
          <w:color w:val="000000" w:themeColor="text1"/>
        </w:rPr>
        <w:t>Multi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Strand,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Annealed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high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conductivity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copper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conductor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PVC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type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‘A’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pressure extruded insulation or XLPE insulation. Overall PVC/XLPE insulation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UV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Armoured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underground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laying.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trays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including covers to be provided. All cables conform to latest edition of IEC/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equivalent BIS Standards as specified below: BoS item / component Standard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Description Standard Number Cables General Test and Measuring Methods,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PVC/XLPE insulated cables for working Voltage up to and including 1100 V,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UV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resistant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outdoor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installation IS /IEC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69947.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496"/>
        </w:tabs>
        <w:ind w:left="2500" w:right="803" w:hanging="502"/>
        <w:jc w:val="both"/>
        <w:rPr>
          <w:color w:val="000000" w:themeColor="text1"/>
        </w:rPr>
      </w:pPr>
      <w:r w:rsidRPr="000610CC">
        <w:rPr>
          <w:color w:val="000000" w:themeColor="text1"/>
        </w:rPr>
        <w:t>The total voltage drop on the cable segments from the solar PV modules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inverter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exceed 2.0%.</w:t>
      </w:r>
    </w:p>
    <w:p w:rsidR="00B20C63" w:rsidRPr="000610CC" w:rsidRDefault="006E2DA9">
      <w:pPr>
        <w:pStyle w:val="ListParagraph"/>
        <w:numPr>
          <w:ilvl w:val="0"/>
          <w:numId w:val="42"/>
        </w:numPr>
        <w:tabs>
          <w:tab w:val="left" w:pos="2431"/>
        </w:tabs>
        <w:ind w:left="2433" w:right="788" w:hanging="358"/>
        <w:jc w:val="both"/>
        <w:rPr>
          <w:color w:val="000000" w:themeColor="text1"/>
        </w:rPr>
      </w:pPr>
      <w:r w:rsidRPr="000610CC">
        <w:rPr>
          <w:color w:val="000000" w:themeColor="text1"/>
        </w:rPr>
        <w:t>The total voltage drop on the cable segments from the solar grid inverter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building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distribution board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2.0%.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60"/>
          <w:tab w:val="left" w:pos="1661"/>
        </w:tabs>
        <w:ind w:left="1660" w:hanging="800"/>
        <w:jc w:val="left"/>
        <w:rPr>
          <w:color w:val="000000" w:themeColor="text1"/>
        </w:rPr>
      </w:pPr>
      <w:r w:rsidRPr="000610CC">
        <w:rPr>
          <w:color w:val="000000" w:themeColor="text1"/>
        </w:rPr>
        <w:t>CONNECTIVITY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1660" w:right="787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maximum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interconnection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specific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voltage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level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 specified in the Distribution Code/Supply Code of the State and amended from time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criteria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suggested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selection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voltage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level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 ready reference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suppliers.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tbl>
      <w:tblPr>
        <w:tblW w:w="0" w:type="auto"/>
        <w:tblInd w:w="1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60"/>
        <w:gridCol w:w="4240"/>
      </w:tblGrid>
      <w:tr w:rsidR="00B20C63" w:rsidRPr="000610CC">
        <w:trPr>
          <w:trHeight w:val="261"/>
        </w:trPr>
        <w:tc>
          <w:tcPr>
            <w:tcW w:w="3560" w:type="dxa"/>
          </w:tcPr>
          <w:p w:rsidR="00B20C63" w:rsidRPr="000610CC" w:rsidRDefault="006E2DA9">
            <w:pPr>
              <w:pStyle w:val="TableParagraph"/>
              <w:spacing w:line="239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Plant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Capacity</w:t>
            </w:r>
          </w:p>
        </w:tc>
        <w:tc>
          <w:tcPr>
            <w:tcW w:w="4240" w:type="dxa"/>
          </w:tcPr>
          <w:p w:rsidR="00B20C63" w:rsidRPr="000610CC" w:rsidRDefault="006E2DA9">
            <w:pPr>
              <w:pStyle w:val="TableParagraph"/>
              <w:spacing w:line="239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Connecting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voltage</w:t>
            </w:r>
          </w:p>
        </w:tc>
      </w:tr>
      <w:tr w:rsidR="00B20C63" w:rsidRPr="000610CC">
        <w:trPr>
          <w:trHeight w:val="868"/>
        </w:trPr>
        <w:tc>
          <w:tcPr>
            <w:tcW w:w="3560" w:type="dxa"/>
          </w:tcPr>
          <w:p w:rsidR="00B20C63" w:rsidRPr="000610CC" w:rsidRDefault="006E2DA9">
            <w:pPr>
              <w:pStyle w:val="TableParagraph"/>
              <w:spacing w:line="239" w:lineRule="exact"/>
              <w:ind w:left="-22"/>
              <w:rPr>
                <w:color w:val="000000" w:themeColor="text1"/>
              </w:rPr>
            </w:pPr>
            <w:r w:rsidRPr="000610CC">
              <w:rPr>
                <w:rFonts w:ascii="Arial MT"/>
                <w:color w:val="000000" w:themeColor="text1"/>
                <w:sz w:val="21"/>
              </w:rPr>
              <w:t>a)</w:t>
            </w:r>
            <w:r w:rsidRPr="000610CC">
              <w:rPr>
                <w:rFonts w:ascii="Arial MT"/>
                <w:color w:val="000000" w:themeColor="text1"/>
                <w:spacing w:val="110"/>
                <w:sz w:val="21"/>
              </w:rPr>
              <w:t xml:space="preserve"> </w:t>
            </w:r>
            <w:r w:rsidRPr="000610CC">
              <w:rPr>
                <w:color w:val="000000" w:themeColor="text1"/>
              </w:rPr>
              <w:t>T</w:t>
            </w:r>
          </w:p>
          <w:p w:rsidR="00B20C63" w:rsidRPr="000610CC" w:rsidRDefault="006E2DA9">
            <w:pPr>
              <w:pStyle w:val="TableParagraph"/>
              <w:spacing w:before="7" w:line="232" w:lineRule="auto"/>
              <w:ind w:left="340" w:right="2348" w:hanging="329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8"/>
              </w:rPr>
              <w:t>Up</w:t>
            </w:r>
            <w:r w:rsidRPr="000610CC">
              <w:rPr>
                <w:color w:val="000000" w:themeColor="text1"/>
                <w:spacing w:val="-24"/>
              </w:rPr>
              <w:t xml:space="preserve"> </w:t>
            </w:r>
            <w:r w:rsidRPr="000610CC">
              <w:rPr>
                <w:color w:val="000000" w:themeColor="text1"/>
                <w:spacing w:val="-7"/>
              </w:rPr>
              <w:t>t</w:t>
            </w:r>
            <w:r w:rsidRPr="000610CC">
              <w:rPr>
                <w:color w:val="000000" w:themeColor="text1"/>
                <w:spacing w:val="-7"/>
                <w:position w:val="1"/>
              </w:rPr>
              <w:t>h</w:t>
            </w:r>
            <w:r w:rsidRPr="000610CC">
              <w:rPr>
                <w:color w:val="000000" w:themeColor="text1"/>
                <w:spacing w:val="-7"/>
              </w:rPr>
              <w:t>o</w:t>
            </w:r>
            <w:r w:rsidRPr="000610CC">
              <w:rPr>
                <w:color w:val="000000" w:themeColor="text1"/>
                <w:spacing w:val="-27"/>
              </w:rPr>
              <w:t xml:space="preserve"> </w:t>
            </w:r>
            <w:r w:rsidRPr="000610CC">
              <w:rPr>
                <w:color w:val="000000" w:themeColor="text1"/>
                <w:spacing w:val="-7"/>
              </w:rPr>
              <w:t>10</w:t>
            </w:r>
            <w:r w:rsidRPr="000610CC">
              <w:rPr>
                <w:color w:val="000000" w:themeColor="text1"/>
                <w:spacing w:val="-24"/>
              </w:rPr>
              <w:t xml:space="preserve"> </w:t>
            </w:r>
            <w:r w:rsidRPr="000610CC">
              <w:rPr>
                <w:color w:val="000000" w:themeColor="text1"/>
                <w:spacing w:val="-7"/>
              </w:rPr>
              <w:t>kW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e</w:t>
            </w:r>
          </w:p>
        </w:tc>
        <w:tc>
          <w:tcPr>
            <w:tcW w:w="4240" w:type="dxa"/>
          </w:tcPr>
          <w:p w:rsidR="00B20C63" w:rsidRPr="000610CC" w:rsidRDefault="006E2DA9">
            <w:pPr>
              <w:pStyle w:val="TableParagraph"/>
              <w:ind w:left="14" w:righ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240V-single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phase</w:t>
            </w:r>
            <w:r w:rsidRPr="000610CC">
              <w:rPr>
                <w:color w:val="000000" w:themeColor="text1"/>
                <w:spacing w:val="26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415V-three</w:t>
            </w:r>
            <w:r w:rsidRPr="000610CC">
              <w:rPr>
                <w:color w:val="000000" w:themeColor="text1"/>
                <w:spacing w:val="26"/>
              </w:rPr>
              <w:t xml:space="preserve"> </w:t>
            </w:r>
            <w:r w:rsidRPr="000610CC">
              <w:rPr>
                <w:color w:val="000000" w:themeColor="text1"/>
              </w:rPr>
              <w:t>phase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at the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option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the consumer</w:t>
            </w:r>
          </w:p>
        </w:tc>
      </w:tr>
      <w:tr w:rsidR="00B20C63" w:rsidRPr="000610CC">
        <w:trPr>
          <w:trHeight w:val="261"/>
        </w:trPr>
        <w:tc>
          <w:tcPr>
            <w:tcW w:w="3560" w:type="dxa"/>
          </w:tcPr>
          <w:p w:rsidR="00B20C63" w:rsidRPr="000610CC" w:rsidRDefault="006E2DA9">
            <w:pPr>
              <w:pStyle w:val="TableParagraph"/>
              <w:spacing w:before="9" w:line="153" w:lineRule="auto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18"/>
              </w:rPr>
              <w:t>A</w:t>
            </w:r>
            <w:r w:rsidRPr="000610CC">
              <w:rPr>
                <w:color w:val="000000" w:themeColor="text1"/>
              </w:rPr>
              <w:t>b</w:t>
            </w:r>
            <w:r w:rsidRPr="000610CC">
              <w:rPr>
                <w:color w:val="000000" w:themeColor="text1"/>
                <w:spacing w:val="-34"/>
              </w:rPr>
              <w:t xml:space="preserve"> </w:t>
            </w:r>
            <w:r w:rsidRPr="000610CC">
              <w:rPr>
                <w:color w:val="000000" w:themeColor="text1"/>
                <w:spacing w:val="-32"/>
              </w:rPr>
              <w:t>o</w:t>
            </w:r>
            <w:r w:rsidRPr="000610CC">
              <w:rPr>
                <w:color w:val="000000" w:themeColor="text1"/>
                <w:spacing w:val="-100"/>
                <w:position w:val="-6"/>
              </w:rPr>
              <w:t>m</w:t>
            </w:r>
            <w:r w:rsidRPr="000610CC">
              <w:rPr>
                <w:color w:val="000000" w:themeColor="text1"/>
                <w:spacing w:val="21"/>
              </w:rPr>
              <w:t>v</w:t>
            </w:r>
            <w:r w:rsidRPr="000610CC">
              <w:rPr>
                <w:color w:val="000000" w:themeColor="text1"/>
              </w:rPr>
              <w:t>e</w:t>
            </w:r>
            <w:r w:rsidRPr="000610CC">
              <w:rPr>
                <w:color w:val="000000" w:themeColor="text1"/>
                <w:spacing w:val="12"/>
              </w:rPr>
              <w:t xml:space="preserve"> </w:t>
            </w:r>
            <w:r w:rsidRPr="000610CC">
              <w:rPr>
                <w:color w:val="000000" w:themeColor="text1"/>
                <w:spacing w:val="-10"/>
              </w:rPr>
              <w:t>1</w:t>
            </w:r>
            <w:r w:rsidRPr="000610CC">
              <w:rPr>
                <w:color w:val="000000" w:themeColor="text1"/>
                <w:spacing w:val="-8"/>
              </w:rPr>
              <w:t>0</w:t>
            </w:r>
            <w:r w:rsidRPr="000610CC">
              <w:rPr>
                <w:color w:val="000000" w:themeColor="text1"/>
                <w:spacing w:val="-10"/>
              </w:rPr>
              <w:t>k</w:t>
            </w:r>
            <w:r w:rsidRPr="000610CC">
              <w:rPr>
                <w:color w:val="000000" w:themeColor="text1"/>
              </w:rPr>
              <w:t>W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  <w:spacing w:val="-7"/>
              </w:rPr>
              <w:t>a</w:t>
            </w:r>
            <w:r w:rsidRPr="000610CC">
              <w:rPr>
                <w:color w:val="000000" w:themeColor="text1"/>
                <w:spacing w:val="-10"/>
              </w:rPr>
              <w:t>n</w:t>
            </w:r>
            <w:r w:rsidRPr="000610CC">
              <w:rPr>
                <w:color w:val="000000" w:themeColor="text1"/>
              </w:rPr>
              <w:t>d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  <w:spacing w:val="-10"/>
              </w:rPr>
              <w:t>u</w:t>
            </w:r>
            <w:r w:rsidRPr="000610CC">
              <w:rPr>
                <w:color w:val="000000" w:themeColor="text1"/>
              </w:rPr>
              <w:t>p</w:t>
            </w:r>
            <w:r w:rsidRPr="000610CC">
              <w:rPr>
                <w:color w:val="000000" w:themeColor="text1"/>
                <w:spacing w:val="-15"/>
              </w:rPr>
              <w:t xml:space="preserve"> </w:t>
            </w:r>
            <w:r w:rsidRPr="000610CC">
              <w:rPr>
                <w:color w:val="000000" w:themeColor="text1"/>
                <w:spacing w:val="-7"/>
              </w:rPr>
              <w:t>t</w:t>
            </w:r>
            <w:r w:rsidRPr="000610CC">
              <w:rPr>
                <w:color w:val="000000" w:themeColor="text1"/>
              </w:rPr>
              <w:t>o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  <w:spacing w:val="-10"/>
              </w:rPr>
              <w:t>1</w:t>
            </w:r>
            <w:r w:rsidRPr="000610CC">
              <w:rPr>
                <w:color w:val="000000" w:themeColor="text1"/>
                <w:spacing w:val="-8"/>
              </w:rPr>
              <w:t>0</w:t>
            </w:r>
            <w:r w:rsidRPr="000610CC">
              <w:rPr>
                <w:color w:val="000000" w:themeColor="text1"/>
              </w:rPr>
              <w:t>0</w:t>
            </w:r>
            <w:r w:rsidRPr="000610CC">
              <w:rPr>
                <w:color w:val="000000" w:themeColor="text1"/>
                <w:spacing w:val="-15"/>
              </w:rPr>
              <w:t xml:space="preserve"> </w:t>
            </w:r>
            <w:r w:rsidRPr="000610CC">
              <w:rPr>
                <w:color w:val="000000" w:themeColor="text1"/>
                <w:spacing w:val="-8"/>
              </w:rPr>
              <w:t>kW</w:t>
            </w:r>
          </w:p>
        </w:tc>
        <w:tc>
          <w:tcPr>
            <w:tcW w:w="4240" w:type="dxa"/>
          </w:tcPr>
          <w:p w:rsidR="00B20C63" w:rsidRPr="000610CC" w:rsidRDefault="006E2DA9">
            <w:pPr>
              <w:pStyle w:val="TableParagraph"/>
              <w:spacing w:line="240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415V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–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three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phase</w:t>
            </w:r>
          </w:p>
        </w:tc>
      </w:tr>
      <w:tr w:rsidR="00B20C63" w:rsidRPr="000610CC">
        <w:trPr>
          <w:trHeight w:val="601"/>
        </w:trPr>
        <w:tc>
          <w:tcPr>
            <w:tcW w:w="3560" w:type="dxa"/>
          </w:tcPr>
          <w:p w:rsidR="00B20C63" w:rsidRPr="000610CC" w:rsidRDefault="006E2DA9">
            <w:pPr>
              <w:pStyle w:val="TableParagraph"/>
              <w:spacing w:before="9" w:line="223" w:lineRule="auto"/>
              <w:ind w:left="340" w:right="2235" w:hanging="329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9"/>
              </w:rPr>
              <w:t>Abo</w:t>
            </w:r>
            <w:r w:rsidRPr="000610CC">
              <w:rPr>
                <w:color w:val="000000" w:themeColor="text1"/>
                <w:spacing w:val="-9"/>
                <w:position w:val="-8"/>
              </w:rPr>
              <w:t>a</w:t>
            </w:r>
            <w:r w:rsidRPr="000610CC">
              <w:rPr>
                <w:color w:val="000000" w:themeColor="text1"/>
                <w:spacing w:val="-9"/>
              </w:rPr>
              <w:t xml:space="preserve">ve </w:t>
            </w:r>
            <w:r w:rsidRPr="000610CC">
              <w:rPr>
                <w:color w:val="000000" w:themeColor="text1"/>
                <w:spacing w:val="-8"/>
              </w:rPr>
              <w:t>100kW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x</w:t>
            </w:r>
          </w:p>
        </w:tc>
        <w:tc>
          <w:tcPr>
            <w:tcW w:w="4240" w:type="dxa"/>
          </w:tcPr>
          <w:p w:rsidR="00B20C63" w:rsidRPr="000610CC" w:rsidRDefault="006E2DA9">
            <w:pPr>
              <w:pStyle w:val="TableParagraph"/>
              <w:ind w:left="14" w:right="291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At HT/EHT level (11kV/33kV/66kV) as per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DISCOM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rules</w:t>
            </w:r>
          </w:p>
        </w:tc>
      </w:tr>
    </w:tbl>
    <w:p w:rsidR="00B20C63" w:rsidRPr="000610CC" w:rsidRDefault="006E2DA9">
      <w:pPr>
        <w:pStyle w:val="BodyText"/>
        <w:spacing w:line="250" w:lineRule="exact"/>
        <w:ind w:left="2130"/>
        <w:rPr>
          <w:color w:val="000000" w:themeColor="text1"/>
        </w:rPr>
      </w:pPr>
      <w:r w:rsidRPr="000610CC">
        <w:rPr>
          <w:color w:val="000000" w:themeColor="text1"/>
        </w:rPr>
        <w:t>i</w:t>
      </w:r>
    </w:p>
    <w:p w:rsidR="00B20C63" w:rsidRPr="000610CC" w:rsidRDefault="006E2DA9">
      <w:pPr>
        <w:pStyle w:val="BodyText"/>
        <w:ind w:left="2130" w:right="724"/>
        <w:rPr>
          <w:color w:val="000000" w:themeColor="text1"/>
        </w:rPr>
      </w:pPr>
      <w:r w:rsidRPr="000610CC">
        <w:rPr>
          <w:color w:val="000000" w:themeColor="text1"/>
        </w:rPr>
        <w:t>mum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permissible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capacity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1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MW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single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metering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point.</w:t>
      </w:r>
    </w:p>
    <w:p w:rsidR="00B20C63" w:rsidRPr="000610CC" w:rsidRDefault="006E2DA9">
      <w:pPr>
        <w:pStyle w:val="ListParagraph"/>
        <w:numPr>
          <w:ilvl w:val="1"/>
          <w:numId w:val="43"/>
        </w:numPr>
        <w:tabs>
          <w:tab w:val="left" w:pos="2131"/>
        </w:tabs>
        <w:ind w:right="791"/>
        <w:jc w:val="both"/>
        <w:rPr>
          <w:color w:val="000000" w:themeColor="text1"/>
        </w:rPr>
      </w:pPr>
      <w:r w:rsidRPr="000610CC">
        <w:rPr>
          <w:color w:val="000000" w:themeColor="text1"/>
        </w:rPr>
        <w:t>Utilities may have voltage levels other than above, DISCOMS may be consulted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finalization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voltage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level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specification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made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accordingly.</w:t>
      </w:r>
    </w:p>
    <w:p w:rsidR="00B20C63" w:rsidRPr="000610CC" w:rsidRDefault="006E2DA9">
      <w:pPr>
        <w:pStyle w:val="ListParagraph"/>
        <w:numPr>
          <w:ilvl w:val="1"/>
          <w:numId w:val="43"/>
        </w:numPr>
        <w:tabs>
          <w:tab w:val="left" w:pos="2131"/>
        </w:tabs>
        <w:ind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For large PV system (Above 100 kW) for commercial installation having large load,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generated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low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voltage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levels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stepped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11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kV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level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through the step up transformer. The transformers and associated switchgear would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be provided 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SPV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bidders.</w:t>
      </w:r>
    </w:p>
    <w:p w:rsidR="00B20C63" w:rsidRPr="000610CC" w:rsidRDefault="006E2DA9">
      <w:pPr>
        <w:pStyle w:val="ListParagraph"/>
        <w:numPr>
          <w:ilvl w:val="1"/>
          <w:numId w:val="43"/>
        </w:numPr>
        <w:tabs>
          <w:tab w:val="left" w:pos="2131"/>
        </w:tabs>
        <w:spacing w:before="2"/>
        <w:ind w:right="790"/>
        <w:jc w:val="both"/>
        <w:rPr>
          <w:color w:val="000000" w:themeColor="text1"/>
        </w:rPr>
      </w:pP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utilize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plants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requirement.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connecting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voltage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sites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 Annexure-VII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RFQ.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2380"/>
          <w:tab w:val="left" w:pos="2381"/>
        </w:tabs>
        <w:spacing w:before="1"/>
        <w:ind w:left="2380" w:hanging="1280"/>
        <w:jc w:val="left"/>
        <w:rPr>
          <w:color w:val="000000" w:themeColor="text1"/>
        </w:rPr>
      </w:pPr>
      <w:r w:rsidRPr="000610CC">
        <w:rPr>
          <w:color w:val="000000" w:themeColor="text1"/>
        </w:rPr>
        <w:t>TOOLS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TACKLES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SPARES: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45"/>
        </w:tabs>
        <w:ind w:left="2044" w:right="785" w:hanging="432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After completion of installation &amp; commissioning of the power plant, necessary tools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&amp; tackles are to be provided free of cost by the bidder for maintenance purpose. List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tools and tackles to be supplied by the bidder for approval of specifications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owner.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045"/>
        </w:tabs>
        <w:ind w:left="2044" w:right="780" w:hanging="432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A list of requisite spares in case of PCU/inverter comprising of a set of control logic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cards, IGBT driver cards etc. Junction Boxes. Fuses, MOVs / arrestors, MCCBs etc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along with spare set of PV modules be indicated, which shall be supplied along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equipment. A minimum set of spares shall be maintained in the plant itself for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entire period of warranty and Operation &amp; Maintenance which upon its use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replenished.</w:t>
      </w:r>
    </w:p>
    <w:p w:rsidR="00B20C63" w:rsidRPr="000610CC" w:rsidRDefault="00B20C63">
      <w:pPr>
        <w:pStyle w:val="BodyText"/>
        <w:spacing w:before="3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2356"/>
          <w:tab w:val="left" w:pos="2357"/>
        </w:tabs>
        <w:ind w:left="2356" w:hanging="1278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DANGER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2"/>
        </w:rPr>
        <w:t>BOARDS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spacing w:val="-1"/>
        </w:rPr>
        <w:t>SIGNAGES: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368"/>
          <w:footerReference w:type="default" r:id="rId369"/>
          <w:pgSz w:w="11930" w:h="16860"/>
          <w:pgMar w:top="4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63"/>
        <w:ind w:left="1300" w:right="887" w:hanging="360"/>
        <w:rPr>
          <w:color w:val="000000" w:themeColor="text1"/>
        </w:rPr>
      </w:pPr>
      <w:r w:rsidRPr="000610CC">
        <w:rPr>
          <w:color w:val="000000" w:themeColor="text1"/>
        </w:rPr>
        <w:t>a)   Danger boards should be provided as and where necessary as per IE Act. /IE rules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up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date.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Three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signage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battery –cum-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room,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solar array area and main entry from administrative block. Text of the signage may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finalized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 consultation with Railways.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60"/>
          <w:tab w:val="left" w:pos="1661"/>
        </w:tabs>
        <w:ind w:left="1660" w:hanging="735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FIRE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2"/>
        </w:rPr>
        <w:t>EXTINGUISHERS: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14"/>
        </w:rPr>
      </w:pPr>
    </w:p>
    <w:p w:rsidR="00B20C63" w:rsidRPr="000610CC" w:rsidRDefault="00B20C63">
      <w:pPr>
        <w:rPr>
          <w:color w:val="000000" w:themeColor="text1"/>
          <w:sz w:val="14"/>
        </w:rPr>
        <w:sectPr w:rsidR="00B20C63" w:rsidRPr="000610CC">
          <w:headerReference w:type="default" r:id="rId370"/>
          <w:footerReference w:type="default" r:id="rId371"/>
          <w:pgSz w:w="11930" w:h="16860"/>
          <w:pgMar w:top="700" w:right="680" w:bottom="1160" w:left="860" w:header="0" w:footer="962" w:gutter="0"/>
          <w:cols w:space="720"/>
        </w:sectPr>
      </w:pPr>
    </w:p>
    <w:p w:rsidR="00B20C63" w:rsidRPr="000610CC" w:rsidRDefault="00B20C63">
      <w:pPr>
        <w:pStyle w:val="BodyText"/>
        <w:spacing w:before="1"/>
        <w:rPr>
          <w:color w:val="000000" w:themeColor="text1"/>
          <w:sz w:val="30"/>
        </w:rPr>
      </w:pPr>
    </w:p>
    <w:p w:rsidR="00B20C63" w:rsidRPr="000610CC" w:rsidRDefault="006E2DA9">
      <w:pPr>
        <w:pStyle w:val="BodyText"/>
        <w:jc w:val="right"/>
        <w:rPr>
          <w:color w:val="000000" w:themeColor="text1"/>
        </w:rPr>
      </w:pPr>
      <w:r w:rsidRPr="000610CC">
        <w:rPr>
          <w:color w:val="000000" w:themeColor="text1"/>
        </w:rPr>
        <w:t>of:</w:t>
      </w:r>
    </w:p>
    <w:p w:rsidR="00B20C63" w:rsidRPr="000610CC" w:rsidRDefault="006E2DA9">
      <w:pPr>
        <w:pStyle w:val="BodyText"/>
        <w:spacing w:before="92"/>
        <w:ind w:left="429"/>
        <w:rPr>
          <w:color w:val="000000" w:themeColor="text1"/>
        </w:rPr>
      </w:pPr>
      <w:r w:rsidRPr="000610CC">
        <w:rPr>
          <w:color w:val="000000" w:themeColor="text1"/>
        </w:rPr>
        <w:br w:type="column"/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firefighting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proposed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fire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protection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consisting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41"/>
        </w:numPr>
        <w:tabs>
          <w:tab w:val="left" w:pos="794"/>
        </w:tabs>
        <w:ind w:right="801"/>
        <w:jc w:val="both"/>
        <w:rPr>
          <w:color w:val="000000" w:themeColor="text1"/>
        </w:rPr>
      </w:pPr>
      <w:r w:rsidRPr="000610CC">
        <w:rPr>
          <w:color w:val="000000" w:themeColor="text1"/>
        </w:rPr>
        <w:t>Portable fire extinguishers in the control room for fire caused by electrical short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circuits</w:t>
      </w:r>
    </w:p>
    <w:p w:rsidR="00B20C63" w:rsidRPr="000610CC" w:rsidRDefault="006E2DA9">
      <w:pPr>
        <w:pStyle w:val="ListParagraph"/>
        <w:numPr>
          <w:ilvl w:val="0"/>
          <w:numId w:val="41"/>
        </w:numPr>
        <w:tabs>
          <w:tab w:val="left" w:pos="792"/>
        </w:tabs>
        <w:spacing w:line="249" w:lineRule="exact"/>
        <w:ind w:left="791" w:hanging="361"/>
        <w:jc w:val="both"/>
        <w:rPr>
          <w:color w:val="000000" w:themeColor="text1"/>
        </w:rPr>
      </w:pPr>
      <w:r w:rsidRPr="000610CC">
        <w:rPr>
          <w:color w:val="000000" w:themeColor="text1"/>
        </w:rPr>
        <w:t>Sand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buckets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room</w:t>
      </w:r>
    </w:p>
    <w:p w:rsidR="00B20C63" w:rsidRPr="000610CC" w:rsidRDefault="006E2DA9">
      <w:pPr>
        <w:pStyle w:val="ListParagraph"/>
        <w:numPr>
          <w:ilvl w:val="0"/>
          <w:numId w:val="41"/>
        </w:numPr>
        <w:tabs>
          <w:tab w:val="left" w:pos="794"/>
        </w:tabs>
        <w:spacing w:before="4"/>
        <w:ind w:right="786"/>
        <w:jc w:val="both"/>
        <w:rPr>
          <w:color w:val="000000" w:themeColor="text1"/>
        </w:rPr>
      </w:pPr>
      <w:r w:rsidRPr="000610CC">
        <w:rPr>
          <w:color w:val="000000" w:themeColor="text1"/>
        </w:rPr>
        <w:t>The installation of Fire Extinguishers should confirm to TAC regulations and BIS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standards.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extinguishers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control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housing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PCUs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well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Roof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site where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arrays have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installed.</w:t>
      </w:r>
    </w:p>
    <w:p w:rsidR="00B20C63" w:rsidRPr="000610CC" w:rsidRDefault="00B20C63">
      <w:pPr>
        <w:jc w:val="both"/>
        <w:rPr>
          <w:color w:val="000000" w:themeColor="text1"/>
        </w:rPr>
        <w:sectPr w:rsidR="00B20C63" w:rsidRPr="000610CC">
          <w:type w:val="continuous"/>
          <w:pgSz w:w="11930" w:h="16860"/>
          <w:pgMar w:top="1500" w:right="680" w:bottom="560" w:left="860" w:header="720" w:footer="720" w:gutter="0"/>
          <w:cols w:num="2" w:space="720" w:equalWidth="0">
            <w:col w:w="1297" w:space="40"/>
            <w:col w:w="9053"/>
          </w:cols>
        </w:sectPr>
      </w:pPr>
    </w:p>
    <w:p w:rsidR="00B20C63" w:rsidRPr="000610CC" w:rsidRDefault="00B20C63">
      <w:pPr>
        <w:pStyle w:val="BodyText"/>
        <w:spacing w:before="2"/>
        <w:rPr>
          <w:color w:val="000000" w:themeColor="text1"/>
          <w:sz w:val="14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48"/>
          <w:tab w:val="left" w:pos="1649"/>
        </w:tabs>
        <w:spacing w:before="92"/>
        <w:ind w:left="1648" w:hanging="723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DRAWINGS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&amp;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MANUALS: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31"/>
        </w:tabs>
        <w:ind w:left="2130" w:right="778" w:hanging="42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Two sets of Engineering, electrical drawings and Installation and O&amp;M manuals 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supplied.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technical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sheets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equipment giving details of the specifications along with make/makes in their bid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along with basic design of the power plant and power evacuation, synchronization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protection equipment.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29"/>
        </w:tabs>
        <w:spacing w:line="248" w:lineRule="exact"/>
        <w:ind w:left="2128" w:hanging="419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ISI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reputed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makes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equipment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used.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31"/>
        </w:tabs>
        <w:spacing w:before="4"/>
        <w:ind w:left="2130" w:right="777" w:hanging="42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electro-mechanical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works,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bidders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supply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progressing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installation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work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48"/>
          <w:tab w:val="left" w:pos="1649"/>
        </w:tabs>
        <w:ind w:left="1648" w:hanging="723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PLANNING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2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DESIGNING: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31"/>
        </w:tabs>
        <w:spacing w:before="1"/>
        <w:ind w:left="2130" w:right="779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 bidder should carry out Shadow Analysis at the site and accordingly design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strings &amp; arrays layout considering optimal usage of space, material and labour.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bidder should submit the array layout drawings along with Shadow Analysis Report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for approval.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31"/>
        </w:tabs>
        <w:ind w:left="2130" w:right="773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reserve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modify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landscaping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Layout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specification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sub-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systems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components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stage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local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conditions/requirements.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31"/>
        </w:tabs>
        <w:ind w:left="2130" w:right="786" w:hanging="360"/>
        <w:jc w:val="both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preliminary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drawing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modification or recommendation, if any. The bidder submit three sets and soft copy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final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drawing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formal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approval 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proceed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work.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44"/>
        </w:tabs>
        <w:ind w:left="1643" w:hanging="718"/>
        <w:jc w:val="left"/>
        <w:rPr>
          <w:color w:val="000000" w:themeColor="text1"/>
        </w:rPr>
      </w:pP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FURNISHED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CONTRACT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83"/>
          <w:tab w:val="left" w:pos="2184"/>
        </w:tabs>
        <w:spacing w:before="2"/>
        <w:ind w:right="780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Contractor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Award/Intent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obtain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approval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83"/>
          <w:tab w:val="left" w:pos="2184"/>
        </w:tabs>
        <w:spacing w:line="246" w:lineRule="exact"/>
        <w:ind w:hanging="428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General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arrangement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dimensioned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layout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83"/>
          <w:tab w:val="left" w:pos="2184"/>
        </w:tabs>
        <w:spacing w:before="6"/>
        <w:ind w:right="777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Schematic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drawing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showing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requirement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SV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panel,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conditioning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Unit(s)/ inverter,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Junction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Boxes,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DC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Boards,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meters etc.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83"/>
          <w:tab w:val="left" w:pos="2184"/>
        </w:tabs>
        <w:spacing w:line="249" w:lineRule="exact"/>
        <w:ind w:hanging="428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Structural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drawing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foundation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structure.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83"/>
          <w:tab w:val="left" w:pos="2184"/>
        </w:tabs>
        <w:spacing w:before="4"/>
        <w:ind w:right="777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Itemized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bill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material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SV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covering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components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associated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accessories.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83"/>
          <w:tab w:val="left" w:pos="2184"/>
        </w:tabs>
        <w:spacing w:line="248" w:lineRule="exact"/>
        <w:ind w:hanging="428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Layout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Array</w:t>
      </w:r>
    </w:p>
    <w:p w:rsidR="00B20C63" w:rsidRPr="000610CC" w:rsidRDefault="006E2DA9">
      <w:pPr>
        <w:pStyle w:val="ListParagraph"/>
        <w:numPr>
          <w:ilvl w:val="1"/>
          <w:numId w:val="52"/>
        </w:numPr>
        <w:tabs>
          <w:tab w:val="left" w:pos="2183"/>
          <w:tab w:val="left" w:pos="2184"/>
        </w:tabs>
        <w:spacing w:line="252" w:lineRule="exact"/>
        <w:ind w:hanging="428"/>
        <w:rPr>
          <w:rFonts w:ascii="Arial MT"/>
          <w:color w:val="000000" w:themeColor="text1"/>
          <w:sz w:val="21"/>
        </w:rPr>
      </w:pPr>
      <w:r w:rsidRPr="000610CC">
        <w:rPr>
          <w:color w:val="000000" w:themeColor="text1"/>
        </w:rPr>
        <w:t>Shadow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analysis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roof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44"/>
        </w:tabs>
        <w:ind w:left="1648" w:right="902" w:hanging="720"/>
        <w:jc w:val="left"/>
        <w:rPr>
          <w:color w:val="000000" w:themeColor="text1"/>
        </w:rPr>
      </w:pPr>
      <w:r w:rsidRPr="000610CC">
        <w:rPr>
          <w:color w:val="000000" w:themeColor="text1"/>
        </w:rPr>
        <w:t>SOLAR PV SYSTEM ON THE ROOFTOP FOR MEETING THE ANNUAL ENERGY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REQUIREMENT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1300" w:right="958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Solar PV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selected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buildings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installed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meeting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upto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90%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annual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depending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area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available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type w:val="continuous"/>
          <w:pgSz w:w="11930" w:h="16860"/>
          <w:pgMar w:top="1500" w:right="680" w:bottom="560" w:left="860" w:header="720" w:footer="720" w:gutter="0"/>
          <w:cols w:space="720"/>
        </w:sectPr>
      </w:pPr>
    </w:p>
    <w:p w:rsidR="00B20C63" w:rsidRPr="000610CC" w:rsidRDefault="006E2DA9">
      <w:pPr>
        <w:pStyle w:val="BodyText"/>
        <w:spacing w:before="71"/>
        <w:ind w:left="1300" w:right="958"/>
        <w:rPr>
          <w:color w:val="000000" w:themeColor="text1"/>
        </w:rPr>
      </w:pP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remaining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requirement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buildings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drawing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from grid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tariff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DISCOMs.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46"/>
        </w:tabs>
        <w:ind w:left="1646" w:hanging="720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SAFETY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MEASURES: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1648" w:right="958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entire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responsibility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installation(s)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including connectivity with the grid and follow all the safety rules &amp; regulations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 per Electricity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Act, 2003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CEA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guidelines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etc.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52"/>
        </w:numPr>
        <w:tabs>
          <w:tab w:val="left" w:pos="1644"/>
        </w:tabs>
        <w:ind w:left="1643" w:hanging="718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DISPLAY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2"/>
        </w:rPr>
        <w:t>BOARD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940" w:right="958" w:firstLine="70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bidder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 display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board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project site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(above 25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kWp)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mentioning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following: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40"/>
        </w:numPr>
        <w:tabs>
          <w:tab w:val="left" w:pos="1658"/>
        </w:tabs>
        <w:jc w:val="both"/>
        <w:rPr>
          <w:color w:val="000000" w:themeColor="text1"/>
        </w:rPr>
      </w:pP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Name,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Capacity,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Location,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commissioning,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estimated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generation.</w:t>
      </w:r>
    </w:p>
    <w:p w:rsidR="00B20C63" w:rsidRPr="000610CC" w:rsidRDefault="006E2DA9">
      <w:pPr>
        <w:pStyle w:val="ListParagraph"/>
        <w:numPr>
          <w:ilvl w:val="0"/>
          <w:numId w:val="40"/>
        </w:numPr>
        <w:tabs>
          <w:tab w:val="left" w:pos="1658"/>
        </w:tabs>
        <w:spacing w:before="1"/>
        <w:ind w:left="1770" w:right="788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Financial Assistance details from Railways/MNRE/Any other financial institution apart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loan.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limited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displayed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offices/head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quarter offices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successful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bidder</w:t>
      </w:r>
    </w:p>
    <w:p w:rsidR="00B20C63" w:rsidRPr="000610CC" w:rsidRDefault="006E2DA9">
      <w:pPr>
        <w:pStyle w:val="ListParagraph"/>
        <w:numPr>
          <w:ilvl w:val="0"/>
          <w:numId w:val="40"/>
        </w:numPr>
        <w:tabs>
          <w:tab w:val="left" w:pos="1658"/>
        </w:tabs>
        <w:ind w:left="1770" w:right="774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size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type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board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display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Engineer-in-charge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inspection.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ind w:left="940" w:right="958"/>
        <w:rPr>
          <w:color w:val="000000" w:themeColor="text1"/>
        </w:rPr>
      </w:pPr>
      <w:r w:rsidRPr="000610CC">
        <w:rPr>
          <w:color w:val="000000" w:themeColor="text1"/>
        </w:rPr>
        <w:t>QUALITY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CERTIFICATION,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STANDARDS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GRID-CONNECTED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SYSTEMS/POWER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PLANTS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BodyText"/>
        <w:ind w:left="940" w:right="885"/>
        <w:rPr>
          <w:color w:val="000000" w:themeColor="text1"/>
        </w:rPr>
      </w:pPr>
      <w:r w:rsidRPr="000610CC">
        <w:rPr>
          <w:color w:val="000000" w:themeColor="text1"/>
        </w:rPr>
        <w:t>Quality certification and standards for grid-connected rooftop solar PV systems are essential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successful mass-scale implementation of this technology. It is also imperative to put in place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 efficient and rigorous monitoring mechanism, adherence to these standards. Hence,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components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grid-connected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system/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conform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latest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updated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version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standards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certifications given below: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tbl>
      <w:tblPr>
        <w:tblW w:w="0" w:type="auto"/>
        <w:tblInd w:w="10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6810"/>
      </w:tblGrid>
      <w:tr w:rsidR="00B20C63" w:rsidRPr="000610CC">
        <w:trPr>
          <w:trHeight w:val="515"/>
        </w:trPr>
        <w:tc>
          <w:tcPr>
            <w:tcW w:w="9074" w:type="dxa"/>
            <w:gridSpan w:val="2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Solar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PV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Modules/Panels</w:t>
            </w:r>
          </w:p>
        </w:tc>
      </w:tr>
      <w:tr w:rsidR="00B20C63" w:rsidRPr="000610CC">
        <w:trPr>
          <w:trHeight w:val="834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before="1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IEC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61215/ IS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14286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before="1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Design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Qualification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Type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Approval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Crystalline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Silicon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Terrestrial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Photovoltaic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(PV)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Modules</w:t>
            </w:r>
          </w:p>
        </w:tc>
      </w:tr>
      <w:tr w:rsidR="00B20C63" w:rsidRPr="000610CC">
        <w:trPr>
          <w:trHeight w:val="515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before="1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IEC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61701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before="1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Salt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Mist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Corrosion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Testing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Photovoltaic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(PV)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Modules</w:t>
            </w:r>
          </w:p>
        </w:tc>
      </w:tr>
      <w:tr w:rsidR="00B20C63" w:rsidRPr="000610CC">
        <w:trPr>
          <w:trHeight w:val="1152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before="1"/>
              <w:ind w:left="14" w:right="27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IEC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61853-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Part</w:t>
            </w:r>
            <w:r w:rsidRPr="000610CC">
              <w:rPr>
                <w:color w:val="000000" w:themeColor="text1"/>
                <w:spacing w:val="16"/>
              </w:rPr>
              <w:t xml:space="preserve"> </w:t>
            </w:r>
            <w:r w:rsidRPr="000610CC">
              <w:rPr>
                <w:color w:val="000000" w:themeColor="text1"/>
              </w:rPr>
              <w:t>1/</w:t>
            </w:r>
            <w:r w:rsidRPr="000610CC">
              <w:rPr>
                <w:color w:val="000000" w:themeColor="text1"/>
                <w:spacing w:val="17"/>
              </w:rPr>
              <w:t xml:space="preserve"> </w:t>
            </w: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16170: Part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1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before="1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Photovoltaic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(PV)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module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performance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testing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 energy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rating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–: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Irradiance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temperature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performance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measurements,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power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rating</w:t>
            </w:r>
          </w:p>
        </w:tc>
      </w:tr>
      <w:tr w:rsidR="00B20C63" w:rsidRPr="000610CC">
        <w:trPr>
          <w:trHeight w:val="1353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IEC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62716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before="1"/>
              <w:ind w:left="18" w:right="76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Photovoltaic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(PV)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Modules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–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Ammonia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(NH3)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Corrosion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Testing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(As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per the site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condition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like dairies,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toilets)</w:t>
            </w:r>
          </w:p>
        </w:tc>
      </w:tr>
      <w:tr w:rsidR="00B20C63" w:rsidRPr="000610CC">
        <w:trPr>
          <w:trHeight w:val="1151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IEC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61730-1,2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Photovoltaic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(PV)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Module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Safety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Qualification</w:t>
            </w:r>
            <w:r w:rsidRPr="000610CC">
              <w:rPr>
                <w:color w:val="000000" w:themeColor="text1"/>
                <w:spacing w:val="24"/>
              </w:rPr>
              <w:t xml:space="preserve"> </w:t>
            </w:r>
            <w:r w:rsidRPr="000610CC">
              <w:rPr>
                <w:color w:val="000000" w:themeColor="text1"/>
              </w:rPr>
              <w:t>–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Part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1: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Requirements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Construction,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Part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2: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Requirements for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Testing</w:t>
            </w:r>
          </w:p>
        </w:tc>
      </w:tr>
      <w:tr w:rsidR="00B20C63" w:rsidRPr="000610CC">
        <w:trPr>
          <w:trHeight w:val="518"/>
        </w:trPr>
        <w:tc>
          <w:tcPr>
            <w:tcW w:w="9074" w:type="dxa"/>
            <w:gridSpan w:val="2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Solar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PV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Inverters</w:t>
            </w:r>
          </w:p>
        </w:tc>
      </w:tr>
    </w:tbl>
    <w:p w:rsidR="00B20C63" w:rsidRPr="000610CC" w:rsidRDefault="00B20C63">
      <w:pPr>
        <w:spacing w:line="247" w:lineRule="exact"/>
        <w:rPr>
          <w:color w:val="000000" w:themeColor="text1"/>
        </w:rPr>
        <w:sectPr w:rsidR="00B20C63" w:rsidRPr="000610CC">
          <w:headerReference w:type="default" r:id="rId372"/>
          <w:footerReference w:type="default" r:id="rId373"/>
          <w:pgSz w:w="11930" w:h="16860"/>
          <w:pgMar w:top="440" w:right="680" w:bottom="1160" w:left="860" w:header="0" w:footer="962" w:gutter="0"/>
          <w:cols w:space="720"/>
        </w:sectPr>
      </w:pPr>
    </w:p>
    <w:tbl>
      <w:tblPr>
        <w:tblW w:w="0" w:type="auto"/>
        <w:tblInd w:w="10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6810"/>
      </w:tblGrid>
      <w:tr w:rsidR="00B20C63" w:rsidRPr="000610CC">
        <w:trPr>
          <w:trHeight w:val="2822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IEC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62109-1,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IEC</w:t>
            </w:r>
          </w:p>
          <w:p w:rsidR="00B20C63" w:rsidRPr="000610CC" w:rsidRDefault="006E2DA9">
            <w:pPr>
              <w:pStyle w:val="TableParagraph"/>
              <w:spacing w:before="6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62109-2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line="244" w:lineRule="exact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Safety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power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converters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use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photovoltaic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power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systems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–</w:t>
            </w:r>
          </w:p>
          <w:p w:rsidR="00B20C63" w:rsidRPr="000610CC" w:rsidRDefault="006E2DA9">
            <w:pPr>
              <w:pStyle w:val="TableParagraph"/>
              <w:spacing w:before="6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Part</w:t>
            </w:r>
            <w:r w:rsidRPr="000610CC">
              <w:rPr>
                <w:color w:val="000000" w:themeColor="text1"/>
                <w:spacing w:val="38"/>
              </w:rPr>
              <w:t xml:space="preserve"> </w:t>
            </w:r>
            <w:r w:rsidRPr="000610CC">
              <w:rPr>
                <w:color w:val="000000" w:themeColor="text1"/>
              </w:rPr>
              <w:t>1:</w:t>
            </w:r>
            <w:r w:rsidRPr="000610CC">
              <w:rPr>
                <w:color w:val="000000" w:themeColor="text1"/>
                <w:spacing w:val="38"/>
              </w:rPr>
              <w:t xml:space="preserve"> </w:t>
            </w:r>
            <w:r w:rsidRPr="000610CC">
              <w:rPr>
                <w:color w:val="000000" w:themeColor="text1"/>
              </w:rPr>
              <w:t>General</w:t>
            </w:r>
            <w:r w:rsidRPr="000610CC">
              <w:rPr>
                <w:color w:val="000000" w:themeColor="text1"/>
                <w:spacing w:val="39"/>
              </w:rPr>
              <w:t xml:space="preserve"> </w:t>
            </w:r>
            <w:r w:rsidRPr="000610CC">
              <w:rPr>
                <w:color w:val="000000" w:themeColor="text1"/>
              </w:rPr>
              <w:t>requirements,</w:t>
            </w:r>
            <w:r w:rsidRPr="000610CC">
              <w:rPr>
                <w:color w:val="000000" w:themeColor="text1"/>
                <w:spacing w:val="39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38"/>
              </w:rPr>
              <w:t xml:space="preserve"> </w:t>
            </w:r>
            <w:r w:rsidRPr="000610CC">
              <w:rPr>
                <w:color w:val="000000" w:themeColor="text1"/>
              </w:rPr>
              <w:t>Safety</w:t>
            </w:r>
            <w:r w:rsidRPr="000610CC">
              <w:rPr>
                <w:color w:val="000000" w:themeColor="text1"/>
                <w:spacing w:val="37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38"/>
              </w:rPr>
              <w:t xml:space="preserve"> </w:t>
            </w:r>
            <w:r w:rsidRPr="000610CC">
              <w:rPr>
                <w:color w:val="000000" w:themeColor="text1"/>
              </w:rPr>
              <w:t>power</w:t>
            </w:r>
            <w:r w:rsidRPr="000610CC">
              <w:rPr>
                <w:color w:val="000000" w:themeColor="text1"/>
                <w:spacing w:val="36"/>
              </w:rPr>
              <w:t xml:space="preserve"> </w:t>
            </w:r>
            <w:r w:rsidRPr="000610CC">
              <w:rPr>
                <w:color w:val="000000" w:themeColor="text1"/>
              </w:rPr>
              <w:t>converters</w:t>
            </w:r>
            <w:r w:rsidRPr="000610CC">
              <w:rPr>
                <w:color w:val="000000" w:themeColor="text1"/>
                <w:spacing w:val="40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41"/>
              </w:rPr>
              <w:t xml:space="preserve"> </w:t>
            </w:r>
            <w:r w:rsidRPr="000610CC">
              <w:rPr>
                <w:color w:val="000000" w:themeColor="text1"/>
              </w:rPr>
              <w:t>use</w:t>
            </w:r>
            <w:r w:rsidRPr="000610CC">
              <w:rPr>
                <w:color w:val="000000" w:themeColor="text1"/>
                <w:spacing w:val="38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photovoltaic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power systems</w:t>
            </w:r>
          </w:p>
          <w:p w:rsidR="00B20C63" w:rsidRPr="000610CC" w:rsidRDefault="006E2DA9">
            <w:pPr>
              <w:pStyle w:val="TableParagraph"/>
              <w:spacing w:before="1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Part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2: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Particular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requirements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inverters.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Safety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compliance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(Protection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degree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IP 65 for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outdoor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mounting, IP 54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indoor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mounting)</w:t>
            </w:r>
          </w:p>
        </w:tc>
      </w:tr>
      <w:tr w:rsidR="00B20C63" w:rsidRPr="000610CC">
        <w:trPr>
          <w:trHeight w:val="1149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IEC/IS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61683</w:t>
            </w:r>
          </w:p>
          <w:p w:rsidR="00B20C63" w:rsidRPr="000610CC" w:rsidRDefault="006E2DA9">
            <w:pPr>
              <w:pStyle w:val="TableParagraph"/>
              <w:spacing w:before="6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(as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applicable)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before="1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Photovoltaic</w:t>
            </w:r>
            <w:r w:rsidRPr="000610CC">
              <w:rPr>
                <w:color w:val="000000" w:themeColor="text1"/>
                <w:spacing w:val="31"/>
              </w:rPr>
              <w:t xml:space="preserve"> </w:t>
            </w:r>
            <w:r w:rsidRPr="000610CC">
              <w:rPr>
                <w:color w:val="000000" w:themeColor="text1"/>
              </w:rPr>
              <w:t>Systems</w:t>
            </w:r>
            <w:r w:rsidRPr="000610CC">
              <w:rPr>
                <w:color w:val="000000" w:themeColor="text1"/>
                <w:spacing w:val="30"/>
              </w:rPr>
              <w:t xml:space="preserve"> </w:t>
            </w:r>
            <w:r w:rsidRPr="000610CC">
              <w:rPr>
                <w:color w:val="000000" w:themeColor="text1"/>
              </w:rPr>
              <w:t>–</w:t>
            </w:r>
            <w:r w:rsidRPr="000610CC">
              <w:rPr>
                <w:color w:val="000000" w:themeColor="text1"/>
                <w:spacing w:val="21"/>
              </w:rPr>
              <w:t xml:space="preserve"> </w:t>
            </w:r>
            <w:r w:rsidRPr="000610CC">
              <w:rPr>
                <w:color w:val="000000" w:themeColor="text1"/>
              </w:rPr>
              <w:t>Power</w:t>
            </w:r>
            <w:r w:rsidRPr="000610CC">
              <w:rPr>
                <w:color w:val="000000" w:themeColor="text1"/>
                <w:spacing w:val="33"/>
              </w:rPr>
              <w:t xml:space="preserve"> </w:t>
            </w:r>
            <w:r w:rsidRPr="000610CC">
              <w:rPr>
                <w:color w:val="000000" w:themeColor="text1"/>
              </w:rPr>
              <w:t>conditioners:</w:t>
            </w:r>
            <w:r w:rsidRPr="000610CC">
              <w:rPr>
                <w:color w:val="000000" w:themeColor="text1"/>
                <w:spacing w:val="29"/>
              </w:rPr>
              <w:t xml:space="preserve"> </w:t>
            </w:r>
            <w:r w:rsidRPr="000610CC">
              <w:rPr>
                <w:color w:val="000000" w:themeColor="text1"/>
              </w:rPr>
              <w:t>Procedure</w:t>
            </w:r>
            <w:r w:rsidRPr="000610CC">
              <w:rPr>
                <w:color w:val="000000" w:themeColor="text1"/>
                <w:spacing w:val="28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30"/>
              </w:rPr>
              <w:t xml:space="preserve"> </w:t>
            </w:r>
            <w:r w:rsidRPr="000610CC">
              <w:rPr>
                <w:color w:val="000000" w:themeColor="text1"/>
              </w:rPr>
              <w:t>Measuring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Efficiency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(10%, 25%,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50%,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75%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&amp; 90-100% Loading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Conditions)</w:t>
            </w:r>
          </w:p>
        </w:tc>
      </w:tr>
      <w:tr w:rsidR="00B20C63" w:rsidRPr="000610CC">
        <w:trPr>
          <w:trHeight w:val="1353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before="1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IEC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62116/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UL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1741/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IEEE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1547</w:t>
            </w:r>
          </w:p>
          <w:p w:rsidR="00B20C63" w:rsidRPr="000610CC" w:rsidRDefault="006E2DA9">
            <w:pPr>
              <w:pStyle w:val="TableParagraph"/>
              <w:spacing w:line="251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(as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applicable)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before="1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Utility-interconnected</w:t>
            </w:r>
            <w:r w:rsidRPr="000610CC">
              <w:rPr>
                <w:color w:val="000000" w:themeColor="text1"/>
                <w:spacing w:val="21"/>
              </w:rPr>
              <w:t xml:space="preserve"> </w:t>
            </w:r>
            <w:r w:rsidRPr="000610CC">
              <w:rPr>
                <w:color w:val="000000" w:themeColor="text1"/>
              </w:rPr>
              <w:t>Photovoltaic</w:t>
            </w:r>
            <w:r w:rsidRPr="000610CC">
              <w:rPr>
                <w:color w:val="000000" w:themeColor="text1"/>
                <w:spacing w:val="25"/>
              </w:rPr>
              <w:t xml:space="preserve"> </w:t>
            </w:r>
            <w:r w:rsidRPr="000610CC">
              <w:rPr>
                <w:color w:val="000000" w:themeColor="text1"/>
              </w:rPr>
              <w:t>Inverters</w:t>
            </w:r>
            <w:r w:rsidRPr="000610CC">
              <w:rPr>
                <w:color w:val="000000" w:themeColor="text1"/>
                <w:spacing w:val="24"/>
              </w:rPr>
              <w:t xml:space="preserve"> </w:t>
            </w:r>
            <w:r w:rsidRPr="000610CC">
              <w:rPr>
                <w:color w:val="000000" w:themeColor="text1"/>
              </w:rPr>
              <w:t>-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Test</w:t>
            </w:r>
            <w:r w:rsidRPr="000610CC">
              <w:rPr>
                <w:color w:val="000000" w:themeColor="text1"/>
                <w:spacing w:val="22"/>
              </w:rPr>
              <w:t xml:space="preserve"> </w:t>
            </w:r>
            <w:r w:rsidRPr="000610CC">
              <w:rPr>
                <w:color w:val="000000" w:themeColor="text1"/>
              </w:rPr>
              <w:t>Procedure</w:t>
            </w:r>
            <w:r w:rsidRPr="000610CC">
              <w:rPr>
                <w:color w:val="000000" w:themeColor="text1"/>
                <w:spacing w:val="23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22"/>
              </w:rPr>
              <w:t xml:space="preserve"> </w:t>
            </w:r>
            <w:r w:rsidRPr="000610CC">
              <w:rPr>
                <w:color w:val="000000" w:themeColor="text1"/>
              </w:rPr>
              <w:t>Islanding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Prevention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Measures</w:t>
            </w:r>
          </w:p>
        </w:tc>
      </w:tr>
      <w:tr w:rsidR="00B20C63" w:rsidRPr="000610CC">
        <w:trPr>
          <w:trHeight w:val="834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IEC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60255-27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before="1"/>
              <w:ind w:left="18" w:right="69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Measuring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relays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protection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equipment</w:t>
            </w:r>
            <w:r w:rsidRPr="000610CC">
              <w:rPr>
                <w:color w:val="000000" w:themeColor="text1"/>
                <w:spacing w:val="27"/>
              </w:rPr>
              <w:t xml:space="preserve"> </w:t>
            </w:r>
            <w:r w:rsidRPr="000610CC">
              <w:rPr>
                <w:color w:val="000000" w:themeColor="text1"/>
              </w:rPr>
              <w:t>–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Part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27: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Product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safety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requirements</w:t>
            </w:r>
          </w:p>
        </w:tc>
      </w:tr>
      <w:tr w:rsidR="00B20C63" w:rsidRPr="000610CC">
        <w:trPr>
          <w:trHeight w:val="3300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tabs>
                <w:tab w:val="left" w:pos="616"/>
                <w:tab w:val="left" w:pos="1600"/>
                <w:tab w:val="left" w:pos="1912"/>
              </w:tabs>
              <w:ind w:left="14" w:right="-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IEC</w:t>
            </w:r>
            <w:r w:rsidRPr="000610CC">
              <w:rPr>
                <w:color w:val="000000" w:themeColor="text1"/>
              </w:rPr>
              <w:tab/>
              <w:t>60068-2</w:t>
            </w:r>
            <w:r w:rsidRPr="000610CC">
              <w:rPr>
                <w:color w:val="000000" w:themeColor="text1"/>
              </w:rPr>
              <w:tab/>
              <w:t>/</w:t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  <w:spacing w:val="-1"/>
              </w:rPr>
              <w:t>IEC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62093</w:t>
            </w:r>
          </w:p>
          <w:p w:rsidR="00B20C63" w:rsidRPr="000610CC" w:rsidRDefault="006E2DA9">
            <w:pPr>
              <w:pStyle w:val="TableParagraph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(as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applicable)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line="247" w:lineRule="exact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Environmental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Testing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PV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System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–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Power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Conditioners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Inverters</w:t>
            </w:r>
          </w:p>
        </w:tc>
      </w:tr>
      <w:tr w:rsidR="00B20C63" w:rsidRPr="000610CC">
        <w:trPr>
          <w:trHeight w:val="517"/>
        </w:trPr>
        <w:tc>
          <w:tcPr>
            <w:tcW w:w="226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6810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518"/>
        </w:trPr>
        <w:tc>
          <w:tcPr>
            <w:tcW w:w="9074" w:type="dxa"/>
            <w:gridSpan w:val="2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Fuses</w:t>
            </w:r>
          </w:p>
        </w:tc>
      </w:tr>
      <w:tr w:rsidR="00B20C63" w:rsidRPr="000610CC">
        <w:trPr>
          <w:trHeight w:val="3691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5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IS/IEC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60947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(Part</w:t>
            </w:r>
          </w:p>
          <w:p w:rsidR="00B20C63" w:rsidRPr="000610CC" w:rsidRDefault="006E2DA9">
            <w:pPr>
              <w:pStyle w:val="TableParagraph"/>
              <w:spacing w:line="251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1,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2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&amp;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3),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EN</w:t>
            </w:r>
          </w:p>
          <w:p w:rsidR="00B20C63" w:rsidRPr="000610CC" w:rsidRDefault="006E2DA9">
            <w:pPr>
              <w:pStyle w:val="TableParagraph"/>
              <w:spacing w:before="1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50521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General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safety</w:t>
            </w:r>
            <w:r w:rsidRPr="000610CC">
              <w:rPr>
                <w:color w:val="000000" w:themeColor="text1"/>
                <w:spacing w:val="26"/>
              </w:rPr>
              <w:t xml:space="preserve"> </w:t>
            </w:r>
            <w:r w:rsidRPr="000610CC">
              <w:rPr>
                <w:color w:val="000000" w:themeColor="text1"/>
              </w:rPr>
              <w:t>requirements</w:t>
            </w:r>
            <w:r w:rsidRPr="000610CC">
              <w:rPr>
                <w:color w:val="000000" w:themeColor="text1"/>
                <w:spacing w:val="28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27"/>
              </w:rPr>
              <w:t xml:space="preserve"> </w:t>
            </w:r>
            <w:r w:rsidRPr="000610CC">
              <w:rPr>
                <w:color w:val="000000" w:themeColor="text1"/>
              </w:rPr>
              <w:t>connectors,</w:t>
            </w:r>
            <w:r w:rsidRPr="000610CC">
              <w:rPr>
                <w:color w:val="000000" w:themeColor="text1"/>
                <w:spacing w:val="27"/>
              </w:rPr>
              <w:t xml:space="preserve"> </w:t>
            </w:r>
            <w:r w:rsidRPr="000610CC">
              <w:rPr>
                <w:color w:val="000000" w:themeColor="text1"/>
              </w:rPr>
              <w:t>switches,</w:t>
            </w:r>
            <w:r w:rsidRPr="000610CC">
              <w:rPr>
                <w:color w:val="000000" w:themeColor="text1"/>
                <w:spacing w:val="29"/>
              </w:rPr>
              <w:t xml:space="preserve"> </w:t>
            </w:r>
            <w:r w:rsidRPr="000610CC">
              <w:rPr>
                <w:color w:val="000000" w:themeColor="text1"/>
              </w:rPr>
              <w:t>circuit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breakers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(AC/DC):</w:t>
            </w:r>
          </w:p>
          <w:p w:rsidR="00B20C63" w:rsidRPr="000610CC" w:rsidRDefault="006E2DA9">
            <w:pPr>
              <w:pStyle w:val="TableParagraph"/>
              <w:spacing w:before="18" w:line="259" w:lineRule="auto"/>
              <w:ind w:left="119" w:right="76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Low-voltage Switchgear and Control-gear, Part 1: General rules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Low-Voltage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Switchgear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Control-gear,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Part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2: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Circuit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Breakers</w:t>
            </w:r>
          </w:p>
          <w:p w:rsidR="00B20C63" w:rsidRPr="000610CC" w:rsidRDefault="006E2DA9">
            <w:pPr>
              <w:pStyle w:val="TableParagraph"/>
              <w:ind w:left="119" w:right="7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 xml:space="preserve">Low-voltage switchgear and Control-gear, Part 3: Switches, </w:t>
            </w:r>
            <w:r w:rsidR="00B7407A" w:rsidRPr="000610CC">
              <w:rPr>
                <w:color w:val="000000" w:themeColor="text1"/>
              </w:rPr>
              <w:t>disconnections</w:t>
            </w:r>
            <w:r w:rsidRPr="000610CC">
              <w:rPr>
                <w:color w:val="000000" w:themeColor="text1"/>
              </w:rPr>
              <w:t>,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switch-</w:t>
            </w:r>
            <w:r w:rsidR="00B7407A" w:rsidRPr="000610CC">
              <w:rPr>
                <w:color w:val="000000" w:themeColor="text1"/>
              </w:rPr>
              <w:t>disconnections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and fuse-combination units</w:t>
            </w:r>
          </w:p>
          <w:p w:rsidR="00B20C63" w:rsidRPr="000610CC" w:rsidRDefault="006E2DA9">
            <w:pPr>
              <w:pStyle w:val="TableParagraph"/>
              <w:spacing w:before="13"/>
              <w:ind w:left="119" w:right="6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EN 50521: Connectors for photovoltaic systems – Safety requirements and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tests</w:t>
            </w:r>
          </w:p>
        </w:tc>
      </w:tr>
    </w:tbl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374"/>
          <w:footerReference w:type="default" r:id="rId375"/>
          <w:pgSz w:w="11930" w:h="16860"/>
          <w:pgMar w:top="480" w:right="680" w:bottom="1080" w:left="860" w:header="0" w:footer="882" w:gutter="0"/>
          <w:cols w:space="720"/>
        </w:sectPr>
      </w:pPr>
    </w:p>
    <w:tbl>
      <w:tblPr>
        <w:tblW w:w="0" w:type="auto"/>
        <w:tblInd w:w="10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6810"/>
      </w:tblGrid>
      <w:tr w:rsidR="00B20C63" w:rsidRPr="000610CC">
        <w:trPr>
          <w:trHeight w:val="1154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IEC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60269-6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before="1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Low-voltage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fuses</w:t>
            </w:r>
            <w:r w:rsidRPr="000610CC">
              <w:rPr>
                <w:color w:val="000000" w:themeColor="text1"/>
                <w:spacing w:val="24"/>
              </w:rPr>
              <w:t xml:space="preserve"> </w:t>
            </w:r>
            <w:r w:rsidRPr="000610CC">
              <w:rPr>
                <w:color w:val="000000" w:themeColor="text1"/>
              </w:rPr>
              <w:t>-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Part</w:t>
            </w:r>
            <w:r w:rsidRPr="000610CC">
              <w:rPr>
                <w:color w:val="000000" w:themeColor="text1"/>
                <w:spacing w:val="24"/>
              </w:rPr>
              <w:t xml:space="preserve"> </w:t>
            </w:r>
            <w:r w:rsidRPr="000610CC">
              <w:rPr>
                <w:color w:val="000000" w:themeColor="text1"/>
              </w:rPr>
              <w:t>6: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Supplementary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requirements</w:t>
            </w:r>
            <w:r w:rsidRPr="000610CC">
              <w:rPr>
                <w:color w:val="000000" w:themeColor="text1"/>
                <w:spacing w:val="25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fuse-links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protection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solar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photovoltaic energy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systems</w:t>
            </w:r>
          </w:p>
        </w:tc>
      </w:tr>
      <w:tr w:rsidR="00B20C63" w:rsidRPr="000610CC">
        <w:trPr>
          <w:trHeight w:val="513"/>
        </w:trPr>
        <w:tc>
          <w:tcPr>
            <w:tcW w:w="9074" w:type="dxa"/>
            <w:gridSpan w:val="2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Surge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Arrestors</w:t>
            </w:r>
          </w:p>
        </w:tc>
      </w:tr>
      <w:tr w:rsidR="00B20C63" w:rsidRPr="000610CC">
        <w:trPr>
          <w:trHeight w:val="518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BFC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17-102:2011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line="247" w:lineRule="exact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Lightening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Protection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Standard</w:t>
            </w:r>
          </w:p>
        </w:tc>
      </w:tr>
      <w:tr w:rsidR="00B20C63" w:rsidRPr="000610CC">
        <w:trPr>
          <w:trHeight w:val="1348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before="1"/>
              <w:ind w:left="14" w:right="519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2"/>
              </w:rPr>
              <w:t>IEC</w:t>
            </w:r>
            <w:r w:rsidRPr="000610CC">
              <w:rPr>
                <w:color w:val="000000" w:themeColor="text1"/>
                <w:spacing w:val="-16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60364-5-53/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IS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15086-5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(SPD)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before="1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Electrical</w:t>
            </w:r>
            <w:r w:rsidRPr="000610CC">
              <w:rPr>
                <w:color w:val="000000" w:themeColor="text1"/>
                <w:spacing w:val="35"/>
              </w:rPr>
              <w:t xml:space="preserve"> </w:t>
            </w:r>
            <w:r w:rsidRPr="000610CC">
              <w:rPr>
                <w:color w:val="000000" w:themeColor="text1"/>
              </w:rPr>
              <w:t>installations</w:t>
            </w:r>
            <w:r w:rsidRPr="000610CC">
              <w:rPr>
                <w:color w:val="000000" w:themeColor="text1"/>
                <w:spacing w:val="37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30"/>
              </w:rPr>
              <w:t xml:space="preserve"> </w:t>
            </w:r>
            <w:r w:rsidRPr="000610CC">
              <w:rPr>
                <w:color w:val="000000" w:themeColor="text1"/>
              </w:rPr>
              <w:t>buildings</w:t>
            </w:r>
            <w:r w:rsidRPr="000610CC">
              <w:rPr>
                <w:color w:val="000000" w:themeColor="text1"/>
                <w:spacing w:val="39"/>
              </w:rPr>
              <w:t xml:space="preserve"> </w:t>
            </w:r>
            <w:r w:rsidRPr="000610CC">
              <w:rPr>
                <w:color w:val="000000" w:themeColor="text1"/>
              </w:rPr>
              <w:t>-</w:t>
            </w:r>
            <w:r w:rsidRPr="000610CC">
              <w:rPr>
                <w:color w:val="000000" w:themeColor="text1"/>
                <w:spacing w:val="28"/>
              </w:rPr>
              <w:t xml:space="preserve"> </w:t>
            </w:r>
            <w:r w:rsidRPr="000610CC">
              <w:rPr>
                <w:color w:val="000000" w:themeColor="text1"/>
              </w:rPr>
              <w:t>Part</w:t>
            </w:r>
            <w:r w:rsidRPr="000610CC">
              <w:rPr>
                <w:color w:val="000000" w:themeColor="text1"/>
                <w:spacing w:val="35"/>
              </w:rPr>
              <w:t xml:space="preserve"> </w:t>
            </w:r>
            <w:r w:rsidRPr="000610CC">
              <w:rPr>
                <w:color w:val="000000" w:themeColor="text1"/>
              </w:rPr>
              <w:t>5-53: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Selection</w:t>
            </w:r>
            <w:r w:rsidRPr="000610CC">
              <w:rPr>
                <w:color w:val="000000" w:themeColor="text1"/>
                <w:spacing w:val="33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erection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electrical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equipment</w:t>
            </w:r>
            <w:r w:rsidRPr="000610CC">
              <w:rPr>
                <w:color w:val="000000" w:themeColor="text1"/>
                <w:spacing w:val="2"/>
              </w:rPr>
              <w:t xml:space="preserve"> </w:t>
            </w:r>
            <w:r w:rsidRPr="000610CC">
              <w:rPr>
                <w:color w:val="000000" w:themeColor="text1"/>
              </w:rPr>
              <w:t>-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Isolation,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switching and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control</w:t>
            </w:r>
          </w:p>
        </w:tc>
      </w:tr>
      <w:tr w:rsidR="00B20C63" w:rsidRPr="000610CC">
        <w:trPr>
          <w:trHeight w:val="1154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IEC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61643-</w:t>
            </w:r>
          </w:p>
          <w:p w:rsidR="00B20C63" w:rsidRPr="000610CC" w:rsidRDefault="006E2DA9">
            <w:pPr>
              <w:pStyle w:val="TableParagraph"/>
              <w:spacing w:before="6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11:2011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before="1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Low-voltage surge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protective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devices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- Part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11: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Surge protective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devices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connected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low-voltage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power systems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-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Requirements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test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methods</w:t>
            </w:r>
          </w:p>
        </w:tc>
      </w:tr>
      <w:tr w:rsidR="00B20C63" w:rsidRPr="000610CC">
        <w:trPr>
          <w:trHeight w:val="517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before="1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Cables</w:t>
            </w:r>
          </w:p>
        </w:tc>
        <w:tc>
          <w:tcPr>
            <w:tcW w:w="6810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1989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IEC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60227/IS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694,</w:t>
            </w:r>
          </w:p>
          <w:p w:rsidR="00B20C63" w:rsidRPr="000610CC" w:rsidRDefault="006E2DA9">
            <w:pPr>
              <w:pStyle w:val="TableParagraph"/>
              <w:spacing w:before="1"/>
              <w:ind w:left="14" w:right="12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IEC 60502/IS 1554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(Part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1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&amp;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2)/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IEC69947</w:t>
            </w:r>
          </w:p>
          <w:p w:rsidR="00B20C63" w:rsidRPr="000610CC" w:rsidRDefault="006E2DA9">
            <w:pPr>
              <w:pStyle w:val="TableParagraph"/>
              <w:spacing w:before="3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(as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applicable)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before="1"/>
              <w:ind w:left="18" w:right="-29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General test and measuring method for PVC (Polyvinyl chloride) insulated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cables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(for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working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voltages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up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including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1100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V,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UV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resistant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outdoor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installation)</w:t>
            </w:r>
          </w:p>
        </w:tc>
      </w:tr>
      <w:tr w:rsidR="00B20C63" w:rsidRPr="000610CC">
        <w:trPr>
          <w:trHeight w:val="830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BS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EN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50618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Electric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cables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photovoltaic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systems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(BT(DE/NOT)258),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mainly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DC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Cables</w:t>
            </w:r>
          </w:p>
        </w:tc>
      </w:tr>
      <w:tr w:rsidR="00B20C63" w:rsidRPr="000610CC">
        <w:trPr>
          <w:trHeight w:val="517"/>
        </w:trPr>
        <w:tc>
          <w:tcPr>
            <w:tcW w:w="9074" w:type="dxa"/>
            <w:gridSpan w:val="2"/>
          </w:tcPr>
          <w:p w:rsidR="00B20C63" w:rsidRPr="000610CC" w:rsidRDefault="00B7407A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2"/>
              </w:rPr>
              <w:t>Earthling</w:t>
            </w:r>
            <w:r w:rsidR="006E2DA9" w:rsidRPr="000610CC">
              <w:rPr>
                <w:color w:val="000000" w:themeColor="text1"/>
                <w:spacing w:val="-11"/>
              </w:rPr>
              <w:t xml:space="preserve"> </w:t>
            </w:r>
            <w:r w:rsidR="006E2DA9" w:rsidRPr="000610CC">
              <w:rPr>
                <w:color w:val="000000" w:themeColor="text1"/>
                <w:spacing w:val="-1"/>
              </w:rPr>
              <w:t>/Lightning</w:t>
            </w:r>
          </w:p>
        </w:tc>
      </w:tr>
      <w:tr w:rsidR="00B20C63" w:rsidRPr="000610CC">
        <w:trPr>
          <w:trHeight w:val="3057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tabs>
                <w:tab w:val="left" w:pos="772"/>
                <w:tab w:val="left" w:pos="1730"/>
              </w:tabs>
              <w:ind w:left="14" w:right="-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IEC</w:t>
            </w:r>
            <w:r w:rsidRPr="000610CC">
              <w:rPr>
                <w:color w:val="000000" w:themeColor="text1"/>
              </w:rPr>
              <w:tab/>
              <w:t>62561</w:t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  <w:spacing w:val="-1"/>
              </w:rPr>
              <w:t>Series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(Chemical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earthing)</w:t>
            </w:r>
          </w:p>
          <w:p w:rsidR="00B20C63" w:rsidRPr="000610CC" w:rsidRDefault="006E2DA9">
            <w:pPr>
              <w:pStyle w:val="TableParagraph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(as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applicable)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spacing w:line="247" w:lineRule="exact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IEC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62561-1</w:t>
            </w:r>
          </w:p>
          <w:p w:rsidR="00B20C63" w:rsidRPr="000610CC" w:rsidRDefault="006E2DA9">
            <w:pPr>
              <w:pStyle w:val="TableParagraph"/>
              <w:spacing w:before="4"/>
              <w:ind w:left="18" w:right="83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Lightning protection system components (LPSC) - Part 1: Requirements for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connection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components</w:t>
            </w:r>
          </w:p>
          <w:p w:rsidR="00B20C63" w:rsidRPr="000610CC" w:rsidRDefault="006E2DA9">
            <w:pPr>
              <w:pStyle w:val="TableParagraph"/>
              <w:spacing w:line="249" w:lineRule="exact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IEC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62561-2</w:t>
            </w:r>
          </w:p>
          <w:p w:rsidR="00B20C63" w:rsidRPr="000610CC" w:rsidRDefault="006E2DA9">
            <w:pPr>
              <w:pStyle w:val="TableParagraph"/>
              <w:spacing w:before="3"/>
              <w:ind w:left="18" w:right="83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Lightning protection system components (LPSC) - Part 2: Requirements for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conductors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earth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electrodes</w:t>
            </w:r>
          </w:p>
          <w:p w:rsidR="00B20C63" w:rsidRPr="000610CC" w:rsidRDefault="006E2DA9">
            <w:pPr>
              <w:pStyle w:val="TableParagraph"/>
              <w:spacing w:line="249" w:lineRule="exact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IEC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62561-7</w:t>
            </w:r>
          </w:p>
          <w:p w:rsidR="00B20C63" w:rsidRPr="000610CC" w:rsidRDefault="006E2DA9">
            <w:pPr>
              <w:pStyle w:val="TableParagraph"/>
              <w:spacing w:before="7"/>
              <w:ind w:left="18" w:right="83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Lightning protection system components (LPSC) - Part 7: Requirements for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earthing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enhancing compounds</w:t>
            </w:r>
          </w:p>
        </w:tc>
      </w:tr>
      <w:tr w:rsidR="00B20C63" w:rsidRPr="000610CC">
        <w:trPr>
          <w:trHeight w:val="515"/>
        </w:trPr>
        <w:tc>
          <w:tcPr>
            <w:tcW w:w="9074" w:type="dxa"/>
            <w:gridSpan w:val="2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Junction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Boxes</w:t>
            </w:r>
          </w:p>
        </w:tc>
      </w:tr>
      <w:tr w:rsidR="00B20C63" w:rsidRPr="000610CC">
        <w:trPr>
          <w:trHeight w:val="1153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IEC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60529</w:t>
            </w:r>
          </w:p>
        </w:tc>
        <w:tc>
          <w:tcPr>
            <w:tcW w:w="6810" w:type="dxa"/>
          </w:tcPr>
          <w:p w:rsidR="00B20C63" w:rsidRPr="000610CC" w:rsidRDefault="006E2DA9">
            <w:pPr>
              <w:pStyle w:val="TableParagraph"/>
              <w:ind w:left="1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Junction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boxes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solar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panel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terminal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boxes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shall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be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thermo-plastic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type with IP 65 protection for outdoor use, and IP 54 protection for indoor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use</w:t>
            </w:r>
          </w:p>
        </w:tc>
      </w:tr>
      <w:tr w:rsidR="00B20C63" w:rsidRPr="000610CC">
        <w:trPr>
          <w:trHeight w:val="516"/>
        </w:trPr>
        <w:tc>
          <w:tcPr>
            <w:tcW w:w="9074" w:type="dxa"/>
            <w:gridSpan w:val="2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Energy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Meter</w:t>
            </w:r>
          </w:p>
        </w:tc>
      </w:tr>
    </w:tbl>
    <w:p w:rsidR="00B20C63" w:rsidRPr="000610CC" w:rsidRDefault="00B20C63">
      <w:pPr>
        <w:spacing w:line="247" w:lineRule="exact"/>
        <w:rPr>
          <w:color w:val="000000" w:themeColor="text1"/>
        </w:rPr>
        <w:sectPr w:rsidR="00B20C63" w:rsidRPr="000610CC">
          <w:headerReference w:type="default" r:id="rId376"/>
          <w:footerReference w:type="default" r:id="rId377"/>
          <w:pgSz w:w="11930" w:h="16860"/>
          <w:pgMar w:top="480" w:right="680" w:bottom="1080" w:left="860" w:header="0" w:footer="882" w:gutter="0"/>
          <w:cols w:space="720"/>
        </w:sectPr>
      </w:pPr>
    </w:p>
    <w:tbl>
      <w:tblPr>
        <w:tblW w:w="0" w:type="auto"/>
        <w:tblInd w:w="10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2273"/>
        <w:gridCol w:w="4537"/>
      </w:tblGrid>
      <w:tr w:rsidR="00B20C63" w:rsidRPr="000610CC">
        <w:trPr>
          <w:trHeight w:val="1154"/>
        </w:trPr>
        <w:tc>
          <w:tcPr>
            <w:tcW w:w="2264" w:type="dxa"/>
          </w:tcPr>
          <w:p w:rsidR="00B20C63" w:rsidRPr="000610CC" w:rsidRDefault="006E2DA9">
            <w:pPr>
              <w:pStyle w:val="TableParagraph"/>
              <w:spacing w:before="1"/>
              <w:ind w:left="14" w:right="6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16444</w:t>
            </w:r>
            <w:r w:rsidRPr="000610CC">
              <w:rPr>
                <w:color w:val="000000" w:themeColor="text1"/>
                <w:spacing w:val="20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19"/>
              </w:rPr>
              <w:t xml:space="preserve"> </w:t>
            </w:r>
            <w:r w:rsidRPr="000610CC">
              <w:rPr>
                <w:color w:val="000000" w:themeColor="text1"/>
              </w:rPr>
              <w:t>specified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the DISCOMs</w:t>
            </w:r>
          </w:p>
        </w:tc>
        <w:tc>
          <w:tcPr>
            <w:tcW w:w="6810" w:type="dxa"/>
            <w:gridSpan w:val="2"/>
          </w:tcPr>
          <w:p w:rsidR="00B20C63" w:rsidRPr="000610CC" w:rsidRDefault="006E2DA9">
            <w:pPr>
              <w:pStyle w:val="TableParagraph"/>
              <w:spacing w:before="1"/>
              <w:ind w:left="18" w:right="70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A.C. Static direct connected watt-hour Smart Meter Class 1 and 2 —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Specification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(with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Import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&amp; Export/Net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energy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measurements)</w:t>
            </w:r>
          </w:p>
        </w:tc>
      </w:tr>
      <w:tr w:rsidR="00B20C63" w:rsidRPr="000610CC">
        <w:trPr>
          <w:trHeight w:val="513"/>
        </w:trPr>
        <w:tc>
          <w:tcPr>
            <w:tcW w:w="9074" w:type="dxa"/>
            <w:gridSpan w:val="3"/>
          </w:tcPr>
          <w:p w:rsidR="00B20C63" w:rsidRPr="000610CC" w:rsidRDefault="006E2DA9">
            <w:pPr>
              <w:pStyle w:val="TableParagraph"/>
              <w:spacing w:line="244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Solar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PV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Roof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Mounting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Structure</w:t>
            </w:r>
          </w:p>
        </w:tc>
      </w:tr>
      <w:tr w:rsidR="00B20C63" w:rsidRPr="000610CC">
        <w:trPr>
          <w:trHeight w:val="520"/>
        </w:trPr>
        <w:tc>
          <w:tcPr>
            <w:tcW w:w="4537" w:type="dxa"/>
            <w:gridSpan w:val="2"/>
          </w:tcPr>
          <w:p w:rsidR="00B20C63" w:rsidRPr="000610CC" w:rsidRDefault="006E2DA9">
            <w:pPr>
              <w:pStyle w:val="TableParagraph"/>
              <w:spacing w:line="247" w:lineRule="exact"/>
              <w:ind w:left="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2062/IS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4759</w:t>
            </w:r>
          </w:p>
        </w:tc>
        <w:tc>
          <w:tcPr>
            <w:tcW w:w="4537" w:type="dxa"/>
          </w:tcPr>
          <w:p w:rsidR="00B20C63" w:rsidRPr="000610CC" w:rsidRDefault="006E2DA9">
            <w:pPr>
              <w:pStyle w:val="TableParagraph"/>
              <w:spacing w:line="247" w:lineRule="exact"/>
              <w:ind w:left="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Material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structure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mounting</w:t>
            </w:r>
          </w:p>
        </w:tc>
      </w:tr>
    </w:tbl>
    <w:p w:rsidR="00B20C63" w:rsidRPr="000610CC" w:rsidRDefault="00B20C63">
      <w:pPr>
        <w:pStyle w:val="BodyText"/>
        <w:spacing w:before="8"/>
        <w:rPr>
          <w:color w:val="000000" w:themeColor="text1"/>
          <w:sz w:val="16"/>
        </w:rPr>
      </w:pPr>
    </w:p>
    <w:p w:rsidR="00B20C63" w:rsidRPr="000610CC" w:rsidRDefault="006E2DA9">
      <w:pPr>
        <w:pStyle w:val="BodyText"/>
        <w:spacing w:before="91"/>
        <w:ind w:left="940" w:right="864"/>
        <w:rPr>
          <w:color w:val="000000" w:themeColor="text1"/>
        </w:rPr>
      </w:pPr>
      <w:r w:rsidRPr="000610CC">
        <w:rPr>
          <w:color w:val="000000" w:themeColor="text1"/>
        </w:rPr>
        <w:t>Note- Equivalent standards may be used for different system components of the plants. In case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clarification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following person/agencies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 be contacted.</w:t>
      </w:r>
    </w:p>
    <w:p w:rsidR="00B20C63" w:rsidRPr="000610CC" w:rsidRDefault="006E2DA9">
      <w:pPr>
        <w:pStyle w:val="ListParagraph"/>
        <w:numPr>
          <w:ilvl w:val="1"/>
          <w:numId w:val="40"/>
        </w:numPr>
        <w:tabs>
          <w:tab w:val="left" w:pos="1658"/>
        </w:tabs>
        <w:spacing w:line="263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Ministry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New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Renewable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(Govt.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India)</w:t>
      </w:r>
    </w:p>
    <w:p w:rsidR="00B20C63" w:rsidRPr="000610CC" w:rsidRDefault="006E2DA9">
      <w:pPr>
        <w:pStyle w:val="ListParagraph"/>
        <w:numPr>
          <w:ilvl w:val="1"/>
          <w:numId w:val="40"/>
        </w:numPr>
        <w:tabs>
          <w:tab w:val="left" w:pos="1658"/>
        </w:tabs>
        <w:spacing w:line="269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National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Institute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Energy</w:t>
      </w:r>
    </w:p>
    <w:p w:rsidR="00B20C63" w:rsidRPr="000610CC" w:rsidRDefault="006E2DA9">
      <w:pPr>
        <w:pStyle w:val="ListParagraph"/>
        <w:numPr>
          <w:ilvl w:val="1"/>
          <w:numId w:val="40"/>
        </w:numPr>
        <w:tabs>
          <w:tab w:val="left" w:pos="1658"/>
        </w:tabs>
        <w:spacing w:line="269" w:lineRule="exact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Energy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&amp;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spacing w:val="-1"/>
        </w:rPr>
        <w:t>Resources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Institute</w:t>
      </w:r>
    </w:p>
    <w:p w:rsidR="00B20C63" w:rsidRPr="000610CC" w:rsidRDefault="006E2DA9">
      <w:pPr>
        <w:pStyle w:val="ListParagraph"/>
        <w:numPr>
          <w:ilvl w:val="1"/>
          <w:numId w:val="40"/>
        </w:numPr>
        <w:tabs>
          <w:tab w:val="left" w:pos="1658"/>
        </w:tabs>
        <w:spacing w:line="269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TUV</w:t>
      </w:r>
      <w:r w:rsidRPr="000610CC">
        <w:rPr>
          <w:color w:val="000000" w:themeColor="text1"/>
          <w:spacing w:val="-14"/>
        </w:rPr>
        <w:t xml:space="preserve"> </w:t>
      </w:r>
      <w:r w:rsidR="00B7407A" w:rsidRPr="000610CC">
        <w:rPr>
          <w:color w:val="000000" w:themeColor="text1"/>
        </w:rPr>
        <w:t>Rhineland</w:t>
      </w:r>
    </w:p>
    <w:p w:rsidR="00B20C63" w:rsidRPr="000610CC" w:rsidRDefault="006E2DA9">
      <w:pPr>
        <w:pStyle w:val="ListParagraph"/>
        <w:numPr>
          <w:ilvl w:val="1"/>
          <w:numId w:val="40"/>
        </w:numPr>
        <w:tabs>
          <w:tab w:val="left" w:pos="1658"/>
        </w:tabs>
        <w:spacing w:before="10"/>
        <w:jc w:val="left"/>
        <w:rPr>
          <w:color w:val="000000" w:themeColor="text1"/>
        </w:rPr>
      </w:pPr>
      <w:r w:rsidRPr="000610CC">
        <w:rPr>
          <w:color w:val="000000" w:themeColor="text1"/>
        </w:rPr>
        <w:t>UL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Heading5"/>
        <w:spacing w:before="202" w:line="760" w:lineRule="atLeast"/>
        <w:ind w:left="1770" w:right="2712" w:hanging="836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addition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specifications,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required: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Remote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Display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ind w:left="94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arrange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install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based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display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screens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along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hardware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[5]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stations and will develop relevant software programs which will display real time generation on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minute, hourly, daily, monthly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annual basis. The cost of development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these systems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borne 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ind w:left="940"/>
        <w:jc w:val="both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  <w:u w:val="thick"/>
        </w:rPr>
        <w:t>TESTING</w:t>
      </w:r>
      <w:r w:rsidRPr="000610CC">
        <w:rPr>
          <w:b/>
          <w:color w:val="000000" w:themeColor="text1"/>
          <w:spacing w:val="-12"/>
          <w:u w:val="thick"/>
        </w:rPr>
        <w:t xml:space="preserve"> </w:t>
      </w:r>
      <w:r w:rsidRPr="000610CC">
        <w:rPr>
          <w:b/>
          <w:color w:val="000000" w:themeColor="text1"/>
          <w:spacing w:val="-1"/>
          <w:u w:val="thick"/>
        </w:rPr>
        <w:t>PROCEDURES</w:t>
      </w: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BodyText"/>
        <w:spacing w:line="276" w:lineRule="auto"/>
        <w:ind w:left="940" w:right="724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(or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representatives)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adhere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Schedule O.</w:t>
      </w:r>
    </w:p>
    <w:p w:rsidR="00B20C63" w:rsidRPr="000610CC" w:rsidRDefault="00B20C63">
      <w:pPr>
        <w:spacing w:line="276" w:lineRule="auto"/>
        <w:rPr>
          <w:color w:val="000000" w:themeColor="text1"/>
        </w:rPr>
        <w:sectPr w:rsidR="00B20C63" w:rsidRPr="000610CC">
          <w:headerReference w:type="default" r:id="rId378"/>
          <w:footerReference w:type="default" r:id="rId379"/>
          <w:pgSz w:w="11930" w:h="16860"/>
          <w:pgMar w:top="480" w:right="680" w:bottom="1080" w:left="860" w:header="0" w:footer="882" w:gutter="0"/>
          <w:cols w:space="720"/>
        </w:sectPr>
      </w:pPr>
    </w:p>
    <w:p w:rsidR="00B20C63" w:rsidRPr="000610CC" w:rsidRDefault="006E2DA9">
      <w:pPr>
        <w:pStyle w:val="Heading5"/>
        <w:spacing w:before="71"/>
        <w:ind w:left="149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14"/>
        </w:rPr>
      </w:pPr>
    </w:p>
    <w:p w:rsidR="00B20C63" w:rsidRPr="000610CC" w:rsidRDefault="006E2DA9">
      <w:pPr>
        <w:spacing w:before="92"/>
        <w:ind w:left="940"/>
        <w:rPr>
          <w:b/>
          <w:color w:val="000000" w:themeColor="text1"/>
        </w:rPr>
      </w:pPr>
      <w:r w:rsidRPr="000610CC">
        <w:rPr>
          <w:b/>
          <w:color w:val="000000" w:themeColor="text1"/>
        </w:rPr>
        <w:t>Interconnection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Scheme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940"/>
        <w:rPr>
          <w:color w:val="000000" w:themeColor="text1"/>
        </w:rPr>
      </w:pPr>
      <w:r w:rsidRPr="000610CC">
        <w:rPr>
          <w:color w:val="000000" w:themeColor="text1"/>
        </w:rPr>
        <w:t>Interconnection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Requirements: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Scope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39"/>
        </w:numPr>
        <w:tabs>
          <w:tab w:val="left" w:pos="1570"/>
        </w:tabs>
        <w:ind w:right="782" w:hanging="276"/>
        <w:jc w:val="both"/>
        <w:rPr>
          <w:color w:val="000000" w:themeColor="text1"/>
        </w:rPr>
      </w:pPr>
      <w:r w:rsidRPr="000610CC">
        <w:rPr>
          <w:color w:val="000000" w:themeColor="text1"/>
        </w:rPr>
        <w:t>The project aims to develop a replicable model of decentralized power generation using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photovoltaic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plants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feed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grid.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scope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would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manufacture, supply, install and commission and operate for 25 years these SPV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packs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39"/>
        </w:numPr>
        <w:tabs>
          <w:tab w:val="left" w:pos="1658"/>
        </w:tabs>
        <w:spacing w:line="251" w:lineRule="exact"/>
        <w:ind w:left="1658" w:hanging="360"/>
        <w:jc w:val="left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must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carried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following:</w:t>
      </w:r>
    </w:p>
    <w:p w:rsidR="00B20C63" w:rsidRPr="000610CC" w:rsidRDefault="006E2DA9">
      <w:pPr>
        <w:pStyle w:val="ListParagraph"/>
        <w:numPr>
          <w:ilvl w:val="0"/>
          <w:numId w:val="38"/>
        </w:numPr>
        <w:tabs>
          <w:tab w:val="left" w:pos="1571"/>
          <w:tab w:val="left" w:pos="1572"/>
        </w:tabs>
        <w:spacing w:line="251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rules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therein</w:t>
      </w:r>
    </w:p>
    <w:p w:rsidR="00B20C63" w:rsidRPr="000610CC" w:rsidRDefault="006E2DA9">
      <w:pPr>
        <w:pStyle w:val="ListParagraph"/>
        <w:numPr>
          <w:ilvl w:val="0"/>
          <w:numId w:val="38"/>
        </w:numPr>
        <w:tabs>
          <w:tab w:val="left" w:pos="1571"/>
          <w:tab w:val="left" w:pos="1572"/>
        </w:tabs>
        <w:spacing w:before="4"/>
        <w:jc w:val="left"/>
        <w:rPr>
          <w:color w:val="000000" w:themeColor="text1"/>
        </w:rPr>
      </w:pPr>
      <w:r w:rsidRPr="000610CC">
        <w:rPr>
          <w:color w:val="000000" w:themeColor="text1"/>
        </w:rPr>
        <w:t>Indian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Electricity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Code</w:t>
      </w:r>
    </w:p>
    <w:p w:rsidR="00B20C63" w:rsidRPr="000610CC" w:rsidRDefault="006E2DA9">
      <w:pPr>
        <w:pStyle w:val="ListParagraph"/>
        <w:numPr>
          <w:ilvl w:val="0"/>
          <w:numId w:val="38"/>
        </w:numPr>
        <w:tabs>
          <w:tab w:val="left" w:pos="1571"/>
          <w:tab w:val="left" w:pos="1572"/>
        </w:tabs>
        <w:spacing w:before="4"/>
        <w:jc w:val="left"/>
        <w:rPr>
          <w:color w:val="000000" w:themeColor="text1"/>
        </w:rPr>
      </w:pPr>
      <w:r w:rsidRPr="000610CC">
        <w:rPr>
          <w:color w:val="000000" w:themeColor="text1"/>
        </w:rPr>
        <w:t>Regulations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Chief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Inspector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ind w:left="940" w:right="789"/>
        <w:jc w:val="both"/>
        <w:rPr>
          <w:color w:val="000000" w:themeColor="text1"/>
        </w:rPr>
      </w:pPr>
      <w:r w:rsidRPr="000610CC">
        <w:rPr>
          <w:color w:val="000000" w:themeColor="text1"/>
        </w:rPr>
        <w:t>Besides the above measures, certain precautions prescribed by the CEA shall also be incorporated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design:</w:t>
      </w:r>
    </w:p>
    <w:p w:rsidR="00B20C63" w:rsidRPr="000610CC" w:rsidRDefault="006E2DA9">
      <w:pPr>
        <w:pStyle w:val="ListParagraph"/>
        <w:numPr>
          <w:ilvl w:val="1"/>
          <w:numId w:val="38"/>
        </w:numPr>
        <w:tabs>
          <w:tab w:val="left" w:pos="1661"/>
        </w:tabs>
        <w:spacing w:before="4"/>
        <w:ind w:right="781"/>
        <w:rPr>
          <w:color w:val="000000" w:themeColor="text1"/>
        </w:rPr>
      </w:pP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systems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adequate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rating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fuses,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fuses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inverter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input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side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(DC)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as well as output side (AC) side for overload and short circuit protection as well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disconnecting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switches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isolate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DC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maintenances.</w:t>
      </w:r>
    </w:p>
    <w:p w:rsidR="00B20C63" w:rsidRPr="000610CC" w:rsidRDefault="006E2DA9">
      <w:pPr>
        <w:pStyle w:val="ListParagraph"/>
        <w:numPr>
          <w:ilvl w:val="1"/>
          <w:numId w:val="38"/>
        </w:numPr>
        <w:tabs>
          <w:tab w:val="left" w:pos="1661"/>
        </w:tabs>
        <w:spacing w:line="235" w:lineRule="auto"/>
        <w:ind w:right="788"/>
        <w:rPr>
          <w:color w:val="000000" w:themeColor="text1"/>
        </w:rPr>
      </w:pPr>
      <w:r w:rsidRPr="000610CC">
        <w:rPr>
          <w:color w:val="000000" w:themeColor="text1"/>
        </w:rPr>
        <w:t>Fuses of adequate rating shall also be provided in each solar array module to protect them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short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circuit.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39"/>
        </w:numPr>
        <w:tabs>
          <w:tab w:val="left" w:pos="1658"/>
        </w:tabs>
        <w:ind w:left="1658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Phase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Imbalance:</w:t>
      </w:r>
    </w:p>
    <w:p w:rsidR="00B20C63" w:rsidRPr="000610CC" w:rsidRDefault="006E2DA9">
      <w:pPr>
        <w:pStyle w:val="ListParagraph"/>
        <w:numPr>
          <w:ilvl w:val="1"/>
          <w:numId w:val="38"/>
        </w:numPr>
        <w:tabs>
          <w:tab w:val="left" w:pos="1661"/>
        </w:tabs>
        <w:ind w:right="783"/>
        <w:rPr>
          <w:color w:val="000000" w:themeColor="text1"/>
        </w:rPr>
      </w:pPr>
      <w:r w:rsidRPr="000610CC">
        <w:rPr>
          <w:color w:val="000000" w:themeColor="text1"/>
        </w:rPr>
        <w:t>Phase imbalance can occur due to varied power injected into different phases of the grid.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Whenever solar power plants (SPPs) of lower capacities with single phase inverters 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used to feed power into the grid using a single phase injection point, they tend to induce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imbalance. This imbalance can be resolved simply by connecting / injecting power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different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phases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the same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grid.</w:t>
      </w:r>
    </w:p>
    <w:p w:rsidR="00B20C63" w:rsidRPr="000610CC" w:rsidRDefault="006E2DA9">
      <w:pPr>
        <w:pStyle w:val="ListParagraph"/>
        <w:numPr>
          <w:ilvl w:val="1"/>
          <w:numId w:val="38"/>
        </w:numPr>
        <w:tabs>
          <w:tab w:val="left" w:pos="1661"/>
        </w:tabs>
        <w:ind w:right="801"/>
        <w:rPr>
          <w:color w:val="000000" w:themeColor="text1"/>
        </w:rPr>
      </w:pPr>
      <w:r w:rsidRPr="000610CC">
        <w:rPr>
          <w:color w:val="000000" w:themeColor="text1"/>
        </w:rPr>
        <w:t>The developer shall have to follow the phase imbalance limits imposed by the Off Taker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 also have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follow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guidelines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connecting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limits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grid.</w:t>
      </w:r>
    </w:p>
    <w:p w:rsidR="00B20C63" w:rsidRPr="000610CC" w:rsidRDefault="006E2DA9">
      <w:pPr>
        <w:pStyle w:val="ListParagraph"/>
        <w:numPr>
          <w:ilvl w:val="1"/>
          <w:numId w:val="38"/>
        </w:numPr>
        <w:tabs>
          <w:tab w:val="left" w:pos="1661"/>
        </w:tabs>
        <w:spacing w:before="1"/>
        <w:ind w:right="782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injection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phase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injected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single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phase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Off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Taker.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0"/>
          <w:numId w:val="39"/>
        </w:numPr>
        <w:tabs>
          <w:tab w:val="left" w:pos="1660"/>
          <w:tab w:val="left" w:pos="1661"/>
        </w:tabs>
        <w:ind w:left="1660" w:hanging="543"/>
        <w:jc w:val="left"/>
        <w:rPr>
          <w:color w:val="000000" w:themeColor="text1"/>
        </w:rPr>
      </w:pP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Clearances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39"/>
        </w:numPr>
        <w:tabs>
          <w:tab w:val="left" w:pos="1658"/>
        </w:tabs>
        <w:jc w:val="both"/>
        <w:rPr>
          <w:b/>
          <w:color w:val="000000" w:themeColor="text1"/>
        </w:rPr>
      </w:pPr>
      <w:r w:rsidRPr="000610CC">
        <w:rPr>
          <w:b/>
          <w:color w:val="000000" w:themeColor="text1"/>
        </w:rPr>
        <w:t>Energy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Meter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</w:rPr>
      </w:pPr>
    </w:p>
    <w:p w:rsidR="00B20C63" w:rsidRPr="000610CC" w:rsidRDefault="006E2DA9">
      <w:pPr>
        <w:pStyle w:val="BodyText"/>
        <w:ind w:left="130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pack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energy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accurate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periodical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readings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energy generated and fed to the grid. This shall be inspected, tested and calibrated at the time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installation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also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lifetime of Facility.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39"/>
        </w:numPr>
        <w:tabs>
          <w:tab w:val="left" w:pos="1658"/>
        </w:tabs>
        <w:rPr>
          <w:color w:val="000000" w:themeColor="text1"/>
        </w:rPr>
      </w:pP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clearances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arranged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39"/>
        </w:numPr>
        <w:tabs>
          <w:tab w:val="left" w:pos="3100"/>
          <w:tab w:val="left" w:pos="3101"/>
        </w:tabs>
        <w:spacing w:line="251" w:lineRule="exac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Building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Architectural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approval</w:t>
      </w:r>
    </w:p>
    <w:p w:rsidR="00B20C63" w:rsidRPr="000610CC" w:rsidRDefault="006E2DA9">
      <w:pPr>
        <w:pStyle w:val="ListParagraph"/>
        <w:numPr>
          <w:ilvl w:val="2"/>
          <w:numId w:val="39"/>
        </w:numPr>
        <w:tabs>
          <w:tab w:val="left" w:pos="3100"/>
          <w:tab w:val="left" w:pos="3101"/>
        </w:tabs>
        <w:spacing w:line="251" w:lineRule="exact"/>
        <w:rPr>
          <w:color w:val="000000" w:themeColor="text1"/>
        </w:rPr>
      </w:pPr>
      <w:r w:rsidRPr="000610CC">
        <w:rPr>
          <w:color w:val="000000" w:themeColor="text1"/>
        </w:rPr>
        <w:t>Factory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Inspector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drawings,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wherever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necessary</w:t>
      </w:r>
    </w:p>
    <w:p w:rsidR="00B20C63" w:rsidRPr="000610CC" w:rsidRDefault="006E2DA9">
      <w:pPr>
        <w:pStyle w:val="ListParagraph"/>
        <w:numPr>
          <w:ilvl w:val="2"/>
          <w:numId w:val="39"/>
        </w:numPr>
        <w:tabs>
          <w:tab w:val="left" w:pos="3100"/>
          <w:tab w:val="left" w:pos="3101"/>
        </w:tabs>
        <w:spacing w:line="252" w:lineRule="exac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Electrical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System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approval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(Electrical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Inspector)</w:t>
      </w:r>
    </w:p>
    <w:p w:rsidR="00B20C63" w:rsidRPr="000610CC" w:rsidRDefault="006E2DA9">
      <w:pPr>
        <w:pStyle w:val="ListParagraph"/>
        <w:numPr>
          <w:ilvl w:val="2"/>
          <w:numId w:val="39"/>
        </w:numPr>
        <w:tabs>
          <w:tab w:val="left" w:pos="3100"/>
          <w:tab w:val="left" w:pos="3101"/>
        </w:tabs>
        <w:spacing w:line="252" w:lineRule="exact"/>
        <w:rPr>
          <w:color w:val="000000" w:themeColor="text1"/>
        </w:rPr>
      </w:pPr>
      <w:r w:rsidRPr="000610CC">
        <w:rPr>
          <w:color w:val="000000" w:themeColor="text1"/>
        </w:rPr>
        <w:t>Fire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(CFO)</w:t>
      </w:r>
    </w:p>
    <w:p w:rsidR="00B20C63" w:rsidRPr="000610CC" w:rsidRDefault="006E2DA9">
      <w:pPr>
        <w:pStyle w:val="ListParagraph"/>
        <w:numPr>
          <w:ilvl w:val="2"/>
          <w:numId w:val="39"/>
        </w:numPr>
        <w:tabs>
          <w:tab w:val="left" w:pos="2738"/>
        </w:tabs>
        <w:spacing w:before="4"/>
        <w:ind w:left="2740" w:right="1162" w:hanging="360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statutory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working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like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Labour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Registration,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Workman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Compensation Policy,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ESIC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etc.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380"/>
          <w:footerReference w:type="default" r:id="rId381"/>
          <w:pgSz w:w="11930" w:h="16860"/>
          <w:pgMar w:top="44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8" w:line="252" w:lineRule="exact"/>
        <w:ind w:left="974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SCHEDULE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</w:t>
      </w:r>
    </w:p>
    <w:p w:rsidR="00B20C63" w:rsidRPr="000610CC" w:rsidRDefault="006E2DA9">
      <w:pPr>
        <w:pStyle w:val="Heading5"/>
        <w:spacing w:line="252" w:lineRule="exact"/>
        <w:ind w:left="1122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2"/>
        </w:rPr>
        <w:t>SAFETY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2"/>
        </w:rPr>
        <w:t>REQUIREMENTS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37"/>
        </w:numPr>
        <w:tabs>
          <w:tab w:val="left" w:pos="1641"/>
          <w:tab w:val="left" w:pos="1642"/>
        </w:tabs>
        <w:spacing w:before="92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Guiding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</w:rPr>
        <w:t>principles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2026"/>
        </w:tabs>
        <w:spacing w:before="1" w:line="211" w:lineRule="auto"/>
        <w:ind w:left="2025" w:right="902"/>
        <w:rPr>
          <w:color w:val="000000" w:themeColor="text1"/>
        </w:rPr>
      </w:pPr>
      <w:r w:rsidRPr="000610CC">
        <w:rPr>
          <w:color w:val="000000" w:themeColor="text1"/>
        </w:rPr>
        <w:t>Safety Requirements aim at reduction in injuries, loss of life and damage to property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resulting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from accidents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irrespective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person(s)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fault.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992"/>
        </w:tabs>
        <w:spacing w:line="213" w:lineRule="auto"/>
        <w:ind w:right="789"/>
        <w:rPr>
          <w:color w:val="000000" w:themeColor="text1"/>
        </w:rPr>
      </w:pPr>
      <w:r w:rsidRPr="000610CC">
        <w:rPr>
          <w:color w:val="000000" w:themeColor="text1"/>
        </w:rPr>
        <w:t>Users of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the Project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staff of the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its contractors working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theProject.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968"/>
        </w:tabs>
        <w:spacing w:line="220" w:lineRule="auto"/>
        <w:ind w:left="1910" w:right="984" w:hanging="329"/>
        <w:rPr>
          <w:color w:val="000000" w:themeColor="text1"/>
        </w:rPr>
      </w:pPr>
      <w:r w:rsidRPr="000610CC">
        <w:rPr>
          <w:color w:val="000000" w:themeColor="text1"/>
        </w:rPr>
        <w:tab/>
        <w:t>Safety Requirements apply to all phases of construction, operation and maintenance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 emphasis on identification of factors associated with accidents, consideration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same,and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implementation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appropriate remedial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measures.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before="1" w:line="211" w:lineRule="auto"/>
        <w:ind w:right="782"/>
        <w:rPr>
          <w:color w:val="000000" w:themeColor="text1"/>
        </w:rPr>
      </w:pP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associated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movement,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management,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equipment,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fire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safety,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enforcement 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emergency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response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etc.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37"/>
        </w:numPr>
        <w:tabs>
          <w:tab w:val="left" w:pos="1660"/>
          <w:tab w:val="left" w:pos="1661"/>
        </w:tabs>
        <w:ind w:left="1660" w:hanging="723"/>
        <w:jc w:val="left"/>
        <w:rPr>
          <w:color w:val="000000" w:themeColor="text1"/>
        </w:rPr>
      </w:pP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abide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insofar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relate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safety:</w:t>
      </w:r>
    </w:p>
    <w:p w:rsidR="00B20C63" w:rsidRPr="000610CC" w:rsidRDefault="006E2DA9">
      <w:pPr>
        <w:pStyle w:val="ListParagraph"/>
        <w:numPr>
          <w:ilvl w:val="0"/>
          <w:numId w:val="36"/>
        </w:numPr>
        <w:tabs>
          <w:tab w:val="left" w:pos="2380"/>
          <w:tab w:val="left" w:pos="2381"/>
        </w:tabs>
        <w:spacing w:before="116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Applicable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Approvals;</w:t>
      </w:r>
    </w:p>
    <w:p w:rsidR="00B20C63" w:rsidRPr="000610CC" w:rsidRDefault="006E2DA9">
      <w:pPr>
        <w:pStyle w:val="ListParagraph"/>
        <w:numPr>
          <w:ilvl w:val="0"/>
          <w:numId w:val="36"/>
        </w:numPr>
        <w:tabs>
          <w:tab w:val="left" w:pos="2361"/>
          <w:tab w:val="left" w:pos="2362"/>
        </w:tabs>
        <w:spacing w:before="178" w:line="211" w:lineRule="auto"/>
        <w:ind w:left="2361" w:right="789" w:hanging="701"/>
        <w:rPr>
          <w:color w:val="000000" w:themeColor="text1"/>
        </w:rPr>
      </w:pPr>
      <w:r w:rsidRPr="000610CC">
        <w:rPr>
          <w:color w:val="000000" w:themeColor="text1"/>
        </w:rPr>
        <w:t>General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subsidiary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Rules,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Accident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manual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&amp;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Disaster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Management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Manual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respective division/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6E2DA9">
      <w:pPr>
        <w:pStyle w:val="ListParagraph"/>
        <w:numPr>
          <w:ilvl w:val="0"/>
          <w:numId w:val="36"/>
        </w:numPr>
        <w:tabs>
          <w:tab w:val="left" w:pos="2380"/>
          <w:tab w:val="left" w:pos="2381"/>
        </w:tabs>
        <w:spacing w:before="122"/>
        <w:rPr>
          <w:color w:val="000000" w:themeColor="text1"/>
        </w:rPr>
      </w:pP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Agreement;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0"/>
          <w:numId w:val="36"/>
        </w:numPr>
        <w:tabs>
          <w:tab w:val="left" w:pos="2380"/>
          <w:tab w:val="left" w:pos="2381"/>
        </w:tabs>
        <w:spacing w:before="122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Relevant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Standards/Guidelines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internationally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accepted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codes;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ListParagraph"/>
        <w:numPr>
          <w:ilvl w:val="0"/>
          <w:numId w:val="36"/>
        </w:numPr>
        <w:tabs>
          <w:tab w:val="left" w:pos="2380"/>
          <w:tab w:val="left" w:pos="2381"/>
        </w:tabs>
        <w:spacing w:before="119"/>
        <w:rPr>
          <w:color w:val="000000" w:themeColor="text1"/>
        </w:rPr>
      </w:pP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Industry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Practice.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32"/>
        </w:rPr>
      </w:pPr>
    </w:p>
    <w:p w:rsidR="00B20C63" w:rsidRPr="000610CC" w:rsidRDefault="006E2DA9">
      <w:pPr>
        <w:pStyle w:val="Heading5"/>
        <w:numPr>
          <w:ilvl w:val="0"/>
          <w:numId w:val="37"/>
        </w:numPr>
        <w:tabs>
          <w:tab w:val="left" w:pos="1660"/>
          <w:tab w:val="left" w:pos="1661"/>
        </w:tabs>
        <w:ind w:left="1660" w:hanging="723"/>
        <w:jc w:val="left"/>
        <w:rPr>
          <w:color w:val="000000" w:themeColor="text1"/>
        </w:rPr>
      </w:pP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Period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9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line="213" w:lineRule="auto"/>
        <w:ind w:right="792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require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carrying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audit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design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stage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Project.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line="213" w:lineRule="auto"/>
        <w:ind w:right="781"/>
        <w:rPr>
          <w:color w:val="000000" w:themeColor="text1"/>
        </w:rPr>
      </w:pPr>
      <w:r w:rsidRPr="000610CC">
        <w:rPr>
          <w:color w:val="000000" w:themeColor="text1"/>
        </w:rPr>
        <w:t>The SPD shall provide to the Railway Electrical Engineer, in four copies, the relevant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containing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design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bearing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(the</w:t>
      </w:r>
    </w:p>
    <w:p w:rsidR="00B20C63" w:rsidRPr="000610CC" w:rsidRDefault="006E2DA9">
      <w:pPr>
        <w:pStyle w:val="BodyText"/>
        <w:spacing w:before="57" w:line="230" w:lineRule="auto"/>
        <w:ind w:left="1660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Safety Drawings</w:t>
      </w:r>
      <w:r w:rsidRPr="000610CC">
        <w:rPr>
          <w:color w:val="000000" w:themeColor="text1"/>
        </w:rPr>
        <w:t>”). The Railway Electrical Engineer shall review the design details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forward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[three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/two]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copies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recommendations,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Railway Electrical Engineer who shall record its comments, if any, and forward one copy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Railways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line="230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design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compiled,</w:t>
      </w:r>
      <w:r w:rsidRPr="000610CC">
        <w:rPr>
          <w:color w:val="000000" w:themeColor="text1"/>
          <w:spacing w:val="-10"/>
        </w:rPr>
        <w:t xml:space="preserve"> </w:t>
      </w:r>
      <w:r w:rsidR="00B7407A" w:rsidRPr="000610CC">
        <w:rPr>
          <w:color w:val="000000" w:themeColor="text1"/>
        </w:rPr>
        <w:t>analyzed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evolving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package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recommendations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consisting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related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Project.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audit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completed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[one]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month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 report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(the “</w:t>
      </w:r>
      <w:r w:rsidRPr="000610CC">
        <w:rPr>
          <w:b/>
          <w:color w:val="000000" w:themeColor="text1"/>
        </w:rPr>
        <w:t>Safety Report</w:t>
      </w:r>
      <w:r w:rsidRPr="000610CC">
        <w:rPr>
          <w:color w:val="000000" w:themeColor="text1"/>
        </w:rPr>
        <w:t>”) shall be submitted to Railways, in five copies. One copy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forwarded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spacing w:line="230" w:lineRule="auto"/>
        <w:rPr>
          <w:color w:val="000000" w:themeColor="text1"/>
        </w:rPr>
        <w:sectPr w:rsidR="00B20C63" w:rsidRPr="000610CC">
          <w:headerReference w:type="default" r:id="rId382"/>
          <w:footerReference w:type="default" r:id="rId383"/>
          <w:pgSz w:w="11930" w:h="16860"/>
          <w:pgMar w:top="9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before="80" w:line="232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 xml:space="preserve">The SPD shall </w:t>
      </w:r>
      <w:r w:rsidR="00B7407A" w:rsidRPr="000610CC">
        <w:rPr>
          <w:color w:val="000000" w:themeColor="text1"/>
        </w:rPr>
        <w:t>endeavor</w:t>
      </w:r>
      <w:r w:rsidRPr="000610CC">
        <w:rPr>
          <w:color w:val="000000" w:themeColor="text1"/>
        </w:rPr>
        <w:t xml:space="preserve"> to incorporate the recommendations of the Safety Report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Laws,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Manuals and Guidelines of Railways, Specifications and Standards, and Good Industry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Practice. If the SPD does not agree with any or all of such recommendations, it shall state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reasons thereof and convey them to Railways forthwith. In the event that any or all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services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recommended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beyond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scope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 make a report thereon and seek the instructions of Railways for funding such works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accordance with the provisions of Article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17.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before="1" w:line="228" w:lineRule="auto"/>
        <w:ind w:right="782"/>
        <w:rPr>
          <w:color w:val="000000" w:themeColor="text1"/>
        </w:rPr>
      </w:pPr>
      <w:r w:rsidRPr="000610CC">
        <w:rPr>
          <w:color w:val="000000" w:themeColor="text1"/>
        </w:rPr>
        <w:t>Without prejudice to the provisions of Paragraph 4, within [15 (fifteen)] days of receiving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Safety Report, Railways shall review the same and by notice direct the SPD to carry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 any or all of the recommendations contained therein with such modifications 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may specify; provided that any works or services required to be undertaken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 governed by the 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Article 17.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0"/>
          <w:numId w:val="37"/>
        </w:numPr>
        <w:tabs>
          <w:tab w:val="left" w:pos="839"/>
          <w:tab w:val="left" w:pos="840"/>
        </w:tabs>
        <w:ind w:left="839" w:hanging="707"/>
        <w:jc w:val="left"/>
        <w:rPr>
          <w:color w:val="000000" w:themeColor="text1"/>
        </w:rPr>
      </w:pP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Period</w:t>
      </w: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before="203" w:line="211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90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signing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consultation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Electrical Engineer will submit safety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manual pertaining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phase.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line="211" w:lineRule="auto"/>
        <w:ind w:right="785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audit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Works.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line="232" w:lineRule="auto"/>
        <w:ind w:right="772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study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inspect the Project to assess the adequacy of safety measures. The Railway 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 shall complete the safety audit within a period of [1 (one)] month and submit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 Report recommending a package of additional safety measures, if any, that 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considered essential for reducing accident hazards on the Project. Such recommendations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shall be processed, </w:t>
      </w:r>
      <w:r w:rsidRPr="000610CC">
        <w:rPr>
          <w:i/>
          <w:color w:val="000000" w:themeColor="text1"/>
        </w:rPr>
        <w:t>mutatis mutandis</w:t>
      </w:r>
      <w:r w:rsidRPr="000610CC">
        <w:rPr>
          <w:color w:val="000000" w:themeColor="text1"/>
        </w:rPr>
        <w:t>, and acted upon in the manner set forth in Paragraphs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3.3, 3.4 and 3.5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Schedule-E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before="1" w:line="232" w:lineRule="auto"/>
        <w:ind w:right="772"/>
        <w:rPr>
          <w:color w:val="000000" w:themeColor="text1"/>
        </w:rPr>
      </w:pPr>
      <w:r w:rsidRPr="000610CC">
        <w:rPr>
          <w:color w:val="000000" w:themeColor="text1"/>
        </w:rPr>
        <w:t>The SPD shall make adequate arrangements during the Construction Period for the 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workers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road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users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Industry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Practice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for safety in construction zones, and notify Railways and the Railway Electrical 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about such arrangements. The SPD shall comply with various instructions related to work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site safety, as compiled in compendium of Instruction issued by Railways and any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instruction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pertaining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site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safety,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 from time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time.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0"/>
          <w:numId w:val="37"/>
        </w:numPr>
        <w:tabs>
          <w:tab w:val="left" w:pos="839"/>
          <w:tab w:val="left" w:pos="840"/>
        </w:tabs>
        <w:ind w:left="839" w:hanging="707"/>
        <w:jc w:val="left"/>
        <w:rPr>
          <w:color w:val="000000" w:themeColor="text1"/>
        </w:rPr>
      </w:pP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measures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Period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System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  <w:spacing w:val="-1"/>
        </w:rPr>
        <w:t>integrity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6"/>
        </w:rPr>
      </w:pPr>
    </w:p>
    <w:p w:rsidR="00B20C63" w:rsidRPr="000610CC" w:rsidRDefault="006E2DA9">
      <w:pPr>
        <w:pStyle w:val="BodyText"/>
        <w:spacing w:line="211" w:lineRule="auto"/>
        <w:ind w:left="1660" w:right="798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design of power supply, circuits and equipment’s, particular care shall be taken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minimize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likely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incidence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fault.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37"/>
        </w:numPr>
        <w:tabs>
          <w:tab w:val="left" w:pos="1651"/>
        </w:tabs>
        <w:ind w:hanging="361"/>
        <w:rPr>
          <w:color w:val="000000" w:themeColor="text1"/>
        </w:rPr>
      </w:pPr>
      <w:r w:rsidRPr="000610CC">
        <w:rPr>
          <w:color w:val="000000" w:themeColor="text1"/>
        </w:rPr>
        <w:t>Restoration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service</w:t>
      </w:r>
    </w:p>
    <w:p w:rsidR="00B20C63" w:rsidRPr="000610CC" w:rsidRDefault="00B20C63">
      <w:pPr>
        <w:pStyle w:val="BodyText"/>
        <w:rPr>
          <w:b/>
          <w:color w:val="000000" w:themeColor="text1"/>
          <w:sz w:val="27"/>
        </w:rPr>
      </w:pPr>
    </w:p>
    <w:p w:rsidR="00B20C63" w:rsidRPr="000610CC" w:rsidRDefault="006E2DA9">
      <w:pPr>
        <w:pStyle w:val="BodyText"/>
        <w:spacing w:line="220" w:lineRule="auto"/>
        <w:ind w:left="166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The Project shall be designed such that in the event a fault occurs, a limited service can 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provided within a few minutes by isolation of the affected area or equipment, to the extent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possible.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37"/>
        </w:numPr>
        <w:tabs>
          <w:tab w:val="left" w:pos="1651"/>
        </w:tabs>
        <w:ind w:hanging="36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Safety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management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30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line="213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90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date,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consultation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Electrical 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submit safety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manual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phase.</w:t>
      </w: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before="93" w:line="223" w:lineRule="auto"/>
        <w:ind w:right="78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develop,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implement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administer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surveillance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programme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Users, including correction of safety violations and deficiencies and all other actions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provide 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safe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environment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"/>
        <w:rPr>
          <w:color w:val="000000" w:themeColor="text1"/>
          <w:sz w:val="27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line="230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keep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every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FIR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recorded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Police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accident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occurring on the Project. In addition, the SPD shall also collect data for all cases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accidents not recorded by the Police. The information so collected shall be summarized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form prescribed by Railways for this purpose. The SPD shall also record the exact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location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accident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route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map.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aforesaid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submitted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at the conclusion of every quarter.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line="230" w:lineRule="auto"/>
        <w:ind w:right="774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SPD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submit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[31st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(thirty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first)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May]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year,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annual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report (in [two] copies) containing, without limitation, a detailed listing and analysis of 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accidents of the preceding Year and the measures taken by the SPD pursuant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provisions of Paragraph 5.1 of this Schedule-E for averting or </w:t>
      </w:r>
      <w:r w:rsidR="00B7407A" w:rsidRPr="000610CC">
        <w:rPr>
          <w:color w:val="000000" w:themeColor="text1"/>
        </w:rPr>
        <w:t>minimizing</w:t>
      </w:r>
      <w:r w:rsidRPr="000610CC">
        <w:rPr>
          <w:color w:val="000000" w:themeColor="text1"/>
        </w:rPr>
        <w:t xml:space="preserve"> such accidents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future.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7"/>
        </w:numPr>
        <w:tabs>
          <w:tab w:val="left" w:pos="1651"/>
        </w:tabs>
        <w:spacing w:line="232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Once in every Year, a safety audit shall be carried out by the Railway Electrical Engineer.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 shall review and analyze the annual report and accident data of the preceding year,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Project.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safety audit within a period of 1 (one) month and submit a Safety Report recommending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 improvements, if any, required to be made in the Project. Such recommendations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processed,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i/>
          <w:color w:val="000000" w:themeColor="text1"/>
        </w:rPr>
        <w:t>mutatis</w:t>
      </w:r>
      <w:r w:rsidRPr="000610CC">
        <w:rPr>
          <w:i/>
          <w:color w:val="000000" w:themeColor="text1"/>
          <w:spacing w:val="-3"/>
        </w:rPr>
        <w:t xml:space="preserve"> </w:t>
      </w:r>
      <w:r w:rsidRPr="000610CC">
        <w:rPr>
          <w:i/>
          <w:color w:val="000000" w:themeColor="text1"/>
        </w:rPr>
        <w:t>mutandis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Paragraphs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3.3,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3.4 and 3.5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Schedule-E.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0"/>
          <w:numId w:val="37"/>
        </w:numPr>
        <w:tabs>
          <w:tab w:val="left" w:pos="1660"/>
          <w:tab w:val="left" w:pos="1661"/>
        </w:tabs>
        <w:spacing w:before="194"/>
        <w:ind w:left="1660" w:hanging="723"/>
        <w:jc w:val="left"/>
        <w:rPr>
          <w:color w:val="000000" w:themeColor="text1"/>
        </w:rPr>
      </w:pP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expenses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9"/>
        </w:rPr>
      </w:pPr>
    </w:p>
    <w:p w:rsidR="00B20C63" w:rsidRPr="000610CC" w:rsidRDefault="006E2DA9">
      <w:pPr>
        <w:pStyle w:val="BodyText"/>
        <w:spacing w:line="228" w:lineRule="auto"/>
        <w:ind w:left="1660"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Costs and expenses incurred in connection with the Safety Requirements set forth herein,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Paragraph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2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Schedule-E,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met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Article 19, and in particular, the costs of the safety audit and incidental thereto,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spacing w:line="228" w:lineRule="auto"/>
        <w:jc w:val="both"/>
        <w:rPr>
          <w:color w:val="000000" w:themeColor="text1"/>
        </w:rPr>
        <w:sectPr w:rsidR="00B20C63" w:rsidRPr="000610CC">
          <w:headerReference w:type="default" r:id="rId384"/>
          <w:footerReference w:type="default" r:id="rId385"/>
          <w:pgSz w:w="11930" w:h="16860"/>
          <w:pgMar w:top="6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8" w:line="251" w:lineRule="exact"/>
        <w:ind w:left="1110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SCHEDULE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</w:t>
      </w:r>
    </w:p>
    <w:p w:rsidR="00B20C63" w:rsidRPr="000610CC" w:rsidRDefault="006E2DA9">
      <w:pPr>
        <w:pStyle w:val="Heading5"/>
        <w:spacing w:line="251" w:lineRule="exact"/>
        <w:ind w:left="1114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Approvals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14"/>
        </w:rPr>
      </w:pPr>
    </w:p>
    <w:p w:rsidR="00B20C63" w:rsidRPr="000610CC" w:rsidRDefault="006E2DA9">
      <w:pPr>
        <w:pStyle w:val="ListParagraph"/>
        <w:numPr>
          <w:ilvl w:val="0"/>
          <w:numId w:val="35"/>
        </w:numPr>
        <w:tabs>
          <w:tab w:val="left" w:pos="1214"/>
        </w:tabs>
        <w:spacing w:before="92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obtained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rPr>
          <w:color w:val="000000" w:themeColor="text1"/>
        </w:rPr>
      </w:pPr>
    </w:p>
    <w:p w:rsidR="00B20C63" w:rsidRPr="000610CC" w:rsidRDefault="006E2DA9">
      <w:pPr>
        <w:pStyle w:val="BodyText"/>
        <w:ind w:left="940" w:right="958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approvals/consents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local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regulations,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building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codes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approvals required from the Distribution Utility etc relating to installation and operation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(including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incentives/subsidies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Project)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generation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supply of solar power 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0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0"/>
          <w:numId w:val="35"/>
        </w:numPr>
        <w:tabs>
          <w:tab w:val="left" w:pos="1214"/>
        </w:tabs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obtained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by/from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left="940" w:right="724"/>
        <w:rPr>
          <w:color w:val="000000" w:themeColor="text1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authorizations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installation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Premises.</w:t>
      </w:r>
    </w:p>
    <w:p w:rsidR="00B20C63" w:rsidRPr="000610CC" w:rsidRDefault="006E2DA9">
      <w:pPr>
        <w:pStyle w:val="ListParagraph"/>
        <w:numPr>
          <w:ilvl w:val="1"/>
          <w:numId w:val="35"/>
        </w:numPr>
        <w:tabs>
          <w:tab w:val="left" w:pos="2380"/>
          <w:tab w:val="left" w:pos="2381"/>
        </w:tabs>
        <w:spacing w:line="266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Grant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SPD;</w:t>
      </w:r>
    </w:p>
    <w:p w:rsidR="00B20C63" w:rsidRPr="000610CC" w:rsidRDefault="006E2DA9">
      <w:pPr>
        <w:pStyle w:val="ListParagraph"/>
        <w:numPr>
          <w:ilvl w:val="1"/>
          <w:numId w:val="35"/>
        </w:numPr>
        <w:tabs>
          <w:tab w:val="left" w:pos="2380"/>
          <w:tab w:val="left" w:pos="2381"/>
        </w:tabs>
        <w:spacing w:line="262" w:lineRule="exact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Safety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Clearance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Electrical</w:t>
      </w:r>
      <w:r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  <w:spacing w:val="-1"/>
        </w:rPr>
        <w:t xml:space="preserve">Inspector </w:t>
      </w:r>
      <w:r w:rsidRPr="000610CC">
        <w:rPr>
          <w:color w:val="000000" w:themeColor="text1"/>
        </w:rPr>
        <w:t>Railways;</w:t>
      </w:r>
    </w:p>
    <w:p w:rsidR="00B20C63" w:rsidRPr="000610CC" w:rsidRDefault="006E2DA9">
      <w:pPr>
        <w:pStyle w:val="ListParagraph"/>
        <w:numPr>
          <w:ilvl w:val="1"/>
          <w:numId w:val="35"/>
        </w:numPr>
        <w:tabs>
          <w:tab w:val="left" w:pos="2380"/>
          <w:tab w:val="left" w:pos="2381"/>
        </w:tabs>
        <w:spacing w:line="260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Approvals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(both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civil);</w:t>
      </w:r>
    </w:p>
    <w:p w:rsidR="00B20C63" w:rsidRPr="000610CC" w:rsidRDefault="006E2DA9">
      <w:pPr>
        <w:pStyle w:val="ListParagraph"/>
        <w:numPr>
          <w:ilvl w:val="1"/>
          <w:numId w:val="35"/>
        </w:numPr>
        <w:tabs>
          <w:tab w:val="left" w:pos="2380"/>
          <w:tab w:val="left" w:pos="2381"/>
        </w:tabs>
        <w:spacing w:line="260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Interconnection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Plan;</w:t>
      </w:r>
    </w:p>
    <w:p w:rsidR="00B20C63" w:rsidRPr="000610CC" w:rsidRDefault="006E2DA9">
      <w:pPr>
        <w:pStyle w:val="ListParagraph"/>
        <w:numPr>
          <w:ilvl w:val="1"/>
          <w:numId w:val="35"/>
        </w:numPr>
        <w:tabs>
          <w:tab w:val="left" w:pos="2380"/>
          <w:tab w:val="left" w:pos="2381"/>
        </w:tabs>
        <w:spacing w:line="266" w:lineRule="exact"/>
        <w:jc w:val="left"/>
        <w:rPr>
          <w:color w:val="000000" w:themeColor="text1"/>
        </w:rPr>
      </w:pPr>
      <w:r w:rsidRPr="000610CC">
        <w:rPr>
          <w:color w:val="000000" w:themeColor="text1"/>
        </w:rPr>
        <w:t>Timely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system;</w:t>
      </w:r>
    </w:p>
    <w:p w:rsidR="00B20C63" w:rsidRPr="000610CC" w:rsidRDefault="006E2DA9">
      <w:pPr>
        <w:pStyle w:val="ListParagraph"/>
        <w:numPr>
          <w:ilvl w:val="1"/>
          <w:numId w:val="35"/>
        </w:numPr>
        <w:tabs>
          <w:tab w:val="left" w:pos="2380"/>
          <w:tab w:val="left" w:pos="2381"/>
        </w:tabs>
        <w:spacing w:before="13" w:line="230" w:lineRule="auto"/>
        <w:ind w:right="1533" w:hanging="360"/>
        <w:jc w:val="left"/>
        <w:rPr>
          <w:color w:val="000000" w:themeColor="text1"/>
        </w:rPr>
      </w:pPr>
      <w:r w:rsidRPr="000610CC">
        <w:rPr>
          <w:color w:val="000000" w:themeColor="text1"/>
        </w:rPr>
        <w:t>Constitute Monthly Monitoring Group under the coordination of Sr. DEE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Railways;</w:t>
      </w:r>
    </w:p>
    <w:p w:rsidR="00B20C63" w:rsidRPr="000610CC" w:rsidRDefault="006E2DA9">
      <w:pPr>
        <w:pStyle w:val="ListParagraph"/>
        <w:numPr>
          <w:ilvl w:val="1"/>
          <w:numId w:val="35"/>
        </w:numPr>
        <w:tabs>
          <w:tab w:val="left" w:pos="2380"/>
          <w:tab w:val="left" w:pos="2381"/>
        </w:tabs>
        <w:spacing w:line="230" w:lineRule="auto"/>
        <w:ind w:right="1518" w:hanging="360"/>
        <w:jc w:val="left"/>
        <w:rPr>
          <w:color w:val="000000" w:themeColor="text1"/>
        </w:rPr>
      </w:pPr>
      <w:r w:rsidRPr="000610CC">
        <w:rPr>
          <w:color w:val="000000" w:themeColor="text1"/>
        </w:rPr>
        <w:t>All legal, administrative and technical signatory assistance to the SPD for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procuring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Net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Metering;</w:t>
      </w:r>
    </w:p>
    <w:p w:rsidR="00B20C63" w:rsidRPr="000610CC" w:rsidRDefault="00B20C63">
      <w:pPr>
        <w:spacing w:line="230" w:lineRule="auto"/>
        <w:rPr>
          <w:color w:val="000000" w:themeColor="text1"/>
        </w:rPr>
        <w:sectPr w:rsidR="00B20C63" w:rsidRPr="000610CC">
          <w:headerReference w:type="default" r:id="rId386"/>
          <w:footerReference w:type="default" r:id="rId387"/>
          <w:pgSz w:w="11930" w:h="16860"/>
          <w:pgMar w:top="56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4" w:line="250" w:lineRule="exact"/>
        <w:ind w:left="1114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SCHEDULE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G</w:t>
      </w:r>
    </w:p>
    <w:p w:rsidR="00B20C63" w:rsidRPr="000610CC" w:rsidRDefault="006E2DA9">
      <w:pPr>
        <w:pStyle w:val="Heading5"/>
        <w:spacing w:line="250" w:lineRule="exact"/>
        <w:ind w:left="1101" w:right="957"/>
        <w:jc w:val="center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PERFORMANCE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SECURITY</w:t>
      </w:r>
    </w:p>
    <w:p w:rsidR="00B20C63" w:rsidRPr="000610CC" w:rsidRDefault="006E2DA9">
      <w:pPr>
        <w:tabs>
          <w:tab w:val="left" w:leader="dot" w:pos="7663"/>
        </w:tabs>
        <w:spacing w:before="201"/>
        <w:ind w:left="94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PRESIDENT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INDIA[***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(</w:t>
      </w:r>
      <w:r w:rsidRPr="000610CC">
        <w:rPr>
          <w:i/>
          <w:color w:val="000000" w:themeColor="text1"/>
          <w:spacing w:val="-1"/>
        </w:rPr>
        <w:t>Designation</w:t>
      </w:r>
      <w:r w:rsidRPr="000610CC">
        <w:rPr>
          <w:i/>
          <w:color w:val="000000" w:themeColor="text1"/>
          <w:spacing w:val="-7"/>
        </w:rPr>
        <w:t xml:space="preserve"> </w:t>
      </w:r>
      <w:r w:rsidRPr="000610CC">
        <w:rPr>
          <w:i/>
          <w:color w:val="000000" w:themeColor="text1"/>
          <w:spacing w:val="-1"/>
        </w:rPr>
        <w:t>of</w:t>
      </w:r>
      <w:r w:rsidRPr="000610CC">
        <w:rPr>
          <w:i/>
          <w:color w:val="000000" w:themeColor="text1"/>
          <w:spacing w:val="-8"/>
        </w:rPr>
        <w:t xml:space="preserve"> </w:t>
      </w:r>
      <w:r w:rsidRPr="000610CC">
        <w:rPr>
          <w:i/>
          <w:color w:val="000000" w:themeColor="text1"/>
          <w:spacing w:val="-1"/>
        </w:rPr>
        <w:t>the</w:t>
      </w:r>
      <w:r w:rsidRPr="000610CC">
        <w:rPr>
          <w:i/>
          <w:color w:val="000000" w:themeColor="text1"/>
          <w:spacing w:val="-14"/>
        </w:rPr>
        <w:t xml:space="preserve"> </w:t>
      </w:r>
      <w:r w:rsidRPr="000610CC">
        <w:rPr>
          <w:i/>
          <w:color w:val="000000" w:themeColor="text1"/>
        </w:rPr>
        <w:t>Signatory</w:t>
      </w:r>
      <w:r w:rsidRPr="000610CC">
        <w:rPr>
          <w:color w:val="000000" w:themeColor="text1"/>
        </w:rPr>
        <w:t>)],</w:t>
      </w:r>
      <w:r w:rsidRPr="000610CC">
        <w:rPr>
          <w:color w:val="000000" w:themeColor="text1"/>
        </w:rPr>
        <w:tab/>
        <w:t>Zonal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Railway,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940"/>
        <w:rPr>
          <w:color w:val="000000" w:themeColor="text1"/>
        </w:rPr>
      </w:pPr>
      <w:r w:rsidRPr="000610CC">
        <w:rPr>
          <w:color w:val="000000" w:themeColor="text1"/>
        </w:rPr>
        <w:t>WHEREAS: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34"/>
        </w:numPr>
        <w:tabs>
          <w:tab w:val="left" w:pos="1246"/>
        </w:tabs>
        <w:spacing w:before="1" w:line="250" w:lineRule="exact"/>
        <w:jc w:val="both"/>
        <w:rPr>
          <w:color w:val="000000" w:themeColor="text1"/>
        </w:rPr>
      </w:pP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Solar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Power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Developer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President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represented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</w:p>
    <w:p w:rsidR="00B20C63" w:rsidRPr="000610CC" w:rsidRDefault="006E2DA9">
      <w:pPr>
        <w:tabs>
          <w:tab w:val="left" w:leader="dot" w:pos="5815"/>
        </w:tabs>
        <w:spacing w:before="23" w:line="208" w:lineRule="auto"/>
        <w:ind w:left="1660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[*** (</w:t>
      </w:r>
      <w:r w:rsidRPr="000610CC">
        <w:rPr>
          <w:i/>
          <w:color w:val="000000" w:themeColor="text1"/>
        </w:rPr>
        <w:t>Designation of the Signatory</w:t>
      </w:r>
      <w:r w:rsidRPr="000610CC">
        <w:rPr>
          <w:color w:val="000000" w:themeColor="text1"/>
        </w:rPr>
        <w:t>)], Zonal Railway (“</w:t>
      </w:r>
      <w:r w:rsidRPr="000610CC">
        <w:rPr>
          <w:b/>
          <w:color w:val="000000" w:themeColor="text1"/>
        </w:rPr>
        <w:t>Railways</w:t>
      </w:r>
      <w:r w:rsidRPr="000610CC">
        <w:rPr>
          <w:color w:val="000000" w:themeColor="text1"/>
        </w:rPr>
        <w:t>”) have entered into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 Purchase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dated</w:t>
      </w:r>
      <w:r w:rsidRPr="000610CC">
        <w:rPr>
          <w:color w:val="000000" w:themeColor="text1"/>
        </w:rPr>
        <w:tab/>
        <w:t>(the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Agreement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whereby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has</w:t>
      </w:r>
    </w:p>
    <w:p w:rsidR="00B20C63" w:rsidRPr="000610CC" w:rsidRDefault="006E2DA9">
      <w:pPr>
        <w:tabs>
          <w:tab w:val="left" w:leader="dot" w:pos="3498"/>
        </w:tabs>
        <w:spacing w:line="213" w:lineRule="auto"/>
        <w:ind w:left="1660" w:right="773"/>
        <w:jc w:val="both"/>
        <w:rPr>
          <w:color w:val="000000" w:themeColor="text1"/>
        </w:rPr>
      </w:pP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Implementation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Solar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</w:rPr>
        <w:t>PV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rooftop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System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at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ELS/BJU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SEE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di</w:t>
      </w:r>
      <w:r w:rsidRPr="000610CC">
        <w:rPr>
          <w:b/>
          <w:color w:val="000000" w:themeColor="text1"/>
          <w:u w:val="thick"/>
        </w:rPr>
        <w:t>vision</w:t>
      </w:r>
      <w:r w:rsidRPr="000610CC">
        <w:rPr>
          <w:b/>
          <w:color w:val="000000" w:themeColor="text1"/>
          <w:spacing w:val="-11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of</w:t>
      </w:r>
      <w:r w:rsidRPr="000610CC">
        <w:rPr>
          <w:b/>
          <w:color w:val="000000" w:themeColor="text1"/>
          <w:spacing w:val="26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esat</w:t>
      </w:r>
      <w:r w:rsidRPr="000610CC">
        <w:rPr>
          <w:b/>
          <w:color w:val="000000" w:themeColor="text1"/>
          <w:spacing w:val="-13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Central</w:t>
      </w:r>
      <w:r w:rsidRPr="000610CC">
        <w:rPr>
          <w:b/>
          <w:color w:val="000000" w:themeColor="text1"/>
          <w:spacing w:val="-52"/>
        </w:rPr>
        <w:t xml:space="preserve"> </w:t>
      </w:r>
      <w:r w:rsidRPr="000610CC">
        <w:rPr>
          <w:b/>
          <w:color w:val="000000" w:themeColor="text1"/>
        </w:rPr>
        <w:t>Railways”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 xml:space="preserve">of the capacity of 1.1 MW, </w:t>
      </w:r>
      <w:r w:rsidRPr="000610CC">
        <w:rPr>
          <w:color w:val="000000" w:themeColor="text1"/>
        </w:rPr>
        <w:t>at .. [Insert name of the place] in response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dated…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issued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Railways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(hereinafter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Railways)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6E2DA9">
      <w:pPr>
        <w:pStyle w:val="BodyText"/>
        <w:tabs>
          <w:tab w:val="left" w:leader="dot" w:pos="8141"/>
        </w:tabs>
        <w:spacing w:line="214" w:lineRule="exac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considering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response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RFP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</w:rPr>
        <w:tab/>
        <w:t>[insert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name</w:t>
      </w:r>
    </w:p>
    <w:p w:rsidR="00B20C63" w:rsidRPr="000610CC" w:rsidRDefault="006E2DA9">
      <w:pPr>
        <w:pStyle w:val="BodyText"/>
        <w:spacing w:before="9" w:line="213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of the selected Solar Power Developer] (which expression shall unless repugnant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executers,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administrators,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assignees)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selecting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Developer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issuing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LoA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No</w:t>
      </w:r>
    </w:p>
    <w:p w:rsidR="00B20C63" w:rsidRPr="000610CC" w:rsidRDefault="006E2DA9">
      <w:pPr>
        <w:pStyle w:val="BodyText"/>
        <w:spacing w:line="213" w:lineRule="auto"/>
        <w:ind w:left="1660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------- to (Insert Name of selected Solar Power Developer) as per terms of RFP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same having been accepted by the selected SPD or a Project Company, M/s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{a Special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Vehicle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(SPV) formed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purpose},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if</w:t>
      </w:r>
    </w:p>
    <w:p w:rsidR="00B20C63" w:rsidRPr="000610CC" w:rsidRDefault="006E2DA9">
      <w:pPr>
        <w:pStyle w:val="BodyText"/>
        <w:spacing w:line="234" w:lineRule="exac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].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34"/>
        </w:numPr>
        <w:tabs>
          <w:tab w:val="left" w:pos="1658"/>
        </w:tabs>
        <w:spacing w:line="228" w:lineRule="auto"/>
        <w:ind w:left="1660" w:right="780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The Agreement requires the SPD to furnish a Performance Security to Railways in a sum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of Rs***** cr. (Rupees ***** crore) (the “Performance </w:t>
      </w:r>
      <w:r w:rsidRPr="000610CC">
        <w:rPr>
          <w:b/>
          <w:color w:val="000000" w:themeColor="text1"/>
        </w:rPr>
        <w:t>Guarantee</w:t>
      </w:r>
      <w:r w:rsidRPr="000610CC">
        <w:rPr>
          <w:color w:val="000000" w:themeColor="text1"/>
        </w:rPr>
        <w:t>”) as security for due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faithful performance of its obligations, under and in accordance with the 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Construction Period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(as defined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Agreement).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34"/>
        </w:numPr>
        <w:tabs>
          <w:tab w:val="left" w:pos="1658"/>
        </w:tabs>
        <w:spacing w:line="208" w:lineRule="auto"/>
        <w:ind w:left="1660" w:right="775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We, ……………………… through our Branch at ………………….(the “</w:t>
      </w:r>
      <w:r w:rsidRPr="000610CC">
        <w:rPr>
          <w:b/>
          <w:color w:val="000000" w:themeColor="text1"/>
        </w:rPr>
        <w:t>Bank</w:t>
      </w:r>
      <w:r w:rsidRPr="000610CC">
        <w:rPr>
          <w:color w:val="000000" w:themeColor="text1"/>
        </w:rPr>
        <w:t>”) 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 furnish 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Performance Security.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spacing w:line="208" w:lineRule="auto"/>
        <w:ind w:left="940" w:right="958"/>
        <w:rPr>
          <w:color w:val="000000" w:themeColor="text1"/>
        </w:rPr>
      </w:pPr>
      <w:r w:rsidRPr="000610CC">
        <w:rPr>
          <w:color w:val="000000" w:themeColor="text1"/>
        </w:rPr>
        <w:t>NOW,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THEREFORE,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hereby,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unconditionally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irrevocably,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guarantees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affirms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follows: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33"/>
        </w:numPr>
        <w:tabs>
          <w:tab w:val="left" w:pos="1661"/>
        </w:tabs>
        <w:spacing w:line="232" w:lineRule="auto"/>
        <w:ind w:right="891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unconditionally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irrevocably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guarantees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faithful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 of the SPD’s obligations during the Construction Period, under and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 with the Agreement, and agrees and undertakes to pay to Railways, upon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mere first written demand, and without any demur, reservation, recourse, contest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protest, and without any reference to the SPD, such sum or sums up-to an aggregate sum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“</w:t>
      </w:r>
      <w:r w:rsidRPr="000610CC">
        <w:rPr>
          <w:b/>
          <w:color w:val="000000" w:themeColor="text1"/>
        </w:rPr>
        <w:t>Performance Guarantee</w:t>
      </w:r>
      <w:r w:rsidRPr="000610CC">
        <w:rPr>
          <w:color w:val="000000" w:themeColor="text1"/>
        </w:rPr>
        <w:t>” as Railways shall claim, without Railways being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required to prove or to show grounds or reasons for its demand and/or for the sum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therein.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33"/>
        </w:numPr>
        <w:tabs>
          <w:tab w:val="left" w:pos="1661"/>
        </w:tabs>
        <w:spacing w:before="1" w:line="235" w:lineRule="auto"/>
        <w:ind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A letter from Railways, under the hand of an Officer not below the rank of Deputy Chief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Engineer/Sr.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committed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faithful performance of all or any of its obligations under and in accordance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conclusive,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final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Bank.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further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Railways shall be the sole judge as to whether the SPD is in default in due and faithful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decision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final,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Bank,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any differences between Railways and the SPD, or any dispute between them pending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court,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tribunal,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arbitrators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authority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body,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discharge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 any reason whatsoever.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33"/>
        </w:numPr>
        <w:tabs>
          <w:tab w:val="left" w:pos="1661"/>
        </w:tabs>
        <w:spacing w:line="211" w:lineRule="auto"/>
        <w:ind w:right="786"/>
        <w:jc w:val="both"/>
        <w:rPr>
          <w:color w:val="000000" w:themeColor="text1"/>
        </w:rPr>
      </w:pPr>
      <w:r w:rsidRPr="000610CC">
        <w:rPr>
          <w:color w:val="000000" w:themeColor="text1"/>
        </w:rPr>
        <w:t>In order to give effect to this Guarantee, Railways shall be entitled to act as if the Bank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were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principal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debtor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constitution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and/or the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34"/>
        </w:rPr>
      </w:pPr>
    </w:p>
    <w:p w:rsidR="00B20C63" w:rsidRPr="000610CC" w:rsidRDefault="006E2DA9">
      <w:pPr>
        <w:pStyle w:val="BodyText"/>
        <w:spacing w:line="223" w:lineRule="auto"/>
        <w:ind w:left="1660" w:right="772"/>
        <w:jc w:val="both"/>
        <w:rPr>
          <w:color w:val="000000" w:themeColor="text1"/>
        </w:rPr>
      </w:pPr>
      <w:r w:rsidRPr="000610CC">
        <w:rPr>
          <w:color w:val="000000" w:themeColor="text1"/>
        </w:rPr>
        <w:t>Bank, whether by their absorption with any other body or corporation or otherwise,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manner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affect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liability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obligation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Guarantee.</w:t>
      </w:r>
    </w:p>
    <w:p w:rsidR="00B20C63" w:rsidRPr="000610CC" w:rsidRDefault="00B20C63">
      <w:pPr>
        <w:spacing w:line="223" w:lineRule="auto"/>
        <w:jc w:val="both"/>
        <w:rPr>
          <w:color w:val="000000" w:themeColor="text1"/>
        </w:rPr>
        <w:sectPr w:rsidR="00B20C63" w:rsidRPr="000610CC">
          <w:headerReference w:type="default" r:id="rId388"/>
          <w:footerReference w:type="default" r:id="rId389"/>
          <w:pgSz w:w="11930" w:h="16860"/>
          <w:pgMar w:top="6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0"/>
          <w:numId w:val="33"/>
        </w:numPr>
        <w:tabs>
          <w:tab w:val="left" w:pos="1661"/>
        </w:tabs>
        <w:spacing w:before="91" w:line="225" w:lineRule="auto"/>
        <w:ind w:right="794"/>
        <w:jc w:val="both"/>
        <w:rPr>
          <w:color w:val="000000" w:themeColor="text1"/>
        </w:rPr>
      </w:pPr>
      <w:r w:rsidRPr="000610CC">
        <w:rPr>
          <w:color w:val="000000" w:themeColor="text1"/>
        </w:rPr>
        <w:t>It shall not be necessary, and the Bank hereby waives any necessity, for Railways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presenting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demand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Guarantee.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33"/>
        </w:numPr>
        <w:tabs>
          <w:tab w:val="left" w:pos="1661"/>
        </w:tabs>
        <w:spacing w:line="235" w:lineRule="auto"/>
        <w:ind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shall have the liberty, without affecting in any manner the liability of the Bank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 this Guarantee, to vary at any time, the terms and conditions of the Agreement or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 xml:space="preserve">extend the time or period for the compliance with, </w:t>
      </w:r>
      <w:r w:rsidR="00B7407A" w:rsidRPr="000610CC">
        <w:rPr>
          <w:color w:val="000000" w:themeColor="text1"/>
        </w:rPr>
        <w:t>fulfillment</w:t>
      </w:r>
      <w:r w:rsidRPr="000610CC">
        <w:rPr>
          <w:color w:val="000000" w:themeColor="text1"/>
        </w:rPr>
        <w:t xml:space="preserve"> and/or performance of all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of the obligations of the SPD contained in the Agreement or to postpone for any time,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from time to time, any of the rights and powers exercisable by Railways against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SPD, and either to enforce or forbear from enforcing any of the terms and conditions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contained in the Agreement and/or the securities available to Railways, and the Bank 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not be released from its liability and obligation under these presents by any exercise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of the liberty with reference to the matters aforesaid or by reason of time being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given to the SPD or any other forbearance, indulgence, act or omission on the part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or of any other matter or thing whatsoever which under any law relating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sureties and guarantors would but for this provision have the effect of releasing the Bank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 its liability and obligation under this Guarantee and the Bank hereby waives all of its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rights under 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law.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33"/>
        </w:numPr>
        <w:tabs>
          <w:tab w:val="left" w:pos="1661"/>
        </w:tabs>
        <w:spacing w:line="228" w:lineRule="auto"/>
        <w:ind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This Guarantee is in addition to and not in substitution of any other guarantee or security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hereafter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held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 xml:space="preserve">or for the </w:t>
      </w:r>
      <w:r w:rsidR="00B7407A" w:rsidRPr="000610CC">
        <w:rPr>
          <w:color w:val="000000" w:themeColor="text1"/>
        </w:rPr>
        <w:t>fulfillment</w:t>
      </w:r>
      <w:r w:rsidRPr="000610CC">
        <w:rPr>
          <w:color w:val="000000" w:themeColor="text1"/>
        </w:rPr>
        <w:t>, compliance and/or performance of all or any of the obligations of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Agreement.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33"/>
        </w:numPr>
        <w:tabs>
          <w:tab w:val="left" w:pos="1657"/>
          <w:tab w:val="left" w:pos="1658"/>
        </w:tabs>
        <w:spacing w:line="249" w:lineRule="auto"/>
        <w:ind w:right="786" w:hanging="723"/>
        <w:rPr>
          <w:color w:val="000000" w:themeColor="text1"/>
        </w:rPr>
      </w:pPr>
      <w:r w:rsidRPr="000610CC">
        <w:rPr>
          <w:color w:val="000000" w:themeColor="text1"/>
        </w:rPr>
        <w:t>Notwithstanding anything contained hereinbefore, the liability of the Bank under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restricted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remain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force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until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3</w:t>
      </w:r>
      <w:r w:rsidRPr="000610CC">
        <w:rPr>
          <w:color w:val="000000" w:themeColor="text1"/>
          <w:vertAlign w:val="superscript"/>
        </w:rPr>
        <w:t>rd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(third)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anniversary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demand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in</w:t>
      </w:r>
    </w:p>
    <w:p w:rsidR="00B20C63" w:rsidRPr="000610CC" w:rsidRDefault="006E2DA9">
      <w:pPr>
        <w:pStyle w:val="BodyText"/>
        <w:spacing w:line="217" w:lineRule="exac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Guarantee,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6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(six)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months</w:t>
      </w:r>
    </w:p>
    <w:p w:rsidR="00B20C63" w:rsidRPr="000610CC" w:rsidRDefault="006E2DA9">
      <w:pPr>
        <w:pStyle w:val="BodyText"/>
        <w:spacing w:before="5" w:line="225" w:lineRule="auto"/>
        <w:ind w:left="1660" w:right="782"/>
        <w:jc w:val="both"/>
        <w:rPr>
          <w:color w:val="000000" w:themeColor="text1"/>
        </w:rPr>
      </w:pP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expiry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Guarantee,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forfeited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Bank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relieved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liabilities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hereunder.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Provided,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however,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Security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released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breach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33"/>
        </w:numPr>
        <w:tabs>
          <w:tab w:val="left" w:pos="1661"/>
        </w:tabs>
        <w:spacing w:before="1" w:line="228" w:lineRule="auto"/>
        <w:ind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The Bank undertakes not to revoke this Guarantee during its currency, except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previous express consent of Railways in writing, and declares and warrants that it has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undersigned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full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powers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Bank.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33"/>
        </w:numPr>
        <w:tabs>
          <w:tab w:val="left" w:pos="1661"/>
        </w:tabs>
        <w:spacing w:line="232" w:lineRule="auto"/>
        <w:ind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Any notice by way of request, demand or otherwise hereunder may be sent by post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addressed to the Bank at its above referred Branch, which shall be deemed to have 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duly authorised to receive such notice and to effect payment thereof forthwith, and if sent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post it shall be deemed to have been given at the time when it ought to have been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delivered in due course of post and in proving such notice, when given by post, it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sufficient to prove that the envelope containing the notice was posted and a certificate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signed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 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officer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envelope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 posted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conclusive.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33"/>
        </w:numPr>
        <w:tabs>
          <w:tab w:val="left" w:pos="1661"/>
        </w:tabs>
        <w:spacing w:line="220" w:lineRule="auto"/>
        <w:ind w:right="786"/>
        <w:jc w:val="both"/>
        <w:rPr>
          <w:color w:val="000000" w:themeColor="text1"/>
        </w:rPr>
      </w:pPr>
      <w:r w:rsidRPr="000610CC">
        <w:rPr>
          <w:color w:val="000000" w:themeColor="text1"/>
        </w:rPr>
        <w:t>This Guarantee shall come into force with immediate effect and shall remain in force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 for the period stated in paragraph 7 above or until it is released earlier by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provisions of the Agreement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32"/>
        </w:rPr>
      </w:pPr>
    </w:p>
    <w:p w:rsidR="00B20C63" w:rsidRPr="000610CC" w:rsidRDefault="006E2DA9">
      <w:pPr>
        <w:pStyle w:val="BodyTex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Signed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sealed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…………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………,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20…..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………..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600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SIGNED,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SEALED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DELIVERED</w:t>
      </w:r>
    </w:p>
    <w:p w:rsidR="00B20C63" w:rsidRPr="000610CC" w:rsidRDefault="006E2DA9">
      <w:pPr>
        <w:pStyle w:val="BodyText"/>
        <w:spacing w:before="1"/>
        <w:ind w:left="8283" w:right="773" w:hanging="452"/>
        <w:jc w:val="right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3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3"/>
        </w:rPr>
        <w:t>BANK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3"/>
        </w:rPr>
        <w:t>by: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right="773"/>
        <w:jc w:val="right"/>
        <w:rPr>
          <w:color w:val="000000" w:themeColor="text1"/>
        </w:rPr>
      </w:pPr>
      <w:r w:rsidRPr="000610CC">
        <w:rPr>
          <w:color w:val="000000" w:themeColor="text1"/>
        </w:rPr>
        <w:t>(Signature)</w:t>
      </w:r>
    </w:p>
    <w:p w:rsidR="00B20C63" w:rsidRPr="000610CC" w:rsidRDefault="00B20C63">
      <w:pPr>
        <w:jc w:val="right"/>
        <w:rPr>
          <w:color w:val="000000" w:themeColor="text1"/>
        </w:rPr>
        <w:sectPr w:rsidR="00B20C63" w:rsidRPr="000610CC">
          <w:headerReference w:type="default" r:id="rId390"/>
          <w:footerReference w:type="default" r:id="rId391"/>
          <w:pgSz w:w="11930" w:h="16860"/>
          <w:pgMar w:top="6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1"/>
        <w:ind w:right="773"/>
        <w:jc w:val="right"/>
        <w:rPr>
          <w:color w:val="000000" w:themeColor="text1"/>
        </w:rPr>
      </w:pPr>
      <w:r w:rsidRPr="000610CC">
        <w:rPr>
          <w:color w:val="000000" w:themeColor="text1"/>
        </w:rPr>
        <w:t>(Name)</w:t>
      </w:r>
    </w:p>
    <w:p w:rsidR="00B20C63" w:rsidRPr="000610CC" w:rsidRDefault="006E2DA9">
      <w:pPr>
        <w:pStyle w:val="BodyText"/>
        <w:spacing w:before="50" w:line="225" w:lineRule="auto"/>
        <w:ind w:left="8247" w:right="771" w:firstLine="171"/>
        <w:jc w:val="righ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(Designation)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3"/>
        </w:rPr>
        <w:t>(Code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3"/>
        </w:rPr>
        <w:t>Number)</w:t>
      </w:r>
    </w:p>
    <w:p w:rsidR="00B20C63" w:rsidRPr="000610CC" w:rsidRDefault="006E2DA9">
      <w:pPr>
        <w:pStyle w:val="BodyText"/>
        <w:spacing w:line="248" w:lineRule="exact"/>
        <w:ind w:right="771"/>
        <w:jc w:val="right"/>
        <w:rPr>
          <w:color w:val="000000" w:themeColor="text1"/>
        </w:rPr>
      </w:pPr>
      <w:r w:rsidRPr="000610CC">
        <w:rPr>
          <w:color w:val="000000" w:themeColor="text1"/>
        </w:rPr>
        <w:t>(Address)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33"/>
        </w:rPr>
      </w:pPr>
    </w:p>
    <w:p w:rsidR="00B20C63" w:rsidRPr="000610CC" w:rsidRDefault="006E2DA9">
      <w:pPr>
        <w:pStyle w:val="BodyText"/>
        <w:ind w:left="940"/>
        <w:rPr>
          <w:color w:val="000000" w:themeColor="text1"/>
        </w:rPr>
      </w:pPr>
      <w:r w:rsidRPr="000610CC">
        <w:rPr>
          <w:color w:val="000000" w:themeColor="text1"/>
        </w:rPr>
        <w:t>NOTES:</w:t>
      </w:r>
    </w:p>
    <w:p w:rsidR="00B20C63" w:rsidRPr="000610CC" w:rsidRDefault="006E2DA9">
      <w:pPr>
        <w:pStyle w:val="ListParagraph"/>
        <w:numPr>
          <w:ilvl w:val="1"/>
          <w:numId w:val="33"/>
        </w:numPr>
        <w:tabs>
          <w:tab w:val="left" w:pos="1660"/>
          <w:tab w:val="left" w:pos="1661"/>
        </w:tabs>
        <w:spacing w:before="173" w:line="216" w:lineRule="auto"/>
        <w:ind w:right="777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guarantee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contain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name,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designation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code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number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officer(s) signing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guarantee.</w:t>
      </w:r>
    </w:p>
    <w:p w:rsidR="00B20C63" w:rsidRPr="000610CC" w:rsidRDefault="006E2DA9">
      <w:pPr>
        <w:pStyle w:val="ListParagraph"/>
        <w:numPr>
          <w:ilvl w:val="1"/>
          <w:numId w:val="33"/>
        </w:numPr>
        <w:tabs>
          <w:tab w:val="left" w:pos="1660"/>
          <w:tab w:val="left" w:pos="1661"/>
        </w:tabs>
        <w:spacing w:before="173" w:line="211" w:lineRule="auto"/>
        <w:ind w:right="778"/>
        <w:rPr>
          <w:color w:val="000000" w:themeColor="text1"/>
        </w:rPr>
      </w:pPr>
      <w:r w:rsidRPr="000610CC">
        <w:rPr>
          <w:color w:val="000000" w:themeColor="text1"/>
        </w:rPr>
        <w:t>The address, telephone number and other details of the Head Office of the Bank as well as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issuing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Branch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mentioned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covering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issuing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Branch.</w:t>
      </w:r>
    </w:p>
    <w:p w:rsidR="00B20C63" w:rsidRPr="000610CC" w:rsidRDefault="00B20C63">
      <w:pPr>
        <w:spacing w:line="211" w:lineRule="auto"/>
        <w:rPr>
          <w:color w:val="000000" w:themeColor="text1"/>
        </w:rPr>
        <w:sectPr w:rsidR="00B20C63" w:rsidRPr="000610CC">
          <w:headerReference w:type="default" r:id="rId392"/>
          <w:footerReference w:type="default" r:id="rId393"/>
          <w:pgSz w:w="11930" w:h="16860"/>
          <w:pgMar w:top="620" w:right="680" w:bottom="1160" w:left="860" w:header="0" w:footer="962" w:gutter="0"/>
          <w:cols w:space="720"/>
        </w:sect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12"/>
        </w:rPr>
      </w:pPr>
    </w:p>
    <w:p w:rsidR="00B20C63" w:rsidRPr="000610CC" w:rsidRDefault="006E2DA9">
      <w:pPr>
        <w:pStyle w:val="BodyText"/>
        <w:spacing w:before="92"/>
        <w:ind w:left="692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(DELETED)</w:t>
      </w:r>
    </w:p>
    <w:p w:rsidR="00B20C63" w:rsidRPr="000610CC" w:rsidRDefault="00B20C63">
      <w:pPr>
        <w:jc w:val="center"/>
        <w:rPr>
          <w:color w:val="000000" w:themeColor="text1"/>
        </w:rPr>
        <w:sectPr w:rsidR="00B20C63" w:rsidRPr="000610CC">
          <w:headerReference w:type="default" r:id="rId394"/>
          <w:footerReference w:type="default" r:id="rId395"/>
          <w:pgSz w:w="11930" w:h="16860"/>
          <w:pgMar w:top="1220" w:right="680" w:bottom="1160" w:left="860" w:header="982" w:footer="962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spacing w:before="91"/>
        <w:ind w:left="154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TERMS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REFERENCE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ENGINEER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30"/>
        </w:rPr>
      </w:pPr>
    </w:p>
    <w:p w:rsidR="00B20C63" w:rsidRPr="000610CC" w:rsidRDefault="006E2DA9">
      <w:pPr>
        <w:pStyle w:val="ListParagraph"/>
        <w:numPr>
          <w:ilvl w:val="0"/>
          <w:numId w:val="32"/>
        </w:numPr>
        <w:tabs>
          <w:tab w:val="left" w:pos="1660"/>
          <w:tab w:val="left" w:pos="1661"/>
        </w:tabs>
        <w:spacing w:line="252" w:lineRule="exac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Scope</w:t>
      </w:r>
    </w:p>
    <w:p w:rsidR="00B20C63" w:rsidRPr="000610CC" w:rsidRDefault="006E2DA9">
      <w:pPr>
        <w:pStyle w:val="BodyText"/>
        <w:spacing w:line="252" w:lineRule="exact"/>
        <w:ind w:left="1660"/>
        <w:rPr>
          <w:color w:val="000000" w:themeColor="text1"/>
        </w:rPr>
      </w:pP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TOR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being</w:t>
      </w:r>
    </w:p>
    <w:p w:rsidR="00B20C63" w:rsidRPr="000610CC" w:rsidRDefault="006E2DA9">
      <w:pPr>
        <w:pStyle w:val="BodyText"/>
        <w:tabs>
          <w:tab w:val="left" w:pos="1710"/>
        </w:tabs>
        <w:spacing w:line="252" w:lineRule="exact"/>
        <w:ind w:left="854"/>
        <w:rPr>
          <w:color w:val="000000" w:themeColor="text1"/>
        </w:rPr>
      </w:pPr>
      <w:r w:rsidRPr="000610CC">
        <w:rPr>
          <w:color w:val="000000" w:themeColor="text1"/>
        </w:rPr>
        <w:t>1.1</w:t>
      </w:r>
      <w:r w:rsidRPr="000610CC">
        <w:rPr>
          <w:color w:val="000000" w:themeColor="text1"/>
        </w:rPr>
        <w:tab/>
        <w:t>specified</w:t>
      </w:r>
    </w:p>
    <w:p w:rsidR="00B20C63" w:rsidRPr="000610CC" w:rsidRDefault="006E2DA9">
      <w:pPr>
        <w:pStyle w:val="BodyText"/>
        <w:tabs>
          <w:tab w:val="left" w:leader="dot" w:pos="6823"/>
        </w:tabs>
        <w:spacing w:line="252" w:lineRule="exact"/>
        <w:ind w:left="1660"/>
        <w:rPr>
          <w:color w:val="000000" w:themeColor="text1"/>
        </w:rPr>
      </w:pP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dated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(the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Agreement</w:t>
      </w:r>
      <w:r w:rsidRPr="000610CC">
        <w:rPr>
          <w:color w:val="000000" w:themeColor="text1"/>
          <w:spacing w:val="-1"/>
        </w:rPr>
        <w:t>”),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has</w:t>
      </w:r>
    </w:p>
    <w:p w:rsidR="00B20C63" w:rsidRPr="000610CC" w:rsidRDefault="006E2DA9">
      <w:pPr>
        <w:pStyle w:val="BodyText"/>
        <w:tabs>
          <w:tab w:val="left" w:leader="dot" w:pos="6686"/>
        </w:tabs>
        <w:spacing w:before="4"/>
        <w:ind w:left="166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been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  <w:spacing w:val="-1"/>
        </w:rPr>
        <w:t>entered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into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(the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SPD</w:t>
      </w:r>
      <w:r w:rsidRPr="000610CC">
        <w:rPr>
          <w:color w:val="000000" w:themeColor="text1"/>
          <w:spacing w:val="-1"/>
        </w:rPr>
        <w:t>”)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Project</w:t>
      </w:r>
    </w:p>
    <w:p w:rsidR="00B20C63" w:rsidRPr="000610CC" w:rsidRDefault="006E2DA9">
      <w:pPr>
        <w:pStyle w:val="BodyText"/>
        <w:spacing w:before="2"/>
        <w:ind w:left="1660" w:right="1479" w:firstLine="55"/>
        <w:rPr>
          <w:color w:val="000000" w:themeColor="text1"/>
        </w:rPr>
      </w:pP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***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design,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build,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finance,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operate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(DBFOT)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basis,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which is annexed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hereto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marked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 Annex-A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TOR.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32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Definitions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interpretation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23" w:lineRule="auto"/>
        <w:ind w:right="777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words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expressions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beginning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capital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letters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herein but defined in the Agreement shall have, unless repugnant to the context, the meaning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assigned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Agreement.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28" w:lineRule="auto"/>
        <w:ind w:right="779"/>
        <w:rPr>
          <w:color w:val="000000" w:themeColor="text1"/>
        </w:rPr>
      </w:pPr>
      <w:r w:rsidRPr="000610CC">
        <w:rPr>
          <w:color w:val="000000" w:themeColor="text1"/>
        </w:rPr>
        <w:t>References to Articles, Clauses and Schedules in this TOR shall, except where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context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otherwise requires, be deemed to be references to the Articles, Clauses and Schedules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 and references to Paragraphs shall be deemed to be references to Paragraphs of 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TOR.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2"/>
        </w:tabs>
        <w:spacing w:line="249" w:lineRule="exact"/>
        <w:ind w:left="1151" w:hanging="358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rules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interpretation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stated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1.2,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1.3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1.4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apply,</w:t>
      </w:r>
    </w:p>
    <w:p w:rsidR="00B20C63" w:rsidRPr="000610CC" w:rsidRDefault="006E2DA9">
      <w:pPr>
        <w:spacing w:line="249" w:lineRule="exact"/>
        <w:ind w:left="1660"/>
        <w:rPr>
          <w:color w:val="000000" w:themeColor="text1"/>
        </w:rPr>
      </w:pPr>
      <w:r w:rsidRPr="000610CC">
        <w:rPr>
          <w:i/>
          <w:color w:val="000000" w:themeColor="text1"/>
          <w:spacing w:val="-1"/>
        </w:rPr>
        <w:t>mutatis</w:t>
      </w:r>
      <w:r w:rsidRPr="000610CC">
        <w:rPr>
          <w:i/>
          <w:color w:val="000000" w:themeColor="text1"/>
          <w:spacing w:val="-8"/>
        </w:rPr>
        <w:t xml:space="preserve"> </w:t>
      </w:r>
      <w:r w:rsidRPr="000610CC">
        <w:rPr>
          <w:i/>
          <w:color w:val="000000" w:themeColor="text1"/>
        </w:rPr>
        <w:t>mutandis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TOR.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32"/>
        </w:numPr>
        <w:tabs>
          <w:tab w:val="left" w:pos="1641"/>
          <w:tab w:val="left" w:pos="1642"/>
        </w:tabs>
        <w:ind w:left="1641" w:hanging="704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Role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functions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Railway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Engineer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226"/>
        </w:tabs>
        <w:ind w:left="1226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role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functions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following: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376"/>
        </w:tabs>
        <w:spacing w:before="1" w:line="220" w:lineRule="auto"/>
        <w:ind w:right="777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Paragraph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4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periodically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submit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those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approved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clause 12.2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376"/>
        </w:tabs>
        <w:spacing w:line="211" w:lineRule="auto"/>
        <w:ind w:right="785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review,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monitoring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Paragraph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5;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376"/>
        </w:tabs>
        <w:spacing w:line="211" w:lineRule="auto"/>
        <w:ind w:right="791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conducting periodic Tests and Tests on completion of construction and issuing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Certificate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 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Paragraph 5;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437"/>
          <w:tab w:val="left" w:pos="2438"/>
        </w:tabs>
        <w:ind w:left="2438" w:hanging="723"/>
        <w:rPr>
          <w:color w:val="000000" w:themeColor="text1"/>
        </w:rPr>
      </w:pPr>
      <w:r w:rsidRPr="000610CC">
        <w:rPr>
          <w:color w:val="000000" w:themeColor="text1"/>
        </w:rPr>
        <w:t>review,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monitoring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O&amp;M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Paragraph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6;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378"/>
        </w:tabs>
        <w:spacing w:line="211" w:lineRule="auto"/>
        <w:ind w:right="792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conducting safety audit of the project during the Construction Period 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Period;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376"/>
        </w:tabs>
        <w:spacing w:before="1" w:line="211" w:lineRule="auto"/>
        <w:ind w:right="787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review, inspection and monitoring of Divestment Requirements as set forth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Paragraph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7;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376"/>
        </w:tabs>
        <w:spacing w:line="211" w:lineRule="auto"/>
        <w:ind w:right="794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determining, as required under the Agreement, the costs of any works or services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their reasonableness;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376"/>
        </w:tabs>
        <w:spacing w:line="211" w:lineRule="auto"/>
        <w:ind w:right="779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computing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376"/>
        </w:tabs>
        <w:spacing w:before="1" w:line="213" w:lineRule="auto"/>
        <w:ind w:right="787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determining,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extension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performing any duty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obligation;</w:t>
      </w:r>
    </w:p>
    <w:p w:rsidR="00B20C63" w:rsidRPr="000610CC" w:rsidRDefault="00B20C63">
      <w:pPr>
        <w:spacing w:line="213" w:lineRule="auto"/>
        <w:jc w:val="both"/>
        <w:rPr>
          <w:color w:val="000000" w:themeColor="text1"/>
        </w:rPr>
        <w:sectPr w:rsidR="00B20C63" w:rsidRPr="000610CC">
          <w:headerReference w:type="default" r:id="rId396"/>
          <w:footerReference w:type="default" r:id="rId397"/>
          <w:pgSz w:w="11930" w:h="16860"/>
          <w:pgMar w:top="1220" w:right="680" w:bottom="1160" w:left="860" w:header="982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380"/>
          <w:tab w:val="left" w:pos="2381"/>
        </w:tabs>
        <w:spacing w:before="94" w:line="208" w:lineRule="auto"/>
        <w:ind w:right="783" w:hanging="720"/>
        <w:rPr>
          <w:color w:val="000000" w:themeColor="text1"/>
        </w:rPr>
      </w:pPr>
      <w:r w:rsidRPr="000610CC">
        <w:rPr>
          <w:color w:val="000000" w:themeColor="text1"/>
        </w:rPr>
        <w:t>Undertaking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Audit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stipulated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380"/>
          <w:tab w:val="left" w:pos="2381"/>
        </w:tabs>
        <w:ind w:hanging="723"/>
        <w:rPr>
          <w:color w:val="000000" w:themeColor="text1"/>
        </w:rPr>
      </w:pPr>
      <w:r w:rsidRPr="000610CC">
        <w:rPr>
          <w:color w:val="000000" w:themeColor="text1"/>
        </w:rPr>
        <w:t>assisting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resolution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disputes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Paragraph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9;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32"/>
        </w:numPr>
        <w:tabs>
          <w:tab w:val="left" w:pos="2361"/>
          <w:tab w:val="left" w:pos="2362"/>
          <w:tab w:val="left" w:pos="3679"/>
          <w:tab w:val="left" w:pos="4116"/>
          <w:tab w:val="left" w:pos="4785"/>
          <w:tab w:val="left" w:pos="5527"/>
          <w:tab w:val="left" w:pos="6062"/>
          <w:tab w:val="left" w:pos="7102"/>
          <w:tab w:val="left" w:pos="7488"/>
          <w:tab w:val="left" w:pos="8696"/>
          <w:tab w:val="left" w:pos="9303"/>
        </w:tabs>
        <w:ind w:right="814" w:hanging="720"/>
        <w:rPr>
          <w:color w:val="000000" w:themeColor="text1"/>
        </w:rPr>
      </w:pPr>
      <w:r w:rsidRPr="000610CC">
        <w:rPr>
          <w:color w:val="000000" w:themeColor="text1"/>
        </w:rPr>
        <w:t>Undertaking</w:t>
      </w:r>
      <w:r w:rsidRPr="000610CC">
        <w:rPr>
          <w:color w:val="000000" w:themeColor="text1"/>
        </w:rPr>
        <w:tab/>
        <w:t>all</w:t>
      </w:r>
      <w:r w:rsidRPr="000610CC">
        <w:rPr>
          <w:color w:val="000000" w:themeColor="text1"/>
        </w:rPr>
        <w:tab/>
        <w:t>other</w:t>
      </w:r>
      <w:r w:rsidRPr="000610CC">
        <w:rPr>
          <w:color w:val="000000" w:themeColor="text1"/>
        </w:rPr>
        <w:tab/>
        <w:t>duties</w:t>
      </w:r>
      <w:r w:rsidRPr="000610CC">
        <w:rPr>
          <w:color w:val="000000" w:themeColor="text1"/>
        </w:rPr>
        <w:tab/>
        <w:t>and</w:t>
      </w:r>
      <w:r w:rsidRPr="000610CC">
        <w:rPr>
          <w:color w:val="000000" w:themeColor="text1"/>
        </w:rPr>
        <w:tab/>
        <w:t>functions</w:t>
      </w:r>
      <w:r w:rsidRPr="000610CC">
        <w:rPr>
          <w:color w:val="000000" w:themeColor="text1"/>
        </w:rPr>
        <w:tab/>
        <w:t>in</w:t>
      </w:r>
      <w:r w:rsidRPr="000610CC">
        <w:rPr>
          <w:color w:val="000000" w:themeColor="text1"/>
        </w:rPr>
        <w:tab/>
        <w:t>accordance</w:t>
      </w:r>
      <w:r w:rsidRPr="000610CC">
        <w:rPr>
          <w:color w:val="000000" w:themeColor="text1"/>
        </w:rPr>
        <w:tab/>
        <w:t>with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2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23" w:lineRule="auto"/>
        <w:ind w:right="785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discharge its duties in a fair, impartial and efficient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manner, consistent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highest standards of professional integrity and Good Industry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Practice.</w:t>
      </w:r>
    </w:p>
    <w:p w:rsidR="00B20C63" w:rsidRPr="000610CC" w:rsidRDefault="006E2DA9">
      <w:pPr>
        <w:pStyle w:val="Heading5"/>
        <w:numPr>
          <w:ilvl w:val="0"/>
          <w:numId w:val="32"/>
        </w:numPr>
        <w:tabs>
          <w:tab w:val="left" w:pos="1641"/>
          <w:tab w:val="left" w:pos="1642"/>
        </w:tabs>
        <w:spacing w:before="196"/>
        <w:ind w:left="1641" w:hanging="704"/>
        <w:rPr>
          <w:color w:val="000000" w:themeColor="text1"/>
        </w:rPr>
      </w:pPr>
      <w:r w:rsidRPr="000610CC">
        <w:rPr>
          <w:color w:val="000000" w:themeColor="text1"/>
        </w:rPr>
        <w:t>Development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Period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32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During the Development Period, the Railway Electrical Engineer shall undertake a detailed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review of the Drawings to be furnished by the SPD along with supporting data.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complete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comments/observations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the SPD within 15 (fifteen) days of receipt of such Drawings. In particular, such comments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specify the conformity or otherwise of such Drawings with the Scope of the Project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Standards.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23" w:lineRule="auto"/>
        <w:ind w:right="778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review any modified Drawings or supporting Documents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sent to it by the SPD and Railways and furnish its comments within 7 (seven)days of receiving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Drawings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30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review the Drawings sent to it by the SPD 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Schedule-E and furnish its comments thereon to Railways and the SPD within [7 (seven)]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 of receiving such Drawings. The Railway Electrical Engineer shall also review the 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comments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thereon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[15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(fifteen)]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receiving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report.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28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review the detailed design, construction methodology,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quality assurance procedures and the procurement, engineering and construction time schedule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 by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comments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within 15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(fifteen)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days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28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Upon reference by Railways, the Railway Electrical Engineer shall review and comment 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EPC Contract or any other contract for construction, operation and maintenance of the Project,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furnish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comments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7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(seven)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receipt of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reference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from Railways.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Heading5"/>
        <w:numPr>
          <w:ilvl w:val="0"/>
          <w:numId w:val="32"/>
        </w:numPr>
        <w:tabs>
          <w:tab w:val="left" w:pos="1641"/>
          <w:tab w:val="left" w:pos="1642"/>
        </w:tabs>
        <w:ind w:left="1641" w:hanging="704"/>
        <w:rPr>
          <w:color w:val="000000" w:themeColor="text1"/>
        </w:rPr>
      </w:pP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Period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23" w:lineRule="auto"/>
        <w:ind w:right="774"/>
        <w:rPr>
          <w:color w:val="000000" w:themeColor="text1"/>
        </w:rPr>
      </w:pPr>
      <w:r w:rsidRPr="000610CC">
        <w:rPr>
          <w:color w:val="000000" w:themeColor="text1"/>
        </w:rPr>
        <w:t>In respect of the Drawings, Documents and Safety Report received by the Railway 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Paragraph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4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i/>
          <w:color w:val="000000" w:themeColor="text1"/>
        </w:rPr>
        <w:t>mutatis mutandis</w:t>
      </w:r>
      <w:r w:rsidRPr="000610CC">
        <w:rPr>
          <w:color w:val="000000" w:themeColor="text1"/>
        </w:rPr>
        <w:t>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20" w:lineRule="auto"/>
        <w:ind w:right="778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progress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furnished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thereon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7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(seven)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daysof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report.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  <w:tab w:val="left" w:pos="4067"/>
          <w:tab w:val="left" w:pos="6192"/>
        </w:tabs>
        <w:spacing w:line="235" w:lineRule="auto"/>
        <w:ind w:right="768"/>
        <w:jc w:val="righ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Railway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Electrical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inspect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(if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once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every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month,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preferably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progress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20</w:t>
      </w:r>
      <w:r w:rsidRPr="000610CC">
        <w:rPr>
          <w:color w:val="000000" w:themeColor="text1"/>
          <w:vertAlign w:val="superscript"/>
        </w:rPr>
        <w:t>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(twentieth)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month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case,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Inspection</w:t>
      </w:r>
      <w:r w:rsidRPr="000610CC">
        <w:rPr>
          <w:b/>
          <w:color w:val="000000" w:themeColor="text1"/>
          <w:spacing w:val="23"/>
        </w:rPr>
        <w:t xml:space="preserve"> </w:t>
      </w:r>
      <w:r w:rsidRPr="000610CC">
        <w:rPr>
          <w:b/>
          <w:color w:val="000000" w:themeColor="text1"/>
        </w:rPr>
        <w:t>Report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setting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overview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status,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progress,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quality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construction,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work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methodology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adopted,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materials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sources,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conformity</w:t>
      </w:r>
      <w:r w:rsidRPr="000610CC">
        <w:rPr>
          <w:color w:val="000000" w:themeColor="text1"/>
        </w:rPr>
        <w:tab/>
        <w:t>of</w:t>
      </w:r>
      <w:r w:rsidRPr="000610CC">
        <w:rPr>
          <w:color w:val="000000" w:themeColor="text1"/>
        </w:rPr>
        <w:tab/>
        <w:t>Construction</w:t>
      </w:r>
    </w:p>
    <w:p w:rsidR="00B20C63" w:rsidRPr="000610CC" w:rsidRDefault="00B20C63">
      <w:pPr>
        <w:spacing w:line="235" w:lineRule="auto"/>
        <w:jc w:val="right"/>
        <w:rPr>
          <w:color w:val="000000" w:themeColor="text1"/>
        </w:rPr>
        <w:sectPr w:rsidR="00B20C63" w:rsidRPr="000610CC">
          <w:headerReference w:type="default" r:id="rId398"/>
          <w:footerReference w:type="default" r:id="rId399"/>
          <w:pgSz w:w="11930" w:h="16860"/>
          <w:pgMar w:top="9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80" w:line="235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of the Project and the Specifications and Standards. In a separate section of the Inspection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Report, the Railway Electrical Engineer shall describe in reasonable detail the lapses,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defects or deficiencies observed by it in the construction of the project. The Inspection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Report shall also contain a review of the maintenance of the existing roads in conformity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 provisions of the Agreement. The Railway Electrical Engineer shall send a copy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Report 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7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(seven) days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inspection.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before="1" w:line="211" w:lineRule="auto"/>
        <w:ind w:right="78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Railway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Electrical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inspect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month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lapses,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defects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 deficiencies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require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inspections.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30" w:lineRule="auto"/>
        <w:ind w:right="772"/>
        <w:rPr>
          <w:color w:val="000000" w:themeColor="text1"/>
        </w:rPr>
      </w:pPr>
      <w:r w:rsidRPr="000610CC">
        <w:rPr>
          <w:color w:val="000000" w:themeColor="text1"/>
        </w:rPr>
        <w:t>For determining that the Construction Works conform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Specifications and Standards,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Electrical Engineer shall require the SPD to carry out, or cause to be carried out, tests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a sample basis, to be specified by the Railway Electrical Engineer in accordance with Good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Industry Practice for quality assurance. The Railway Electrical Engineer shall issue necessary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directions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ensuring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conducted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fair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efficient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manner,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monitor 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results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28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The sample size of the tests, to be specified by the Railway Electrical Engineer under Paragraph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5.5, shall comprise 10% (ten per cent) of the quantity or number of tests prescribed for 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category or type of tests provided that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 Engineer may, for reasons 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recorded in writing, increase the aforesaid sample size by</w:t>
      </w:r>
      <w:r w:rsidR="00B7407A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up to 10% (ten per cent) for certain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categories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types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tests.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before="1" w:line="230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timing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Paragraph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5.5,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criteria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acceptance/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rejection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results shall be determined by the Railway Electrical Engineer. The tests shall be undertaken 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 random sample basis and shall be in addition to, and independent of, the tests that may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carried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out 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own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quality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assurance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Industry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Practice.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2"/>
        </w:numPr>
        <w:tabs>
          <w:tab w:val="left" w:pos="1154"/>
        </w:tabs>
        <w:spacing w:line="230" w:lineRule="auto"/>
        <w:ind w:right="774"/>
        <w:rPr>
          <w:color w:val="000000" w:themeColor="text1"/>
        </w:rPr>
      </w:pPr>
      <w:r w:rsidRPr="000610CC">
        <w:rPr>
          <w:color w:val="000000" w:themeColor="text1"/>
        </w:rPr>
        <w:t>In the event that the SPD carries out any remedial works for removal or rectification of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defects or deficiencies, the Railway Electrical Engineer shall require the SPD to carry out,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cause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carried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out,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determine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remedial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brought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conformity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Specifications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Standards,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Paragraph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5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such tests.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3" w:lineRule="auto"/>
        <w:ind w:left="479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that the SPD fails to achieve any of the Project Milestones as per the detail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progress of construction and identify potential delays, if any. If the Railway Electrical Engineer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determine that completion of the Project is not feasible within the time specified in the Agreement, 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require the SPD to indicate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 15 (fifteen)days the steps proposed to be taken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expedite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progress, and the period within which the Project Completion Date shall be achieved. Upon receipt of 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report from the SPD, the Railway Electrical Engineer shall review the same and send its comments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forthwith.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2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31"/>
        </w:numPr>
        <w:tabs>
          <w:tab w:val="left" w:pos="919"/>
        </w:tabs>
        <w:spacing w:line="230" w:lineRule="auto"/>
        <w:ind w:right="898" w:firstLine="0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Period,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 Electrical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determines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SPD has not made adequate arrangements for the safety of workers in the zone of construction or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work is being carried out in a manner that threatens the safety of the workers, it shall make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recommendation to Railways forthwith, identifying the whole or part of the Construction Works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suspended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ensuring safety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respect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31"/>
        </w:numPr>
        <w:tabs>
          <w:tab w:val="left" w:pos="919"/>
        </w:tabs>
        <w:spacing w:line="230" w:lineRule="auto"/>
        <w:ind w:right="863" w:firstLine="0"/>
        <w:rPr>
          <w:color w:val="000000" w:themeColor="text1"/>
        </w:rPr>
      </w:pPr>
      <w:r w:rsidRPr="000610CC">
        <w:rPr>
          <w:color w:val="000000" w:themeColor="text1"/>
        </w:rPr>
        <w:t>In the event that the SPD carries out any remedial measures to secure the safety of suspended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works, it may, by notice in writing, require the Railway Electrical Engineer to inspect such works,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within 3 (three) days of receiving such notice, the Railway Electrical Engineer shall inspect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suspended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make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report to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forthwith, recommending whether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not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suspension may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revoked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 Railways.</w:t>
      </w:r>
    </w:p>
    <w:p w:rsidR="00B20C63" w:rsidRPr="000610CC" w:rsidRDefault="006E2DA9">
      <w:pPr>
        <w:pStyle w:val="ListParagraph"/>
        <w:numPr>
          <w:ilvl w:val="2"/>
          <w:numId w:val="30"/>
        </w:numPr>
        <w:tabs>
          <w:tab w:val="left" w:pos="1200"/>
        </w:tabs>
        <w:spacing w:before="72" w:line="228" w:lineRule="auto"/>
        <w:ind w:right="774"/>
        <w:rPr>
          <w:color w:val="000000" w:themeColor="text1"/>
        </w:rPr>
      </w:pPr>
      <w:r w:rsidRPr="000610CC">
        <w:rPr>
          <w:color w:val="000000" w:themeColor="text1"/>
        </w:rPr>
        <w:t>If suspension of Construction Works is for reasons not attributable to the SPD,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 Engineer shall determine the extension of dates set forth in the Project Completion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Schedule,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entitled,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notify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same.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30"/>
        </w:numPr>
        <w:tabs>
          <w:tab w:val="left" w:pos="1200"/>
        </w:tabs>
        <w:spacing w:line="228" w:lineRule="auto"/>
        <w:ind w:right="78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out,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cause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carried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out,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Certificate,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carrying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functions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Paragraph</w:t>
      </w:r>
    </w:p>
    <w:p w:rsidR="00B20C63" w:rsidRPr="000610CC" w:rsidRDefault="006E2DA9">
      <w:pPr>
        <w:pStyle w:val="ListParagraph"/>
        <w:numPr>
          <w:ilvl w:val="1"/>
          <w:numId w:val="29"/>
        </w:numPr>
        <w:tabs>
          <w:tab w:val="left" w:pos="1658"/>
        </w:tabs>
        <w:spacing w:before="2" w:line="228" w:lineRule="auto"/>
        <w:ind w:right="778" w:firstLine="0"/>
        <w:jc w:val="left"/>
        <w:rPr>
          <w:color w:val="000000" w:themeColor="text1"/>
        </w:rPr>
      </w:pP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incidental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thereto,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provisions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Article 14.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9"/>
        </w:numPr>
        <w:tabs>
          <w:tab w:val="left" w:pos="900"/>
        </w:tabs>
        <w:spacing w:before="212" w:line="223" w:lineRule="auto"/>
        <w:ind w:left="899" w:right="769" w:hanging="420"/>
        <w:rPr>
          <w:color w:val="000000" w:themeColor="text1"/>
        </w:rPr>
      </w:pPr>
      <w:r w:rsidRPr="000610CC">
        <w:rPr>
          <w:color w:val="000000" w:themeColor="text1"/>
        </w:rPr>
        <w:t>Commissioning Tests: The Railway Electrical Engineer will work with the SPD to undertake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 Tests, in accordance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Testing Procedures, once the SPD is ready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 the whole or a part of the solar rooftop system. The Railway Electrical Engineer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verify the results of the Commissioning Tests for each Unit. If the Unit has successfully passed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Commissioning Tests, the Railway Electrical Engineer shall issue a certificate to that 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determine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Commercial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Operation Date has been achieved, the Railway Electrical Engineer shall also certify whether 95%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 Installed Capacity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successfully passed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Commissioning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and shall provide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successful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completion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test,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Railway Electrical Engineer will provide a commissioning certificate to the SPD and a copy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same to the Railways that the commissioning tests have been successfully undertaken and 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system can be immediately commissioned. This commissioning test will be in addition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certificate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interconnection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obtained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from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chief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inspector,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Central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(appointed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Railways) before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 Unit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 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connected at the Delivery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Point.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9"/>
        </w:numPr>
        <w:tabs>
          <w:tab w:val="left" w:pos="900"/>
        </w:tabs>
        <w:spacing w:before="215" w:line="223" w:lineRule="auto"/>
        <w:ind w:left="899" w:right="775" w:hanging="420"/>
        <w:rPr>
          <w:color w:val="000000" w:themeColor="text1"/>
        </w:rPr>
      </w:pP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Procedures: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Testing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Schedule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agreement.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procedures and protocols as stipulated under the Test Procedures shall be strictly adhered to by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 and Railways.. The SPD shall, with due diligence, carry out or cause to be carried out all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tests in accordance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Testing Procedures as per Schedule O and the instructions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Electrical Engineer and furnish the results thereof to the Railway Electrical Engineer. For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undertaken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determining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rectification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defect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deficiency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borne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solely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SPD..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ListParagraph"/>
        <w:numPr>
          <w:ilvl w:val="1"/>
          <w:numId w:val="29"/>
        </w:numPr>
        <w:tabs>
          <w:tab w:val="left" w:pos="900"/>
        </w:tabs>
        <w:ind w:left="899" w:hanging="421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Railway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Electrical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Engineer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aid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advise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preparing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Manual.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0"/>
          <w:numId w:val="28"/>
        </w:numPr>
        <w:tabs>
          <w:tab w:val="left" w:pos="699"/>
        </w:tabs>
        <w:ind w:hanging="220"/>
        <w:rPr>
          <w:color w:val="000000" w:themeColor="text1"/>
        </w:rPr>
      </w:pP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Period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651"/>
        </w:tabs>
        <w:spacing w:line="223" w:lineRule="auto"/>
        <w:ind w:right="779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Drawings,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Period,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Paragraph 4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 apply,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i/>
          <w:color w:val="000000" w:themeColor="text1"/>
        </w:rPr>
        <w:t>mutatis mutandis</w:t>
      </w:r>
      <w:r w:rsidRPr="000610CC">
        <w:rPr>
          <w:color w:val="000000" w:themeColor="text1"/>
        </w:rPr>
        <w:t>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651"/>
        </w:tabs>
        <w:spacing w:line="223" w:lineRule="auto"/>
        <w:ind w:right="782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review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annual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Programme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furnished by the SPD and send its comments thereon to Railways and the SPD within 15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(fifteen)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days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receipt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Maintenance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Programme.</w:t>
      </w:r>
    </w:p>
    <w:p w:rsidR="00B20C63" w:rsidRPr="000610CC" w:rsidRDefault="00B20C63">
      <w:pPr>
        <w:pStyle w:val="BodyText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651"/>
        </w:tabs>
        <w:spacing w:line="223" w:lineRule="auto"/>
        <w:ind w:right="788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review the monthly status report furnished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and send its comments thereon to Railways and the SPD within 7 (seven) days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receipt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report.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651"/>
        </w:tabs>
        <w:spacing w:line="230" w:lineRule="auto"/>
        <w:ind w:right="788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inspect the project, once every month, preferably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after receipt of the monthly status report from the SPD. In a separate section of the O&amp;M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Report, the Independent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headerReference w:type="default" r:id="rId400"/>
          <w:footerReference w:type="default" r:id="rId401"/>
          <w:pgSz w:w="11930" w:h="16860"/>
          <w:pgMar w:top="6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651"/>
        </w:tabs>
        <w:spacing w:before="72" w:line="230" w:lineRule="auto"/>
        <w:ind w:right="777"/>
        <w:rPr>
          <w:color w:val="000000" w:themeColor="text1"/>
        </w:rPr>
      </w:pP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describe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detail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lapses,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defects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deficiencies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observed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it in O&amp;M of the Project. The Railway Electrical Engineer shall send a copy of its O&amp;M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Report 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7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(seven)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inspection.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651"/>
        </w:tabs>
        <w:spacing w:line="230" w:lineRule="auto"/>
        <w:ind w:right="793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inspect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month,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lapses,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defects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deficiencies require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inspections.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651"/>
        </w:tabs>
        <w:spacing w:line="230" w:lineRule="auto"/>
        <w:ind w:right="778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in its O&amp;M Inspection Report specify the tests, 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carry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out,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cause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carried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out,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purpose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determining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that the Rail System is in conformity with the Maintenance Requirements. It shall monitor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review the results of such tests and the remedial measures, if any, taken by the SPD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behalf.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651"/>
        </w:tabs>
        <w:spacing w:line="230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In respect of any defect or deficiency referred to in Article 15, the Railway 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conformity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Industry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Practice,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specify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permissible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limit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deviation or deterioration with reference to the Specifications and Standards and shall also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specify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limit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rectification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deviation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deterioration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beyond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permissible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limit.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651"/>
        </w:tabs>
        <w:spacing w:line="230" w:lineRule="auto"/>
        <w:ind w:right="793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determine if any delay has occurred in completion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repair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remedial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works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determine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Damages,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if any, payable by the SPD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 Railways 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 delay.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918"/>
        </w:tabs>
        <w:spacing w:line="230" w:lineRule="auto"/>
        <w:ind w:right="792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monitor and review the curing of defects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deficiencies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15.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918"/>
        </w:tabs>
        <w:spacing w:line="232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In the event that the SPD notifies the Railway Electrical Engineer of any modifications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that it proposes to make to the Project, the Railway Electrical Engineer shall review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send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comments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15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(fifteen)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receiving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proposal.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8"/>
        </w:numPr>
        <w:tabs>
          <w:tab w:val="left" w:pos="1918"/>
        </w:tabs>
        <w:spacing w:line="230" w:lineRule="auto"/>
        <w:ind w:right="771"/>
        <w:rPr>
          <w:color w:val="000000" w:themeColor="text1"/>
        </w:rPr>
      </w:pP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Generation: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In case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delay in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due to causes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attributable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the Railways, the SPD will be eligible for Deemed Generation for the time period when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SPD is ready to commission till the time the SPD commissions the systems.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certify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were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ready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could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commissioned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inability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Railways.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Once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theRailways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ready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energy,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direct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to undertake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Commissioning Tests on Units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been Deemed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Commissioned within such time as is considered reasonable by the Railway 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 in accordance with Prudent Utility Practices, once the cause attributable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resulted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relevant Unit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being Deemed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Commissioned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ceased.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0"/>
          <w:numId w:val="27"/>
        </w:numPr>
        <w:tabs>
          <w:tab w:val="left" w:pos="1641"/>
          <w:tab w:val="left" w:pos="1642"/>
        </w:tabs>
        <w:spacing w:before="206"/>
        <w:jc w:val="left"/>
        <w:rPr>
          <w:color w:val="000000" w:themeColor="text1"/>
        </w:rPr>
      </w:pPr>
      <w:r w:rsidRPr="000610CC">
        <w:rPr>
          <w:color w:val="000000" w:themeColor="text1"/>
        </w:rPr>
        <w:t>Termination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7"/>
        </w:numPr>
        <w:tabs>
          <w:tab w:val="left" w:pos="1651"/>
        </w:tabs>
        <w:spacing w:line="228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At any time, not earlier than 90 (ninety) days prior to Termination but not later than 15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(fifteen) days prior to such Termination, the Railway Electrical Engineer shall,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presence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inspect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determining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compliance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SPD with the Divestment Requirements set forth in Clause 28.1 and, if required, cause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tests to be carried out at the SPD’s cost for determining such compliance. If the Railway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Electrical Engineer determines that the status of the Project is such that its repair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rectification would require a larger amount than the sum set forth in Clause 36.2, it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recommend retention of the required amount in the Escrow Account and the period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retention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 w:rsidP="00536704">
      <w:pPr>
        <w:pStyle w:val="ListParagraph"/>
        <w:numPr>
          <w:ilvl w:val="1"/>
          <w:numId w:val="27"/>
        </w:numPr>
        <w:tabs>
          <w:tab w:val="left" w:pos="1651"/>
        </w:tabs>
        <w:spacing w:line="230" w:lineRule="auto"/>
        <w:ind w:right="781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inspect the Rail System once in every 15(fifteen)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 during a period of 90 (ninety) days after Termination for determining the liability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 under Article 36, in respect of the defects or deficiencies specified therein. If 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defect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deficiency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found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Engineer,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a</w:t>
      </w:r>
      <w:r w:rsidR="00536704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report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reasonable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detail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forthwith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27"/>
        </w:numPr>
        <w:tabs>
          <w:tab w:val="left" w:pos="1641"/>
          <w:tab w:val="left" w:pos="1642"/>
        </w:tabs>
        <w:jc w:val="left"/>
        <w:rPr>
          <w:color w:val="000000" w:themeColor="text1"/>
        </w:rPr>
      </w:pPr>
      <w:r w:rsidRPr="000610CC">
        <w:rPr>
          <w:color w:val="000000" w:themeColor="text1"/>
        </w:rPr>
        <w:t>Determination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time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7"/>
        </w:numPr>
        <w:tabs>
          <w:tab w:val="left" w:pos="1651"/>
        </w:tabs>
        <w:spacing w:before="1" w:line="211" w:lineRule="auto"/>
        <w:ind w:right="791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determine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costs,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reasonableness,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required to be determined by it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27"/>
        </w:numPr>
        <w:tabs>
          <w:tab w:val="left" w:pos="1651"/>
        </w:tabs>
        <w:spacing w:line="213" w:lineRule="auto"/>
        <w:ind w:right="782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determine the period, or any extension thereof, that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required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 determined 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Agreement.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27"/>
        </w:numPr>
        <w:tabs>
          <w:tab w:val="left" w:pos="1641"/>
          <w:tab w:val="left" w:pos="1642"/>
        </w:tabs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Assistance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Dispute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resolution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7"/>
        </w:numPr>
        <w:tabs>
          <w:tab w:val="left" w:pos="1651"/>
        </w:tabs>
        <w:spacing w:before="1" w:line="211" w:lineRule="auto"/>
        <w:ind w:right="794"/>
        <w:rPr>
          <w:color w:val="000000" w:themeColor="text1"/>
        </w:rPr>
      </w:pPr>
      <w:r w:rsidRPr="000610CC">
        <w:rPr>
          <w:color w:val="000000" w:themeColor="text1"/>
        </w:rPr>
        <w:t>When called upon by either Party in the event of any Dispute, the Railway Electrical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mediate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assist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arriving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 an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amicable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settlement.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7"/>
        </w:numPr>
        <w:tabs>
          <w:tab w:val="left" w:pos="1651"/>
        </w:tabs>
        <w:spacing w:before="1" w:line="228" w:lineRule="auto"/>
        <w:ind w:right="780"/>
        <w:rPr>
          <w:color w:val="000000" w:themeColor="text1"/>
        </w:rPr>
      </w:pPr>
      <w:r w:rsidRPr="000610CC">
        <w:rPr>
          <w:color w:val="000000" w:themeColor="text1"/>
        </w:rPr>
        <w:t>In the event of any disagreement between the Parties regarding the meaning, scope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nature of Good Industry Practice, as set forth in any provision of the Agreement,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Electrical Engineer shall specify such meaning, scope and nature by issuing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reasoned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statement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relying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good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industry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practice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authentic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literature.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27"/>
        </w:numPr>
        <w:tabs>
          <w:tab w:val="left" w:pos="839"/>
          <w:tab w:val="left" w:pos="840"/>
        </w:tabs>
        <w:spacing w:before="1"/>
        <w:ind w:left="839" w:hanging="721"/>
        <w:jc w:val="left"/>
        <w:rPr>
          <w:color w:val="000000" w:themeColor="text1"/>
        </w:rPr>
      </w:pP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duties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functions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13" w:lineRule="auto"/>
        <w:ind w:left="1660" w:right="914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perform all other duties and functions specified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27"/>
        </w:numPr>
        <w:tabs>
          <w:tab w:val="left" w:pos="839"/>
          <w:tab w:val="left" w:pos="840"/>
        </w:tabs>
        <w:ind w:left="839" w:hanging="721"/>
        <w:jc w:val="left"/>
        <w:rPr>
          <w:color w:val="000000" w:themeColor="text1"/>
        </w:rPr>
      </w:pPr>
      <w:r w:rsidRPr="000610CC">
        <w:rPr>
          <w:color w:val="000000" w:themeColor="text1"/>
        </w:rPr>
        <w:t>Miscellaneous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7"/>
        </w:numPr>
        <w:tabs>
          <w:tab w:val="left" w:pos="1918"/>
        </w:tabs>
        <w:spacing w:before="1" w:line="223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notify its programme of inspection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to the SPD, who may, in their discretion, depute their respective representatives 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present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inspection.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1"/>
          <w:numId w:val="27"/>
        </w:numPr>
        <w:tabs>
          <w:tab w:val="left" w:pos="1918"/>
        </w:tabs>
        <w:spacing w:line="228" w:lineRule="auto"/>
        <w:ind w:right="773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communications,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comments,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instructions,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Railway Electrical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Engineer to the SPD pursuant to this TOR, and a copy of all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test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results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comments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Electrical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thereon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furnished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 Electrical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 forthwith.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7"/>
        </w:numPr>
        <w:tabs>
          <w:tab w:val="left" w:pos="1918"/>
        </w:tabs>
        <w:spacing w:line="230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The Railway Electrical Engineer shall obtain, and the SPD shall furnish in two copies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communications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reports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submitted,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SPD to the Railway Electrical Engineer, whereupon the Railway Electrical Engineer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send one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copies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Railways along 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comments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thereon.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7"/>
        </w:numPr>
        <w:tabs>
          <w:tab w:val="left" w:pos="1919"/>
          <w:tab w:val="left" w:pos="1920"/>
        </w:tabs>
        <w:ind w:left="1919" w:hanging="63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Independent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retain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least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Drawings</w:t>
      </w:r>
      <w:r w:rsidRPr="000610CC">
        <w:rPr>
          <w:color w:val="000000" w:themeColor="text1"/>
          <w:spacing w:val="53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6E2DA9">
      <w:pPr>
        <w:pStyle w:val="BodyText"/>
        <w:spacing w:before="55" w:line="213" w:lineRule="auto"/>
        <w:ind w:left="1660" w:right="724"/>
        <w:rPr>
          <w:color w:val="000000" w:themeColor="text1"/>
        </w:rPr>
      </w:pP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it,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“as-built‟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Drawings,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keep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them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safe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custody.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1"/>
          <w:numId w:val="27"/>
        </w:numPr>
        <w:tabs>
          <w:tab w:val="left" w:pos="1918"/>
        </w:tabs>
        <w:spacing w:line="230" w:lineRule="auto"/>
        <w:ind w:right="777"/>
        <w:rPr>
          <w:color w:val="000000" w:themeColor="text1"/>
        </w:rPr>
      </w:pPr>
      <w:r w:rsidRPr="000610CC">
        <w:rPr>
          <w:color w:val="000000" w:themeColor="text1"/>
        </w:rPr>
        <w:t>Upon completion of its assignment hereunder, the Railway Electrical Engineer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duly classify and list all Drawings, Documents, results of tests and other relevant records,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hand them over to Railways or such other person as Railways may specify, and obtain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written receipt thereof. Two copies of the said document shall also be furnished in micro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film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 other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medium 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may be acceptable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Railways.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headerReference w:type="default" r:id="rId402"/>
          <w:footerReference w:type="default" r:id="rId403"/>
          <w:pgSz w:w="11930" w:h="16860"/>
          <w:pgMar w:top="6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spacing w:before="70" w:line="470" w:lineRule="auto"/>
        <w:ind w:left="4389" w:right="4230" w:hanging="2"/>
        <w:jc w:val="center"/>
        <w:rPr>
          <w:color w:val="000000" w:themeColor="text1"/>
        </w:rPr>
      </w:pPr>
      <w:r w:rsidRPr="000610CC">
        <w:rPr>
          <w:color w:val="000000" w:themeColor="text1"/>
        </w:rPr>
        <w:t>Schedule – J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Format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Invoice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202"/>
        <w:ind w:left="1117" w:right="957"/>
        <w:jc w:val="center"/>
        <w:rPr>
          <w:color w:val="000000" w:themeColor="text1"/>
        </w:rPr>
      </w:pP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letter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head</w:t>
      </w:r>
    </w:p>
    <w:p w:rsidR="00B20C63" w:rsidRPr="000610CC" w:rsidRDefault="00B20C63">
      <w:pPr>
        <w:pStyle w:val="BodyText"/>
        <w:rPr>
          <w:color w:val="000000" w:themeColor="text1"/>
          <w:sz w:val="13"/>
        </w:rPr>
      </w:pPr>
    </w:p>
    <w:p w:rsidR="00B20C63" w:rsidRPr="000610CC" w:rsidRDefault="00FF6FA8">
      <w:pPr>
        <w:pStyle w:val="BodyText"/>
        <w:spacing w:before="92"/>
        <w:ind w:left="940"/>
        <w:rPr>
          <w:color w:val="000000" w:themeColor="text1"/>
        </w:rPr>
      </w:pPr>
      <w:r w:rsidRPr="000610CC">
        <w:rPr>
          <w:color w:val="000000" w:themeColor="text1"/>
        </w:rPr>
        <w:pict>
          <v:shape id="_x0000_s2050" style="position:absolute;left:0;text-align:left;margin-left:88.55pt;margin-top:21.6pt;width:434.95pt;height:.1pt;z-index:-15716352;mso-wrap-distance-left:0;mso-wrap-distance-right:0;mso-position-horizontal-relative:page" coordorigin="1771,432" coordsize="8699,0" path="m1771,432r8699,e" filled="f" strokeweight="3pt">
            <v:stroke dashstyle="longDash"/>
            <v:path arrowok="t"/>
            <w10:wrap type="topAndBottom" anchorx="page"/>
          </v:shape>
        </w:pict>
      </w:r>
      <w:r w:rsidR="006E2DA9" w:rsidRPr="000610CC">
        <w:rPr>
          <w:color w:val="000000" w:themeColor="text1"/>
        </w:rPr>
        <w:t>To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spacing w:before="1" w:line="465" w:lineRule="auto"/>
        <w:ind w:left="940" w:right="8220"/>
        <w:rPr>
          <w:color w:val="000000" w:themeColor="text1"/>
        </w:rPr>
      </w:pPr>
      <w:r w:rsidRPr="000610CC">
        <w:rPr>
          <w:color w:val="000000" w:themeColor="text1"/>
        </w:rPr>
        <w:t>Date of JMR-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Meter No.-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2"/>
        </w:rPr>
        <w:t>Date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Issue-</w:t>
      </w: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4" w:after="1"/>
        <w:rPr>
          <w:color w:val="000000" w:themeColor="text1"/>
        </w:rPr>
      </w:pPr>
    </w:p>
    <w:tbl>
      <w:tblPr>
        <w:tblW w:w="0" w:type="auto"/>
        <w:tblInd w:w="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26"/>
        <w:gridCol w:w="1157"/>
        <w:gridCol w:w="1689"/>
        <w:gridCol w:w="1675"/>
        <w:gridCol w:w="1545"/>
        <w:gridCol w:w="1560"/>
      </w:tblGrid>
      <w:tr w:rsidR="00B20C63" w:rsidRPr="000610CC">
        <w:trPr>
          <w:trHeight w:val="489"/>
        </w:trPr>
        <w:tc>
          <w:tcPr>
            <w:tcW w:w="2383" w:type="dxa"/>
            <w:gridSpan w:val="2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Meter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Reading</w:t>
            </w:r>
          </w:p>
        </w:tc>
        <w:tc>
          <w:tcPr>
            <w:tcW w:w="1689" w:type="dxa"/>
            <w:vMerge w:val="restart"/>
          </w:tcPr>
          <w:p w:rsidR="00B20C63" w:rsidRPr="000610CC" w:rsidRDefault="006E2DA9">
            <w:pPr>
              <w:pStyle w:val="TableParagraph"/>
              <w:spacing w:before="1" w:line="280" w:lineRule="auto"/>
              <w:ind w:left="120" w:right="64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2"/>
              </w:rPr>
              <w:t>Electricity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(kWh)</w:t>
            </w:r>
          </w:p>
        </w:tc>
        <w:tc>
          <w:tcPr>
            <w:tcW w:w="1675" w:type="dxa"/>
            <w:vMerge w:val="restart"/>
          </w:tcPr>
          <w:p w:rsidR="00B20C63" w:rsidRPr="000610CC" w:rsidRDefault="006E2DA9">
            <w:pPr>
              <w:pStyle w:val="TableParagraph"/>
              <w:spacing w:before="1"/>
              <w:ind w:left="121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Tariff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(Rs/kWh)</w:t>
            </w:r>
          </w:p>
        </w:tc>
        <w:tc>
          <w:tcPr>
            <w:tcW w:w="1545" w:type="dxa"/>
            <w:vMerge w:val="restart"/>
          </w:tcPr>
          <w:p w:rsidR="00B20C63" w:rsidRPr="000610CC" w:rsidRDefault="006E2DA9">
            <w:pPr>
              <w:pStyle w:val="TableParagraph"/>
              <w:spacing w:before="1"/>
              <w:ind w:left="12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Tax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(Rs)</w:t>
            </w:r>
          </w:p>
        </w:tc>
        <w:tc>
          <w:tcPr>
            <w:tcW w:w="1560" w:type="dxa"/>
            <w:vMerge w:val="restart"/>
          </w:tcPr>
          <w:p w:rsidR="00B20C63" w:rsidRPr="000610CC" w:rsidRDefault="006E2DA9">
            <w:pPr>
              <w:pStyle w:val="TableParagraph"/>
              <w:spacing w:before="1" w:line="280" w:lineRule="auto"/>
              <w:ind w:left="124" w:right="189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2"/>
              </w:rPr>
              <w:t>Total Amount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Payable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(Rs)</w:t>
            </w:r>
          </w:p>
        </w:tc>
      </w:tr>
      <w:tr w:rsidR="00B20C63" w:rsidRPr="000610CC">
        <w:trPr>
          <w:trHeight w:val="491"/>
        </w:trPr>
        <w:tc>
          <w:tcPr>
            <w:tcW w:w="1226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Start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Date</w:t>
            </w:r>
          </w:p>
        </w:tc>
        <w:tc>
          <w:tcPr>
            <w:tcW w:w="1157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End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Date</w:t>
            </w:r>
          </w:p>
        </w:tc>
        <w:tc>
          <w:tcPr>
            <w:tcW w:w="1689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675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491"/>
        </w:trPr>
        <w:tc>
          <w:tcPr>
            <w:tcW w:w="122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157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689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67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54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560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</w:tbl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10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spacing w:before="92"/>
        <w:ind w:left="940"/>
        <w:rPr>
          <w:color w:val="000000" w:themeColor="text1"/>
        </w:rPr>
      </w:pP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before-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Date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3"/>
        <w:rPr>
          <w:color w:val="000000" w:themeColor="text1"/>
          <w:sz w:val="34"/>
        </w:rPr>
      </w:pPr>
    </w:p>
    <w:p w:rsidR="00B20C63" w:rsidRPr="000610CC" w:rsidRDefault="006E2DA9">
      <w:pPr>
        <w:pStyle w:val="BodyText"/>
        <w:spacing w:before="1" w:line="468" w:lineRule="auto"/>
        <w:ind w:left="940" w:right="8162"/>
        <w:rPr>
          <w:color w:val="000000" w:themeColor="text1"/>
        </w:rPr>
      </w:pPr>
      <w:r w:rsidRPr="000610CC">
        <w:rPr>
          <w:color w:val="000000" w:themeColor="text1"/>
        </w:rPr>
        <w:t>Sign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2"/>
        </w:rPr>
        <w:t>Company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Seal</w:t>
      </w:r>
    </w:p>
    <w:p w:rsidR="00B20C63" w:rsidRPr="000610CC" w:rsidRDefault="00B20C63">
      <w:pPr>
        <w:spacing w:line="468" w:lineRule="auto"/>
        <w:rPr>
          <w:color w:val="000000" w:themeColor="text1"/>
        </w:rPr>
        <w:sectPr w:rsidR="00B20C63" w:rsidRPr="000610CC">
          <w:headerReference w:type="default" r:id="rId404"/>
          <w:footerReference w:type="default" r:id="rId405"/>
          <w:pgSz w:w="11930" w:h="16860"/>
          <w:pgMar w:top="88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spacing w:before="78" w:line="477" w:lineRule="auto"/>
        <w:ind w:left="4022" w:right="3649" w:firstLine="703"/>
        <w:rPr>
          <w:color w:val="000000" w:themeColor="text1"/>
        </w:rPr>
      </w:pPr>
      <w:r w:rsidRPr="000610CC">
        <w:rPr>
          <w:color w:val="000000" w:themeColor="text1"/>
        </w:rPr>
        <w:t>Schedule 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2"/>
        </w:rPr>
        <w:t>ESCROW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AGREEMENT</w:t>
      </w:r>
    </w:p>
    <w:p w:rsidR="00B20C63" w:rsidRPr="000610CC" w:rsidRDefault="006E2DA9">
      <w:pPr>
        <w:pStyle w:val="BodyText"/>
        <w:spacing w:before="100"/>
        <w:ind w:left="940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entered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………..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…………..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20…..</w:t>
      </w:r>
    </w:p>
    <w:p w:rsidR="00B20C63" w:rsidRPr="000610CC" w:rsidRDefault="00B20C63">
      <w:pPr>
        <w:pStyle w:val="BodyText"/>
        <w:spacing w:before="5"/>
        <w:rPr>
          <w:color w:val="000000" w:themeColor="text1"/>
        </w:rPr>
      </w:pPr>
    </w:p>
    <w:p w:rsidR="00B20C63" w:rsidRPr="000610CC" w:rsidRDefault="006E2DA9">
      <w:pPr>
        <w:pStyle w:val="Heading5"/>
        <w:ind w:left="940"/>
        <w:rPr>
          <w:color w:val="000000" w:themeColor="text1"/>
        </w:rPr>
      </w:pPr>
      <w:r w:rsidRPr="000610CC">
        <w:rPr>
          <w:color w:val="000000" w:themeColor="text1"/>
        </w:rPr>
        <w:t>AMONGST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3"/>
        <w:rPr>
          <w:b/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26"/>
        </w:numPr>
        <w:tabs>
          <w:tab w:val="left" w:pos="1052"/>
          <w:tab w:val="left" w:leader="dot" w:pos="3335"/>
        </w:tabs>
        <w:spacing w:line="245" w:lineRule="exac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Limited,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  <w:spacing w:val="-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company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incorporated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Companies</w:t>
      </w:r>
    </w:p>
    <w:p w:rsidR="00B20C63" w:rsidRPr="000610CC" w:rsidRDefault="006E2DA9">
      <w:pPr>
        <w:pStyle w:val="BodyText"/>
        <w:tabs>
          <w:tab w:val="left" w:leader="dot" w:pos="8557"/>
        </w:tabs>
        <w:spacing w:line="239" w:lineRule="exact"/>
        <w:ind w:left="1660"/>
        <w:rPr>
          <w:color w:val="000000" w:themeColor="text1"/>
        </w:rPr>
      </w:pP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2013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</w:rPr>
        <w:tab/>
        <w:t>(hereinafter</w:t>
      </w:r>
    </w:p>
    <w:p w:rsidR="00B20C63" w:rsidRPr="000610CC" w:rsidRDefault="006E2DA9">
      <w:pPr>
        <w:pStyle w:val="BodyText"/>
        <w:spacing w:before="4" w:line="228" w:lineRule="auto"/>
        <w:ind w:left="1660" w:right="724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referred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as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SPD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include 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successors, permitted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assigns and substitutes);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26"/>
        </w:numPr>
        <w:tabs>
          <w:tab w:val="left" w:pos="1660"/>
          <w:tab w:val="left" w:pos="1661"/>
          <w:tab w:val="left" w:leader="dot" w:pos="6835"/>
        </w:tabs>
        <w:spacing w:line="216" w:lineRule="auto"/>
        <w:ind w:left="1660" w:right="775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…………………………… (name and particulars of Lenders‟ Representative) and having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</w:rPr>
        <w:tab/>
        <w:t>acting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6E2DA9">
      <w:pPr>
        <w:pStyle w:val="BodyText"/>
        <w:spacing w:before="1" w:line="213" w:lineRule="auto"/>
        <w:ind w:left="1660" w:right="771"/>
        <w:jc w:val="both"/>
        <w:rPr>
          <w:color w:val="000000" w:themeColor="text1"/>
        </w:rPr>
      </w:pPr>
      <w:r w:rsidRPr="000610CC">
        <w:rPr>
          <w:color w:val="000000" w:themeColor="text1"/>
        </w:rPr>
        <w:t>Senior Lenders as their duly authorised agent with regard to matters arising out of or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relation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Agreement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(hereinafter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Lenders’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Representative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substitutes);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spacing w:line="251" w:lineRule="exact"/>
        <w:ind w:left="938"/>
        <w:rPr>
          <w:color w:val="000000" w:themeColor="text1"/>
        </w:rPr>
      </w:pPr>
      <w:r w:rsidRPr="000610CC">
        <w:rPr>
          <w:color w:val="000000" w:themeColor="text1"/>
        </w:rPr>
        <w:t>3(name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particulars</w:t>
      </w:r>
      <w:r w:rsidRPr="000610CC">
        <w:rPr>
          <w:color w:val="000000" w:themeColor="text1"/>
          <w:spacing w:val="2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Bank)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having</w:t>
      </w:r>
    </w:p>
    <w:p w:rsidR="00B20C63" w:rsidRPr="000610CC" w:rsidRDefault="006E2DA9">
      <w:pPr>
        <w:pStyle w:val="BodyText"/>
        <w:tabs>
          <w:tab w:val="left" w:leader="dot" w:pos="5623"/>
        </w:tabs>
        <w:spacing w:line="244" w:lineRule="exact"/>
        <w:ind w:left="1660"/>
        <w:rPr>
          <w:color w:val="000000" w:themeColor="text1"/>
        </w:rPr>
      </w:pP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</w:rPr>
        <w:tab/>
        <w:t>(hereinafter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EscrowBank</w:t>
      </w:r>
      <w:r w:rsidRPr="000610CC">
        <w:rPr>
          <w:color w:val="000000" w:themeColor="text1"/>
        </w:rPr>
        <w:t>”</w:t>
      </w:r>
    </w:p>
    <w:p w:rsidR="00B20C63" w:rsidRPr="000610CC" w:rsidRDefault="006E2DA9">
      <w:pPr>
        <w:pStyle w:val="BodyText"/>
        <w:spacing w:before="5" w:line="225" w:lineRule="auto"/>
        <w:ind w:left="1660" w:right="958"/>
        <w:rPr>
          <w:color w:val="000000" w:themeColor="text1"/>
        </w:rPr>
      </w:pP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unless repugnant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meaning thereof,include its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substitutes);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tabs>
          <w:tab w:val="left" w:pos="1660"/>
        </w:tabs>
        <w:spacing w:line="211" w:lineRule="auto"/>
        <w:ind w:left="1660" w:right="780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4</w:t>
      </w:r>
      <w:r w:rsidRPr="000610CC">
        <w:rPr>
          <w:color w:val="000000" w:themeColor="text1"/>
        </w:rPr>
        <w:tab/>
        <w:t>The President of India represented by [*** (</w:t>
      </w:r>
      <w:r w:rsidRPr="000610CC">
        <w:rPr>
          <w:i/>
          <w:color w:val="000000" w:themeColor="text1"/>
        </w:rPr>
        <w:t>Designation of the Signatory</w:t>
      </w:r>
      <w:r w:rsidRPr="000610CC">
        <w:rPr>
          <w:color w:val="000000" w:themeColor="text1"/>
        </w:rPr>
        <w:t>)], Ministry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(Railway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Board),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having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principal offices at</w:t>
      </w:r>
    </w:p>
    <w:p w:rsidR="00B20C63" w:rsidRPr="000610CC" w:rsidRDefault="006E2DA9">
      <w:pPr>
        <w:pStyle w:val="BodyText"/>
        <w:spacing w:before="48" w:line="216" w:lineRule="auto"/>
        <w:ind w:left="1660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******]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(hereinafter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Railways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repugnant to the context or meaning thereof, include its administrators, successors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assigns).</w:t>
      </w: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pStyle w:val="Heading5"/>
        <w:spacing w:before="1"/>
        <w:ind w:left="940"/>
        <w:rPr>
          <w:color w:val="000000" w:themeColor="text1"/>
        </w:rPr>
      </w:pPr>
      <w:r w:rsidRPr="000610CC">
        <w:rPr>
          <w:color w:val="000000" w:themeColor="text1"/>
        </w:rPr>
        <w:t>WHEREAS: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"/>
        </w:numPr>
        <w:tabs>
          <w:tab w:val="left" w:pos="1658"/>
          <w:tab w:val="left" w:leader="dot" w:pos="8372"/>
        </w:tabs>
        <w:spacing w:line="252" w:lineRule="exact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entered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dated</w:t>
      </w:r>
      <w:r w:rsidRPr="000610CC">
        <w:rPr>
          <w:color w:val="000000" w:themeColor="text1"/>
        </w:rPr>
        <w:tab/>
        <w:t>with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6E2DA9">
      <w:pPr>
        <w:pStyle w:val="BodyText"/>
        <w:spacing w:before="8" w:line="230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(the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“</w:t>
      </w:r>
      <w:r w:rsidRPr="000610CC">
        <w:rPr>
          <w:b/>
          <w:color w:val="000000" w:themeColor="text1"/>
          <w:spacing w:val="-1"/>
        </w:rPr>
        <w:t>Power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  <w:spacing w:val="-1"/>
        </w:rPr>
        <w:t>Purchase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  <w:spacing w:val="-1"/>
        </w:rPr>
        <w:t>Agreement</w:t>
      </w:r>
      <w:r w:rsidRPr="000610CC">
        <w:rPr>
          <w:color w:val="000000" w:themeColor="text1"/>
          <w:spacing w:val="-1"/>
        </w:rPr>
        <w:t>”)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System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*****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(km ** to **) of ***** on design, build, finance, operate and transfer basis (“</w:t>
      </w:r>
      <w:r w:rsidRPr="000610CC">
        <w:rPr>
          <w:b/>
          <w:color w:val="000000" w:themeColor="text1"/>
        </w:rPr>
        <w:t>DBFOT”</w:t>
      </w:r>
      <w:r w:rsidRPr="000610CC">
        <w:rPr>
          <w:color w:val="000000" w:themeColor="text1"/>
        </w:rPr>
        <w:t>),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a copy of which is annexed hereto and marked as Annex-A to form part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"/>
        </w:numPr>
        <w:tabs>
          <w:tab w:val="left" w:pos="1658"/>
        </w:tabs>
        <w:spacing w:before="1" w:line="216" w:lineRule="auto"/>
        <w:ind w:left="1660" w:right="794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Senior Lenders have agreed to finance the Project in accordance with the terms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Financing Agreements.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"/>
        </w:numPr>
        <w:tabs>
          <w:tab w:val="left" w:pos="1658"/>
        </w:tabs>
        <w:spacing w:line="216" w:lineRule="auto"/>
        <w:ind w:left="1660" w:right="771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 xml:space="preserve">The Power Purchase Agreement requires the SPD to establish an Escrow Account, </w:t>
      </w:r>
      <w:r w:rsidRPr="000610CC">
        <w:rPr>
          <w:i/>
          <w:color w:val="000000" w:themeColor="text1"/>
        </w:rPr>
        <w:t>inter</w:t>
      </w:r>
      <w:r w:rsidRPr="000610CC">
        <w:rPr>
          <w:i/>
          <w:color w:val="000000" w:themeColor="text1"/>
          <w:spacing w:val="1"/>
        </w:rPr>
        <w:t xml:space="preserve"> </w:t>
      </w:r>
      <w:r w:rsidRPr="000610CC">
        <w:rPr>
          <w:i/>
          <w:color w:val="000000" w:themeColor="text1"/>
        </w:rPr>
        <w:t>alia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conditions stated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therein.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8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spacing w:before="1" w:line="223" w:lineRule="auto"/>
        <w:ind w:left="940" w:right="780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>NOW,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THEREFORE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consideration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foregoing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covenants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sufficiency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acknowledged,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intending 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 legally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bound hereby,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 as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follows:</w:t>
      </w:r>
    </w:p>
    <w:p w:rsidR="00B20C63" w:rsidRPr="000610CC" w:rsidRDefault="00B20C63">
      <w:pPr>
        <w:spacing w:line="223" w:lineRule="auto"/>
        <w:jc w:val="both"/>
        <w:rPr>
          <w:color w:val="000000" w:themeColor="text1"/>
        </w:rPr>
        <w:sectPr w:rsidR="00B20C63" w:rsidRPr="000610CC">
          <w:headerReference w:type="default" r:id="rId406"/>
          <w:footerReference w:type="default" r:id="rId407"/>
          <w:pgSz w:w="11930" w:h="16860"/>
          <w:pgMar w:top="6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numPr>
          <w:ilvl w:val="0"/>
          <w:numId w:val="25"/>
        </w:numPr>
        <w:tabs>
          <w:tab w:val="left" w:pos="1641"/>
          <w:tab w:val="left" w:pos="1642"/>
        </w:tabs>
        <w:spacing w:before="71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DEFINITIONS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INTERPRETATION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11"/>
        <w:rPr>
          <w:b/>
          <w:color w:val="000000" w:themeColor="text1"/>
          <w:sz w:val="28"/>
        </w:rPr>
      </w:pPr>
    </w:p>
    <w:p w:rsidR="00B20C63" w:rsidRPr="000610CC" w:rsidRDefault="006E2DA9">
      <w:pPr>
        <w:pStyle w:val="ListParagraph"/>
        <w:numPr>
          <w:ilvl w:val="1"/>
          <w:numId w:val="24"/>
        </w:numPr>
        <w:tabs>
          <w:tab w:val="left" w:pos="1095"/>
        </w:tabs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Definitions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11" w:lineRule="auto"/>
        <w:ind w:left="1660" w:right="788"/>
        <w:jc w:val="both"/>
        <w:rPr>
          <w:color w:val="000000" w:themeColor="text1"/>
        </w:rPr>
      </w:pPr>
      <w:r w:rsidRPr="000610CC">
        <w:rPr>
          <w:color w:val="000000" w:themeColor="text1"/>
        </w:rPr>
        <w:t>In this Agreement, the following words and expressions shall, unless repugnant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context 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hereinafter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assigned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them: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6" w:lineRule="auto"/>
        <w:ind w:left="166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Agreement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provisions contained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herein;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84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Power Purchase Agreement</w:t>
      </w:r>
      <w:r w:rsidRPr="000610CC">
        <w:rPr>
          <w:color w:val="000000" w:themeColor="text1"/>
        </w:rPr>
        <w:t>” means the Power Purchase Agreement referred to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Recital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(A)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Recitals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Schedules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amendments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thereto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provisions contained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behalf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therein;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Cure Period</w:t>
      </w:r>
      <w:r w:rsidRPr="000610CC">
        <w:rPr>
          <w:color w:val="000000" w:themeColor="text1"/>
        </w:rPr>
        <w:t>” means the period specified in this Agreement for curing any breach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default of any provision of this Agreement by the SPD, and shall commence from the date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Representative,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asking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latter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cure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default specified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such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notice;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 w:right="958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Escrow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Account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established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include the Sub-Accounts;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 w:right="958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Escrow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Default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ascribed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thereto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6.1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spacing w:line="211" w:lineRule="auto"/>
        <w:ind w:left="1660" w:right="787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Lenders’ Representative</w:t>
      </w:r>
      <w:r w:rsidRPr="000610CC">
        <w:rPr>
          <w:color w:val="000000" w:themeColor="text1"/>
        </w:rPr>
        <w:t>” means the person referred to as the Lenders‘ Representative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foregoing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Recitals;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3" w:lineRule="auto"/>
        <w:ind w:left="1660" w:right="793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Parties</w:t>
      </w:r>
      <w:r w:rsidRPr="000610CC">
        <w:rPr>
          <w:color w:val="000000" w:themeColor="text1"/>
        </w:rPr>
        <w:t>” means the parties to this Agreement collectively and “Party” shall mean any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Parties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individually;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spacing w:line="211" w:lineRule="auto"/>
        <w:ind w:left="1660"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Payment Date</w:t>
      </w:r>
      <w:r w:rsidRPr="000610CC">
        <w:rPr>
          <w:color w:val="000000" w:themeColor="text1"/>
        </w:rPr>
        <w:t>” means, in relation to any payment specified in Clause 4.1 in the Escrow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date(s) specified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payment;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Sub-Accounts</w:t>
      </w:r>
      <w:r w:rsidRPr="000610CC">
        <w:rPr>
          <w:color w:val="000000" w:themeColor="text1"/>
        </w:rPr>
        <w:t>” means the respective Sub-Accounts of the Escrow Account, into 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monies specified in Clause 4.1 would be credited every month and paid out if due,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if not due in a month then appropriated proportionately in such month and retained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Sub Accounts 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Date(s).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4"/>
        </w:numPr>
        <w:tabs>
          <w:tab w:val="left" w:pos="1095"/>
        </w:tabs>
        <w:ind w:hanging="361"/>
        <w:rPr>
          <w:color w:val="000000" w:themeColor="text1"/>
        </w:rPr>
      </w:pPr>
      <w:r w:rsidRPr="000610CC">
        <w:rPr>
          <w:color w:val="000000" w:themeColor="text1"/>
        </w:rPr>
        <w:t>Interpretation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24"/>
        </w:numPr>
        <w:tabs>
          <w:tab w:val="left" w:pos="1658"/>
        </w:tabs>
        <w:spacing w:line="225" w:lineRule="auto"/>
        <w:ind w:right="784"/>
        <w:rPr>
          <w:color w:val="000000" w:themeColor="text1"/>
        </w:rPr>
      </w:pPr>
      <w:r w:rsidRPr="000610CC">
        <w:rPr>
          <w:color w:val="000000" w:themeColor="text1"/>
        </w:rPr>
        <w:t>References to Lenders‟ Representative shall, unless repugnant to the context or meaning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thereof,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mean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references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Representative,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Lenders.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24"/>
        </w:numPr>
        <w:tabs>
          <w:tab w:val="left" w:pos="1658"/>
        </w:tabs>
        <w:spacing w:line="228" w:lineRule="auto"/>
        <w:ind w:right="776"/>
        <w:rPr>
          <w:color w:val="000000" w:themeColor="text1"/>
        </w:rPr>
      </w:pPr>
      <w:r w:rsidRPr="000610CC">
        <w:rPr>
          <w:color w:val="000000" w:themeColor="text1"/>
        </w:rPr>
        <w:t>The words and expressions beginning with capital letters and defined in 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ascribed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thereto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herein,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words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expressions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inthis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Agreement and not defined herein but defined in the Power Purchase Agreement shall,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unless repugnant to the context, have the meaning ascribed thereto in the Power Purchase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24"/>
        </w:numPr>
        <w:tabs>
          <w:tab w:val="left" w:pos="1657"/>
          <w:tab w:val="left" w:pos="1658"/>
        </w:tabs>
        <w:ind w:left="1658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References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Clauses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are,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unless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stated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otherwise,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references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24"/>
        </w:numPr>
        <w:tabs>
          <w:tab w:val="left" w:pos="1658"/>
        </w:tabs>
        <w:spacing w:line="213" w:lineRule="auto"/>
        <w:ind w:right="797"/>
        <w:rPr>
          <w:color w:val="000000" w:themeColor="text1"/>
        </w:rPr>
      </w:pPr>
      <w:r w:rsidRPr="000610CC">
        <w:rPr>
          <w:color w:val="000000" w:themeColor="text1"/>
        </w:rPr>
        <w:t>The rules of interpretation stated in Clauses 1.2, 1.3 and 1.4 of the Power 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i/>
          <w:color w:val="000000" w:themeColor="text1"/>
        </w:rPr>
        <w:t>mutatis</w:t>
      </w:r>
      <w:r w:rsidRPr="000610CC">
        <w:rPr>
          <w:i/>
          <w:color w:val="000000" w:themeColor="text1"/>
          <w:spacing w:val="-1"/>
        </w:rPr>
        <w:t xml:space="preserve"> </w:t>
      </w:r>
      <w:r w:rsidRPr="000610CC">
        <w:rPr>
          <w:i/>
          <w:color w:val="000000" w:themeColor="text1"/>
        </w:rPr>
        <w:t>mutandis</w:t>
      </w:r>
      <w:r w:rsidRPr="000610CC">
        <w:rPr>
          <w:color w:val="000000" w:themeColor="text1"/>
        </w:rPr>
        <w:t>,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spacing w:line="213" w:lineRule="auto"/>
        <w:jc w:val="both"/>
        <w:rPr>
          <w:color w:val="000000" w:themeColor="text1"/>
        </w:rPr>
        <w:sectPr w:rsidR="00B20C63" w:rsidRPr="000610CC">
          <w:headerReference w:type="default" r:id="rId408"/>
          <w:footerReference w:type="default" r:id="rId409"/>
          <w:pgSz w:w="11930" w:h="16860"/>
          <w:pgMar w:top="6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numPr>
          <w:ilvl w:val="0"/>
          <w:numId w:val="25"/>
        </w:numPr>
        <w:tabs>
          <w:tab w:val="left" w:pos="1634"/>
        </w:tabs>
        <w:spacing w:before="73"/>
        <w:ind w:left="1634" w:hanging="636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ESCROW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ACCOUNT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3"/>
        </w:numPr>
        <w:tabs>
          <w:tab w:val="left" w:pos="1095"/>
        </w:tabs>
        <w:ind w:hanging="361"/>
        <w:jc w:val="left"/>
        <w:rPr>
          <w:b/>
          <w:color w:val="000000" w:themeColor="text1"/>
        </w:rPr>
      </w:pPr>
      <w:r w:rsidRPr="000610CC">
        <w:rPr>
          <w:b/>
          <w:color w:val="000000" w:themeColor="text1"/>
        </w:rPr>
        <w:t>Escrow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Bank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to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</w:rPr>
        <w:t>act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as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trustee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23"/>
        </w:numPr>
        <w:tabs>
          <w:tab w:val="left" w:pos="1658"/>
        </w:tabs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appoints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trustee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6E2DA9">
      <w:pPr>
        <w:pStyle w:val="BodyText"/>
        <w:spacing w:before="55" w:line="230" w:lineRule="auto"/>
        <w:ind w:left="166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Lenders‟ Representative and the SPD in connection herewith and authorises the Escrow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Bank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exercise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such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rights,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powers,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authorities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specifically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delegated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the Escrow Bank by the terms hereof together with all such rights, powers, authorities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discretion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 are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incidental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hereto,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the Escrow</w:t>
      </w:r>
    </w:p>
    <w:p w:rsidR="00B20C63" w:rsidRPr="000610CC" w:rsidRDefault="006E2DA9">
      <w:pPr>
        <w:pStyle w:val="BodyText"/>
        <w:spacing w:line="238" w:lineRule="exact"/>
        <w:ind w:left="1715"/>
        <w:jc w:val="both"/>
        <w:rPr>
          <w:color w:val="000000" w:themeColor="text1"/>
        </w:rPr>
      </w:pP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accepts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appointment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hereof.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23"/>
        </w:numPr>
        <w:tabs>
          <w:tab w:val="left" w:pos="1660"/>
          <w:tab w:val="left" w:pos="1661"/>
        </w:tabs>
        <w:ind w:left="1660" w:hanging="671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declares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rights,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title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interest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Escrow</w:t>
      </w:r>
    </w:p>
    <w:p w:rsidR="00B20C63" w:rsidRPr="000610CC" w:rsidRDefault="006E2DA9">
      <w:pPr>
        <w:pStyle w:val="BodyText"/>
        <w:spacing w:before="2"/>
        <w:ind w:left="1660" w:right="724"/>
        <w:rPr>
          <w:color w:val="000000" w:themeColor="text1"/>
        </w:rPr>
      </w:pPr>
      <w:r w:rsidRPr="000610CC">
        <w:rPr>
          <w:color w:val="000000" w:themeColor="text1"/>
        </w:rPr>
        <w:t>Account shall be vested in the Escrow Bank and held in trust for Railways, the Lenders‟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applied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Railways, 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6E2DA9">
      <w:pPr>
        <w:pStyle w:val="BodyText"/>
        <w:spacing w:before="58" w:line="211" w:lineRule="auto"/>
        <w:ind w:left="1660" w:right="724"/>
        <w:rPr>
          <w:color w:val="000000" w:themeColor="text1"/>
        </w:rPr>
      </w:pP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 have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beneficiaries of,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beneficiaries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3"/>
        </w:numPr>
        <w:tabs>
          <w:tab w:val="left" w:pos="360"/>
        </w:tabs>
        <w:spacing w:before="1"/>
        <w:ind w:left="7635" w:right="148" w:hanging="7635"/>
        <w:rPr>
          <w:color w:val="000000" w:themeColor="text1"/>
        </w:rPr>
      </w:pPr>
      <w:r w:rsidRPr="000610CC">
        <w:rPr>
          <w:color w:val="000000" w:themeColor="text1"/>
        </w:rPr>
        <w:t>Acceptance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Bank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" w:line="232" w:lineRule="auto"/>
        <w:ind w:left="1660" w:right="78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act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accept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held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Agreement. The Escrow Bank shall hold and safeguard the Escrow Account during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 of this Agreement and shall treat the amount in the Escrow Account as monies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deposited by the SPD, Senior Lenders or Railways with the Escrow Bank. In performing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 functions and duties under this Agreement, the Escrow Bank shall act in trust 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benefit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as agent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Lenders‟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the</w:t>
      </w:r>
    </w:p>
    <w:p w:rsidR="00B20C63" w:rsidRPr="000610CC" w:rsidRDefault="006E2DA9">
      <w:pPr>
        <w:pStyle w:val="BodyText"/>
        <w:spacing w:before="39" w:line="213" w:lineRule="auto"/>
        <w:ind w:left="1660" w:right="795"/>
        <w:jc w:val="both"/>
        <w:rPr>
          <w:color w:val="000000" w:themeColor="text1"/>
        </w:rPr>
      </w:pPr>
      <w:r w:rsidRPr="000610CC">
        <w:rPr>
          <w:color w:val="000000" w:themeColor="text1"/>
        </w:rPr>
        <w:t>SPD or their nominees, successors or assigns, in accordance with the provisions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3"/>
        </w:numPr>
        <w:tabs>
          <w:tab w:val="clear" w:pos="360"/>
          <w:tab w:val="left" w:pos="361"/>
        </w:tabs>
        <w:ind w:left="5767" w:right="108" w:hanging="5768"/>
        <w:rPr>
          <w:color w:val="000000" w:themeColor="text1"/>
        </w:rPr>
      </w:pPr>
      <w:r w:rsidRPr="000610CC">
        <w:rPr>
          <w:color w:val="000000" w:themeColor="text1"/>
        </w:rPr>
        <w:t>Establishment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operation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Account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22"/>
        </w:numPr>
        <w:tabs>
          <w:tab w:val="left" w:pos="1658"/>
          <w:tab w:val="left" w:leader="dot" w:pos="5988"/>
        </w:tabs>
        <w:spacing w:before="1" w:line="228" w:lineRule="auto"/>
        <w:ind w:right="780"/>
        <w:rPr>
          <w:color w:val="000000" w:themeColor="text1"/>
        </w:rPr>
      </w:pPr>
      <w:r w:rsidRPr="000610CC">
        <w:rPr>
          <w:color w:val="000000" w:themeColor="text1"/>
        </w:rPr>
        <w:t>Within 30 (thirty) days from the date of this Agreement, the SPD shall open and establish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</w:rPr>
        <w:tab/>
        <w:t>(name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Branch)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Branch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Escrow</w:t>
      </w:r>
    </w:p>
    <w:p w:rsidR="00B20C63" w:rsidRPr="000610CC" w:rsidRDefault="006E2DA9">
      <w:pPr>
        <w:pStyle w:val="BodyText"/>
        <w:spacing w:line="242" w:lineRule="exac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Bank.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denominated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Rupees.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22"/>
        </w:numPr>
        <w:tabs>
          <w:tab w:val="left" w:pos="1658"/>
        </w:tabs>
        <w:spacing w:before="1" w:line="228" w:lineRule="auto"/>
        <w:ind w:right="783"/>
        <w:rPr>
          <w:color w:val="000000" w:themeColor="text1"/>
        </w:rPr>
      </w:pPr>
      <w:r w:rsidRPr="000610CC">
        <w:rPr>
          <w:color w:val="000000" w:themeColor="text1"/>
        </w:rPr>
        <w:t>The Escrow Bank shall maintain the Escrow Account in accordance with the terms of 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 and its usual practices and applicable regulations, and pay the maximum rate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interest payable to similar customers on the balance in the said account from time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22"/>
        </w:numPr>
        <w:tabs>
          <w:tab w:val="left" w:pos="1658"/>
        </w:tabs>
        <w:ind w:left="1658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consultation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Lenders‘</w:t>
      </w:r>
    </w:p>
    <w:p w:rsidR="00B20C63" w:rsidRPr="000610CC" w:rsidRDefault="006E2DA9">
      <w:pPr>
        <w:pStyle w:val="BodyText"/>
        <w:spacing w:before="60" w:line="228" w:lineRule="auto"/>
        <w:ind w:left="1660"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Representative,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detailed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mandates,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conditions,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operating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procedures for the Escrow Account, but in the event of any conflict or inconsistency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between this Agreement and such mandates, terms and conditions, or procedures,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prevail.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23"/>
        </w:numPr>
        <w:tabs>
          <w:tab w:val="clear" w:pos="360"/>
          <w:tab w:val="left" w:pos="361"/>
        </w:tabs>
        <w:ind w:left="8554" w:right="106" w:hanging="8555"/>
        <w:rPr>
          <w:color w:val="000000" w:themeColor="text1"/>
        </w:rPr>
      </w:pP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Bank’s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fee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receive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fee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amount,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times,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as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may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agreed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between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SPD.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fee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O&amp;M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appropriated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 Clause 4.1.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27"/>
        </w:rPr>
      </w:pPr>
    </w:p>
    <w:p w:rsidR="00B20C63" w:rsidRPr="000610CC" w:rsidRDefault="006E2DA9">
      <w:pPr>
        <w:pStyle w:val="Heading5"/>
        <w:numPr>
          <w:ilvl w:val="1"/>
          <w:numId w:val="23"/>
        </w:numPr>
        <w:tabs>
          <w:tab w:val="clear" w:pos="360"/>
          <w:tab w:val="left" w:pos="361"/>
        </w:tabs>
        <w:ind w:left="8389" w:right="108" w:hanging="8390"/>
        <w:rPr>
          <w:color w:val="000000" w:themeColor="text1"/>
        </w:rPr>
      </w:pP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parties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ind w:left="166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Lenders‘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monies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held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in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410"/>
          <w:footerReference w:type="default" r:id="rId411"/>
          <w:pgSz w:w="11930" w:h="16860"/>
          <w:pgMar w:top="8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89" w:line="225" w:lineRule="auto"/>
        <w:ind w:left="1660"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the Escrow Account are set forth in their entirety in this Agreement and Railways,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monies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Escrow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Account.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3"/>
        </w:numPr>
        <w:tabs>
          <w:tab w:val="left" w:pos="1095"/>
        </w:tabs>
        <w:ind w:hanging="361"/>
        <w:rPr>
          <w:color w:val="000000" w:themeColor="text1"/>
        </w:rPr>
      </w:pP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30" w:lineRule="auto"/>
        <w:ind w:left="1660" w:right="787"/>
        <w:jc w:val="both"/>
        <w:rPr>
          <w:color w:val="000000" w:themeColor="text1"/>
        </w:rPr>
      </w:pPr>
      <w:r w:rsidRPr="000610CC">
        <w:rPr>
          <w:color w:val="000000" w:themeColor="text1"/>
        </w:rPr>
        <w:t>The Parties hereto acknowledge and agree that upon substitution of the SPD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Nominated Company, pursuant to the Substitution Agreement, it shall be deemed 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purposes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that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Nominated Company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 hereto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Nominated Company shall accordingly be deemed to have succeeded to the rights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Nominated Company.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25"/>
        </w:numPr>
        <w:tabs>
          <w:tab w:val="left" w:pos="839"/>
          <w:tab w:val="left" w:pos="840"/>
        </w:tabs>
        <w:ind w:left="839" w:hanging="707"/>
        <w:jc w:val="left"/>
        <w:rPr>
          <w:color w:val="000000" w:themeColor="text1"/>
        </w:rPr>
      </w:pPr>
      <w:r w:rsidRPr="000610CC">
        <w:rPr>
          <w:color w:val="000000" w:themeColor="text1"/>
        </w:rPr>
        <w:t>DEPOSITS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ACCOUNT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5"/>
        </w:numPr>
        <w:tabs>
          <w:tab w:val="left" w:pos="1095"/>
        </w:tabs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Deposits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by</w:t>
      </w:r>
      <w:r w:rsidRPr="000610CC">
        <w:rPr>
          <w:b/>
          <w:color w:val="000000" w:themeColor="text1"/>
          <w:spacing w:val="-9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</w:rPr>
        <w:t>SPD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25"/>
        </w:numPr>
        <w:tabs>
          <w:tab w:val="left" w:pos="1709"/>
        </w:tabs>
        <w:spacing w:before="1"/>
        <w:ind w:hanging="719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undertakes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deposit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credit</w:t>
      </w:r>
    </w:p>
    <w:p w:rsidR="00B20C63" w:rsidRPr="000610CC" w:rsidRDefault="006E2DA9">
      <w:pPr>
        <w:pStyle w:val="BodyText"/>
        <w:spacing w:before="56" w:line="223" w:lineRule="auto"/>
        <w:ind w:left="2380" w:right="781"/>
        <w:jc w:val="both"/>
        <w:rPr>
          <w:color w:val="000000" w:themeColor="text1"/>
        </w:rPr>
      </w:pPr>
      <w:r w:rsidRPr="000610CC">
        <w:rPr>
          <w:color w:val="000000" w:themeColor="text1"/>
        </w:rPr>
        <w:t>the Escrow Account with: (a) all monies received in relation to the Project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source,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Subordinated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25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funds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constituting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Package;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3"/>
          <w:numId w:val="25"/>
        </w:numPr>
        <w:tabs>
          <w:tab w:val="left" w:pos="2380"/>
          <w:tab w:val="left" w:pos="2381"/>
        </w:tabs>
        <w:spacing w:line="223" w:lineRule="auto"/>
        <w:ind w:right="779" w:hanging="720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revenues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System,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proceeds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 rentals,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deposits,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capital receipts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claims;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25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deduction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outstanding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Fee;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25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proceeds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claims.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25"/>
        </w:numPr>
        <w:tabs>
          <w:tab w:val="left" w:pos="1660"/>
          <w:tab w:val="left" w:pos="1661"/>
        </w:tabs>
        <w:spacing w:line="211" w:lineRule="auto"/>
        <w:ind w:left="1710" w:right="78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time make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deposits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funds into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Account,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apply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such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deposits.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spacing w:before="1"/>
        <w:ind w:hanging="361"/>
        <w:rPr>
          <w:color w:val="000000" w:themeColor="text1"/>
        </w:rPr>
      </w:pPr>
      <w:r w:rsidRPr="000610CC">
        <w:rPr>
          <w:color w:val="000000" w:themeColor="text1"/>
        </w:rPr>
        <w:t>Deposits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Railways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1" w:lineRule="auto"/>
        <w:ind w:left="1660" w:right="791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agrees and undertakes that, as and when due and payable, it shall deposit into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credit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with: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21"/>
        </w:numPr>
        <w:tabs>
          <w:tab w:val="left" w:pos="2380"/>
          <w:tab w:val="left" w:pos="2381"/>
        </w:tabs>
        <w:spacing w:line="249" w:lineRule="exact"/>
        <w:rPr>
          <w:color w:val="000000" w:themeColor="text1"/>
        </w:rPr>
      </w:pPr>
      <w:r w:rsidRPr="000610CC">
        <w:rPr>
          <w:color w:val="000000" w:themeColor="text1"/>
        </w:rPr>
        <w:t>Grant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monies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disbursed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SPD;</w:t>
      </w:r>
    </w:p>
    <w:p w:rsidR="00B20C63" w:rsidRPr="000610CC" w:rsidRDefault="006E2DA9">
      <w:pPr>
        <w:pStyle w:val="ListParagraph"/>
        <w:numPr>
          <w:ilvl w:val="0"/>
          <w:numId w:val="21"/>
        </w:numPr>
        <w:tabs>
          <w:tab w:val="left" w:pos="2380"/>
          <w:tab w:val="left" w:pos="2381"/>
        </w:tabs>
        <w:spacing w:line="249" w:lineRule="exact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System;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21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Termination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Payments: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spacing w:line="223" w:lineRule="auto"/>
        <w:ind w:left="1660" w:right="784"/>
        <w:jc w:val="both"/>
        <w:rPr>
          <w:color w:val="000000" w:themeColor="text1"/>
        </w:rPr>
      </w:pP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that,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notwithstanding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4.1.1,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appropriate from the aforesaid amounts, any amount due and payable to it by the SPD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balance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remaining 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deposited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into the 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Account.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spacing w:before="1"/>
        <w:ind w:hanging="361"/>
        <w:rPr>
          <w:color w:val="000000" w:themeColor="text1"/>
        </w:rPr>
      </w:pPr>
      <w:r w:rsidRPr="000610CC">
        <w:rPr>
          <w:color w:val="000000" w:themeColor="text1"/>
        </w:rPr>
        <w:t>Deposits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Lenders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1" w:lineRule="auto"/>
        <w:ind w:left="1660" w:right="787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agrees,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confirms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undertakes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deposit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credit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Account with 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disbursements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them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 w:line="228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in relation to or in respect of the Project; provided that notwithstanding anything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contrary contained in this Agreement, the Senior Lenders shall be entitled to make direct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payments to the EPC Contractor under and in accordance with the express provisions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behalf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the Financing Agreements.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ind w:hanging="361"/>
        <w:rPr>
          <w:color w:val="000000" w:themeColor="text1"/>
        </w:rPr>
      </w:pPr>
      <w:r w:rsidRPr="000610CC">
        <w:rPr>
          <w:color w:val="000000" w:themeColor="text1"/>
        </w:rPr>
        <w:t>Interest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deposits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412"/>
          <w:footerReference w:type="default" r:id="rId413"/>
          <w:pgSz w:w="11930" w:h="16860"/>
          <w:pgMar w:top="6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2" w:line="230" w:lineRule="auto"/>
        <w:ind w:left="166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The Escrow Bank agrees and undertakes that all interest accruing on the balances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Escrow Account shall be credited to the Escrow Account; provided that the Escrow Bank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be entitled to appropriate there from the fee and expenses due to it from the SPD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relation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credit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balance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remaining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Account.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0"/>
          <w:numId w:val="25"/>
        </w:numPr>
        <w:tabs>
          <w:tab w:val="left" w:pos="839"/>
          <w:tab w:val="left" w:pos="840"/>
        </w:tabs>
        <w:ind w:left="839" w:hanging="707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WITHDRAWALS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ACCOUNT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25"/>
        </w:numPr>
        <w:tabs>
          <w:tab w:val="left" w:pos="1095"/>
        </w:tabs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Withdrawals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during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Agreement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Period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25"/>
        </w:numPr>
        <w:tabs>
          <w:tab w:val="left" w:pos="1658"/>
        </w:tabs>
        <w:spacing w:before="1" w:line="230" w:lineRule="auto"/>
        <w:ind w:left="1710" w:right="77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beginning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every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month,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shorter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intervals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Lenders’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and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 may by written instructions determine, the Escrow Bank shall withdraw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Escrow 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appropriate them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order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depositing such amounts in the relevant Sub-Accounts for making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due payments, and 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payments are not due in any month, then retain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 monies in such Sub-Accounts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Payment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Date(s):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20"/>
        </w:numPr>
        <w:tabs>
          <w:tab w:val="left" w:pos="1236"/>
        </w:tabs>
        <w:spacing w:before="1"/>
        <w:ind w:hanging="205"/>
        <w:jc w:val="left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respect 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Solar Rooftop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System;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20"/>
        </w:numPr>
        <w:tabs>
          <w:tab w:val="left" w:pos="1253"/>
        </w:tabs>
        <w:spacing w:line="216" w:lineRule="auto"/>
        <w:ind w:left="1252" w:right="1202" w:hanging="221"/>
        <w:jc w:val="left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construction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Rooftop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System,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subject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conditions,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if any,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set forth 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Agreements;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20"/>
        </w:numPr>
        <w:tabs>
          <w:tab w:val="left" w:pos="1183"/>
        </w:tabs>
        <w:ind w:left="1182" w:hanging="207"/>
        <w:jc w:val="left"/>
        <w:rPr>
          <w:color w:val="000000" w:themeColor="text1"/>
        </w:rPr>
      </w:pPr>
      <w:r w:rsidRPr="000610CC">
        <w:rPr>
          <w:color w:val="000000" w:themeColor="text1"/>
        </w:rPr>
        <w:t>O&amp;M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Expenses,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ceiling,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Agreements;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20"/>
        </w:numPr>
        <w:tabs>
          <w:tab w:val="left" w:pos="1140"/>
        </w:tabs>
        <w:spacing w:line="225" w:lineRule="auto"/>
        <w:ind w:left="1250" w:right="1096" w:hanging="274"/>
        <w:jc w:val="left"/>
        <w:rPr>
          <w:color w:val="000000" w:themeColor="text1"/>
          <w:sz w:val="20"/>
        </w:rPr>
      </w:pPr>
      <w:r w:rsidRPr="000610CC">
        <w:rPr>
          <w:color w:val="000000" w:themeColor="text1"/>
        </w:rPr>
        <w:t>O&amp;M Expenses incurred by Railways, provided it certifies to the Escrow Bank that it had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expenses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PowerPurchase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amounts claimed are due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SPD;</w:t>
      </w:r>
    </w:p>
    <w:p w:rsidR="00B20C63" w:rsidRPr="000610CC" w:rsidRDefault="006E2DA9">
      <w:pPr>
        <w:pStyle w:val="ListParagraph"/>
        <w:numPr>
          <w:ilvl w:val="0"/>
          <w:numId w:val="20"/>
        </w:numPr>
        <w:tabs>
          <w:tab w:val="left" w:pos="1255"/>
        </w:tabs>
        <w:spacing w:line="250" w:lineRule="exact"/>
        <w:ind w:left="1254" w:hanging="197"/>
        <w:jc w:val="left"/>
        <w:rPr>
          <w:color w:val="000000" w:themeColor="text1"/>
          <w:sz w:val="21"/>
        </w:rPr>
      </w:pP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Railways;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20"/>
        </w:numPr>
        <w:tabs>
          <w:tab w:val="left" w:pos="1212"/>
        </w:tabs>
        <w:ind w:left="1211" w:hanging="181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monthly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proportionate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Accounting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Year;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20"/>
        </w:numPr>
        <w:tabs>
          <w:tab w:val="left" w:pos="1250"/>
        </w:tabs>
        <w:spacing w:line="216" w:lineRule="auto"/>
        <w:ind w:left="1360" w:right="872" w:hanging="329"/>
        <w:jc w:val="left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Damages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certified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 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Power Purchase Agreement;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20"/>
        </w:numPr>
        <w:tabs>
          <w:tab w:val="left" w:pos="1138"/>
        </w:tabs>
        <w:spacing w:line="208" w:lineRule="auto"/>
        <w:ind w:left="1197" w:right="940" w:hanging="276"/>
        <w:jc w:val="left"/>
        <w:rPr>
          <w:color w:val="000000" w:themeColor="text1"/>
        </w:rPr>
      </w:pPr>
      <w:r w:rsidRPr="000610CC">
        <w:rPr>
          <w:color w:val="000000" w:themeColor="text1"/>
        </w:rPr>
        <w:t>monthly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proportional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Accounting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Subordinated Debt;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20"/>
        </w:numPr>
        <w:tabs>
          <w:tab w:val="left" w:pos="984"/>
        </w:tabs>
        <w:ind w:left="983" w:hanging="118"/>
        <w:jc w:val="left"/>
        <w:rPr>
          <w:color w:val="000000" w:themeColor="text1"/>
          <w:sz w:val="20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reserve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requirements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Agreements;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20"/>
        </w:numPr>
        <w:tabs>
          <w:tab w:val="left" w:pos="982"/>
        </w:tabs>
        <w:ind w:left="981" w:hanging="172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balance,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if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any,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instructions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25"/>
        </w:numPr>
        <w:tabs>
          <w:tab w:val="left" w:pos="1658"/>
        </w:tabs>
        <w:spacing w:before="213" w:line="189" w:lineRule="auto"/>
        <w:ind w:left="1660" w:right="785" w:hanging="67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No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later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60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(sixty)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commencement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Accounting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Year,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provide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Bank,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Lenders‟</w:t>
      </w:r>
    </w:p>
    <w:p w:rsidR="00B20C63" w:rsidRPr="000610CC" w:rsidRDefault="006E2DA9">
      <w:pPr>
        <w:pStyle w:val="BodyText"/>
        <w:spacing w:line="200" w:lineRule="exac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Representative,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likely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6E2DA9">
      <w:pPr>
        <w:pStyle w:val="BodyText"/>
        <w:spacing w:before="2" w:line="228" w:lineRule="auto"/>
        <w:ind w:left="166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payment obligations set forth in this Clause 4.1; provided that such amounts may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subsequently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modified,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approval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Representative,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fresh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information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course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year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makes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modification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necessary.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ind w:hanging="36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Withdrawals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Termination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3" w:lineRule="auto"/>
        <w:ind w:left="1660" w:right="776"/>
        <w:jc w:val="both"/>
        <w:rPr>
          <w:color w:val="000000" w:themeColor="text1"/>
        </w:rPr>
      </w:pP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standing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credit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Escrow Account shall, notwithstanding anything in this 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 appropriated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dealt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following order:</w:t>
      </w:r>
    </w:p>
    <w:p w:rsidR="00B20C63" w:rsidRPr="000610CC" w:rsidRDefault="00B20C63">
      <w:pPr>
        <w:pStyle w:val="BodyText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0"/>
          <w:numId w:val="19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taxes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payable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Rooftop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414"/>
          <w:footerReference w:type="default" r:id="rId415"/>
          <w:pgSz w:w="11930" w:h="16860"/>
          <w:pgMar w:top="6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0"/>
        <w:ind w:left="2380"/>
        <w:rPr>
          <w:color w:val="000000" w:themeColor="text1"/>
        </w:rPr>
      </w:pP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System;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9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90%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(ninety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cent)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Due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excluding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Subordinated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Debt;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9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outstanding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Fee;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9"/>
        </w:numPr>
        <w:tabs>
          <w:tab w:val="left" w:pos="2378"/>
        </w:tabs>
        <w:spacing w:line="223" w:lineRule="auto"/>
        <w:ind w:right="786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all payments and Damages certified by Railways as due and payable to it by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claims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arising 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Termination;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9"/>
        </w:numPr>
        <w:tabs>
          <w:tab w:val="left" w:pos="2380"/>
          <w:tab w:val="left" w:pos="2381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outstanding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including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balance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Due;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9"/>
        </w:numPr>
        <w:tabs>
          <w:tab w:val="left" w:pos="2380"/>
          <w:tab w:val="left" w:pos="2381"/>
        </w:tabs>
        <w:spacing w:before="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outstanding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Subordinated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Debt;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9"/>
        </w:numPr>
        <w:tabs>
          <w:tab w:val="left" w:pos="2380"/>
          <w:tab w:val="left" w:pos="2381"/>
        </w:tabs>
        <w:spacing w:before="1"/>
        <w:rPr>
          <w:color w:val="000000" w:themeColor="text1"/>
        </w:rPr>
      </w:pPr>
      <w:r w:rsidRPr="000610CC">
        <w:rPr>
          <w:color w:val="000000" w:themeColor="text1"/>
        </w:rPr>
        <w:t>incurred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accrued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O&amp;M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Expenses;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9"/>
        </w:numPr>
        <w:tabs>
          <w:tab w:val="left" w:pos="2377"/>
          <w:tab w:val="left" w:pos="2378"/>
        </w:tabs>
        <w:ind w:left="2378" w:hanging="718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payments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Agreement;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9"/>
        </w:numPr>
        <w:tabs>
          <w:tab w:val="left" w:pos="2380"/>
          <w:tab w:val="left" w:pos="2381"/>
        </w:tabs>
        <w:rPr>
          <w:color w:val="000000" w:themeColor="text1"/>
        </w:rPr>
      </w:pPr>
      <w:r w:rsidRPr="000610CC">
        <w:rPr>
          <w:color w:val="000000" w:themeColor="text1"/>
        </w:rPr>
        <w:t>balance,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instructions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SPD: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1" w:lineRule="auto"/>
        <w:ind w:left="1660" w:right="958"/>
        <w:rPr>
          <w:color w:val="000000" w:themeColor="text1"/>
        </w:rPr>
      </w:pP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disbursements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specified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Sub-clause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(j)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4.2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undertaken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Vesting Certificate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has been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issued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ind w:hanging="36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Application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insufficient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funds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" w:line="228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Funds in the Escrow Account shall be applied in the serial order of priority set forth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4.1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4.2,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funds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sufficient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meet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requirements, the Escrow Bank shall apply such funds in the serial order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priority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until exhaustion thereof.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ind w:hanging="361"/>
        <w:rPr>
          <w:color w:val="000000" w:themeColor="text1"/>
        </w:rPr>
      </w:pPr>
      <w:r w:rsidRPr="000610CC">
        <w:rPr>
          <w:color w:val="000000" w:themeColor="text1"/>
        </w:rPr>
        <w:t>Application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insurance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proceeds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Notwithstanding anything in this Agreement, the proceeds from all insurance claims,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except life and injury, shall be deposited into and/or credited to the Escrow Account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utilised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necessary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repair,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reconstruction,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reinstatement,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replacement,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improvement,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delivery or installation of the Solar Rooftop Power System, and the balance remaining, if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any, shall be applied in accordance with the provisions contained in this behalf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Agreements.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ind w:hanging="361"/>
        <w:rPr>
          <w:color w:val="000000" w:themeColor="text1"/>
        </w:rPr>
      </w:pPr>
      <w:r w:rsidRPr="000610CC">
        <w:rPr>
          <w:color w:val="000000" w:themeColor="text1"/>
        </w:rPr>
        <w:t>Withdrawals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during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Suspension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30" w:lineRule="auto"/>
        <w:ind w:left="94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Notwithstanding anything to the contrary contained in this Agreement, Railways may exercise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any of the rights of the SPD during the period of Suspension under Article 27 of the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 Agreement. Any instructions given by Railways to the Escrow Bank during such 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complied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instructions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were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actions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hereunder shall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SPD.</w:t>
      </w:r>
    </w:p>
    <w:p w:rsidR="00B20C63" w:rsidRPr="000610CC" w:rsidRDefault="006E2DA9">
      <w:pPr>
        <w:pStyle w:val="Heading5"/>
        <w:numPr>
          <w:ilvl w:val="0"/>
          <w:numId w:val="25"/>
        </w:numPr>
        <w:tabs>
          <w:tab w:val="left" w:pos="839"/>
          <w:tab w:val="left" w:pos="840"/>
        </w:tabs>
        <w:spacing w:before="206"/>
        <w:ind w:left="839" w:hanging="707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ESCROW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BANK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5"/>
        </w:numPr>
        <w:tabs>
          <w:tab w:val="left" w:pos="1095"/>
        </w:tabs>
        <w:spacing w:before="1"/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Segregation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funds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28" w:lineRule="auto"/>
        <w:ind w:left="166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Monies and other property received by the Escrow Bank under this Agreement shall, until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used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applied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held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trust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purposes for which they were received, and shall be segregated from other funds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property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Bank.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ind w:hanging="361"/>
        <w:rPr>
          <w:color w:val="000000" w:themeColor="text1"/>
        </w:rPr>
      </w:pPr>
      <w:r w:rsidRPr="000610CC">
        <w:rPr>
          <w:color w:val="000000" w:themeColor="text1"/>
        </w:rPr>
        <w:t>Notification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balances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416"/>
          <w:footerReference w:type="default" r:id="rId417"/>
          <w:pgSz w:w="11930" w:h="16860"/>
          <w:pgMar w:top="6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1"/>
        <w:ind w:left="1660" w:right="885"/>
        <w:rPr>
          <w:color w:val="000000" w:themeColor="text1"/>
        </w:rPr>
      </w:pPr>
      <w:r w:rsidRPr="000610CC">
        <w:rPr>
          <w:color w:val="000000" w:themeColor="text1"/>
        </w:rPr>
        <w:t>7 (seven) business days prior to each Payment Date (and for this purpose the Escrow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Bank shall be entitled to rely on an affirmation by the SPD and/or the Lenders‟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Payment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Dates),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notify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Lenders‟ Representative of the balances in the Escrow Account and Sub-Accounts as 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close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business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immediately preceding business day.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spacing w:before="1"/>
        <w:ind w:hanging="361"/>
        <w:rPr>
          <w:color w:val="000000" w:themeColor="text1"/>
        </w:rPr>
      </w:pPr>
      <w:r w:rsidRPr="000610CC">
        <w:rPr>
          <w:color w:val="000000" w:themeColor="text1"/>
        </w:rPr>
        <w:t>Communications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notices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discharge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duties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hereunder,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Bank: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8"/>
        </w:numPr>
        <w:tabs>
          <w:tab w:val="left" w:pos="2323"/>
        </w:tabs>
        <w:spacing w:line="228" w:lineRule="auto"/>
        <w:ind w:right="775" w:hanging="72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may,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absence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bad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faith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gross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negligence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part,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rely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7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fact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might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expected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knowledge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 certificate signed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 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behalf of the SPD;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8"/>
        </w:numPr>
        <w:tabs>
          <w:tab w:val="left" w:pos="2378"/>
        </w:tabs>
        <w:spacing w:before="1" w:line="211" w:lineRule="auto"/>
        <w:ind w:right="800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may, in the absence of bad faith or gross negligence on its part, rely upon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authenticity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communication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document believed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authentic;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0"/>
          <w:numId w:val="18"/>
        </w:numPr>
        <w:tabs>
          <w:tab w:val="left" w:pos="2378"/>
        </w:tabs>
        <w:spacing w:before="1"/>
        <w:ind w:left="2378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5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(five)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business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receipt,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deliver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Lenders‟</w:t>
      </w:r>
    </w:p>
    <w:p w:rsidR="00B20C63" w:rsidRPr="000610CC" w:rsidRDefault="006E2DA9">
      <w:pPr>
        <w:pStyle w:val="BodyText"/>
        <w:spacing w:before="58" w:line="220" w:lineRule="auto"/>
        <w:ind w:left="2380" w:right="789"/>
        <w:jc w:val="both"/>
        <w:rPr>
          <w:color w:val="000000" w:themeColor="text1"/>
        </w:rPr>
      </w:pPr>
      <w:r w:rsidRPr="000610CC">
        <w:rPr>
          <w:color w:val="000000" w:themeColor="text1"/>
        </w:rPr>
        <w:t>Representative of any notice or document received by it in its capacity as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Escrow Bank from the SPD or any other person hereunder or in connection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herewith; and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8"/>
        </w:numPr>
        <w:tabs>
          <w:tab w:val="left" w:pos="2378"/>
        </w:tabs>
        <w:ind w:right="1246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shall, within 5 (five) business days after receipt, deliver a copy to the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document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herewith.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ind w:hanging="361"/>
        <w:rPr>
          <w:color w:val="000000" w:themeColor="text1"/>
        </w:rPr>
      </w:pP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off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2" w:lineRule="auto"/>
        <w:ind w:left="1660" w:right="774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exercise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off,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banker‟s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lien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right or remedy with respect to amounts standing to the credit of the Escrow Account. For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doubt,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acknowledged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monies and properties held by the Escrow Bank in the Escrow Account shall not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considered as part of the assets of the Escrow Bank and being trust property, shall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case of bankruptcy or liquidation of the Escrow Bank, be wholly excluded from the assets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bankruptcy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liquidation.</w:t>
      </w: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spacing w:before="189"/>
        <w:ind w:hanging="36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Regulatory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approvals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28" w:lineRule="auto"/>
        <w:ind w:left="1660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The Escrow Bank shall use its best efforts to procure, and thereafter maintain and comply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with, all regulatory approvals required for it to establish and operate the Escrow Account.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Escrow Bank represents and warrants that it is not aware of any reason why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regulatory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approvals will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ordinarily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granted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the Escrow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Bank.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25"/>
        </w:numPr>
        <w:tabs>
          <w:tab w:val="left" w:pos="839"/>
          <w:tab w:val="left" w:pos="840"/>
        </w:tabs>
        <w:spacing w:before="1"/>
        <w:ind w:left="839" w:hanging="707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ESCROW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DEFAULT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5"/>
        </w:numPr>
        <w:tabs>
          <w:tab w:val="left" w:pos="1095"/>
        </w:tabs>
        <w:spacing w:before="1"/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</w:rPr>
        <w:t>Escrow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Default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25"/>
        </w:numPr>
        <w:tabs>
          <w:tab w:val="left" w:pos="1658"/>
        </w:tabs>
        <w:spacing w:line="223" w:lineRule="auto"/>
        <w:ind w:left="1710" w:right="792"/>
        <w:rPr>
          <w:color w:val="000000" w:themeColor="text1"/>
        </w:rPr>
      </w:pPr>
      <w:r w:rsidRPr="000610CC">
        <w:rPr>
          <w:color w:val="000000" w:themeColor="text1"/>
        </w:rPr>
        <w:t>Following events shall constitute an event of default by the SPD (an “Escrow Default”)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unless such event of default has occurred as a result of Force Majeure or any act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omission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Railways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Representative: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17"/>
        </w:numPr>
        <w:tabs>
          <w:tab w:val="left" w:pos="1610"/>
        </w:tabs>
        <w:spacing w:line="228" w:lineRule="auto"/>
        <w:ind w:right="776" w:hanging="365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SPD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  <w:spacing w:val="-1"/>
        </w:rPr>
        <w:t>commits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breach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failing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deposit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receipts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Account as provided herein and fails to cure such breach by depositing the same into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Cure Period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5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(five)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business days;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7"/>
        </w:numPr>
        <w:tabs>
          <w:tab w:val="left" w:pos="1613"/>
        </w:tabs>
        <w:spacing w:before="1" w:line="228" w:lineRule="auto"/>
        <w:ind w:right="776" w:hanging="365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causes the Escrow Bank to transfer funds to any account of the SPD in breach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terms of this Agreement and fails to cure such breach by depositing the relevant funds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any Sub-Account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which such</w:t>
      </w:r>
    </w:p>
    <w:p w:rsidR="00B20C63" w:rsidRPr="000610CC" w:rsidRDefault="00B20C63">
      <w:pPr>
        <w:spacing w:line="228" w:lineRule="auto"/>
        <w:jc w:val="both"/>
        <w:rPr>
          <w:color w:val="000000" w:themeColor="text1"/>
        </w:rPr>
        <w:sectPr w:rsidR="00B20C63" w:rsidRPr="000610CC">
          <w:headerReference w:type="default" r:id="rId418"/>
          <w:footerReference w:type="default" r:id="rId419"/>
          <w:pgSz w:w="11930" w:h="16860"/>
          <w:pgMar w:top="6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spacing w:before="74" w:line="228" w:lineRule="auto"/>
        <w:ind w:left="2380" w:right="1000"/>
        <w:rPr>
          <w:color w:val="000000" w:themeColor="text1"/>
        </w:rPr>
      </w:pPr>
      <w:r w:rsidRPr="000610CC">
        <w:rPr>
          <w:color w:val="000000" w:themeColor="text1"/>
        </w:rPr>
        <w:t>transfer should have been made, within a Cure Period of 5 (five) business days;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7"/>
        </w:numPr>
        <w:tabs>
          <w:tab w:val="left" w:pos="1612"/>
          <w:tab w:val="left" w:pos="1613"/>
        </w:tabs>
        <w:spacing w:line="223" w:lineRule="auto"/>
        <w:ind w:right="781" w:hanging="365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commits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causes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Agreementand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fails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cure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same within 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Cure Period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5 (five) business days.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25"/>
        </w:numPr>
        <w:tabs>
          <w:tab w:val="left" w:pos="1601"/>
        </w:tabs>
        <w:spacing w:before="1" w:line="211" w:lineRule="auto"/>
        <w:ind w:left="1710" w:right="780"/>
        <w:rPr>
          <w:color w:val="000000" w:themeColor="text1"/>
        </w:rPr>
      </w:pPr>
      <w:r w:rsidRPr="000610CC">
        <w:rPr>
          <w:color w:val="000000" w:themeColor="text1"/>
        </w:rPr>
        <w:t>Upon occurrence of an Escrow Default, the consequences thereof shall be dealt with under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Power Purchase Agreement.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25"/>
        </w:numPr>
        <w:tabs>
          <w:tab w:val="left" w:pos="839"/>
          <w:tab w:val="left" w:pos="840"/>
        </w:tabs>
        <w:ind w:left="839" w:hanging="707"/>
        <w:jc w:val="left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TERMINATION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ESCROW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25"/>
        </w:numPr>
        <w:tabs>
          <w:tab w:val="left" w:pos="1095"/>
        </w:tabs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Duration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  <w:spacing w:val="-1"/>
        </w:rPr>
        <w:t>of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  <w:spacing w:val="-1"/>
        </w:rPr>
        <w:t>the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  <w:spacing w:val="-1"/>
        </w:rPr>
        <w:t>Escrow</w:t>
      </w:r>
      <w:r w:rsidRPr="000610CC">
        <w:rPr>
          <w:b/>
          <w:color w:val="000000" w:themeColor="text1"/>
          <w:spacing w:val="2"/>
        </w:rPr>
        <w:t xml:space="preserve"> </w:t>
      </w:r>
      <w:r w:rsidRPr="000610CC">
        <w:rPr>
          <w:b/>
          <w:color w:val="000000" w:themeColor="text1"/>
        </w:rPr>
        <w:t>Agreement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83"/>
        <w:jc w:val="both"/>
        <w:rPr>
          <w:color w:val="000000" w:themeColor="text1"/>
        </w:rPr>
      </w:pPr>
      <w:r w:rsidRPr="000610CC">
        <w:rPr>
          <w:color w:val="000000" w:themeColor="text1"/>
        </w:rPr>
        <w:t>This Agreement shall remain in full force and effect so long as any sum remains 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advanced or is outstanding from the SPD in respect of the debt, guarantee or financial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assistance received by it from the Senior Lenders, or any of its obligations to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remain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discharged,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terminated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earlier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consent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accordance with the provisions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2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ind w:hanging="36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Substitution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Bank</w:t>
      </w: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less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45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(forty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five)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Escrow</w:t>
      </w:r>
    </w:p>
    <w:p w:rsidR="00B20C63" w:rsidRPr="000610CC" w:rsidRDefault="006E2DA9">
      <w:pPr>
        <w:pStyle w:val="BodyText"/>
        <w:spacing w:before="58" w:line="230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Bank, Railways and the Lenders‟ Representative, terminate this Agreement and appoint 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new Escrow Bank, provided that the new Escrow Bank is acceptable to the Lenders‟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arrangements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satisfactory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amounts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deposited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new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Account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established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successor Escrow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Bank.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18" w:lineRule="auto"/>
        <w:ind w:left="1660" w:right="794"/>
        <w:jc w:val="both"/>
        <w:rPr>
          <w:color w:val="000000" w:themeColor="text1"/>
        </w:rPr>
      </w:pPr>
      <w:r w:rsidRPr="000610CC">
        <w:rPr>
          <w:color w:val="000000" w:themeColor="text1"/>
        </w:rPr>
        <w:t>The termination of this Agreement shall take effect only upon coming into force of an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substitute Escrow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Bank.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25"/>
        </w:numPr>
        <w:tabs>
          <w:tab w:val="left" w:pos="1095"/>
        </w:tabs>
        <w:spacing w:before="188"/>
        <w:ind w:hanging="361"/>
        <w:rPr>
          <w:color w:val="000000" w:themeColor="text1"/>
        </w:rPr>
      </w:pPr>
      <w:r w:rsidRPr="000610CC">
        <w:rPr>
          <w:color w:val="000000" w:themeColor="text1"/>
        </w:rPr>
        <w:t>Closure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Account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166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Lenders‟</w:t>
      </w:r>
    </w:p>
    <w:p w:rsidR="00B20C63" w:rsidRPr="000610CC" w:rsidRDefault="006E2DA9">
      <w:pPr>
        <w:pStyle w:val="BodyText"/>
        <w:spacing w:before="58" w:line="230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Representative made on or after the payment by the SPD of all outstanding amounts under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Power Purchase Agreement and the Financing Agreements including the payments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specified in Clause 4.2, and upon confirmation of receipt of such payments, close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Escrow Account and Sub-Accounts and pay any amount standing to the credit thereof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SPD. Upon closure of the Escrow Account hereunder, the Escrow Agreement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terminated.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25"/>
        </w:numPr>
        <w:tabs>
          <w:tab w:val="left" w:pos="839"/>
          <w:tab w:val="left" w:pos="840"/>
        </w:tabs>
        <w:ind w:left="839" w:hanging="707"/>
        <w:jc w:val="left"/>
        <w:rPr>
          <w:color w:val="000000" w:themeColor="text1"/>
        </w:rPr>
      </w:pPr>
      <w:r w:rsidRPr="000610CC">
        <w:rPr>
          <w:color w:val="000000" w:themeColor="text1"/>
          <w:spacing w:val="-2"/>
        </w:rPr>
        <w:t>SUPPLEMENTARY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ESCROW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AGREEMENT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25"/>
        </w:numPr>
        <w:tabs>
          <w:tab w:val="left" w:pos="1095"/>
        </w:tabs>
        <w:ind w:hanging="361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Supplementary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escrow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</w:rPr>
        <w:t>agreement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35" w:lineRule="auto"/>
        <w:ind w:left="1660" w:right="770"/>
        <w:jc w:val="both"/>
        <w:rPr>
          <w:color w:val="000000" w:themeColor="text1"/>
        </w:rPr>
      </w:pPr>
      <w:r w:rsidRPr="000610CC">
        <w:rPr>
          <w:color w:val="000000" w:themeColor="text1"/>
        </w:rPr>
        <w:t>The Lenders‟ Representative and the SPD shall be entitled to enter into a supplementary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providing,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i/>
          <w:color w:val="000000" w:themeColor="text1"/>
        </w:rPr>
        <w:t>inter</w:t>
      </w:r>
      <w:r w:rsidRPr="000610CC">
        <w:rPr>
          <w:i/>
          <w:color w:val="000000" w:themeColor="text1"/>
          <w:spacing w:val="-5"/>
        </w:rPr>
        <w:t xml:space="preserve"> </w:t>
      </w:r>
      <w:r w:rsidRPr="000610CC">
        <w:rPr>
          <w:i/>
          <w:color w:val="000000" w:themeColor="text1"/>
        </w:rPr>
        <w:t>alia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detailed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procedures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documentation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withdrawals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Sub-Accounts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 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4.1.1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matters not covered under this Agreement such as the rights and obligations of Senior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 and lenders of Subordinated Debt, investment of surplus funds, restrictions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withdrawals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Escrow Default, procedures relating to operation of the Escrow Account and withdrawal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 from, reporting requirements and any matters incidental thereto; provided that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supplementary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contain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inconsistent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conflict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inconsistency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 and such supplementary escrow agreement, the provisions of 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prevail.</w:t>
      </w:r>
    </w:p>
    <w:p w:rsidR="00B20C63" w:rsidRPr="000610CC" w:rsidRDefault="00B20C63">
      <w:pPr>
        <w:spacing w:line="235" w:lineRule="auto"/>
        <w:jc w:val="both"/>
        <w:rPr>
          <w:color w:val="000000" w:themeColor="text1"/>
        </w:rPr>
        <w:sectPr w:rsidR="00B20C63" w:rsidRPr="000610CC">
          <w:headerReference w:type="default" r:id="rId420"/>
          <w:footerReference w:type="default" r:id="rId421"/>
          <w:pgSz w:w="11930" w:h="16860"/>
          <w:pgMar w:top="620" w:right="680" w:bottom="1160" w:left="860" w:header="0" w:footer="962" w:gutter="0"/>
          <w:cols w:space="720"/>
        </w:sectPr>
      </w:pPr>
    </w:p>
    <w:p w:rsidR="00B20C63" w:rsidRPr="000610CC" w:rsidRDefault="00B20C63">
      <w:pPr>
        <w:pStyle w:val="BodyText"/>
        <w:spacing w:before="4"/>
        <w:rPr>
          <w:color w:val="000000" w:themeColor="text1"/>
          <w:sz w:val="11"/>
        </w:rPr>
      </w:pPr>
    </w:p>
    <w:p w:rsidR="00B20C63" w:rsidRPr="000610CC" w:rsidRDefault="006E2DA9">
      <w:pPr>
        <w:pStyle w:val="Heading5"/>
        <w:numPr>
          <w:ilvl w:val="1"/>
          <w:numId w:val="16"/>
        </w:numPr>
        <w:tabs>
          <w:tab w:val="left" w:pos="1095"/>
        </w:tabs>
        <w:spacing w:before="91"/>
        <w:ind w:hanging="361"/>
        <w:rPr>
          <w:color w:val="000000" w:themeColor="text1"/>
        </w:rPr>
      </w:pPr>
      <w:r w:rsidRPr="000610CC">
        <w:rPr>
          <w:color w:val="000000" w:themeColor="text1"/>
        </w:rPr>
        <w:t>General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indemnity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6"/>
        </w:numPr>
        <w:tabs>
          <w:tab w:val="left" w:pos="1658"/>
        </w:tabs>
        <w:spacing w:line="230" w:lineRule="auto"/>
        <w:ind w:right="775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indemnify,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defend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hold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Lenders,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acting through the Lenders‟ Representative, harmless against any and all proceedings,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 xml:space="preserve">actions and third party claims for any loss, damage, cost and expense </w:t>
      </w:r>
      <w:r w:rsidR="00B7407A" w:rsidRPr="000610CC">
        <w:rPr>
          <w:color w:val="000000" w:themeColor="text1"/>
        </w:rPr>
        <w:t>arising out</w:t>
      </w:r>
      <w:r w:rsidRPr="000610CC">
        <w:rPr>
          <w:color w:val="000000" w:themeColor="text1"/>
        </w:rPr>
        <w:t xml:space="preserve"> of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breach by the SPD of any of its obligations under this Agreement or on account of failure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comply 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Applicable Laws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 Applicable Permits.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6"/>
        </w:numPr>
        <w:tabs>
          <w:tab w:val="left" w:pos="1658"/>
        </w:tabs>
        <w:spacing w:before="1" w:line="228" w:lineRule="auto"/>
        <w:ind w:right="782"/>
        <w:rPr>
          <w:color w:val="000000" w:themeColor="text1"/>
          <w:sz w:val="20"/>
        </w:rPr>
      </w:pPr>
      <w:r w:rsidRPr="000610CC">
        <w:rPr>
          <w:color w:val="000000" w:themeColor="text1"/>
          <w:sz w:val="20"/>
        </w:rPr>
        <w:t>Railways</w:t>
      </w:r>
      <w:r w:rsidRPr="000610CC">
        <w:rPr>
          <w:color w:val="000000" w:themeColor="text1"/>
          <w:spacing w:val="-12"/>
          <w:sz w:val="20"/>
        </w:rPr>
        <w:t xml:space="preserve"> </w:t>
      </w:r>
      <w:r w:rsidRPr="000610CC">
        <w:rPr>
          <w:color w:val="000000" w:themeColor="text1"/>
          <w:sz w:val="20"/>
        </w:rPr>
        <w:t>will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indemnify,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defend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hold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SPD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harmless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against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any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all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proceedings,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actions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and third party claims for any loss, damage, cost and expense arising out of failure of Railways to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fulfil</w:t>
      </w:r>
      <w:r w:rsidRPr="000610CC">
        <w:rPr>
          <w:color w:val="000000" w:themeColor="text1"/>
          <w:spacing w:val="15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any</w:t>
      </w:r>
      <w:r w:rsidRPr="000610CC">
        <w:rPr>
          <w:color w:val="000000" w:themeColor="text1"/>
          <w:spacing w:val="13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of</w:t>
      </w:r>
      <w:r w:rsidRPr="000610CC">
        <w:rPr>
          <w:color w:val="000000" w:themeColor="text1"/>
          <w:spacing w:val="17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its</w:t>
      </w:r>
      <w:r w:rsidRPr="000610CC">
        <w:rPr>
          <w:color w:val="000000" w:themeColor="text1"/>
          <w:spacing w:val="13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obligations</w:t>
      </w:r>
      <w:r w:rsidRPr="000610CC">
        <w:rPr>
          <w:color w:val="000000" w:themeColor="text1"/>
          <w:spacing w:val="14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under</w:t>
      </w:r>
      <w:r w:rsidRPr="000610CC">
        <w:rPr>
          <w:color w:val="000000" w:themeColor="text1"/>
          <w:spacing w:val="16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this</w:t>
      </w:r>
      <w:r w:rsidRPr="000610CC">
        <w:rPr>
          <w:color w:val="000000" w:themeColor="text1"/>
          <w:spacing w:val="14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Agreement</w:t>
      </w:r>
      <w:r w:rsidRPr="000610CC">
        <w:rPr>
          <w:color w:val="000000" w:themeColor="text1"/>
          <w:spacing w:val="15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materially</w:t>
      </w:r>
      <w:r w:rsidRPr="000610CC">
        <w:rPr>
          <w:color w:val="000000" w:themeColor="text1"/>
          <w:spacing w:val="17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and</w:t>
      </w:r>
      <w:r w:rsidRPr="000610CC">
        <w:rPr>
          <w:color w:val="000000" w:themeColor="text1"/>
          <w:spacing w:val="16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adversely</w:t>
      </w:r>
      <w:r w:rsidRPr="000610CC">
        <w:rPr>
          <w:color w:val="000000" w:themeColor="text1"/>
          <w:spacing w:val="17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affecting</w:t>
      </w:r>
      <w:r w:rsidRPr="000610CC">
        <w:rPr>
          <w:color w:val="000000" w:themeColor="text1"/>
          <w:spacing w:val="17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the</w:t>
      </w:r>
      <w:r w:rsidRPr="000610CC">
        <w:rPr>
          <w:color w:val="000000" w:themeColor="text1"/>
          <w:spacing w:val="12"/>
          <w:w w:val="95"/>
          <w:sz w:val="20"/>
        </w:rPr>
        <w:t xml:space="preserve"> </w:t>
      </w:r>
      <w:r w:rsidRPr="000610CC">
        <w:rPr>
          <w:color w:val="000000" w:themeColor="text1"/>
          <w:w w:val="95"/>
          <w:sz w:val="20"/>
        </w:rPr>
        <w:t>performance</w:t>
      </w:r>
      <w:r w:rsidRPr="000610CC">
        <w:rPr>
          <w:color w:val="000000" w:themeColor="text1"/>
          <w:spacing w:val="1"/>
          <w:w w:val="95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the SPD‟s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obligations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under the</w:t>
      </w:r>
    </w:p>
    <w:p w:rsidR="00B20C63" w:rsidRPr="000610CC" w:rsidRDefault="006E2DA9">
      <w:pPr>
        <w:spacing w:before="51" w:line="223" w:lineRule="auto"/>
        <w:ind w:left="1660" w:right="776"/>
        <w:jc w:val="both"/>
        <w:rPr>
          <w:color w:val="000000" w:themeColor="text1"/>
          <w:sz w:val="20"/>
        </w:rPr>
      </w:pPr>
      <w:r w:rsidRPr="000610CC">
        <w:rPr>
          <w:color w:val="000000" w:themeColor="text1"/>
          <w:sz w:val="20"/>
        </w:rPr>
        <w:t>Power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Purchase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Agreement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or</w:t>
      </w:r>
      <w:r w:rsidRPr="000610CC">
        <w:rPr>
          <w:color w:val="000000" w:themeColor="text1"/>
          <w:spacing w:val="-11"/>
          <w:sz w:val="20"/>
        </w:rPr>
        <w:t xml:space="preserve"> </w:t>
      </w:r>
      <w:r w:rsidRPr="000610CC">
        <w:rPr>
          <w:color w:val="000000" w:themeColor="text1"/>
          <w:sz w:val="20"/>
        </w:rPr>
        <w:t>this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Agreement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other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than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any</w:t>
      </w:r>
      <w:r w:rsidRPr="000610CC">
        <w:rPr>
          <w:color w:val="000000" w:themeColor="text1"/>
          <w:spacing w:val="-10"/>
          <w:sz w:val="20"/>
        </w:rPr>
        <w:t xml:space="preserve"> </w:t>
      </w:r>
      <w:r w:rsidRPr="000610CC">
        <w:rPr>
          <w:color w:val="000000" w:themeColor="text1"/>
          <w:sz w:val="20"/>
        </w:rPr>
        <w:t>loss,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damage,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cost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expense</w:t>
      </w:r>
      <w:r w:rsidRPr="000610CC">
        <w:rPr>
          <w:color w:val="000000" w:themeColor="text1"/>
          <w:spacing w:val="-9"/>
          <w:sz w:val="20"/>
        </w:rPr>
        <w:t xml:space="preserve"> </w:t>
      </w:r>
      <w:r w:rsidRPr="000610CC">
        <w:rPr>
          <w:color w:val="000000" w:themeColor="text1"/>
          <w:sz w:val="20"/>
        </w:rPr>
        <w:t>arising</w:t>
      </w:r>
      <w:r w:rsidRPr="000610CC">
        <w:rPr>
          <w:color w:val="000000" w:themeColor="text1"/>
          <w:spacing w:val="-48"/>
          <w:sz w:val="20"/>
        </w:rPr>
        <w:t xml:space="preserve"> </w:t>
      </w:r>
      <w:r w:rsidRPr="000610CC">
        <w:rPr>
          <w:color w:val="000000" w:themeColor="text1"/>
          <w:sz w:val="20"/>
        </w:rPr>
        <w:t>out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acts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done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in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discharge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of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their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lawful</w:t>
      </w:r>
      <w:r w:rsidRPr="000610CC">
        <w:rPr>
          <w:color w:val="000000" w:themeColor="text1"/>
          <w:spacing w:val="-8"/>
          <w:sz w:val="20"/>
        </w:rPr>
        <w:t xml:space="preserve"> </w:t>
      </w:r>
      <w:r w:rsidRPr="000610CC">
        <w:rPr>
          <w:color w:val="000000" w:themeColor="text1"/>
          <w:sz w:val="20"/>
        </w:rPr>
        <w:t>functions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by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Railways,</w:t>
      </w:r>
      <w:r w:rsidRPr="000610CC">
        <w:rPr>
          <w:color w:val="000000" w:themeColor="text1"/>
          <w:spacing w:val="-6"/>
          <w:sz w:val="20"/>
        </w:rPr>
        <w:t xml:space="preserve"> </w:t>
      </w:r>
      <w:r w:rsidRPr="000610CC">
        <w:rPr>
          <w:color w:val="000000" w:themeColor="text1"/>
          <w:sz w:val="20"/>
        </w:rPr>
        <w:t>its</w:t>
      </w:r>
      <w:r w:rsidRPr="000610CC">
        <w:rPr>
          <w:color w:val="000000" w:themeColor="text1"/>
          <w:spacing w:val="-7"/>
          <w:sz w:val="20"/>
        </w:rPr>
        <w:t xml:space="preserve"> </w:t>
      </w:r>
      <w:r w:rsidRPr="000610CC">
        <w:rPr>
          <w:color w:val="000000" w:themeColor="text1"/>
          <w:sz w:val="20"/>
        </w:rPr>
        <w:t>officers,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servants</w:t>
      </w:r>
      <w:r w:rsidRPr="000610CC">
        <w:rPr>
          <w:color w:val="000000" w:themeColor="text1"/>
          <w:spacing w:val="35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5"/>
          <w:sz w:val="20"/>
        </w:rPr>
        <w:t xml:space="preserve"> </w:t>
      </w:r>
      <w:r w:rsidRPr="000610CC">
        <w:rPr>
          <w:color w:val="000000" w:themeColor="text1"/>
          <w:sz w:val="20"/>
        </w:rPr>
        <w:t>agents.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6"/>
        </w:numPr>
        <w:tabs>
          <w:tab w:val="left" w:pos="1658"/>
        </w:tabs>
        <w:spacing w:before="1" w:line="223" w:lineRule="auto"/>
        <w:ind w:right="787"/>
        <w:rPr>
          <w:color w:val="000000" w:themeColor="text1"/>
        </w:rPr>
      </w:pPr>
      <w:r w:rsidRPr="000610CC">
        <w:rPr>
          <w:color w:val="000000" w:themeColor="text1"/>
        </w:rPr>
        <w:t>The Escrow Bank will indemnify, defend and hold the SPD harmless against any and 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proceedings, actions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third party claims for any loss,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damage,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cost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expense</w:t>
      </w:r>
      <w:r w:rsidRPr="000610CC">
        <w:rPr>
          <w:color w:val="000000" w:themeColor="text1"/>
          <w:spacing w:val="1"/>
        </w:rPr>
        <w:t xml:space="preserve"> </w:t>
      </w:r>
      <w:r w:rsidR="00B7407A" w:rsidRPr="000610CC">
        <w:rPr>
          <w:color w:val="000000" w:themeColor="text1"/>
        </w:rPr>
        <w:t>arising out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Bank 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fulfil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 obligations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 this</w:t>
      </w:r>
    </w:p>
    <w:p w:rsidR="00B20C63" w:rsidRPr="000610CC" w:rsidRDefault="006E2DA9">
      <w:pPr>
        <w:pStyle w:val="BodyText"/>
        <w:spacing w:before="46" w:line="228" w:lineRule="auto"/>
        <w:ind w:left="1660" w:right="788"/>
        <w:jc w:val="both"/>
        <w:rPr>
          <w:color w:val="000000" w:themeColor="text1"/>
        </w:rPr>
      </w:pPr>
      <w:r w:rsidRPr="000610CC">
        <w:rPr>
          <w:color w:val="000000" w:themeColor="text1"/>
        </w:rPr>
        <w:t>Agreement materially and adversely affecting the performance of the SPD‟s obligations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under the Power Purchase Agreement other than any loss, damage, cost and expense,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arising out of acts done in discharge of their lawful functions by the Escrow Bank, its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officers,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servants and agents.</w:t>
      </w:r>
    </w:p>
    <w:p w:rsidR="00B20C63" w:rsidRPr="000610CC" w:rsidRDefault="006E2DA9">
      <w:pPr>
        <w:pStyle w:val="Heading5"/>
        <w:numPr>
          <w:ilvl w:val="1"/>
          <w:numId w:val="16"/>
        </w:numPr>
        <w:tabs>
          <w:tab w:val="left" w:pos="1095"/>
        </w:tabs>
        <w:spacing w:before="209"/>
        <w:ind w:hanging="361"/>
        <w:rPr>
          <w:color w:val="000000" w:themeColor="text1"/>
        </w:rPr>
      </w:pP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contest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claims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8"/>
        </w:rPr>
      </w:pPr>
    </w:p>
    <w:p w:rsidR="00B20C63" w:rsidRPr="000610CC" w:rsidRDefault="006E2DA9">
      <w:pPr>
        <w:spacing w:line="228" w:lineRule="auto"/>
        <w:ind w:left="1660" w:right="778"/>
        <w:jc w:val="both"/>
        <w:rPr>
          <w:color w:val="000000" w:themeColor="text1"/>
          <w:sz w:val="20"/>
        </w:rPr>
      </w:pPr>
      <w:r w:rsidRPr="000610CC">
        <w:rPr>
          <w:color w:val="000000" w:themeColor="text1"/>
        </w:rPr>
        <w:t>the event that any Party hereto receives a claim from a third party in respect of which it 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benefit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indemnity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9.1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8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 reimbursement (the “</w:t>
      </w:r>
      <w:r w:rsidRPr="000610CC">
        <w:rPr>
          <w:b/>
          <w:color w:val="000000" w:themeColor="text1"/>
        </w:rPr>
        <w:t xml:space="preserve">Indemnified </w:t>
      </w:r>
      <w:r w:rsidRPr="000610CC">
        <w:rPr>
          <w:b/>
          <w:color w:val="000000" w:themeColor="text1"/>
          <w:sz w:val="20"/>
        </w:rPr>
        <w:t>Party</w:t>
      </w:r>
      <w:r w:rsidRPr="000610CC">
        <w:rPr>
          <w:color w:val="000000" w:themeColor="text1"/>
          <w:sz w:val="20"/>
        </w:rPr>
        <w:t>”), it shall notify the other Party responsible for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indemnifying such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claim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hereunder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(the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“</w:t>
      </w:r>
      <w:r w:rsidRPr="000610CC">
        <w:rPr>
          <w:b/>
          <w:color w:val="000000" w:themeColor="text1"/>
          <w:sz w:val="20"/>
        </w:rPr>
        <w:t>Indemnifying Party</w:t>
      </w:r>
      <w:r w:rsidRPr="000610CC">
        <w:rPr>
          <w:color w:val="000000" w:themeColor="text1"/>
          <w:sz w:val="20"/>
        </w:rPr>
        <w:t>”)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within</w:t>
      </w:r>
    </w:p>
    <w:p w:rsidR="00B20C63" w:rsidRPr="000610CC" w:rsidRDefault="006E2DA9">
      <w:pPr>
        <w:spacing w:before="55" w:line="232" w:lineRule="auto"/>
        <w:ind w:left="1660" w:right="778"/>
        <w:jc w:val="both"/>
        <w:rPr>
          <w:color w:val="000000" w:themeColor="text1"/>
          <w:sz w:val="20"/>
        </w:rPr>
      </w:pPr>
      <w:r w:rsidRPr="000610CC">
        <w:rPr>
          <w:color w:val="000000" w:themeColor="text1"/>
          <w:sz w:val="20"/>
        </w:rPr>
        <w:t>[15 (fifteen)] days of receipt of the claim and shall not settle or pay the claim without the prior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approval of the Indemnifying Party, which approval shall not be unreasonably withheld or delayed.</w:t>
      </w:r>
      <w:r w:rsidRPr="000610CC">
        <w:rPr>
          <w:color w:val="000000" w:themeColor="text1"/>
          <w:spacing w:val="-47"/>
          <w:sz w:val="20"/>
        </w:rPr>
        <w:t xml:space="preserve"> </w:t>
      </w:r>
      <w:r w:rsidRPr="000610CC">
        <w:rPr>
          <w:color w:val="000000" w:themeColor="text1"/>
          <w:sz w:val="20"/>
        </w:rPr>
        <w:t>In the event that the Indemnifying Party wishes to contest or dispute the claim, it may conduct the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proceedings in the name of the Indemnified Party and shall bear all costs involved in contesting the</w:t>
      </w:r>
      <w:r w:rsidRPr="000610CC">
        <w:rPr>
          <w:color w:val="000000" w:themeColor="text1"/>
          <w:spacing w:val="-47"/>
          <w:sz w:val="20"/>
        </w:rPr>
        <w:t xml:space="preserve"> </w:t>
      </w:r>
      <w:r w:rsidRPr="000610CC">
        <w:rPr>
          <w:color w:val="000000" w:themeColor="text1"/>
          <w:sz w:val="20"/>
        </w:rPr>
        <w:t>same. The Indemnified Party shall provide all cooperation and assistance in contesting any claim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and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shall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sign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all</w:t>
      </w:r>
      <w:r w:rsidRPr="000610CC">
        <w:rPr>
          <w:color w:val="000000" w:themeColor="text1"/>
          <w:spacing w:val="-2"/>
          <w:sz w:val="20"/>
        </w:rPr>
        <w:t xml:space="preserve"> </w:t>
      </w:r>
      <w:r w:rsidRPr="000610CC">
        <w:rPr>
          <w:color w:val="000000" w:themeColor="text1"/>
          <w:sz w:val="20"/>
        </w:rPr>
        <w:t>such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writings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and documents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as</w:t>
      </w:r>
      <w:r w:rsidRPr="000610CC">
        <w:rPr>
          <w:color w:val="000000" w:themeColor="text1"/>
          <w:spacing w:val="-3"/>
          <w:sz w:val="20"/>
        </w:rPr>
        <w:t xml:space="preserve"> </w:t>
      </w:r>
      <w:r w:rsidRPr="000610CC">
        <w:rPr>
          <w:color w:val="000000" w:themeColor="text1"/>
          <w:sz w:val="20"/>
        </w:rPr>
        <w:t>the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Indemnifying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Party</w:t>
      </w:r>
      <w:r w:rsidRPr="000610CC">
        <w:rPr>
          <w:color w:val="000000" w:themeColor="text1"/>
          <w:spacing w:val="45"/>
          <w:sz w:val="20"/>
        </w:rPr>
        <w:t xml:space="preserve"> </w:t>
      </w:r>
      <w:r w:rsidRPr="000610CC">
        <w:rPr>
          <w:color w:val="000000" w:themeColor="text1"/>
          <w:sz w:val="20"/>
        </w:rPr>
        <w:t>may</w:t>
      </w:r>
      <w:r w:rsidRPr="000610CC">
        <w:rPr>
          <w:color w:val="000000" w:themeColor="text1"/>
          <w:spacing w:val="-1"/>
          <w:sz w:val="20"/>
        </w:rPr>
        <w:t xml:space="preserve"> </w:t>
      </w:r>
      <w:r w:rsidRPr="000610CC">
        <w:rPr>
          <w:color w:val="000000" w:themeColor="text1"/>
          <w:sz w:val="20"/>
        </w:rPr>
        <w:t>reasonably</w:t>
      </w:r>
      <w:r w:rsidRPr="000610CC">
        <w:rPr>
          <w:color w:val="000000" w:themeColor="text1"/>
          <w:spacing w:val="-4"/>
          <w:sz w:val="20"/>
        </w:rPr>
        <w:t xml:space="preserve"> </w:t>
      </w:r>
      <w:r w:rsidRPr="000610CC">
        <w:rPr>
          <w:color w:val="000000" w:themeColor="text1"/>
          <w:sz w:val="20"/>
        </w:rPr>
        <w:t>require.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tabs>
          <w:tab w:val="left" w:pos="1581"/>
        </w:tabs>
        <w:ind w:left="938"/>
        <w:rPr>
          <w:color w:val="000000" w:themeColor="text1"/>
        </w:rPr>
      </w:pPr>
      <w:r w:rsidRPr="000610CC">
        <w:rPr>
          <w:color w:val="000000" w:themeColor="text1"/>
        </w:rPr>
        <w:t>10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1"/>
        </w:rPr>
        <w:t>DISPUTE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RESOLUTION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5"/>
        </w:numPr>
        <w:tabs>
          <w:tab w:val="left" w:pos="1600"/>
          <w:tab w:val="left" w:pos="1601"/>
        </w:tabs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Dispute</w:t>
      </w:r>
      <w:r w:rsidRPr="000610CC">
        <w:rPr>
          <w:b/>
          <w:color w:val="000000" w:themeColor="text1"/>
          <w:spacing w:val="-10"/>
        </w:rPr>
        <w:t xml:space="preserve"> </w:t>
      </w:r>
      <w:r w:rsidRPr="000610CC">
        <w:rPr>
          <w:b/>
          <w:color w:val="000000" w:themeColor="text1"/>
          <w:spacing w:val="-1"/>
        </w:rPr>
        <w:t>resolution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5"/>
        </w:numPr>
        <w:tabs>
          <w:tab w:val="left" w:pos="1658"/>
        </w:tabs>
        <w:spacing w:line="232" w:lineRule="auto"/>
        <w:ind w:right="775"/>
        <w:rPr>
          <w:color w:val="000000" w:themeColor="text1"/>
          <w:sz w:val="20"/>
        </w:rPr>
      </w:pP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dispute,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difference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is not resolved amicably, shall be decided finally by reference to arbitration to a Board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Arbitrators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nominee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dispute,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number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such nominees is an even number, the nominees shall elect another person to such Board.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 xml:space="preserve">Such arbitration shall be held in accordance </w:t>
      </w:r>
      <w:r w:rsidRPr="000610CC">
        <w:rPr>
          <w:color w:val="000000" w:themeColor="text1"/>
          <w:sz w:val="20"/>
        </w:rPr>
        <w:t>with the Rules of Arbitration of the International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Centre for Alternative Dispute Resolution, New Delhi (the “</w:t>
      </w:r>
      <w:r w:rsidRPr="000610CC">
        <w:rPr>
          <w:b/>
          <w:color w:val="000000" w:themeColor="text1"/>
          <w:sz w:val="20"/>
        </w:rPr>
        <w:t>Rules</w:t>
      </w:r>
      <w:r w:rsidRPr="000610CC">
        <w:rPr>
          <w:color w:val="000000" w:themeColor="text1"/>
          <w:sz w:val="20"/>
        </w:rPr>
        <w:t>”) or such other rules as may be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mutually agreed by the Parties, and shall be subject to the provisions of the Arbitration and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Conciliation Act,</w:t>
      </w:r>
      <w:r w:rsidRPr="000610CC">
        <w:rPr>
          <w:color w:val="000000" w:themeColor="text1"/>
          <w:spacing w:val="1"/>
          <w:sz w:val="20"/>
        </w:rPr>
        <w:t xml:space="preserve"> </w:t>
      </w:r>
      <w:r w:rsidRPr="000610CC">
        <w:rPr>
          <w:color w:val="000000" w:themeColor="text1"/>
          <w:sz w:val="20"/>
        </w:rPr>
        <w:t>1996.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18"/>
        </w:rPr>
      </w:pPr>
    </w:p>
    <w:p w:rsidR="00B20C63" w:rsidRPr="000610CC" w:rsidRDefault="006E2DA9">
      <w:pPr>
        <w:pStyle w:val="ListParagraph"/>
        <w:numPr>
          <w:ilvl w:val="2"/>
          <w:numId w:val="15"/>
        </w:numPr>
        <w:tabs>
          <w:tab w:val="left" w:pos="1658"/>
        </w:tabs>
        <w:spacing w:line="220" w:lineRule="auto"/>
        <w:ind w:right="782"/>
        <w:rPr>
          <w:color w:val="000000" w:themeColor="text1"/>
        </w:rPr>
      </w:pPr>
      <w:r w:rsidRPr="000610CC">
        <w:rPr>
          <w:color w:val="000000" w:themeColor="text1"/>
        </w:rPr>
        <w:t>The Arbitrators shall issue a reasoned award and such award shall be final and binding 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Parties. The venue of arbitration shall be ***and the language of arbitration shall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English.</w:t>
      </w:r>
    </w:p>
    <w:p w:rsidR="00B20C63" w:rsidRPr="000610CC" w:rsidRDefault="00B20C63">
      <w:pPr>
        <w:spacing w:line="220" w:lineRule="auto"/>
        <w:jc w:val="both"/>
        <w:rPr>
          <w:color w:val="000000" w:themeColor="text1"/>
        </w:rPr>
        <w:sectPr w:rsidR="00B20C63" w:rsidRPr="000610CC">
          <w:headerReference w:type="default" r:id="rId422"/>
          <w:footerReference w:type="default" r:id="rId423"/>
          <w:pgSz w:w="11930" w:h="16860"/>
          <w:pgMar w:top="940" w:right="680" w:bottom="1160" w:left="860" w:header="713" w:footer="962" w:gutter="0"/>
          <w:cols w:space="720"/>
        </w:sectPr>
      </w:pPr>
    </w:p>
    <w:p w:rsidR="00B20C63" w:rsidRPr="000610CC" w:rsidRDefault="00B20C63">
      <w:pPr>
        <w:pStyle w:val="BodyText"/>
        <w:spacing w:before="4"/>
        <w:rPr>
          <w:color w:val="000000" w:themeColor="text1"/>
          <w:sz w:val="11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spacing w:before="9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Governing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law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jurisdiction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0" w:lineRule="auto"/>
        <w:ind w:left="1660" w:right="785"/>
        <w:jc w:val="both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construed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interpreted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governed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laws of India, and the Courts at *** shall have jurisdiction over all matters arising out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relating to this Agreement.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Deleted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4"/>
        </w:numPr>
        <w:tabs>
          <w:tab w:val="left" w:pos="1660"/>
          <w:tab w:val="left" w:pos="1661"/>
        </w:tabs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Priority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agreements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13" w:lineRule="auto"/>
        <w:ind w:left="1660" w:right="780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of any conflict between the Power Purchase Agreement and this Agreement,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prevail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Alteration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terms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23" w:lineRule="auto"/>
        <w:ind w:left="1660" w:right="784"/>
        <w:jc w:val="both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additions,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amendments,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modifications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variations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effectual and binding only if in writing and signed by the duly authorised representatives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Parties.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Waiver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4"/>
        </w:numPr>
        <w:tabs>
          <w:tab w:val="left" w:pos="1658"/>
        </w:tabs>
        <w:spacing w:line="211" w:lineRule="auto"/>
        <w:ind w:right="794"/>
        <w:rPr>
          <w:color w:val="000000" w:themeColor="text1"/>
        </w:rPr>
      </w:pPr>
      <w:r w:rsidRPr="000610CC">
        <w:rPr>
          <w:color w:val="000000" w:themeColor="text1"/>
        </w:rPr>
        <w:t>Waiver by any Party of a default by another Party in the observance and performance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 or obligations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Agreement: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"/>
        </w:numPr>
        <w:tabs>
          <w:tab w:val="left" w:pos="2203"/>
        </w:tabs>
        <w:spacing w:line="216" w:lineRule="auto"/>
        <w:ind w:right="834" w:firstLine="0"/>
        <w:jc w:val="left"/>
        <w:rPr>
          <w:color w:val="000000" w:themeColor="text1"/>
        </w:rPr>
      </w:pP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operate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2"/>
        </w:rPr>
        <w:t xml:space="preserve"> </w:t>
      </w:r>
      <w:r w:rsidRPr="000610CC">
        <w:rPr>
          <w:color w:val="000000" w:themeColor="text1"/>
        </w:rPr>
        <w:t>construed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waiver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3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subsequent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hereof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other provisions of or obligations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under 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"/>
        </w:numPr>
        <w:tabs>
          <w:tab w:val="left" w:pos="2129"/>
        </w:tabs>
        <w:spacing w:line="216" w:lineRule="auto"/>
        <w:ind w:left="2186" w:right="1484" w:hanging="274"/>
        <w:jc w:val="left"/>
        <w:rPr>
          <w:color w:val="000000" w:themeColor="text1"/>
        </w:rPr>
      </w:pP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effective unless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duly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Party;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14"/>
        </w:numPr>
        <w:tabs>
          <w:tab w:val="left" w:pos="2064"/>
        </w:tabs>
        <w:ind w:left="2063" w:hanging="207"/>
        <w:jc w:val="left"/>
        <w:rPr>
          <w:color w:val="000000" w:themeColor="text1"/>
        </w:rPr>
      </w:pP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affect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validity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enforceability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manner.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4"/>
        </w:numPr>
        <w:tabs>
          <w:tab w:val="left" w:pos="1658"/>
        </w:tabs>
        <w:spacing w:before="199" w:line="230" w:lineRule="auto"/>
        <w:ind w:right="780"/>
        <w:rPr>
          <w:color w:val="000000" w:themeColor="text1"/>
        </w:rPr>
      </w:pPr>
      <w:r w:rsidRPr="000610CC">
        <w:rPr>
          <w:color w:val="000000" w:themeColor="text1"/>
        </w:rPr>
        <w:t>Neither the failure by any Party to insist on any occasion upon the performance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terms, conditions and provisions of this Agreement or any obligation there under nor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timeor other indulgence granted by any Party to another Party shall be treated or deemed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 waiver of such breach or acceptance of any variation or the relinquishment of any such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right hereunder.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beneficiaries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08" w:lineRule="auto"/>
        <w:ind w:left="1660" w:right="790"/>
        <w:jc w:val="both"/>
        <w:rPr>
          <w:color w:val="000000" w:themeColor="text1"/>
        </w:rPr>
      </w:pPr>
      <w:r w:rsidRPr="000610CC">
        <w:rPr>
          <w:color w:val="000000" w:themeColor="text1"/>
        </w:rPr>
        <w:t>This Agreement is solely for the benefit of the Parties and no other person or entity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 rights hereunder.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Survival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4"/>
        </w:numPr>
        <w:tabs>
          <w:tab w:val="left" w:pos="1658"/>
        </w:tabs>
        <w:ind w:left="1658"/>
        <w:rPr>
          <w:color w:val="000000" w:themeColor="text1"/>
        </w:rPr>
      </w:pP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Agreement: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"/>
        </w:numPr>
        <w:tabs>
          <w:tab w:val="left" w:pos="2303"/>
          <w:tab w:val="left" w:pos="2304"/>
        </w:tabs>
        <w:spacing w:line="211" w:lineRule="auto"/>
        <w:ind w:left="2303" w:right="1120" w:hanging="360"/>
        <w:jc w:val="left"/>
        <w:rPr>
          <w:color w:val="000000" w:themeColor="text1"/>
        </w:rPr>
      </w:pPr>
      <w:r w:rsidRPr="000610CC">
        <w:rPr>
          <w:color w:val="000000" w:themeColor="text1"/>
        </w:rPr>
        <w:t>shall not relieve the Parties of any obligations hereunder which expressly or 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implication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survive termination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hereof;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4"/>
        </w:numPr>
        <w:tabs>
          <w:tab w:val="left" w:pos="2304"/>
        </w:tabs>
        <w:spacing w:line="230" w:lineRule="auto"/>
        <w:ind w:left="2303" w:right="775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except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otherwise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limiting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liability of either Party, shall not relieve either Party of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obligations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liabilities for loss or damage to the other Party arising out of, or caused by, acts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omissions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prior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effectiveness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 termination.</w:t>
      </w:r>
    </w:p>
    <w:p w:rsidR="00B20C63" w:rsidRPr="000610CC" w:rsidRDefault="00B20C63">
      <w:pPr>
        <w:spacing w:line="230" w:lineRule="auto"/>
        <w:jc w:val="both"/>
        <w:rPr>
          <w:color w:val="000000" w:themeColor="text1"/>
        </w:rPr>
        <w:sectPr w:rsidR="00B20C63" w:rsidRPr="000610CC">
          <w:headerReference w:type="default" r:id="rId424"/>
          <w:footerReference w:type="default" r:id="rId425"/>
          <w:pgSz w:w="11930" w:h="16860"/>
          <w:pgMar w:top="940" w:right="680" w:bottom="1160" w:left="860" w:header="713" w:footer="962" w:gutter="0"/>
          <w:cols w:space="720"/>
        </w:sectPr>
      </w:pPr>
    </w:p>
    <w:p w:rsidR="00B20C63" w:rsidRPr="000610CC" w:rsidRDefault="006E2DA9">
      <w:pPr>
        <w:pStyle w:val="ListParagraph"/>
        <w:numPr>
          <w:ilvl w:val="2"/>
          <w:numId w:val="14"/>
        </w:numPr>
        <w:tabs>
          <w:tab w:val="left" w:pos="1658"/>
        </w:tabs>
        <w:spacing w:before="93" w:line="223" w:lineRule="auto"/>
        <w:ind w:right="778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obligations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surviving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cancellation,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expiration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survive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3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(three)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years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expiry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Severability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2" w:lineRule="auto"/>
        <w:ind w:left="1660" w:right="778"/>
        <w:jc w:val="both"/>
        <w:rPr>
          <w:color w:val="000000" w:themeColor="text1"/>
        </w:rPr>
      </w:pPr>
      <w:r w:rsidRPr="000610CC">
        <w:rPr>
          <w:color w:val="000000" w:themeColor="text1"/>
        </w:rPr>
        <w:t>If for any reason whatever any provision of this Agreement is or becomes invalid, illegal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unenforceable or is declared by any court of competent jurisdiction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instrumentality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invalid,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illegal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unenforceable,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validity,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legality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enforceability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remaining provisions shall not be affected in any manner, and the Parties will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negotiate in good faith with a view to agreeing to one or more provisions which may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substituted for such invalid, unenforceable or illegal provisions, as nearly as is practicable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invalid,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illegal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unenforceable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Failure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 shall not be subject to dispute resolution under Clause 10.1 of 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otherwise.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31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assigns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11" w:lineRule="auto"/>
        <w:ind w:left="1660" w:right="805"/>
        <w:jc w:val="both"/>
        <w:rPr>
          <w:color w:val="000000" w:themeColor="text1"/>
        </w:rPr>
      </w:pPr>
      <w:r w:rsidRPr="000610CC">
        <w:rPr>
          <w:color w:val="000000" w:themeColor="text1"/>
        </w:rPr>
        <w:t>This Agreement shall be binding on and shall inure to the benefit of the Parties and their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successors and permitted assigns.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Notices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before="1" w:line="235" w:lineRule="auto"/>
        <w:ind w:left="1660" w:right="775"/>
        <w:jc w:val="both"/>
        <w:rPr>
          <w:color w:val="000000" w:themeColor="text1"/>
        </w:rPr>
      </w:pPr>
      <w:r w:rsidRPr="000610CC">
        <w:rPr>
          <w:color w:val="000000" w:themeColor="text1"/>
        </w:rPr>
        <w:t>All notices or other communications to be given or made under this Agreement shall be in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writing and shall either be delivered personally or sent by courier or registered post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 additional copy to be sent by facsimile ore-mail. The address for service of each Party,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 facsimile number and e-mail address are set out under its name on the signing pages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hereto.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actual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after 5.30 (five thirty) p.m. on a business day, or on a day that is not a business day,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 shall be deemed to be received on the first business day following the date of actual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receipt.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foregoing,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giving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making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communication by facsimile ore-mail shall promptly deliver a copy thereof personally,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courier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addressee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communication.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acknowledged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address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such notices and communications to it are to be delivered or mailed. Such change shall 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when 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Parties have notice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it.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Language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16" w:lineRule="auto"/>
        <w:ind w:left="1660" w:right="790"/>
        <w:jc w:val="both"/>
        <w:rPr>
          <w:color w:val="000000" w:themeColor="text1"/>
        </w:rPr>
      </w:pPr>
      <w:r w:rsidRPr="000610CC">
        <w:rPr>
          <w:color w:val="000000" w:themeColor="text1"/>
        </w:rPr>
        <w:t>All notices, certificates, correspondence and proceedings under or in connection with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English.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  <w:spacing w:val="-1"/>
        </w:rPr>
        <w:t>Authorised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representatives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660" w:right="777"/>
        <w:jc w:val="both"/>
        <w:rPr>
          <w:color w:val="000000" w:themeColor="text1"/>
        </w:rPr>
      </w:pP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shall,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writing,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designate their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 authorised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whom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communications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made.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hereto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 entitled to remove and/or substitute or make fresh appointment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similar notice.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4"/>
        </w:numPr>
        <w:tabs>
          <w:tab w:val="left" w:pos="1660"/>
          <w:tab w:val="left" w:pos="1661"/>
        </w:tabs>
        <w:rPr>
          <w:color w:val="000000" w:themeColor="text1"/>
        </w:rPr>
      </w:pPr>
      <w:r w:rsidRPr="000610CC">
        <w:rPr>
          <w:color w:val="000000" w:themeColor="text1"/>
        </w:rPr>
        <w:t>Original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Document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1" w:lineRule="auto"/>
        <w:ind w:left="1660" w:right="794"/>
        <w:jc w:val="both"/>
        <w:rPr>
          <w:color w:val="000000" w:themeColor="text1"/>
        </w:rPr>
      </w:pPr>
      <w:r w:rsidRPr="000610CC">
        <w:rPr>
          <w:color w:val="000000" w:themeColor="text1"/>
        </w:rPr>
        <w:t>This Agreement may be executed in four counterparts, each of which when executed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constitute 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original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spacing w:line="211" w:lineRule="auto"/>
        <w:jc w:val="both"/>
        <w:rPr>
          <w:color w:val="000000" w:themeColor="text1"/>
        </w:rPr>
        <w:sectPr w:rsidR="00B20C63" w:rsidRPr="000610CC">
          <w:headerReference w:type="default" r:id="rId426"/>
          <w:footerReference w:type="default" r:id="rId427"/>
          <w:pgSz w:w="11930" w:h="16860"/>
          <w:pgMar w:top="60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Heading5"/>
        <w:spacing w:before="102" w:line="208" w:lineRule="auto"/>
        <w:ind w:left="940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WITNESS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WHEREOF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OF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WRITTEN.</w:t>
      </w:r>
    </w:p>
    <w:p w:rsidR="00B20C63" w:rsidRPr="000610CC" w:rsidRDefault="00B20C63">
      <w:pPr>
        <w:pStyle w:val="BodyText"/>
        <w:spacing w:before="3"/>
        <w:rPr>
          <w:b/>
          <w:color w:val="000000" w:themeColor="text1"/>
          <w:sz w:val="14"/>
        </w:rPr>
      </w:pPr>
    </w:p>
    <w:p w:rsidR="00B20C63" w:rsidRPr="000610CC" w:rsidRDefault="00B20C63">
      <w:pPr>
        <w:rPr>
          <w:color w:val="000000" w:themeColor="text1"/>
          <w:sz w:val="14"/>
        </w:rPr>
        <w:sectPr w:rsidR="00B20C63" w:rsidRPr="000610CC">
          <w:headerReference w:type="default" r:id="rId428"/>
          <w:footerReference w:type="default" r:id="rId429"/>
          <w:pgSz w:w="11930" w:h="16860"/>
          <w:pgMar w:top="820" w:right="680" w:bottom="1160" w:left="860" w:header="0" w:footer="962" w:gutter="0"/>
          <w:cols w:space="720"/>
        </w:sectPr>
      </w:pPr>
    </w:p>
    <w:p w:rsidR="00B20C63" w:rsidRPr="000610CC" w:rsidRDefault="006E2DA9">
      <w:pPr>
        <w:pStyle w:val="BodyText"/>
        <w:tabs>
          <w:tab w:val="left" w:pos="3160"/>
          <w:tab w:val="left" w:pos="4819"/>
        </w:tabs>
        <w:spacing w:before="135"/>
        <w:ind w:left="981"/>
        <w:rPr>
          <w:color w:val="000000" w:themeColor="text1"/>
        </w:rPr>
      </w:pPr>
      <w:r w:rsidRPr="000610CC">
        <w:rPr>
          <w:color w:val="000000" w:themeColor="text1"/>
        </w:rPr>
        <w:t>THECOMMON</w:t>
      </w:r>
      <w:r w:rsidRPr="000610CC">
        <w:rPr>
          <w:color w:val="000000" w:themeColor="text1"/>
        </w:rPr>
        <w:tab/>
        <w:t>SEAL</w:t>
      </w:r>
      <w:r w:rsidRPr="000610CC">
        <w:rPr>
          <w:color w:val="000000" w:themeColor="text1"/>
        </w:rPr>
        <w:tab/>
        <w:t>OF</w:t>
      </w:r>
    </w:p>
    <w:p w:rsidR="00B20C63" w:rsidRPr="000610CC" w:rsidRDefault="006E2DA9">
      <w:pPr>
        <w:pStyle w:val="BodyText"/>
        <w:tabs>
          <w:tab w:val="left" w:pos="3182"/>
        </w:tabs>
        <w:spacing w:before="73"/>
        <w:ind w:left="981"/>
        <w:jc w:val="both"/>
        <w:rPr>
          <w:color w:val="000000" w:themeColor="text1"/>
        </w:rPr>
      </w:pPr>
      <w:r w:rsidRPr="000610CC">
        <w:rPr>
          <w:color w:val="000000" w:themeColor="text1"/>
        </w:rPr>
        <w:t>SPD</w:t>
      </w:r>
      <w:r w:rsidRPr="000610CC">
        <w:rPr>
          <w:color w:val="000000" w:themeColor="text1"/>
        </w:rPr>
        <w:tab/>
        <w:t xml:space="preserve">has     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 xml:space="preserve">been  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affixed</w:t>
      </w:r>
    </w:p>
    <w:p w:rsidR="00B20C63" w:rsidRPr="000610CC" w:rsidRDefault="006E2DA9">
      <w:pPr>
        <w:pStyle w:val="BodyText"/>
        <w:spacing w:before="134" w:line="288" w:lineRule="auto"/>
        <w:ind w:left="981" w:right="1"/>
        <w:jc w:val="both"/>
        <w:rPr>
          <w:color w:val="000000" w:themeColor="text1"/>
        </w:rPr>
      </w:pPr>
      <w:r w:rsidRPr="000610CC">
        <w:rPr>
          <w:color w:val="000000" w:themeColor="text1"/>
        </w:rPr>
        <w:t>pursuant to the resolution passed by the Board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Directors of the SPD at its meeting held 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……… day of 20…… hereunto affixed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presence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………,</w:t>
      </w:r>
    </w:p>
    <w:p w:rsidR="00B20C63" w:rsidRPr="000610CC" w:rsidRDefault="006E2DA9">
      <w:pPr>
        <w:pStyle w:val="BodyText"/>
        <w:spacing w:before="89" w:line="252" w:lineRule="auto"/>
        <w:ind w:left="981"/>
        <w:jc w:val="both"/>
        <w:rPr>
          <w:color w:val="000000" w:themeColor="text1"/>
        </w:rPr>
      </w:pPr>
      <w:r w:rsidRPr="000610CC">
        <w:rPr>
          <w:color w:val="000000" w:themeColor="text1"/>
        </w:rPr>
        <w:t>Director,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signed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presents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token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………,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Secretary</w:t>
      </w:r>
    </w:p>
    <w:p w:rsidR="00B20C63" w:rsidRPr="000610CC" w:rsidRDefault="006E2DA9">
      <w:pPr>
        <w:pStyle w:val="BodyText"/>
        <w:spacing w:before="114" w:line="259" w:lineRule="auto"/>
        <w:ind w:left="981"/>
        <w:jc w:val="both"/>
        <w:rPr>
          <w:color w:val="000000" w:themeColor="text1"/>
        </w:rPr>
      </w:pP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Officer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countersigned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token thereof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  <w:vertAlign w:val="superscript"/>
        </w:rPr>
        <w:t>$</w:t>
      </w:r>
      <w:r w:rsidRPr="000610CC">
        <w:rPr>
          <w:color w:val="000000" w:themeColor="text1"/>
        </w:rPr>
        <w:t>: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7"/>
        <w:rPr>
          <w:color w:val="000000" w:themeColor="text1"/>
        </w:rPr>
      </w:pPr>
    </w:p>
    <w:p w:rsidR="00B20C63" w:rsidRPr="000610CC" w:rsidRDefault="006E2DA9">
      <w:pPr>
        <w:pStyle w:val="BodyText"/>
        <w:spacing w:before="1" w:line="355" w:lineRule="auto"/>
        <w:ind w:left="981" w:right="670"/>
        <w:rPr>
          <w:color w:val="000000" w:themeColor="text1"/>
        </w:rPr>
      </w:pPr>
      <w:r w:rsidRPr="000610CC">
        <w:rPr>
          <w:color w:val="000000" w:themeColor="text1"/>
          <w:spacing w:val="-2"/>
        </w:rPr>
        <w:t>SIGNED,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SEALED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DELIVERED</w:t>
      </w:r>
    </w:p>
    <w:p w:rsidR="00B20C63" w:rsidRPr="000610CC" w:rsidRDefault="006E2DA9">
      <w:pPr>
        <w:pStyle w:val="BodyText"/>
        <w:spacing w:line="212" w:lineRule="exact"/>
        <w:ind w:left="981"/>
        <w:jc w:val="both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</w:p>
    <w:p w:rsidR="00B20C63" w:rsidRPr="000610CC" w:rsidRDefault="006E2DA9">
      <w:pPr>
        <w:pStyle w:val="BodyText"/>
        <w:spacing w:before="61"/>
        <w:ind w:left="981"/>
        <w:rPr>
          <w:color w:val="000000" w:themeColor="text1"/>
        </w:rPr>
      </w:pPr>
      <w:r w:rsidRPr="000610CC">
        <w:rPr>
          <w:color w:val="000000" w:themeColor="text1"/>
        </w:rPr>
        <w:t>ESCROW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BANK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by:</w:t>
      </w:r>
    </w:p>
    <w:p w:rsidR="00B20C63" w:rsidRPr="000610CC" w:rsidRDefault="006E2DA9">
      <w:pPr>
        <w:pStyle w:val="BodyText"/>
        <w:spacing w:before="92" w:line="252" w:lineRule="exact"/>
        <w:ind w:left="437"/>
        <w:rPr>
          <w:color w:val="000000" w:themeColor="text1"/>
        </w:rPr>
      </w:pPr>
      <w:r w:rsidRPr="000610CC">
        <w:rPr>
          <w:color w:val="000000" w:themeColor="text1"/>
        </w:rPr>
        <w:br w:type="column"/>
      </w:r>
      <w:r w:rsidRPr="000610CC">
        <w:rPr>
          <w:color w:val="000000" w:themeColor="text1"/>
          <w:spacing w:val="-1"/>
        </w:rPr>
        <w:t>SIGNED,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SEALED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DELIVERED</w:t>
      </w:r>
    </w:p>
    <w:p w:rsidR="00B20C63" w:rsidRPr="000610CC" w:rsidRDefault="006E2DA9">
      <w:pPr>
        <w:pStyle w:val="BodyText"/>
        <w:spacing w:before="1" w:line="237" w:lineRule="auto"/>
        <w:ind w:left="437" w:right="2240"/>
        <w:rPr>
          <w:color w:val="000000" w:themeColor="text1"/>
        </w:rPr>
      </w:pPr>
      <w:r w:rsidRPr="000610CC">
        <w:rPr>
          <w:color w:val="000000" w:themeColor="text1"/>
        </w:rPr>
        <w:t>For and on behalf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SENIOR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6E2DA9">
      <w:pPr>
        <w:pStyle w:val="BodyText"/>
        <w:spacing w:line="244" w:lineRule="exact"/>
        <w:ind w:left="437"/>
        <w:rPr>
          <w:color w:val="000000" w:themeColor="text1"/>
        </w:rPr>
      </w:pPr>
      <w:r w:rsidRPr="000610CC">
        <w:rPr>
          <w:color w:val="000000" w:themeColor="text1"/>
          <w:spacing w:val="-1"/>
        </w:rPr>
        <w:t>Lenders‟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Representative: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before="1"/>
        <w:ind w:left="2398" w:right="1640"/>
        <w:rPr>
          <w:color w:val="000000" w:themeColor="text1"/>
        </w:rPr>
      </w:pPr>
      <w:r w:rsidRPr="000610CC">
        <w:rPr>
          <w:color w:val="000000" w:themeColor="text1"/>
        </w:rPr>
        <w:t>(Signature)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(Name)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2"/>
        </w:rPr>
        <w:t>(Designation)</w:t>
      </w:r>
    </w:p>
    <w:p w:rsidR="00B20C63" w:rsidRPr="000610CC" w:rsidRDefault="006E2DA9">
      <w:pPr>
        <w:pStyle w:val="BodyText"/>
        <w:spacing w:before="60" w:line="211" w:lineRule="auto"/>
        <w:ind w:left="2398" w:right="196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(Address)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(Fax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No.)</w:t>
      </w:r>
    </w:p>
    <w:p w:rsidR="00B20C63" w:rsidRPr="000610CC" w:rsidRDefault="006E2DA9">
      <w:pPr>
        <w:pStyle w:val="BodyText"/>
        <w:ind w:left="2398"/>
        <w:rPr>
          <w:color w:val="000000" w:themeColor="text1"/>
        </w:rPr>
      </w:pPr>
      <w:r w:rsidRPr="000610CC">
        <w:rPr>
          <w:color w:val="000000" w:themeColor="text1"/>
          <w:spacing w:val="-1"/>
        </w:rPr>
        <w:t>(e-mail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address)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BodyText"/>
        <w:spacing w:line="357" w:lineRule="auto"/>
        <w:ind w:left="437" w:right="2519"/>
        <w:rPr>
          <w:color w:val="000000" w:themeColor="text1"/>
        </w:rPr>
      </w:pPr>
      <w:r w:rsidRPr="000610CC">
        <w:rPr>
          <w:color w:val="000000" w:themeColor="text1"/>
          <w:spacing w:val="-2"/>
        </w:rPr>
        <w:t xml:space="preserve">SIGNED, </w:t>
      </w:r>
      <w:r w:rsidRPr="000610CC">
        <w:rPr>
          <w:color w:val="000000" w:themeColor="text1"/>
          <w:spacing w:val="-1"/>
        </w:rPr>
        <w:t>SEALED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DELIVERED</w:t>
      </w:r>
    </w:p>
    <w:p w:rsidR="00B20C63" w:rsidRPr="000610CC" w:rsidRDefault="006E2DA9">
      <w:pPr>
        <w:pStyle w:val="BodyText"/>
        <w:spacing w:line="212" w:lineRule="exact"/>
        <w:ind w:left="437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</w:p>
    <w:p w:rsidR="00B20C63" w:rsidRPr="000610CC" w:rsidRDefault="006E2DA9">
      <w:pPr>
        <w:pStyle w:val="BodyText"/>
        <w:spacing w:before="57"/>
        <w:ind w:left="437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President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***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by: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type w:val="continuous"/>
          <w:pgSz w:w="11930" w:h="16860"/>
          <w:pgMar w:top="1500" w:right="680" w:bottom="560" w:left="860" w:header="720" w:footer="720" w:gutter="0"/>
          <w:cols w:num="2" w:space="720" w:equalWidth="0">
            <w:col w:w="5108" w:space="40"/>
            <w:col w:w="5242"/>
          </w:cols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8"/>
        <w:rPr>
          <w:color w:val="000000" w:themeColor="text1"/>
          <w:sz w:val="17"/>
        </w:rPr>
      </w:pPr>
    </w:p>
    <w:p w:rsidR="00B20C63" w:rsidRPr="000610CC" w:rsidRDefault="00B20C63">
      <w:pPr>
        <w:rPr>
          <w:color w:val="000000" w:themeColor="text1"/>
          <w:sz w:val="17"/>
        </w:rPr>
        <w:sectPr w:rsidR="00B20C63" w:rsidRPr="000610CC">
          <w:type w:val="continuous"/>
          <w:pgSz w:w="11930" w:h="16860"/>
          <w:pgMar w:top="1500" w:right="680" w:bottom="560" w:left="860" w:header="720" w:footer="720" w:gutter="0"/>
          <w:cols w:space="720"/>
        </w:sect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460" w:lineRule="auto"/>
        <w:ind w:left="981"/>
        <w:rPr>
          <w:color w:val="000000" w:themeColor="text1"/>
        </w:rPr>
      </w:pPr>
      <w:r w:rsidRPr="000610CC">
        <w:rPr>
          <w:color w:val="000000" w:themeColor="text1"/>
          <w:spacing w:val="-2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presence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of: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1.</w:t>
      </w:r>
    </w:p>
    <w:p w:rsidR="00B20C63" w:rsidRPr="000610CC" w:rsidRDefault="006E2DA9">
      <w:pPr>
        <w:pStyle w:val="BodyText"/>
        <w:spacing w:before="91" w:line="302" w:lineRule="auto"/>
        <w:ind w:left="981" w:right="595"/>
        <w:rPr>
          <w:color w:val="000000" w:themeColor="text1"/>
        </w:rPr>
      </w:pPr>
      <w:r w:rsidRPr="000610CC">
        <w:rPr>
          <w:color w:val="000000" w:themeColor="text1"/>
        </w:rPr>
        <w:br w:type="column"/>
        <w:t>(Signature)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(Name)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2"/>
        </w:rPr>
        <w:t>(Designation</w:t>
      </w:r>
    </w:p>
    <w:p w:rsidR="00B20C63" w:rsidRPr="000610CC" w:rsidRDefault="006E2DA9">
      <w:pPr>
        <w:pStyle w:val="BodyText"/>
        <w:spacing w:before="62"/>
        <w:ind w:left="981"/>
        <w:rPr>
          <w:color w:val="000000" w:themeColor="text1"/>
        </w:rPr>
      </w:pPr>
      <w:r w:rsidRPr="000610CC">
        <w:rPr>
          <w:color w:val="000000" w:themeColor="text1"/>
        </w:rPr>
        <w:t>(Address</w:t>
      </w:r>
    </w:p>
    <w:p w:rsidR="00B20C63" w:rsidRPr="000610CC" w:rsidRDefault="006E2DA9">
      <w:pPr>
        <w:pStyle w:val="BodyText"/>
        <w:spacing w:before="44"/>
        <w:ind w:left="981"/>
        <w:rPr>
          <w:color w:val="000000" w:themeColor="text1"/>
        </w:rPr>
      </w:pPr>
      <w:r w:rsidRPr="000610CC">
        <w:rPr>
          <w:color w:val="000000" w:themeColor="text1"/>
        </w:rPr>
        <w:t>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(Fax</w:t>
      </w:r>
    </w:p>
    <w:p w:rsidR="00B20C63" w:rsidRPr="000610CC" w:rsidRDefault="006E2DA9">
      <w:pPr>
        <w:pStyle w:val="BodyText"/>
        <w:spacing w:before="45"/>
        <w:ind w:left="981"/>
        <w:rPr>
          <w:color w:val="000000" w:themeColor="text1"/>
        </w:rPr>
      </w:pPr>
      <w:r w:rsidRPr="000610CC">
        <w:rPr>
          <w:color w:val="000000" w:themeColor="text1"/>
        </w:rPr>
        <w:t>No.)</w:t>
      </w:r>
    </w:p>
    <w:p w:rsidR="00B20C63" w:rsidRPr="000610CC" w:rsidRDefault="006E2DA9">
      <w:pPr>
        <w:pStyle w:val="BodyText"/>
        <w:spacing w:before="126" w:line="223" w:lineRule="auto"/>
        <w:ind w:left="981" w:right="1062"/>
        <w:rPr>
          <w:color w:val="000000" w:themeColor="text1"/>
        </w:rPr>
      </w:pPr>
      <w:r w:rsidRPr="000610CC">
        <w:rPr>
          <w:color w:val="000000" w:themeColor="text1"/>
        </w:rPr>
        <w:t>(e-mail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2"/>
        </w:rPr>
        <w:t>address</w:t>
      </w:r>
    </w:p>
    <w:p w:rsidR="00B20C63" w:rsidRPr="000610CC" w:rsidRDefault="006E2DA9">
      <w:pPr>
        <w:pStyle w:val="BodyText"/>
        <w:spacing w:line="236" w:lineRule="exact"/>
        <w:ind w:left="981"/>
        <w:rPr>
          <w:color w:val="000000" w:themeColor="text1"/>
        </w:rPr>
      </w:pPr>
      <w:r w:rsidRPr="000610CC">
        <w:rPr>
          <w:color w:val="000000" w:themeColor="text1"/>
        </w:rPr>
        <w:t>)</w:t>
      </w:r>
    </w:p>
    <w:p w:rsidR="00B20C63" w:rsidRPr="000610CC" w:rsidRDefault="006E2DA9">
      <w:pPr>
        <w:pStyle w:val="BodyText"/>
        <w:spacing w:before="180"/>
        <w:ind w:right="38"/>
        <w:jc w:val="right"/>
        <w:rPr>
          <w:color w:val="000000" w:themeColor="text1"/>
        </w:rPr>
      </w:pPr>
      <w:r w:rsidRPr="000610CC">
        <w:rPr>
          <w:color w:val="000000" w:themeColor="text1"/>
        </w:rPr>
        <w:t>.</w:t>
      </w:r>
    </w:p>
    <w:p w:rsidR="00B20C63" w:rsidRPr="000610CC" w:rsidRDefault="006E2DA9">
      <w:pPr>
        <w:pStyle w:val="BodyText"/>
        <w:spacing w:before="154" w:line="302" w:lineRule="auto"/>
        <w:ind w:left="981" w:right="1520"/>
        <w:rPr>
          <w:color w:val="000000" w:themeColor="text1"/>
        </w:rPr>
      </w:pPr>
      <w:r w:rsidRPr="000610CC">
        <w:rPr>
          <w:color w:val="000000" w:themeColor="text1"/>
        </w:rPr>
        <w:br w:type="column"/>
        <w:t>(Signature)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(Name)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2"/>
        </w:rPr>
        <w:t>(Designation)</w:t>
      </w:r>
    </w:p>
    <w:p w:rsidR="00B20C63" w:rsidRPr="000610CC" w:rsidRDefault="006E2DA9">
      <w:pPr>
        <w:pStyle w:val="BodyText"/>
        <w:spacing w:before="64" w:line="254" w:lineRule="auto"/>
        <w:ind w:left="981" w:right="184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(Address)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(Fax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No.)</w:t>
      </w:r>
    </w:p>
    <w:p w:rsidR="00B20C63" w:rsidRPr="000610CC" w:rsidRDefault="006E2DA9">
      <w:pPr>
        <w:pStyle w:val="BodyText"/>
        <w:spacing w:before="51"/>
        <w:ind w:left="98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(e-mail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address)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type w:val="continuous"/>
          <w:pgSz w:w="11930" w:h="16860"/>
          <w:pgMar w:top="1500" w:right="680" w:bottom="560" w:left="860" w:header="720" w:footer="720" w:gutter="0"/>
          <w:cols w:num="3" w:space="720" w:equalWidth="0">
            <w:col w:w="2614" w:space="367"/>
            <w:col w:w="2709" w:space="995"/>
            <w:col w:w="3705"/>
          </w:cols>
        </w:sect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rPr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pStyle w:val="BodyText"/>
        <w:ind w:left="981" w:right="5251"/>
        <w:rPr>
          <w:color w:val="000000" w:themeColor="text1"/>
        </w:rPr>
      </w:pPr>
      <w:r w:rsidRPr="000610CC">
        <w:rPr>
          <w:color w:val="000000" w:themeColor="text1"/>
          <w:vertAlign w:val="superscript"/>
        </w:rPr>
        <w:t>$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affixed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articles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association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type w:val="continuous"/>
          <w:pgSz w:w="11930" w:h="16860"/>
          <w:pgMar w:top="1500" w:right="680" w:bottom="560" w:left="860" w:header="720" w:footer="720" w:gutter="0"/>
          <w:cols w:space="720"/>
        </w:sectPr>
      </w:pPr>
    </w:p>
    <w:p w:rsidR="00B20C63" w:rsidRPr="000610CC" w:rsidRDefault="006E2DA9">
      <w:pPr>
        <w:pStyle w:val="Heading5"/>
        <w:spacing w:before="70" w:line="477" w:lineRule="auto"/>
        <w:ind w:left="3378" w:right="3716" w:firstLine="1459"/>
        <w:rPr>
          <w:color w:val="000000" w:themeColor="text1"/>
        </w:rPr>
      </w:pPr>
      <w:r w:rsidRPr="000610CC">
        <w:rPr>
          <w:color w:val="000000" w:themeColor="text1"/>
        </w:rPr>
        <w:t>Schedule 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3"/>
        </w:rPr>
        <w:t>SUBSTITUTION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2"/>
        </w:rPr>
        <w:t>AGREEMENT</w:t>
      </w:r>
    </w:p>
    <w:p w:rsidR="00B20C63" w:rsidRPr="000610CC" w:rsidRDefault="006E2DA9">
      <w:pPr>
        <w:pStyle w:val="BodyText"/>
        <w:spacing w:before="99" w:line="252" w:lineRule="exact"/>
        <w:ind w:left="680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entered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…………….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day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…………</w:t>
      </w:r>
    </w:p>
    <w:p w:rsidR="00B20C63" w:rsidRPr="000610CC" w:rsidRDefault="006E2DA9">
      <w:pPr>
        <w:pStyle w:val="BodyText"/>
        <w:spacing w:line="252" w:lineRule="exact"/>
        <w:ind w:left="680"/>
        <w:rPr>
          <w:color w:val="000000" w:themeColor="text1"/>
        </w:rPr>
      </w:pPr>
      <w:r w:rsidRPr="000610CC">
        <w:rPr>
          <w:color w:val="000000" w:themeColor="text1"/>
        </w:rPr>
        <w:t>20….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680"/>
        <w:rPr>
          <w:color w:val="000000" w:themeColor="text1"/>
        </w:rPr>
      </w:pPr>
      <w:r w:rsidRPr="000610CC">
        <w:rPr>
          <w:color w:val="000000" w:themeColor="text1"/>
        </w:rPr>
        <w:t>AMONGST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3"/>
        </w:numPr>
        <w:tabs>
          <w:tab w:val="left" w:pos="1400"/>
          <w:tab w:val="left" w:pos="1401"/>
        </w:tabs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President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represented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[***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(</w:t>
      </w:r>
      <w:r w:rsidRPr="000610CC">
        <w:rPr>
          <w:i/>
          <w:color w:val="000000" w:themeColor="text1"/>
        </w:rPr>
        <w:t>Designation</w:t>
      </w:r>
      <w:r w:rsidRPr="000610CC">
        <w:rPr>
          <w:i/>
          <w:color w:val="000000" w:themeColor="text1"/>
          <w:spacing w:val="-9"/>
        </w:rPr>
        <w:t xml:space="preserve"> </w:t>
      </w:r>
      <w:r w:rsidRPr="000610CC">
        <w:rPr>
          <w:i/>
          <w:color w:val="000000" w:themeColor="text1"/>
        </w:rPr>
        <w:t>of</w:t>
      </w:r>
      <w:r w:rsidRPr="000610CC">
        <w:rPr>
          <w:i/>
          <w:color w:val="000000" w:themeColor="text1"/>
          <w:spacing w:val="-8"/>
        </w:rPr>
        <w:t xml:space="preserve"> </w:t>
      </w:r>
      <w:r w:rsidRPr="000610CC">
        <w:rPr>
          <w:i/>
          <w:color w:val="000000" w:themeColor="text1"/>
        </w:rPr>
        <w:t>the</w:t>
      </w:r>
      <w:r w:rsidRPr="000610CC">
        <w:rPr>
          <w:i/>
          <w:color w:val="000000" w:themeColor="text1"/>
          <w:spacing w:val="-9"/>
        </w:rPr>
        <w:t xml:space="preserve"> </w:t>
      </w:r>
      <w:r w:rsidRPr="000610CC">
        <w:rPr>
          <w:i/>
          <w:color w:val="000000" w:themeColor="text1"/>
        </w:rPr>
        <w:t>Signatory</w:t>
      </w:r>
      <w:r w:rsidRPr="000610CC">
        <w:rPr>
          <w:color w:val="000000" w:themeColor="text1"/>
        </w:rPr>
        <w:t>)],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Ministry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</w:p>
    <w:p w:rsidR="00B20C63" w:rsidRPr="000610CC" w:rsidRDefault="006E2DA9">
      <w:pPr>
        <w:pStyle w:val="BodyText"/>
        <w:spacing w:before="62" w:line="223" w:lineRule="auto"/>
        <w:ind w:left="1400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(Railway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Board),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Government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(“</w:t>
      </w:r>
      <w:r w:rsidRPr="000610CC">
        <w:rPr>
          <w:b/>
          <w:color w:val="000000" w:themeColor="text1"/>
        </w:rPr>
        <w:t>Railways</w:t>
      </w:r>
      <w:r w:rsidRPr="000610CC">
        <w:rPr>
          <w:color w:val="000000" w:themeColor="text1"/>
        </w:rPr>
        <w:t>”)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context 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administrators,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assigns);</w:t>
      </w:r>
    </w:p>
    <w:p w:rsidR="00B20C63" w:rsidRPr="000610CC" w:rsidRDefault="00B20C63">
      <w:pPr>
        <w:pStyle w:val="BodyText"/>
        <w:spacing w:before="8"/>
        <w:rPr>
          <w:color w:val="000000" w:themeColor="text1"/>
        </w:rPr>
      </w:pPr>
    </w:p>
    <w:p w:rsidR="00B20C63" w:rsidRPr="000610CC" w:rsidRDefault="006E2DA9">
      <w:pPr>
        <w:pStyle w:val="ListParagraph"/>
        <w:numPr>
          <w:ilvl w:val="0"/>
          <w:numId w:val="13"/>
        </w:numPr>
        <w:tabs>
          <w:tab w:val="left" w:pos="1400"/>
          <w:tab w:val="left" w:pos="1401"/>
          <w:tab w:val="left" w:leader="dot" w:pos="2926"/>
        </w:tabs>
        <w:spacing w:line="252" w:lineRule="exact"/>
        <w:rPr>
          <w:color w:val="000000" w:themeColor="text1"/>
        </w:rPr>
      </w:pPr>
      <w:r w:rsidRPr="000610CC">
        <w:rPr>
          <w:color w:val="000000" w:themeColor="text1"/>
        </w:rPr>
        <w:t>[</w:t>
      </w:r>
      <w:r w:rsidRPr="000610CC">
        <w:rPr>
          <w:color w:val="000000" w:themeColor="text1"/>
        </w:rPr>
        <w:tab/>
        <w:t>Limited],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incorporated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3"/>
        </w:rPr>
        <w:t xml:space="preserve"> </w:t>
      </w:r>
      <w:r w:rsidRPr="000610CC">
        <w:rPr>
          <w:color w:val="000000" w:themeColor="text1"/>
        </w:rPr>
        <w:t>Companies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Act,</w:t>
      </w:r>
    </w:p>
    <w:p w:rsidR="00B20C63" w:rsidRPr="000610CC" w:rsidRDefault="006E2DA9">
      <w:pPr>
        <w:pStyle w:val="BodyText"/>
        <w:tabs>
          <w:tab w:val="left" w:leader="dot" w:pos="6165"/>
        </w:tabs>
        <w:spacing w:line="246" w:lineRule="exact"/>
        <w:ind w:left="1400"/>
        <w:rPr>
          <w:color w:val="000000" w:themeColor="text1"/>
        </w:rPr>
      </w:pPr>
      <w:r w:rsidRPr="000610CC">
        <w:rPr>
          <w:color w:val="000000" w:themeColor="text1"/>
        </w:rPr>
        <w:t>2013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</w:rPr>
        <w:tab/>
        <w:t>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(hereinafter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referred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SPD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which</w:t>
      </w:r>
    </w:p>
    <w:p w:rsidR="00B20C63" w:rsidRPr="000610CC" w:rsidRDefault="006E2DA9">
      <w:pPr>
        <w:pStyle w:val="BodyText"/>
        <w:spacing w:before="2" w:line="230" w:lineRule="auto"/>
        <w:ind w:left="1400"/>
        <w:rPr>
          <w:color w:val="000000" w:themeColor="text1"/>
        </w:rPr>
      </w:pPr>
      <w:r w:rsidRPr="000610CC">
        <w:rPr>
          <w:color w:val="000000" w:themeColor="text1"/>
        </w:rPr>
        <w:t>expression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context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include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permitted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assigns and substitutes);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13"/>
        </w:numPr>
        <w:tabs>
          <w:tab w:val="left" w:pos="1400"/>
          <w:tab w:val="left" w:pos="1401"/>
        </w:tabs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(name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particulars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Representative)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registered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at</w:t>
      </w:r>
    </w:p>
    <w:p w:rsidR="00B20C63" w:rsidRPr="000610CC" w:rsidRDefault="006E2DA9">
      <w:pPr>
        <w:pStyle w:val="BodyText"/>
        <w:spacing w:before="43" w:line="230" w:lineRule="auto"/>
        <w:ind w:left="1400" w:right="146"/>
        <w:jc w:val="both"/>
        <w:rPr>
          <w:color w:val="000000" w:themeColor="text1"/>
        </w:rPr>
      </w:pPr>
      <w:r w:rsidRPr="000610CC">
        <w:rPr>
          <w:color w:val="000000" w:themeColor="text1"/>
        </w:rPr>
        <w:t>…........................., acting for and on behalf of the Senior Lenders as their duly authorised agent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with regard to matters arising out of or in relation to this Agreement (hereinafter referred to as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Lenders’ Representative</w:t>
      </w:r>
      <w:r w:rsidRPr="000610CC">
        <w:rPr>
          <w:color w:val="000000" w:themeColor="text1"/>
        </w:rPr>
        <w:t>”, which expression shall unless repugnant to the context or meaning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include its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successors and substitutes);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ind w:left="680"/>
        <w:rPr>
          <w:b w:val="0"/>
          <w:color w:val="000000" w:themeColor="text1"/>
        </w:rPr>
      </w:pPr>
      <w:r w:rsidRPr="000610CC">
        <w:rPr>
          <w:color w:val="000000" w:themeColor="text1"/>
        </w:rPr>
        <w:t>WHEREAS</w:t>
      </w:r>
      <w:r w:rsidRPr="000610CC">
        <w:rPr>
          <w:b w:val="0"/>
          <w:color w:val="000000" w:themeColor="text1"/>
        </w:rPr>
        <w:t>: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2"/>
        </w:numPr>
        <w:tabs>
          <w:tab w:val="left" w:pos="1398"/>
        </w:tabs>
        <w:spacing w:before="1" w:line="208" w:lineRule="auto"/>
        <w:ind w:right="160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has entered into a Power Purchase Agreement dated ……………. with the SPD (the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Power</w:t>
      </w:r>
      <w:r w:rsidRPr="000610CC">
        <w:rPr>
          <w:b/>
          <w:color w:val="000000" w:themeColor="text1"/>
          <w:spacing w:val="-1"/>
        </w:rPr>
        <w:t xml:space="preserve"> </w:t>
      </w:r>
      <w:r w:rsidRPr="000610CC">
        <w:rPr>
          <w:b/>
          <w:color w:val="000000" w:themeColor="text1"/>
        </w:rPr>
        <w:t>Purchase</w:t>
      </w:r>
      <w:r w:rsidRPr="000610CC">
        <w:rPr>
          <w:b/>
          <w:color w:val="000000" w:themeColor="text1"/>
          <w:spacing w:val="-2"/>
        </w:rPr>
        <w:t xml:space="preserve"> </w:t>
      </w:r>
      <w:r w:rsidRPr="000610CC">
        <w:rPr>
          <w:b/>
          <w:color w:val="000000" w:themeColor="text1"/>
        </w:rPr>
        <w:t>Agreement</w:t>
      </w:r>
      <w:r w:rsidRPr="000610CC">
        <w:rPr>
          <w:color w:val="000000" w:themeColor="text1"/>
        </w:rPr>
        <w:t>”) 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 the ****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Section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(km</w:t>
      </w:r>
    </w:p>
    <w:p w:rsidR="00B20C63" w:rsidRPr="000610CC" w:rsidRDefault="006E2DA9">
      <w:pPr>
        <w:pStyle w:val="BodyText"/>
        <w:spacing w:before="54" w:line="213" w:lineRule="auto"/>
        <w:ind w:left="1400" w:right="144"/>
        <w:jc w:val="both"/>
        <w:rPr>
          <w:color w:val="000000" w:themeColor="text1"/>
        </w:rPr>
      </w:pPr>
      <w:r w:rsidRPr="000610CC">
        <w:rPr>
          <w:color w:val="000000" w:themeColor="text1"/>
        </w:rPr>
        <w:t>** to **) on design, build, finance, operate and transfer basis (“</w:t>
      </w:r>
      <w:r w:rsidRPr="000610CC">
        <w:rPr>
          <w:b/>
          <w:color w:val="000000" w:themeColor="text1"/>
        </w:rPr>
        <w:t>DBFOT</w:t>
      </w:r>
      <w:r w:rsidRPr="000610CC">
        <w:rPr>
          <w:color w:val="000000" w:themeColor="text1"/>
        </w:rPr>
        <w:t>”), and a copy of which 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annexed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hereto 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marked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 Annex-A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12"/>
        </w:numPr>
        <w:tabs>
          <w:tab w:val="left" w:pos="1398"/>
        </w:tabs>
        <w:spacing w:line="211" w:lineRule="auto"/>
        <w:ind w:right="154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Senior Lenders have agreed to finance the Project in accordance with the terms and conditions set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 the Financing Agreements.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2"/>
        </w:numPr>
        <w:tabs>
          <w:tab w:val="left" w:pos="1398"/>
        </w:tabs>
        <w:spacing w:line="228" w:lineRule="auto"/>
        <w:ind w:right="144" w:hanging="72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Senior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requested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securing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interests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through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assignment,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Power Purchase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0"/>
          <w:numId w:val="12"/>
        </w:numPr>
        <w:tabs>
          <w:tab w:val="left" w:pos="1398"/>
        </w:tabs>
        <w:spacing w:line="225" w:lineRule="auto"/>
        <w:ind w:right="153" w:hanging="720"/>
        <w:jc w:val="both"/>
        <w:rPr>
          <w:color w:val="000000" w:themeColor="text1"/>
        </w:rPr>
      </w:pPr>
      <w:r w:rsidRPr="000610CC">
        <w:rPr>
          <w:color w:val="000000" w:themeColor="text1"/>
        </w:rPr>
        <w:t>In order to enable implementation of the Project including its financing, construction, operation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 maintenance, Railways has agreed and undertaken to transfer and assign the Project to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accordance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conditions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forth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spacing w:line="223" w:lineRule="auto"/>
        <w:ind w:left="680" w:right="149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>NOW, THEREFORE</w:t>
      </w:r>
      <w:r w:rsidRPr="000610CC">
        <w:rPr>
          <w:color w:val="000000" w:themeColor="text1"/>
        </w:rPr>
        <w:t>, in consideration of the foregoing and the respective covenants and agreements set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forth in this Agreement, the receipt and sufficiency of which is hereby acknowledged, and intending to 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legally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bound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hereby,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Parties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follows: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tabs>
          <w:tab w:val="left" w:pos="1381"/>
        </w:tabs>
        <w:ind w:left="680"/>
        <w:rPr>
          <w:color w:val="000000" w:themeColor="text1"/>
        </w:rPr>
      </w:pPr>
      <w:r w:rsidRPr="000610CC">
        <w:rPr>
          <w:color w:val="000000" w:themeColor="text1"/>
        </w:rPr>
        <w:t>1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2"/>
        </w:rPr>
        <w:t>DEFINITIONS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1"/>
        </w:rPr>
        <w:t>INTERPRETATION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1"/>
        </w:numPr>
        <w:tabs>
          <w:tab w:val="left" w:pos="866"/>
        </w:tabs>
        <w:ind w:hanging="362"/>
        <w:rPr>
          <w:b/>
          <w:color w:val="000000" w:themeColor="text1"/>
        </w:rPr>
      </w:pPr>
      <w:r w:rsidRPr="000610CC">
        <w:rPr>
          <w:b/>
          <w:color w:val="000000" w:themeColor="text1"/>
        </w:rPr>
        <w:t>Definitions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BodyText"/>
        <w:spacing w:line="225" w:lineRule="auto"/>
        <w:ind w:left="1400" w:right="149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words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expressions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context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hereinafter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respectively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assigned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them:</w:t>
      </w:r>
    </w:p>
    <w:p w:rsidR="00B20C63" w:rsidRPr="000610CC" w:rsidRDefault="00B20C63">
      <w:pPr>
        <w:spacing w:line="225" w:lineRule="auto"/>
        <w:jc w:val="both"/>
        <w:rPr>
          <w:color w:val="000000" w:themeColor="text1"/>
        </w:rPr>
        <w:sectPr w:rsidR="00B20C63" w:rsidRPr="000610CC">
          <w:headerReference w:type="default" r:id="rId430"/>
          <w:footerReference w:type="default" r:id="rId431"/>
          <w:pgSz w:w="12240" w:h="15840"/>
          <w:pgMar w:top="560" w:right="1280" w:bottom="1060" w:left="760" w:header="0" w:footer="866" w:gutter="0"/>
          <w:cols w:space="720"/>
        </w:sectPr>
      </w:pPr>
    </w:p>
    <w:p w:rsidR="00B20C63" w:rsidRPr="000610CC" w:rsidRDefault="006E2DA9">
      <w:pPr>
        <w:pStyle w:val="BodyText"/>
        <w:spacing w:before="86" w:line="213" w:lineRule="auto"/>
        <w:ind w:left="1400" w:right="146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Agreement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amendment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thereto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provisions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contained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spacing w:before="1" w:line="223" w:lineRule="auto"/>
        <w:ind w:left="1400" w:right="157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Financial Default</w:t>
      </w:r>
      <w:r w:rsidRPr="000610CC">
        <w:rPr>
          <w:color w:val="000000" w:themeColor="text1"/>
        </w:rPr>
        <w:t>” means occurrence of a material breach of the terms and conditions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Financing Agreements or a continuous default in Debt Service by the SPD for a minimum period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3 (three) months;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4"/>
        </w:rPr>
      </w:pPr>
    </w:p>
    <w:p w:rsidR="00B20C63" w:rsidRPr="000610CC" w:rsidRDefault="006E2DA9">
      <w:pPr>
        <w:spacing w:line="216" w:lineRule="auto"/>
        <w:ind w:left="1400" w:right="157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Lenders’ Representative</w:t>
      </w:r>
      <w:r w:rsidRPr="000610CC">
        <w:rPr>
          <w:color w:val="000000" w:themeColor="text1"/>
        </w:rPr>
        <w:t>” means the person referred to as the Lenders‟ Representative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foregoing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Recitals;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6"/>
        </w:rPr>
      </w:pPr>
    </w:p>
    <w:p w:rsidR="00B20C63" w:rsidRPr="000610CC" w:rsidRDefault="006E2DA9">
      <w:pPr>
        <w:pStyle w:val="BodyText"/>
        <w:spacing w:line="208" w:lineRule="auto"/>
        <w:ind w:left="1400" w:right="157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Nominated Company</w:t>
      </w:r>
      <w:r w:rsidRPr="000610CC">
        <w:rPr>
          <w:color w:val="000000" w:themeColor="text1"/>
        </w:rPr>
        <w:t>” means a company, incorporated under the provisions of the Companies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2013, selected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Lenders‟ Representative, 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behalf 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Senior</w:t>
      </w:r>
    </w:p>
    <w:p w:rsidR="00B20C63" w:rsidRPr="000610CC" w:rsidRDefault="006E2DA9">
      <w:pPr>
        <w:pStyle w:val="BodyText"/>
        <w:spacing w:before="57" w:line="213" w:lineRule="auto"/>
        <w:ind w:left="1400" w:right="162"/>
        <w:jc w:val="both"/>
        <w:rPr>
          <w:color w:val="000000" w:themeColor="text1"/>
        </w:rPr>
      </w:pPr>
      <w:r w:rsidRPr="000610CC">
        <w:rPr>
          <w:color w:val="000000" w:themeColor="text1"/>
        </w:rPr>
        <w:t>Lenders, and proposed to Railways for assignment/transfer of the Agreement as provided in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3"/>
        </w:rPr>
      </w:pPr>
    </w:p>
    <w:p w:rsidR="00B20C63" w:rsidRPr="000610CC" w:rsidRDefault="006E2DA9">
      <w:pPr>
        <w:ind w:left="1400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Notice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6"/>
        </w:rPr>
        <w:t xml:space="preserve"> </w:t>
      </w:r>
      <w:r w:rsidRPr="000610CC">
        <w:rPr>
          <w:b/>
          <w:color w:val="000000" w:themeColor="text1"/>
        </w:rPr>
        <w:t>Financial</w:t>
      </w:r>
      <w:r w:rsidRPr="000610CC">
        <w:rPr>
          <w:b/>
          <w:color w:val="000000" w:themeColor="text1"/>
          <w:spacing w:val="-3"/>
        </w:rPr>
        <w:t xml:space="preserve"> </w:t>
      </w:r>
      <w:r w:rsidRPr="000610CC">
        <w:rPr>
          <w:b/>
          <w:color w:val="000000" w:themeColor="text1"/>
        </w:rPr>
        <w:t>Default</w:t>
      </w:r>
      <w:r w:rsidRPr="000610CC">
        <w:rPr>
          <w:color w:val="000000" w:themeColor="text1"/>
        </w:rPr>
        <w:t>”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ascribed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thereto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3.2.1;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1" w:lineRule="auto"/>
        <w:ind w:left="1400" w:right="149"/>
        <w:jc w:val="both"/>
        <w:rPr>
          <w:color w:val="000000" w:themeColor="text1"/>
        </w:rPr>
      </w:pPr>
      <w:r w:rsidRPr="000610CC">
        <w:rPr>
          <w:color w:val="000000" w:themeColor="text1"/>
        </w:rPr>
        <w:t>“</w:t>
      </w:r>
      <w:r w:rsidRPr="000610CC">
        <w:rPr>
          <w:b/>
          <w:color w:val="000000" w:themeColor="text1"/>
        </w:rPr>
        <w:t>Parties</w:t>
      </w:r>
      <w:r w:rsidRPr="000610CC">
        <w:rPr>
          <w:color w:val="000000" w:themeColor="text1"/>
        </w:rPr>
        <w:t>” means the parties to this Agreement collectively and “</w:t>
      </w:r>
      <w:r w:rsidRPr="000610CC">
        <w:rPr>
          <w:b/>
          <w:color w:val="000000" w:themeColor="text1"/>
        </w:rPr>
        <w:t>Party</w:t>
      </w:r>
      <w:r w:rsidRPr="000610CC">
        <w:rPr>
          <w:color w:val="000000" w:themeColor="text1"/>
        </w:rPr>
        <w:t>” shall mean any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individually.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1"/>
        </w:numPr>
        <w:tabs>
          <w:tab w:val="left" w:pos="866"/>
        </w:tabs>
        <w:ind w:hanging="362"/>
        <w:rPr>
          <w:color w:val="000000" w:themeColor="text1"/>
        </w:rPr>
      </w:pPr>
      <w:r w:rsidRPr="000610CC">
        <w:rPr>
          <w:color w:val="000000" w:themeColor="text1"/>
        </w:rPr>
        <w:t>Interpretation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1"/>
        </w:numPr>
        <w:tabs>
          <w:tab w:val="left" w:pos="1271"/>
        </w:tabs>
        <w:spacing w:line="213" w:lineRule="auto"/>
        <w:ind w:right="164"/>
        <w:rPr>
          <w:color w:val="000000" w:themeColor="text1"/>
        </w:rPr>
      </w:pPr>
      <w:r w:rsidRPr="000610CC">
        <w:rPr>
          <w:color w:val="000000" w:themeColor="text1"/>
        </w:rPr>
        <w:t>References to Lenders‟ Representative shall, unless repugnant to the context or meaning thereof,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mean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references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to the Lenders‟ Representative,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acting 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on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</w:p>
    <w:p w:rsidR="00B20C63" w:rsidRPr="000610CC" w:rsidRDefault="006E2DA9">
      <w:pPr>
        <w:pStyle w:val="BodyText"/>
        <w:spacing w:before="3"/>
        <w:ind w:left="1400"/>
        <w:jc w:val="both"/>
        <w:rPr>
          <w:color w:val="000000" w:themeColor="text1"/>
        </w:rPr>
      </w:pP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Lenders.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1"/>
        </w:numPr>
        <w:tabs>
          <w:tab w:val="left" w:pos="1270"/>
          <w:tab w:val="left" w:pos="1271"/>
        </w:tabs>
        <w:ind w:hanging="72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References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Clauses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are,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unless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stated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otherwise,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references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1"/>
        </w:numPr>
        <w:tabs>
          <w:tab w:val="left" w:pos="1271"/>
        </w:tabs>
        <w:spacing w:line="228" w:lineRule="auto"/>
        <w:ind w:right="144"/>
        <w:rPr>
          <w:color w:val="000000" w:themeColor="text1"/>
        </w:rPr>
      </w:pPr>
      <w:r w:rsidRPr="000610CC">
        <w:rPr>
          <w:color w:val="000000" w:themeColor="text1"/>
        </w:rPr>
        <w:t>The words and expressions beginning with capital letters and defined in 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have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meaning ascribed thereto herein, and the words and expressions used in this Agreement and not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defined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repugnant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context,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meaning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ascribed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thereto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11"/>
        </w:numPr>
        <w:tabs>
          <w:tab w:val="left" w:pos="1271"/>
        </w:tabs>
        <w:spacing w:line="208" w:lineRule="auto"/>
        <w:ind w:right="159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rules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interpretation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stated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1.2,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1.3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1.4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apply,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i/>
          <w:color w:val="000000" w:themeColor="text1"/>
        </w:rPr>
        <w:t>mutatis mutandis</w:t>
      </w:r>
      <w:r w:rsidRPr="000610CC">
        <w:rPr>
          <w:color w:val="000000" w:themeColor="text1"/>
        </w:rPr>
        <w:t>,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10"/>
        </w:numPr>
        <w:tabs>
          <w:tab w:val="left" w:pos="819"/>
          <w:tab w:val="left" w:pos="820"/>
        </w:tabs>
        <w:spacing w:before="1"/>
        <w:ind w:hanging="705"/>
        <w:rPr>
          <w:color w:val="000000" w:themeColor="text1"/>
        </w:rPr>
      </w:pPr>
      <w:r w:rsidRPr="000610CC">
        <w:rPr>
          <w:color w:val="000000" w:themeColor="text1"/>
        </w:rPr>
        <w:t>ASSIGNMENT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0"/>
        </w:numPr>
        <w:tabs>
          <w:tab w:val="left" w:pos="866"/>
        </w:tabs>
        <w:spacing w:line="251" w:lineRule="exact"/>
        <w:ind w:hanging="362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Assignment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  <w:spacing w:val="-1"/>
        </w:rPr>
        <w:t>of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rights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and</w:t>
      </w:r>
      <w:r w:rsidRPr="000610CC">
        <w:rPr>
          <w:b/>
          <w:color w:val="000000" w:themeColor="text1"/>
          <w:spacing w:val="-15"/>
        </w:rPr>
        <w:t xml:space="preserve"> </w:t>
      </w:r>
      <w:r w:rsidRPr="000610CC">
        <w:rPr>
          <w:b/>
          <w:color w:val="000000" w:themeColor="text1"/>
        </w:rPr>
        <w:t>title</w:t>
      </w:r>
    </w:p>
    <w:p w:rsidR="00B20C63" w:rsidRPr="000610CC" w:rsidRDefault="006E2DA9">
      <w:pPr>
        <w:pStyle w:val="BodyText"/>
        <w:spacing w:before="9" w:line="228" w:lineRule="auto"/>
        <w:ind w:left="1400" w:right="143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assign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rights,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title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interest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favour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Lenders‟ Representative pursuant to and in accordance with the provisions of 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Purchase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Agreement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way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security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Lenders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Financing Agreements.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10"/>
        </w:numPr>
        <w:tabs>
          <w:tab w:val="left" w:pos="819"/>
          <w:tab w:val="left" w:pos="820"/>
        </w:tabs>
        <w:ind w:hanging="70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SUBSTITUTION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SPD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0"/>
        </w:numPr>
        <w:tabs>
          <w:tab w:val="left" w:pos="866"/>
        </w:tabs>
        <w:ind w:hanging="362"/>
        <w:rPr>
          <w:b/>
          <w:color w:val="000000" w:themeColor="text1"/>
        </w:rPr>
      </w:pPr>
      <w:r w:rsidRPr="000610CC">
        <w:rPr>
          <w:b/>
          <w:color w:val="000000" w:themeColor="text1"/>
        </w:rPr>
        <w:t>Rights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substitution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spacing w:before="182" w:line="225" w:lineRule="auto"/>
        <w:ind w:right="155"/>
        <w:rPr>
          <w:color w:val="000000" w:themeColor="text1"/>
        </w:rPr>
      </w:pP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rights,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title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interest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assigned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2.1,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 entitled to substitute the SPD by a Nominated Company under and in accordance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this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spacing w:line="250" w:lineRule="exact"/>
        <w:ind w:hanging="721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hereby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substitute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endorsement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B20C63">
      <w:pPr>
        <w:spacing w:line="250" w:lineRule="exact"/>
        <w:jc w:val="both"/>
        <w:rPr>
          <w:color w:val="000000" w:themeColor="text1"/>
        </w:rPr>
        <w:sectPr w:rsidR="00B20C63" w:rsidRPr="000610CC">
          <w:headerReference w:type="default" r:id="rId432"/>
          <w:footerReference w:type="default" r:id="rId433"/>
          <w:pgSz w:w="12240" w:h="15840"/>
          <w:pgMar w:top="540" w:right="1280" w:bottom="1140" w:left="760" w:header="0" w:footer="946" w:gutter="0"/>
          <w:cols w:space="720"/>
        </w:sectPr>
      </w:pPr>
    </w:p>
    <w:p w:rsidR="00B20C63" w:rsidRPr="000610CC" w:rsidRDefault="006E2DA9">
      <w:pPr>
        <w:pStyle w:val="BodyText"/>
        <w:spacing w:before="88" w:line="228" w:lineRule="auto"/>
        <w:ind w:left="1400" w:right="148"/>
        <w:jc w:val="both"/>
        <w:rPr>
          <w:color w:val="000000" w:themeColor="text1"/>
        </w:rPr>
      </w:pPr>
      <w:r w:rsidRPr="000610CC">
        <w:rPr>
          <w:color w:val="000000" w:themeColor="text1"/>
        </w:rPr>
        <w:t>Agreement in favour of the Nominated Company selected by the Lenders‟ Representative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 with this Agreement. (For the avoidance of doubt, the Senior Lenders or the Lenders‟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Representative shall not be entitled to operate and maintain the Project as SPD either individually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collectively).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0"/>
        </w:numPr>
        <w:tabs>
          <w:tab w:val="left" w:pos="866"/>
        </w:tabs>
        <w:spacing w:before="1"/>
        <w:ind w:hanging="362"/>
        <w:rPr>
          <w:color w:val="000000" w:themeColor="text1"/>
        </w:rPr>
      </w:pP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Default</w:t>
      </w:r>
    </w:p>
    <w:p w:rsidR="00B20C63" w:rsidRPr="000610CC" w:rsidRDefault="00B20C63">
      <w:pPr>
        <w:pStyle w:val="BodyText"/>
        <w:spacing w:before="2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spacing w:line="230" w:lineRule="auto"/>
        <w:ind w:right="142"/>
        <w:rPr>
          <w:color w:val="000000" w:themeColor="text1"/>
        </w:rPr>
      </w:pP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Default,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6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(the “Notice of Financial Default”) along with particulars thereof, and send a copy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its information and record. A Notice of Financial Default under this Clause 3 shall be conclusive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evidence of such Financial Default and it shall be final and binding upon the SPD for the purposes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spacing w:line="228" w:lineRule="auto"/>
        <w:ind w:right="156"/>
        <w:rPr>
          <w:color w:val="000000" w:themeColor="text1"/>
        </w:rPr>
      </w:pPr>
      <w:r w:rsidRPr="000610CC">
        <w:rPr>
          <w:color w:val="000000" w:themeColor="text1"/>
        </w:rPr>
        <w:t>Upon issue of a Notice of Financial Default hereunder, the Lenders‟ Representative may, without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prejudice to any of its rights or remedies under this Agreement or the Financing Agreements,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substitute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spacing w:line="235" w:lineRule="auto"/>
        <w:ind w:right="144"/>
        <w:rPr>
          <w:color w:val="000000" w:themeColor="text1"/>
        </w:rPr>
      </w:pPr>
      <w:r w:rsidRPr="000610CC">
        <w:rPr>
          <w:color w:val="000000" w:themeColor="text1"/>
        </w:rPr>
        <w:t>At any time after the Lenders‟ Representative has issued a Notice of Financial Default, it may by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 require Railways to suspend all the rights of the SPD and undertake the operation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maintenance of the Project in accordance with the provisions of Article 36 of the Power 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Agreement, and upon receipt of such notice, Railways shall undertake Suspension under and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accordance with the provisions of the Power Purchase Agreement. The aforesaid Suspension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revoked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upon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substitution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Company,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is not completed within 180 (one hundred and eighty) days from the date of such Suspension,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Railways may terminate the Power Purchase Agreement forthwith by issuing a Termination Notice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accordance with the provisions of the Power Purchase Agreement; provided that upon written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extend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aforesaid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180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(one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hundred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eighty)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days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exceeding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90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(ninety)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days.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avoidance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doubt, Railways expressly agrees and undertakes to terminate the Power Purchase 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forthwith, upon receipt of a written request from the Lenders‟ Representative at any time after 240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(two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hundred 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forty) days 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date of Suspension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hereunder.</w:t>
      </w:r>
    </w:p>
    <w:p w:rsidR="00B20C63" w:rsidRPr="000610CC" w:rsidRDefault="00B20C63">
      <w:pPr>
        <w:pStyle w:val="BodyText"/>
        <w:spacing w:before="6"/>
        <w:rPr>
          <w:color w:val="000000" w:themeColor="text1"/>
        </w:rPr>
      </w:pPr>
    </w:p>
    <w:p w:rsidR="00B20C63" w:rsidRPr="000610CC" w:rsidRDefault="006E2DA9">
      <w:pPr>
        <w:pStyle w:val="Heading5"/>
        <w:numPr>
          <w:ilvl w:val="1"/>
          <w:numId w:val="10"/>
        </w:numPr>
        <w:tabs>
          <w:tab w:val="left" w:pos="866"/>
        </w:tabs>
        <w:spacing w:before="1"/>
        <w:ind w:hanging="362"/>
        <w:rPr>
          <w:color w:val="000000" w:themeColor="text1"/>
        </w:rPr>
      </w:pP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Default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spacing w:before="1"/>
        <w:ind w:hanging="721"/>
        <w:rPr>
          <w:color w:val="000000" w:themeColor="text1"/>
        </w:rPr>
      </w:pP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48"/>
        </w:rPr>
        <w:t xml:space="preserve"> </w:t>
      </w:r>
      <w:r w:rsidRPr="000610CC">
        <w:rPr>
          <w:color w:val="000000" w:themeColor="text1"/>
        </w:rPr>
        <w:t>occurrence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5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Default,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inform the</w:t>
      </w:r>
    </w:p>
    <w:p w:rsidR="00B20C63" w:rsidRPr="000610CC" w:rsidRDefault="006E2DA9">
      <w:pPr>
        <w:pStyle w:val="BodyText"/>
        <w:spacing w:before="56" w:line="223" w:lineRule="auto"/>
        <w:ind w:left="1400" w:right="135"/>
        <w:jc w:val="both"/>
        <w:rPr>
          <w:color w:val="000000" w:themeColor="text1"/>
        </w:rPr>
      </w:pPr>
      <w:r w:rsidRPr="000610CC">
        <w:rPr>
          <w:color w:val="000000" w:themeColor="text1"/>
        </w:rPr>
        <w:t>Lenders‟ Representative of its intention to issue a Termination Notice and grant 15 (fifteen) days-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representation,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stating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intention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substitute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 Nominated Company.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9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07"/>
        </w:tabs>
        <w:spacing w:line="213" w:lineRule="auto"/>
        <w:ind w:left="1400" w:right="261"/>
        <w:rPr>
          <w:color w:val="000000" w:themeColor="text1"/>
        </w:rPr>
      </w:pPr>
      <w:r w:rsidRPr="000610CC">
        <w:rPr>
          <w:color w:val="000000" w:themeColor="text1"/>
        </w:rPr>
        <w:t>In the event that the Lenders‟ Representative makes a representation to Railways within the period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15 (fifteen) days specified in Clause 3.3.1, stating that it intends to substitute the SPD by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Nominated Company, the Lenders‟ Representative shall be entitled to undertake and complete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substitution of the SPD by a Nominated Company in accordance with the provisions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within a period of 180 (one hundred and eighty) days from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date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representation, and Railways shall either withhold Termination or undertake Suspension for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aforesaid period of 180 (one hundred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eighty)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days;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that upon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written</w:t>
      </w:r>
      <w:r w:rsidRPr="000610CC">
        <w:rPr>
          <w:color w:val="000000" w:themeColor="text1"/>
          <w:spacing w:val="55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Lenders ‟Representative and the SPD, Railways shall extend the aforesaid period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180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(one hundred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eighty) days by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period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exceeding 90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(ninety)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days.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0"/>
        </w:numPr>
        <w:tabs>
          <w:tab w:val="left" w:pos="866"/>
        </w:tabs>
        <w:ind w:hanging="362"/>
        <w:jc w:val="both"/>
        <w:rPr>
          <w:color w:val="000000" w:themeColor="text1"/>
        </w:rPr>
      </w:pPr>
      <w:r w:rsidRPr="000610CC">
        <w:rPr>
          <w:color w:val="000000" w:themeColor="text1"/>
        </w:rPr>
        <w:t>Procedure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substitution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3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0"/>
          <w:tab w:val="left" w:pos="1271"/>
        </w:tabs>
        <w:ind w:hanging="721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SPD hereby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Financial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Default or the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434"/>
          <w:footerReference w:type="default" r:id="rId435"/>
          <w:pgSz w:w="12240" w:h="15840"/>
          <w:pgMar w:top="540" w:right="1280" w:bottom="1140" w:left="760" w:header="0" w:footer="946" w:gutter="0"/>
          <w:cols w:space="720"/>
        </w:sectPr>
      </w:pPr>
    </w:p>
    <w:p w:rsidR="00B20C63" w:rsidRPr="000610CC" w:rsidRDefault="006E2DA9">
      <w:pPr>
        <w:pStyle w:val="BodyText"/>
        <w:spacing w:before="66"/>
        <w:ind w:left="1400"/>
        <w:jc w:val="both"/>
        <w:rPr>
          <w:color w:val="000000" w:themeColor="text1"/>
        </w:rPr>
      </w:pP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representation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3.3.2,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case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6E2DA9">
      <w:pPr>
        <w:pStyle w:val="BodyText"/>
        <w:spacing w:before="49" w:line="223" w:lineRule="auto"/>
        <w:ind w:left="1400" w:right="154"/>
        <w:jc w:val="both"/>
        <w:rPr>
          <w:color w:val="000000" w:themeColor="text1"/>
        </w:rPr>
      </w:pP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may,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remedies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Lenders, invite, negotiate and procure offers, either by private negotiations or public auction 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tenders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take over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transfer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Project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including the</w:t>
      </w:r>
    </w:p>
    <w:p w:rsidR="00B20C63" w:rsidRPr="000610CC" w:rsidRDefault="006E2DA9">
      <w:pPr>
        <w:pStyle w:val="BodyText"/>
        <w:spacing w:before="55" w:line="220" w:lineRule="auto"/>
        <w:ind w:left="1400" w:right="144"/>
        <w:jc w:val="both"/>
        <w:rPr>
          <w:color w:val="000000" w:themeColor="text1"/>
        </w:rPr>
      </w:pPr>
      <w:r w:rsidRPr="000610CC">
        <w:rPr>
          <w:color w:val="000000" w:themeColor="text1"/>
        </w:rPr>
        <w:t>Agreement to the Nominated Company upon such Nominated Company‟s assumption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liabilities and obligations of the SPD towards Railways under the Power Purchase Agreement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towards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Senior Lenders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Financing Agreements.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spacing w:line="223" w:lineRule="auto"/>
        <w:ind w:right="150"/>
        <w:rPr>
          <w:color w:val="000000" w:themeColor="text1"/>
        </w:rPr>
      </w:pP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eligible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place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required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fulfil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eligibility criteria that were laid down by Railways for shortlisting the bidders for award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Agreement;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Lenders‟</w:t>
      </w:r>
    </w:p>
    <w:p w:rsidR="00B20C63" w:rsidRPr="000610CC" w:rsidRDefault="006E2DA9">
      <w:pPr>
        <w:pStyle w:val="BodyText"/>
        <w:spacing w:before="50" w:line="220" w:lineRule="auto"/>
        <w:ind w:left="1400" w:right="151"/>
        <w:jc w:val="both"/>
        <w:rPr>
          <w:color w:val="000000" w:themeColor="text1"/>
        </w:rPr>
      </w:pPr>
      <w:r w:rsidRPr="000610CC">
        <w:rPr>
          <w:color w:val="000000" w:themeColor="text1"/>
        </w:rPr>
        <w:t>Representative may represent to Railways that all or any of such criteria may be waived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interest of the Project, and if Railways determines that such waiver shall not have any material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adverse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effect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Project, it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may waive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all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any 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 eligibility criteria.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0"/>
          <w:tab w:val="left" w:pos="1271"/>
        </w:tabs>
        <w:ind w:right="1373"/>
        <w:rPr>
          <w:color w:val="000000" w:themeColor="text1"/>
        </w:rPr>
      </w:pP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selection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Company,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1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12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0"/>
        </w:rPr>
        <w:t xml:space="preserve"> </w:t>
      </w:r>
      <w:r w:rsidRPr="000610CC">
        <w:rPr>
          <w:color w:val="000000" w:themeColor="text1"/>
        </w:rPr>
        <w:t>request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to: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3"/>
          <w:numId w:val="10"/>
        </w:numPr>
        <w:tabs>
          <w:tab w:val="left" w:pos="1547"/>
        </w:tabs>
        <w:spacing w:line="223" w:lineRule="auto"/>
        <w:ind w:right="148" w:firstLine="0"/>
        <w:rPr>
          <w:color w:val="000000" w:themeColor="text1"/>
        </w:rPr>
      </w:pPr>
      <w:r w:rsidRPr="000610CC">
        <w:rPr>
          <w:color w:val="000000" w:themeColor="text1"/>
        </w:rPr>
        <w:t>accede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transfer</w:t>
      </w:r>
      <w:r w:rsidRPr="000610CC">
        <w:rPr>
          <w:color w:val="000000" w:themeColor="text1"/>
          <w:spacing w:val="4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37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construct,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operate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maintain</w:t>
      </w:r>
      <w:r w:rsidR="004C034B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 accordance 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provisions 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Power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Agreement;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10"/>
        </w:numPr>
        <w:tabs>
          <w:tab w:val="left" w:pos="1480"/>
        </w:tabs>
        <w:spacing w:line="208" w:lineRule="auto"/>
        <w:ind w:right="148" w:firstLine="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endorse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transfer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Agreement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Company,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conditions,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residual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Period;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3"/>
          <w:numId w:val="10"/>
        </w:numPr>
        <w:tabs>
          <w:tab w:val="left" w:pos="1468"/>
        </w:tabs>
        <w:ind w:right="1249" w:firstLine="0"/>
        <w:rPr>
          <w:color w:val="000000" w:themeColor="text1"/>
        </w:rPr>
      </w:pPr>
      <w:r w:rsidRPr="000610CC">
        <w:rPr>
          <w:color w:val="000000" w:themeColor="text1"/>
        </w:rPr>
        <w:t>enter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Company 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same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terms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 Agreement.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456"/>
        </w:tabs>
        <w:spacing w:line="237" w:lineRule="auto"/>
        <w:ind w:right="142"/>
        <w:rPr>
          <w:color w:val="000000" w:themeColor="text1"/>
        </w:rPr>
      </w:pPr>
      <w:r w:rsidRPr="000610CC">
        <w:rPr>
          <w:color w:val="000000" w:themeColor="text1"/>
        </w:rPr>
        <w:tab/>
        <w:t>If Railways has any objection to the transfer of Agreement in favour of the Nominated Company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 accordance with this Agreement, it shall within 15 (fifteen) days from the date of proposal made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by the Lenders‟ Representative, give a reasoned order after hearing the Lenders‟ Representative. If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objection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raised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 Railways,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 Nominated</w:t>
      </w:r>
    </w:p>
    <w:p w:rsidR="00B20C63" w:rsidRPr="000610CC" w:rsidRDefault="006E2DA9">
      <w:pPr>
        <w:pStyle w:val="BodyText"/>
        <w:spacing w:before="56" w:line="230" w:lineRule="auto"/>
        <w:ind w:left="1400" w:right="147"/>
        <w:jc w:val="both"/>
        <w:rPr>
          <w:color w:val="000000" w:themeColor="text1"/>
        </w:rPr>
      </w:pPr>
      <w:r w:rsidRPr="000610CC">
        <w:rPr>
          <w:color w:val="000000" w:themeColor="text1"/>
        </w:rPr>
        <w:t>Company shall be deemed to have been accepted. Railways thereupon shall transfer and endorse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Agreement within 15 (fifteen) days of its acceptance/deemed acceptance of the Nominated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Company; provided that in the event of such objection by Railways, the Lenders‟ Representative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 propose another Nominated Company whereupon the procedure set forth in this Clause 3.4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shall 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followed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for substitution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such Nominated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place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0"/>
        </w:numPr>
        <w:tabs>
          <w:tab w:val="left" w:pos="866"/>
        </w:tabs>
        <w:ind w:hanging="362"/>
        <w:rPr>
          <w:color w:val="000000" w:themeColor="text1"/>
        </w:rPr>
      </w:pPr>
      <w:r w:rsidRPr="000610CC">
        <w:rPr>
          <w:color w:val="000000" w:themeColor="text1"/>
        </w:rPr>
        <w:t>Selection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binding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spacing w:before="1"/>
        <w:ind w:left="1400"/>
        <w:jc w:val="both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decision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selection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Nominated</w:t>
      </w:r>
    </w:p>
    <w:p w:rsidR="00B20C63" w:rsidRPr="000610CC" w:rsidRDefault="006E2DA9">
      <w:pPr>
        <w:pStyle w:val="BodyText"/>
        <w:spacing w:before="62" w:line="211" w:lineRule="auto"/>
        <w:ind w:left="1400" w:right="149"/>
        <w:jc w:val="both"/>
        <w:rPr>
          <w:color w:val="000000" w:themeColor="text1"/>
        </w:rPr>
      </w:pP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final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irrevocably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waives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right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challenge the actions of the Lenders‟</w:t>
      </w:r>
    </w:p>
    <w:p w:rsidR="00B20C63" w:rsidRPr="000610CC" w:rsidRDefault="006E2DA9">
      <w:pPr>
        <w:pStyle w:val="BodyText"/>
        <w:spacing w:before="54" w:line="228" w:lineRule="auto"/>
        <w:ind w:left="1400" w:right="144"/>
        <w:jc w:val="both"/>
        <w:rPr>
          <w:color w:val="000000" w:themeColor="text1"/>
        </w:rPr>
      </w:pPr>
      <w:r w:rsidRPr="000610CC">
        <w:rPr>
          <w:color w:val="000000" w:themeColor="text1"/>
        </w:rPr>
        <w:t>Representative or the Senior Lenders or Railways taken pursuant to this Agreement including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transfer/assignment of the Agreement in favour of the Nominated Company. The SPD agrees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confirms that it shall not have any right to seek revaluation of assets of the Project or the SPD‟s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shares. It is hereby acknowledged by the Parties that the rights of the Lenders‟ Representative are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irrevocable and shall not be contested in any proceedings before any court or Government and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 have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right 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remedy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 prevent,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obstruct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restrain Railways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Lenders‟</w:t>
      </w:r>
    </w:p>
    <w:p w:rsidR="00B20C63" w:rsidRPr="000610CC" w:rsidRDefault="006E2DA9">
      <w:pPr>
        <w:pStyle w:val="BodyText"/>
        <w:spacing w:before="51" w:line="211" w:lineRule="auto"/>
        <w:ind w:left="1400" w:right="165"/>
        <w:jc w:val="both"/>
        <w:rPr>
          <w:color w:val="000000" w:themeColor="text1"/>
        </w:rPr>
      </w:pPr>
      <w:r w:rsidRPr="000610CC">
        <w:rPr>
          <w:color w:val="000000" w:themeColor="text1"/>
        </w:rPr>
        <w:t>Representative from effecting or causing the transfer by substitution and endorsement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requested 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Lenders‟ Representative.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10"/>
        </w:numPr>
        <w:tabs>
          <w:tab w:val="left" w:pos="819"/>
          <w:tab w:val="left" w:pos="820"/>
        </w:tabs>
        <w:ind w:hanging="705"/>
        <w:rPr>
          <w:color w:val="000000" w:themeColor="text1"/>
        </w:rPr>
      </w:pPr>
      <w:r w:rsidRPr="000610CC">
        <w:rPr>
          <w:color w:val="000000" w:themeColor="text1"/>
          <w:spacing w:val="-2"/>
        </w:rPr>
        <w:t>PROJECT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2"/>
        </w:rPr>
        <w:t>AGREEMENTS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0"/>
        </w:numPr>
        <w:tabs>
          <w:tab w:val="left" w:pos="866"/>
        </w:tabs>
        <w:ind w:hanging="362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Substitution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  <w:spacing w:val="-1"/>
        </w:rPr>
        <w:t>of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  <w:spacing w:val="-1"/>
        </w:rPr>
        <w:t>Nominated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Company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in</w:t>
      </w:r>
      <w:r w:rsidRPr="000610CC">
        <w:rPr>
          <w:b/>
          <w:color w:val="000000" w:themeColor="text1"/>
          <w:spacing w:val="-8"/>
        </w:rPr>
        <w:t xml:space="preserve"> </w:t>
      </w:r>
      <w:r w:rsidRPr="000610CC">
        <w:rPr>
          <w:b/>
          <w:color w:val="000000" w:themeColor="text1"/>
        </w:rPr>
        <w:t>Project</w:t>
      </w:r>
      <w:r w:rsidRPr="000610CC">
        <w:rPr>
          <w:b/>
          <w:color w:val="000000" w:themeColor="text1"/>
          <w:spacing w:val="-4"/>
        </w:rPr>
        <w:t xml:space="preserve"> </w:t>
      </w:r>
      <w:r w:rsidRPr="000610CC">
        <w:rPr>
          <w:b/>
          <w:color w:val="000000" w:themeColor="text1"/>
        </w:rPr>
        <w:t>Agreements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436"/>
          <w:footerReference w:type="default" r:id="rId437"/>
          <w:pgSz w:w="12240" w:h="15840"/>
          <w:pgMar w:top="540" w:right="1280" w:bottom="1140" w:left="760" w:header="0" w:footer="946" w:gutter="0"/>
          <w:cols w:space="720"/>
        </w:sectPr>
      </w:pPr>
    </w:p>
    <w:p w:rsidR="00B20C63" w:rsidRPr="000610CC" w:rsidRDefault="006E2DA9">
      <w:pPr>
        <w:pStyle w:val="BodyText"/>
        <w:spacing w:before="80" w:line="223" w:lineRule="auto"/>
        <w:ind w:left="1400" w:right="144"/>
        <w:jc w:val="both"/>
        <w:rPr>
          <w:color w:val="000000" w:themeColor="text1"/>
        </w:rPr>
      </w:pPr>
      <w:r w:rsidRPr="000610CC">
        <w:rPr>
          <w:color w:val="000000" w:themeColor="text1"/>
        </w:rPr>
        <w:t>The SPD shall ensure and procure that each Project Agreement contains provisions that entitle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  <w:spacing w:val="-1"/>
        </w:rPr>
        <w:t>Nominated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Company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step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discretion,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place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substitution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Company’s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assumption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liabilities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the SPD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6E2DA9">
      <w:pPr>
        <w:pStyle w:val="BodyText"/>
        <w:spacing w:line="246" w:lineRule="exact"/>
        <w:ind w:left="1400"/>
        <w:jc w:val="both"/>
        <w:rPr>
          <w:color w:val="000000" w:themeColor="text1"/>
        </w:rPr>
      </w:pP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10"/>
        </w:numPr>
        <w:tabs>
          <w:tab w:val="left" w:pos="819"/>
          <w:tab w:val="left" w:pos="820"/>
        </w:tabs>
        <w:ind w:hanging="70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TERMINATION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1"/>
        </w:rPr>
        <w:t>POWER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PURCAHSE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AGREEMENT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0"/>
        </w:numPr>
        <w:tabs>
          <w:tab w:val="left" w:pos="866"/>
        </w:tabs>
        <w:ind w:hanging="362"/>
        <w:rPr>
          <w:b/>
          <w:color w:val="000000" w:themeColor="text1"/>
        </w:rPr>
      </w:pPr>
      <w:r w:rsidRPr="000610CC">
        <w:rPr>
          <w:b/>
          <w:color w:val="000000" w:themeColor="text1"/>
        </w:rPr>
        <w:t>Termination</w:t>
      </w:r>
      <w:r w:rsidRPr="000610CC">
        <w:rPr>
          <w:b/>
          <w:color w:val="000000" w:themeColor="text1"/>
          <w:spacing w:val="-11"/>
        </w:rPr>
        <w:t xml:space="preserve"> </w:t>
      </w:r>
      <w:r w:rsidRPr="000610CC">
        <w:rPr>
          <w:b/>
          <w:color w:val="000000" w:themeColor="text1"/>
        </w:rPr>
        <w:t>upon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occurrence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of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Financial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Default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28" w:lineRule="auto"/>
        <w:ind w:left="1400" w:right="156"/>
        <w:jc w:val="both"/>
        <w:rPr>
          <w:color w:val="000000" w:themeColor="text1"/>
        </w:rPr>
      </w:pPr>
      <w:r w:rsidRPr="000610CC">
        <w:rPr>
          <w:color w:val="000000" w:themeColor="text1"/>
        </w:rPr>
        <w:t>At any time after issue of a Notice of Financial Default, the Lenders‟ Representative may by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require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terminate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forthwith,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receipt of such notice, Railways shall undertake Termination under and in accordance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Article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28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0"/>
        </w:numPr>
        <w:tabs>
          <w:tab w:val="left" w:pos="866"/>
        </w:tabs>
        <w:spacing w:before="1"/>
        <w:ind w:hanging="362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Termination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when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Nominated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selected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400" w:right="146"/>
        <w:jc w:val="both"/>
        <w:rPr>
          <w:color w:val="000000" w:themeColor="text1"/>
        </w:rPr>
      </w:pPr>
      <w:r w:rsidRPr="000610CC">
        <w:rPr>
          <w:color w:val="000000" w:themeColor="text1"/>
        </w:rPr>
        <w:t>In the event that no Nominated Company acceptable to Railways is selected and recommended 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 Lenders’ Representative within the period of [180 (one hundred and eighty)] days 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extension thereof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forth in Clause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3.3.2, Railways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terminate the 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forthwith in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accordance 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 provisions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0"/>
        </w:numPr>
        <w:tabs>
          <w:tab w:val="left" w:pos="866"/>
        </w:tabs>
        <w:ind w:hanging="362"/>
        <w:rPr>
          <w:color w:val="000000" w:themeColor="text1"/>
        </w:rPr>
      </w:pPr>
      <w:r w:rsidRPr="000610CC">
        <w:rPr>
          <w:color w:val="000000" w:themeColor="text1"/>
        </w:rPr>
        <w:t>Realisation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Due</w:t>
      </w:r>
    </w:p>
    <w:p w:rsidR="00B20C63" w:rsidRPr="000610CC" w:rsidRDefault="00B20C63">
      <w:pPr>
        <w:pStyle w:val="BodyText"/>
        <w:spacing w:before="1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3" w:lineRule="auto"/>
        <w:ind w:left="1400" w:right="140"/>
        <w:jc w:val="both"/>
        <w:rPr>
          <w:color w:val="000000" w:themeColor="text1"/>
        </w:rPr>
      </w:pPr>
      <w:r w:rsidRPr="000610CC">
        <w:rPr>
          <w:color w:val="000000" w:themeColor="text1"/>
        </w:rPr>
        <w:t>Railways and the SPD hereby acknowledge and agree that, without prejudice to their any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right or remedy, the Lenders‟ Representative is entitled to receive from the SPD, without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further reference to or consent of the SPD, the Debt Due upon Termination of the Power Purchase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realisation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Debt</w:t>
      </w:r>
      <w:r w:rsidRPr="000610CC">
        <w:rPr>
          <w:color w:val="000000" w:themeColor="text1"/>
          <w:spacing w:val="15"/>
        </w:rPr>
        <w:t xml:space="preserve"> </w:t>
      </w:r>
      <w:r w:rsidRPr="000610CC">
        <w:rPr>
          <w:color w:val="000000" w:themeColor="text1"/>
        </w:rPr>
        <w:t>Due,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Lenders‟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its claim from the Escrow Account in accordance with the provisions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 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Escrow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10"/>
        </w:numPr>
        <w:tabs>
          <w:tab w:val="left" w:pos="819"/>
          <w:tab w:val="left" w:pos="820"/>
        </w:tabs>
        <w:ind w:hanging="705"/>
        <w:rPr>
          <w:color w:val="000000" w:themeColor="text1"/>
        </w:rPr>
      </w:pPr>
      <w:r w:rsidRPr="000610CC">
        <w:rPr>
          <w:color w:val="000000" w:themeColor="text1"/>
        </w:rPr>
        <w:t>DURATION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AGREEMENT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0"/>
        </w:numPr>
        <w:tabs>
          <w:tab w:val="left" w:pos="866"/>
        </w:tabs>
        <w:ind w:hanging="362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Duration</w:t>
      </w:r>
      <w:r w:rsidRPr="000610CC">
        <w:rPr>
          <w:b/>
          <w:color w:val="000000" w:themeColor="text1"/>
          <w:spacing w:val="-13"/>
        </w:rPr>
        <w:t xml:space="preserve"> </w:t>
      </w:r>
      <w:r w:rsidRPr="000610CC">
        <w:rPr>
          <w:b/>
          <w:color w:val="000000" w:themeColor="text1"/>
          <w:spacing w:val="-1"/>
        </w:rPr>
        <w:t>of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</w:rPr>
        <w:t>the</w:t>
      </w:r>
      <w:r w:rsidRPr="000610CC">
        <w:rPr>
          <w:b/>
          <w:color w:val="000000" w:themeColor="text1"/>
          <w:spacing w:val="-5"/>
        </w:rPr>
        <w:t xml:space="preserve"> </w:t>
      </w:r>
      <w:r w:rsidRPr="000610CC">
        <w:rPr>
          <w:b/>
          <w:color w:val="000000" w:themeColor="text1"/>
        </w:rPr>
        <w:t>Agreement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line="216" w:lineRule="auto"/>
        <w:ind w:left="1400" w:right="169"/>
        <w:jc w:val="both"/>
        <w:rPr>
          <w:color w:val="000000" w:themeColor="text1"/>
        </w:rPr>
      </w:pPr>
      <w:r w:rsidRPr="000610CC">
        <w:rPr>
          <w:color w:val="000000" w:themeColor="text1"/>
        </w:rPr>
        <w:t>This Agreement shall come into force from the date hereof and shall expire at the earliest to occur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following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events: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9"/>
        </w:numPr>
        <w:tabs>
          <w:tab w:val="left" w:pos="2120"/>
          <w:tab w:val="left" w:pos="2121"/>
        </w:tabs>
        <w:rPr>
          <w:color w:val="000000" w:themeColor="text1"/>
        </w:rPr>
      </w:pP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Agreement;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6"/>
        </w:rPr>
      </w:pPr>
    </w:p>
    <w:p w:rsidR="00B20C63" w:rsidRPr="000610CC" w:rsidRDefault="006E2DA9">
      <w:pPr>
        <w:pStyle w:val="ListParagraph"/>
        <w:numPr>
          <w:ilvl w:val="0"/>
          <w:numId w:val="9"/>
        </w:numPr>
        <w:tabs>
          <w:tab w:val="left" w:pos="2120"/>
          <w:tab w:val="left" w:pos="2121"/>
        </w:tabs>
        <w:spacing w:line="211" w:lineRule="auto"/>
        <w:ind w:right="146" w:hanging="720"/>
        <w:rPr>
          <w:color w:val="000000" w:themeColor="text1"/>
        </w:rPr>
      </w:pP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sum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remains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advanced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sum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outstanding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Senior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Lenders,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Financing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Agreements.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0"/>
          <w:numId w:val="10"/>
        </w:numPr>
        <w:tabs>
          <w:tab w:val="left" w:pos="819"/>
          <w:tab w:val="left" w:pos="820"/>
        </w:tabs>
        <w:ind w:hanging="705"/>
        <w:rPr>
          <w:color w:val="000000" w:themeColor="text1"/>
        </w:rPr>
      </w:pPr>
      <w:r w:rsidRPr="000610CC">
        <w:rPr>
          <w:color w:val="000000" w:themeColor="text1"/>
        </w:rPr>
        <w:t>INDEMNITY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35"/>
        </w:rPr>
      </w:pPr>
    </w:p>
    <w:p w:rsidR="00B20C63" w:rsidRPr="000610CC" w:rsidRDefault="006E2DA9">
      <w:pPr>
        <w:pStyle w:val="ListParagraph"/>
        <w:numPr>
          <w:ilvl w:val="1"/>
          <w:numId w:val="10"/>
        </w:numPr>
        <w:tabs>
          <w:tab w:val="left" w:pos="866"/>
        </w:tabs>
        <w:ind w:hanging="362"/>
        <w:rPr>
          <w:b/>
          <w:color w:val="000000" w:themeColor="text1"/>
        </w:rPr>
      </w:pPr>
      <w:r w:rsidRPr="000610CC">
        <w:rPr>
          <w:b/>
          <w:color w:val="000000" w:themeColor="text1"/>
        </w:rPr>
        <w:t>General</w:t>
      </w:r>
      <w:r w:rsidRPr="000610CC">
        <w:rPr>
          <w:b/>
          <w:color w:val="000000" w:themeColor="text1"/>
          <w:spacing w:val="-14"/>
        </w:rPr>
        <w:t xml:space="preserve"> </w:t>
      </w:r>
      <w:r w:rsidRPr="000610CC">
        <w:rPr>
          <w:b/>
          <w:color w:val="000000" w:themeColor="text1"/>
        </w:rPr>
        <w:t>Indemnity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ind w:hanging="721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46"/>
        </w:rPr>
        <w:t xml:space="preserve"> </w:t>
      </w:r>
      <w:r w:rsidRPr="000610CC">
        <w:rPr>
          <w:color w:val="000000" w:themeColor="text1"/>
        </w:rPr>
        <w:t>indemnify,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defend</w:t>
      </w:r>
      <w:r w:rsidRPr="000610CC">
        <w:rPr>
          <w:color w:val="000000" w:themeColor="text1"/>
          <w:spacing w:val="4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5"/>
        </w:rPr>
        <w:t xml:space="preserve"> </w:t>
      </w:r>
      <w:r w:rsidRPr="000610CC">
        <w:rPr>
          <w:color w:val="000000" w:themeColor="text1"/>
        </w:rPr>
        <w:t>hold</w:t>
      </w:r>
      <w:r w:rsidRPr="000610CC">
        <w:rPr>
          <w:color w:val="000000" w:themeColor="text1"/>
          <w:spacing w:val="50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4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51"/>
        </w:rPr>
        <w:t xml:space="preserve"> </w:t>
      </w:r>
      <w:r w:rsidRPr="000610CC">
        <w:rPr>
          <w:color w:val="000000" w:themeColor="text1"/>
        </w:rPr>
        <w:t>Lenders‟</w:t>
      </w:r>
    </w:p>
    <w:p w:rsidR="00B20C63" w:rsidRPr="000610CC" w:rsidRDefault="006E2DA9">
      <w:pPr>
        <w:pStyle w:val="BodyText"/>
        <w:spacing w:before="58" w:line="228" w:lineRule="auto"/>
        <w:ind w:left="1400" w:right="147"/>
        <w:jc w:val="both"/>
        <w:rPr>
          <w:color w:val="000000" w:themeColor="text1"/>
        </w:rPr>
      </w:pPr>
      <w:r w:rsidRPr="000610CC">
        <w:rPr>
          <w:color w:val="000000" w:themeColor="text1"/>
        </w:rPr>
        <w:t>Representative harmless against any and all proceedings, actions and third party claims for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loss, damage, cost and expense of whatever kind and nature arising out of any breach by the SPD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any of its obligations under this Agreement or on account of failure of the SPD to comply with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Applicable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Applicable Permits.</w:t>
      </w:r>
    </w:p>
    <w:p w:rsidR="00B20C63" w:rsidRPr="000610CC" w:rsidRDefault="00B20C63">
      <w:pPr>
        <w:spacing w:line="228" w:lineRule="auto"/>
        <w:jc w:val="both"/>
        <w:rPr>
          <w:color w:val="000000" w:themeColor="text1"/>
        </w:rPr>
        <w:sectPr w:rsidR="00B20C63" w:rsidRPr="000610CC">
          <w:headerReference w:type="default" r:id="rId438"/>
          <w:footerReference w:type="default" r:id="rId439"/>
          <w:pgSz w:w="12240" w:h="15840"/>
          <w:pgMar w:top="840" w:right="1280" w:bottom="1140" w:left="760" w:header="0" w:footer="946" w:gutter="0"/>
          <w:cols w:space="720"/>
        </w:sect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spacing w:before="88" w:line="228" w:lineRule="auto"/>
        <w:ind w:right="156"/>
        <w:rPr>
          <w:color w:val="000000" w:themeColor="text1"/>
        </w:rPr>
      </w:pP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indemnify,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defend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hold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harmless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against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proceedings,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actions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third party claims for any loss, damage, cost and expense arising out of failure of Railways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fulfil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materially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adversely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affecting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the SPD‟s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obligations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</w:p>
    <w:p w:rsidR="00B20C63" w:rsidRPr="000610CC" w:rsidRDefault="006E2DA9">
      <w:pPr>
        <w:pStyle w:val="BodyText"/>
        <w:spacing w:before="51" w:line="223" w:lineRule="auto"/>
        <w:ind w:left="1400" w:right="162"/>
        <w:jc w:val="both"/>
        <w:rPr>
          <w:color w:val="000000" w:themeColor="text1"/>
        </w:rPr>
      </w:pPr>
      <w:r w:rsidRPr="000610CC">
        <w:rPr>
          <w:color w:val="000000" w:themeColor="text1"/>
        </w:rPr>
        <w:t>Power Purchase Agreement or this Agreement, other than any loss, damage, cost and expense,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acts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done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discharge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lawful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functions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officers,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servants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agents.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spacing w:line="232" w:lineRule="auto"/>
        <w:ind w:right="142"/>
        <w:rPr>
          <w:color w:val="000000" w:themeColor="text1"/>
        </w:rPr>
      </w:pPr>
      <w:r w:rsidRPr="000610CC">
        <w:rPr>
          <w:color w:val="000000" w:themeColor="text1"/>
        </w:rPr>
        <w:t>The Lenders‟ Representative will indemnify, defend and hold the SPD harmless against any and all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proceedings, actions and third party claims for any loss, damage, cost and expense arising out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failure of the Lenders‟ Representative to fulfil its obligations under this Agreement, materially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adversely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affecting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SPD‟s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other than any loss, damage, cost and expense, arising out of acts done in discharge of their lawful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functions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Lenders‟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Representative,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its officers,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servants 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agents.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0"/>
        </w:numPr>
        <w:tabs>
          <w:tab w:val="left" w:pos="866"/>
        </w:tabs>
        <w:ind w:hanging="362"/>
        <w:rPr>
          <w:color w:val="000000" w:themeColor="text1"/>
        </w:rPr>
      </w:pP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contest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claims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400" w:right="152"/>
        <w:jc w:val="both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hereto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receives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claim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benefit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indemnity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7.1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respect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entitled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reimbursement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(the “</w:t>
      </w:r>
      <w:r w:rsidRPr="000610CC">
        <w:rPr>
          <w:b/>
          <w:color w:val="000000" w:themeColor="text1"/>
        </w:rPr>
        <w:t>Indemnified Party</w:t>
      </w:r>
      <w:r w:rsidRPr="000610CC">
        <w:rPr>
          <w:color w:val="000000" w:themeColor="text1"/>
        </w:rPr>
        <w:t>”), it shall notify the other Party responsible for indemnifying such claim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(the “</w:t>
      </w:r>
      <w:r w:rsidRPr="000610CC">
        <w:rPr>
          <w:b/>
          <w:color w:val="000000" w:themeColor="text1"/>
        </w:rPr>
        <w:t>Indemnifying Party</w:t>
      </w:r>
      <w:r w:rsidRPr="000610CC">
        <w:rPr>
          <w:color w:val="000000" w:themeColor="text1"/>
        </w:rPr>
        <w:t>”) within</w:t>
      </w:r>
    </w:p>
    <w:p w:rsidR="00B20C63" w:rsidRPr="000610CC" w:rsidRDefault="006E2DA9">
      <w:pPr>
        <w:pStyle w:val="BodyText"/>
        <w:spacing w:before="52" w:line="232" w:lineRule="auto"/>
        <w:ind w:left="1400" w:right="153"/>
        <w:jc w:val="both"/>
        <w:rPr>
          <w:color w:val="000000" w:themeColor="text1"/>
        </w:rPr>
      </w:pPr>
      <w:r w:rsidRPr="000610CC">
        <w:rPr>
          <w:color w:val="000000" w:themeColor="text1"/>
        </w:rPr>
        <w:t>15 (fifteen) days of receipt of the claim and shall not settle or pay the claim without the prior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approval of the Indemnifying Party, such approval not to be unreasonably withheld or delayed.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event that the Indemnifying Party wishes to contest or dispute the claim, it may conduct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proceedings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Indemnified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bear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costs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involved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contesting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same. The Indemnified Party shall provide all cooperation and assistance in contesting any claim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sign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writings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documents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Indemnifying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reasonably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require.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19"/>
        </w:rPr>
      </w:pPr>
    </w:p>
    <w:p w:rsidR="00B20C63" w:rsidRPr="000610CC" w:rsidRDefault="006E2DA9">
      <w:pPr>
        <w:pStyle w:val="Heading5"/>
        <w:numPr>
          <w:ilvl w:val="0"/>
          <w:numId w:val="10"/>
        </w:numPr>
        <w:tabs>
          <w:tab w:val="left" w:pos="819"/>
          <w:tab w:val="left" w:pos="820"/>
        </w:tabs>
        <w:ind w:hanging="705"/>
        <w:rPr>
          <w:color w:val="000000" w:themeColor="text1"/>
        </w:rPr>
      </w:pPr>
      <w:r w:rsidRPr="000610CC">
        <w:rPr>
          <w:color w:val="000000" w:themeColor="text1"/>
          <w:spacing w:val="-2"/>
        </w:rPr>
        <w:t>DISPUTE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RESOLUTION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1"/>
          <w:numId w:val="10"/>
        </w:numPr>
        <w:tabs>
          <w:tab w:val="left" w:pos="866"/>
        </w:tabs>
        <w:ind w:hanging="362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Dispute</w:t>
      </w:r>
      <w:r w:rsidRPr="000610CC">
        <w:rPr>
          <w:b/>
          <w:color w:val="000000" w:themeColor="text1"/>
          <w:spacing w:val="-12"/>
        </w:rPr>
        <w:t xml:space="preserve"> </w:t>
      </w:r>
      <w:r w:rsidRPr="000610CC">
        <w:rPr>
          <w:b/>
          <w:color w:val="000000" w:themeColor="text1"/>
        </w:rPr>
        <w:t>Resolution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spacing w:line="213" w:lineRule="auto"/>
        <w:ind w:right="174"/>
        <w:rPr>
          <w:color w:val="000000" w:themeColor="text1"/>
        </w:rPr>
      </w:pPr>
      <w:r w:rsidRPr="000610CC">
        <w:rPr>
          <w:color w:val="000000" w:themeColor="text1"/>
        </w:rPr>
        <w:t>Any dispute, difference or claim arising out of or in connection with this Agreement which is not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resolved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amicably 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decided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reference 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arbitration to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 Board of</w:t>
      </w:r>
    </w:p>
    <w:p w:rsidR="00B20C63" w:rsidRPr="000610CC" w:rsidRDefault="006E2DA9">
      <w:pPr>
        <w:pStyle w:val="BodyText"/>
        <w:spacing w:before="2"/>
        <w:ind w:left="1400"/>
        <w:jc w:val="both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Arbitrators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comprising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nominee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Railways,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SPD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Lenders‟</w:t>
      </w:r>
    </w:p>
    <w:p w:rsidR="00B20C63" w:rsidRPr="000610CC" w:rsidRDefault="006E2DA9">
      <w:pPr>
        <w:pStyle w:val="BodyText"/>
        <w:spacing w:before="50" w:line="228" w:lineRule="auto"/>
        <w:ind w:left="1400" w:right="146"/>
        <w:jc w:val="both"/>
        <w:rPr>
          <w:color w:val="000000" w:themeColor="text1"/>
        </w:rPr>
      </w:pPr>
      <w:r w:rsidRPr="000610CC">
        <w:rPr>
          <w:color w:val="000000" w:themeColor="text1"/>
        </w:rPr>
        <w:t>Representative. Such arbitration shall be held in accordance with the Rules of Arbitration of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International Centre for Alternative Dispute Resolution, New Delhi (the “</w:t>
      </w:r>
      <w:r w:rsidRPr="000610CC">
        <w:rPr>
          <w:b/>
          <w:color w:val="000000" w:themeColor="text1"/>
        </w:rPr>
        <w:t>Rules</w:t>
      </w:r>
      <w:r w:rsidRPr="000610CC">
        <w:rPr>
          <w:color w:val="000000" w:themeColor="text1"/>
        </w:rPr>
        <w:t>”) or such other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rules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mutually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Parties,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subject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Arbitration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and Conciliation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1996.</w:t>
      </w:r>
    </w:p>
    <w:p w:rsidR="00B20C63" w:rsidRPr="000610CC" w:rsidRDefault="00B20C63">
      <w:pPr>
        <w:pStyle w:val="BodyText"/>
        <w:spacing w:before="10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10"/>
        </w:numPr>
        <w:tabs>
          <w:tab w:val="left" w:pos="1271"/>
        </w:tabs>
        <w:spacing w:line="220" w:lineRule="auto"/>
        <w:ind w:right="160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Arbitrators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issue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reasoned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award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final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Parties.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venue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arbitration shall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be ***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language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 arbitration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English.</w:t>
      </w:r>
    </w:p>
    <w:p w:rsidR="00B20C63" w:rsidRPr="000610CC" w:rsidRDefault="006E2DA9">
      <w:pPr>
        <w:pStyle w:val="Heading5"/>
        <w:numPr>
          <w:ilvl w:val="0"/>
          <w:numId w:val="10"/>
        </w:numPr>
        <w:tabs>
          <w:tab w:val="left" w:pos="819"/>
          <w:tab w:val="left" w:pos="820"/>
        </w:tabs>
        <w:spacing w:before="193"/>
        <w:ind w:hanging="705"/>
        <w:rPr>
          <w:color w:val="000000" w:themeColor="text1"/>
        </w:rPr>
      </w:pPr>
      <w:r w:rsidRPr="000610CC">
        <w:rPr>
          <w:color w:val="000000" w:themeColor="text1"/>
          <w:spacing w:val="-1"/>
        </w:rPr>
        <w:t>MISCELLANEOUS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PROVISIONS</w:t>
      </w:r>
    </w:p>
    <w:p w:rsidR="00B20C63" w:rsidRPr="000610CC" w:rsidRDefault="00B20C63">
      <w:pPr>
        <w:pStyle w:val="BodyText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1"/>
          <w:numId w:val="10"/>
        </w:numPr>
        <w:tabs>
          <w:tab w:val="left" w:pos="866"/>
        </w:tabs>
        <w:ind w:hanging="362"/>
        <w:rPr>
          <w:b/>
          <w:color w:val="000000" w:themeColor="text1"/>
        </w:rPr>
      </w:pPr>
      <w:r w:rsidRPr="000610CC">
        <w:rPr>
          <w:b/>
          <w:color w:val="000000" w:themeColor="text1"/>
          <w:spacing w:val="-1"/>
        </w:rPr>
        <w:t>Governing</w:t>
      </w:r>
      <w:r w:rsidRPr="000610CC">
        <w:rPr>
          <w:b/>
          <w:color w:val="000000" w:themeColor="text1"/>
          <w:spacing w:val="-15"/>
        </w:rPr>
        <w:t xml:space="preserve"> </w:t>
      </w:r>
      <w:r w:rsidRPr="000610CC">
        <w:rPr>
          <w:b/>
          <w:color w:val="000000" w:themeColor="text1"/>
          <w:spacing w:val="-1"/>
        </w:rPr>
        <w:t>law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  <w:spacing w:val="-1"/>
        </w:rPr>
        <w:t>and</w:t>
      </w:r>
      <w:r w:rsidRPr="000610CC">
        <w:rPr>
          <w:b/>
          <w:color w:val="000000" w:themeColor="text1"/>
          <w:spacing w:val="-7"/>
        </w:rPr>
        <w:t xml:space="preserve"> </w:t>
      </w:r>
      <w:r w:rsidRPr="000610CC">
        <w:rPr>
          <w:b/>
          <w:color w:val="000000" w:themeColor="text1"/>
          <w:spacing w:val="-1"/>
        </w:rPr>
        <w:t>jurisdiction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3" w:lineRule="auto"/>
        <w:ind w:left="1400" w:right="155"/>
        <w:jc w:val="both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construed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interpreted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governed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laws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India,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Courts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***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jurisdiction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over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matters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 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31"/>
        </w:rPr>
      </w:pPr>
    </w:p>
    <w:p w:rsidR="00536704" w:rsidRPr="000610CC" w:rsidRDefault="006E2DA9" w:rsidP="00536704">
      <w:pPr>
        <w:pStyle w:val="Heading5"/>
        <w:ind w:left="680"/>
        <w:rPr>
          <w:color w:val="000000" w:themeColor="text1"/>
        </w:rPr>
      </w:pP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Used</w:t>
      </w:r>
      <w:r w:rsidR="00536704" w:rsidRPr="000610CC">
        <w:rPr>
          <w:color w:val="000000" w:themeColor="text1"/>
        </w:rPr>
        <w:t xml:space="preserve"> </w:t>
      </w:r>
    </w:p>
    <w:p w:rsidR="00536704" w:rsidRPr="000610CC" w:rsidRDefault="00536704" w:rsidP="00536704">
      <w:pPr>
        <w:pStyle w:val="Heading5"/>
        <w:ind w:left="680"/>
        <w:rPr>
          <w:color w:val="000000" w:themeColor="text1"/>
        </w:rPr>
      </w:pPr>
    </w:p>
    <w:p w:rsidR="00B20C63" w:rsidRPr="000610CC" w:rsidRDefault="006E2DA9" w:rsidP="00536704">
      <w:pPr>
        <w:pStyle w:val="Heading5"/>
        <w:ind w:left="1360" w:firstLine="4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Priority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agreements</w:t>
      </w:r>
    </w:p>
    <w:p w:rsidR="00B20C63" w:rsidRPr="000610CC" w:rsidRDefault="006E2DA9">
      <w:pPr>
        <w:pStyle w:val="BodyText"/>
        <w:spacing w:before="96" w:line="213" w:lineRule="auto"/>
        <w:ind w:left="1400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event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conflict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Agreement,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contained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shall prevail over 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10"/>
        </w:numPr>
        <w:tabs>
          <w:tab w:val="left" w:pos="866"/>
        </w:tabs>
        <w:ind w:hanging="362"/>
        <w:rPr>
          <w:color w:val="000000" w:themeColor="text1"/>
        </w:rPr>
      </w:pPr>
      <w:r w:rsidRPr="000610CC">
        <w:rPr>
          <w:color w:val="000000" w:themeColor="text1"/>
        </w:rPr>
        <w:t>Alteration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terms</w:t>
      </w:r>
    </w:p>
    <w:p w:rsidR="00B20C63" w:rsidRPr="000610CC" w:rsidRDefault="00B20C63">
      <w:pPr>
        <w:pStyle w:val="BodyText"/>
        <w:spacing w:before="4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3" w:lineRule="auto"/>
        <w:ind w:left="1400" w:right="238"/>
        <w:rPr>
          <w:color w:val="000000" w:themeColor="text1"/>
        </w:rPr>
      </w:pPr>
      <w:r w:rsidRPr="000610CC">
        <w:rPr>
          <w:color w:val="000000" w:themeColor="text1"/>
        </w:rPr>
        <w:t>All additions, amendments, modifications and variations to this Agreement shall be effectual 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only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signed by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duly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representatives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Parties.</w:t>
      </w:r>
    </w:p>
    <w:p w:rsidR="00B20C63" w:rsidRPr="000610CC" w:rsidRDefault="00B20C63">
      <w:pPr>
        <w:pStyle w:val="BodyText"/>
        <w:spacing w:before="8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10"/>
        </w:numPr>
        <w:tabs>
          <w:tab w:val="left" w:pos="866"/>
        </w:tabs>
        <w:ind w:hanging="362"/>
        <w:rPr>
          <w:color w:val="000000" w:themeColor="text1"/>
        </w:rPr>
      </w:pPr>
      <w:r w:rsidRPr="000610CC">
        <w:rPr>
          <w:color w:val="000000" w:themeColor="text1"/>
        </w:rPr>
        <w:t>Waiver</w:t>
      </w:r>
    </w:p>
    <w:p w:rsidR="00B20C63" w:rsidRPr="000610CC" w:rsidRDefault="00B20C63">
      <w:pPr>
        <w:pStyle w:val="BodyText"/>
        <w:spacing w:before="9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"/>
        </w:numPr>
        <w:tabs>
          <w:tab w:val="left" w:pos="1223"/>
        </w:tabs>
        <w:spacing w:line="208" w:lineRule="auto"/>
        <w:ind w:right="15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Waiver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by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any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another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observance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performance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obligations under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Agreement: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"/>
        </w:numPr>
        <w:tabs>
          <w:tab w:val="left" w:pos="2120"/>
          <w:tab w:val="left" w:pos="2121"/>
        </w:tabs>
        <w:spacing w:line="213" w:lineRule="auto"/>
        <w:ind w:right="165"/>
        <w:rPr>
          <w:color w:val="000000" w:themeColor="text1"/>
        </w:rPr>
      </w:pP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operate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construed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waiver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subsequent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default</w:t>
      </w:r>
      <w:r w:rsidRPr="000610CC">
        <w:rPr>
          <w:color w:val="000000" w:themeColor="text1"/>
          <w:spacing w:val="4"/>
        </w:rPr>
        <w:t xml:space="preserve"> </w:t>
      </w:r>
      <w:r w:rsidRPr="000610CC">
        <w:rPr>
          <w:color w:val="000000" w:themeColor="text1"/>
        </w:rPr>
        <w:t>hereof</w:t>
      </w:r>
      <w:r w:rsidRPr="000610CC">
        <w:rPr>
          <w:color w:val="000000" w:themeColor="text1"/>
          <w:spacing w:val="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 obligations under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this Agreement;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3"/>
          <w:numId w:val="8"/>
        </w:numPr>
        <w:tabs>
          <w:tab w:val="left" w:pos="2120"/>
          <w:tab w:val="left" w:pos="2121"/>
        </w:tabs>
        <w:spacing w:before="1" w:line="213" w:lineRule="auto"/>
        <w:ind w:right="144"/>
        <w:rPr>
          <w:color w:val="000000" w:themeColor="text1"/>
        </w:rPr>
      </w:pP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unless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26"/>
        </w:rPr>
        <w:t xml:space="preserve"> </w:t>
      </w:r>
      <w:r w:rsidRPr="000610CC">
        <w:rPr>
          <w:color w:val="000000" w:themeColor="text1"/>
        </w:rPr>
        <w:t>writing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19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2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27"/>
        </w:rPr>
        <w:t xml:space="preserve"> </w:t>
      </w:r>
      <w:r w:rsidRPr="000610CC">
        <w:rPr>
          <w:color w:val="000000" w:themeColor="text1"/>
        </w:rPr>
        <w:t>duly</w:t>
      </w:r>
      <w:r w:rsidRPr="000610CC">
        <w:rPr>
          <w:color w:val="000000" w:themeColor="text1"/>
          <w:spacing w:val="25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 the Party;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3"/>
          <w:numId w:val="8"/>
        </w:numPr>
        <w:tabs>
          <w:tab w:val="left" w:pos="2120"/>
          <w:tab w:val="left" w:pos="2121"/>
        </w:tabs>
        <w:spacing w:before="1"/>
        <w:ind w:hanging="72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not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  <w:spacing w:val="-1"/>
        </w:rPr>
        <w:t>affect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  <w:spacing w:val="-1"/>
        </w:rPr>
        <w:t>validity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or enforceability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manner.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8"/>
        </w:numPr>
        <w:tabs>
          <w:tab w:val="left" w:pos="1223"/>
        </w:tabs>
        <w:spacing w:line="230" w:lineRule="auto"/>
        <w:ind w:right="142"/>
        <w:rPr>
          <w:color w:val="000000" w:themeColor="text1"/>
        </w:rPr>
      </w:pPr>
      <w:r w:rsidRPr="000610CC">
        <w:rPr>
          <w:color w:val="000000" w:themeColor="text1"/>
        </w:rPr>
        <w:t>Neither the failure by either Party to insist on any occasion upon the performance of the terms,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conditions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provisions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obligation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thereunder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nor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indulgence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granted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another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treated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deemed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waiver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acceptance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variation 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relinquishment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 right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hereunder.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7"/>
        </w:numPr>
        <w:tabs>
          <w:tab w:val="left" w:pos="961"/>
          <w:tab w:val="left" w:pos="962"/>
        </w:tabs>
        <w:spacing w:before="206"/>
        <w:ind w:hanging="482"/>
        <w:rPr>
          <w:color w:val="000000" w:themeColor="text1"/>
        </w:rPr>
      </w:pP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third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beneficiaries</w:t>
      </w:r>
    </w:p>
    <w:p w:rsidR="00B20C63" w:rsidRPr="000610CC" w:rsidRDefault="00B20C63">
      <w:pPr>
        <w:pStyle w:val="BodyText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78" w:line="213" w:lineRule="auto"/>
        <w:ind w:left="1400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solely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benefit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no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entity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shall have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rights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hereunder.</w:t>
      </w:r>
    </w:p>
    <w:p w:rsidR="00B20C63" w:rsidRPr="000610CC" w:rsidRDefault="00B20C63">
      <w:pPr>
        <w:pStyle w:val="BodyText"/>
        <w:spacing w:before="3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7"/>
        </w:numPr>
        <w:tabs>
          <w:tab w:val="left" w:pos="961"/>
          <w:tab w:val="left" w:pos="962"/>
        </w:tabs>
        <w:ind w:hanging="482"/>
        <w:rPr>
          <w:color w:val="000000" w:themeColor="text1"/>
        </w:rPr>
      </w:pPr>
      <w:r w:rsidRPr="000610CC">
        <w:rPr>
          <w:color w:val="000000" w:themeColor="text1"/>
        </w:rPr>
        <w:t>Survival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2"/>
          <w:numId w:val="7"/>
        </w:numPr>
        <w:tabs>
          <w:tab w:val="left" w:pos="1222"/>
          <w:tab w:val="left" w:pos="1223"/>
        </w:tabs>
        <w:rPr>
          <w:color w:val="000000" w:themeColor="text1"/>
        </w:rPr>
      </w:pP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Agreement: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1" w:lineRule="auto"/>
        <w:ind w:left="1246" w:right="149"/>
        <w:jc w:val="both"/>
        <w:rPr>
          <w:color w:val="000000" w:themeColor="text1"/>
        </w:rPr>
      </w:pPr>
      <w:r w:rsidRPr="000610CC">
        <w:rPr>
          <w:color w:val="000000" w:themeColor="text1"/>
        </w:rPr>
        <w:t>a.</w:t>
      </w:r>
      <w:r w:rsidR="004C034B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relieve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obligations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hereunder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expressly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implication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survive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hereof;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</w:p>
    <w:p w:rsidR="00B20C63" w:rsidRPr="000610CC" w:rsidRDefault="00B20C63">
      <w:pPr>
        <w:pStyle w:val="BodyText"/>
        <w:spacing w:before="9"/>
        <w:rPr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0" w:lineRule="auto"/>
        <w:ind w:left="1246" w:right="144"/>
        <w:jc w:val="both"/>
        <w:rPr>
          <w:color w:val="000000" w:themeColor="text1"/>
        </w:rPr>
      </w:pPr>
      <w:r w:rsidRPr="000610CC">
        <w:rPr>
          <w:color w:val="000000" w:themeColor="text1"/>
        </w:rPr>
        <w:t>b.</w:t>
      </w:r>
      <w:r w:rsidR="004C034B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except as otherwise provided in any provision of this Agreement expressly limiting the liability of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either Party, shall not relieve either Party of any obligations or liabilities for loss or damage to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other Party arising out of or caused by acts or omissions of such Party prior to the effectiveness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termination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such termination.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5"/>
        </w:rPr>
      </w:pPr>
    </w:p>
    <w:p w:rsidR="00B20C63" w:rsidRPr="000610CC" w:rsidRDefault="006E2DA9">
      <w:pPr>
        <w:pStyle w:val="ListParagraph"/>
        <w:numPr>
          <w:ilvl w:val="2"/>
          <w:numId w:val="7"/>
        </w:numPr>
        <w:tabs>
          <w:tab w:val="left" w:pos="1223"/>
        </w:tabs>
        <w:spacing w:before="1" w:line="220" w:lineRule="auto"/>
        <w:ind w:right="158"/>
        <w:rPr>
          <w:color w:val="000000" w:themeColor="text1"/>
        </w:rPr>
      </w:pPr>
      <w:r w:rsidRPr="000610CC">
        <w:rPr>
          <w:color w:val="000000" w:themeColor="text1"/>
        </w:rPr>
        <w:t>All obligations surviving the cancellation, expiration or termination of this Agreement shall only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survive for a period of 3 (three) years following the date of such termination or expiry of this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Heading5"/>
        <w:numPr>
          <w:ilvl w:val="1"/>
          <w:numId w:val="7"/>
        </w:numPr>
        <w:tabs>
          <w:tab w:val="left" w:pos="961"/>
          <w:tab w:val="left" w:pos="962"/>
        </w:tabs>
        <w:spacing w:before="161"/>
        <w:ind w:hanging="482"/>
        <w:rPr>
          <w:color w:val="000000" w:themeColor="text1"/>
        </w:rPr>
      </w:pPr>
      <w:r w:rsidRPr="000610CC">
        <w:rPr>
          <w:color w:val="000000" w:themeColor="text1"/>
        </w:rPr>
        <w:t>Severability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4"/>
        </w:rPr>
      </w:pPr>
    </w:p>
    <w:p w:rsidR="00B20C63" w:rsidRPr="000610CC" w:rsidRDefault="006E2DA9">
      <w:pPr>
        <w:pStyle w:val="BodyText"/>
        <w:ind w:left="1400"/>
        <w:rPr>
          <w:color w:val="000000" w:themeColor="text1"/>
        </w:rPr>
      </w:pPr>
      <w:r w:rsidRPr="000610CC">
        <w:rPr>
          <w:color w:val="000000" w:themeColor="text1"/>
        </w:rPr>
        <w:t>If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reason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whatever</w:t>
      </w:r>
      <w:r w:rsidRPr="000610CC">
        <w:rPr>
          <w:color w:val="000000" w:themeColor="text1"/>
          <w:spacing w:val="3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provision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3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3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29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5"/>
        </w:rPr>
        <w:t xml:space="preserve"> </w:t>
      </w:r>
      <w:r w:rsidRPr="000610CC">
        <w:rPr>
          <w:color w:val="000000" w:themeColor="text1"/>
        </w:rPr>
        <w:t>becomes</w:t>
      </w:r>
      <w:r w:rsidRPr="000610CC">
        <w:rPr>
          <w:color w:val="000000" w:themeColor="text1"/>
          <w:spacing w:val="30"/>
        </w:rPr>
        <w:t xml:space="preserve"> </w:t>
      </w:r>
      <w:r w:rsidRPr="000610CC">
        <w:rPr>
          <w:color w:val="000000" w:themeColor="text1"/>
        </w:rPr>
        <w:t>invalid,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illegal</w:t>
      </w:r>
      <w:r w:rsidRPr="000610CC">
        <w:rPr>
          <w:color w:val="000000" w:themeColor="text1"/>
          <w:spacing w:val="36"/>
        </w:rPr>
        <w:t xml:space="preserve"> </w:t>
      </w:r>
      <w:r w:rsidRPr="000610CC">
        <w:rPr>
          <w:color w:val="000000" w:themeColor="text1"/>
        </w:rPr>
        <w:t>or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440"/>
          <w:footerReference w:type="default" r:id="rId441"/>
          <w:pgSz w:w="12240" w:h="15840"/>
          <w:pgMar w:top="820" w:right="1280" w:bottom="1140" w:left="760" w:header="0" w:footer="946" w:gutter="0"/>
          <w:cols w:space="720"/>
        </w:sectPr>
      </w:pPr>
    </w:p>
    <w:p w:rsidR="00B20C63" w:rsidRPr="000610CC" w:rsidRDefault="006E2DA9">
      <w:pPr>
        <w:pStyle w:val="BodyText"/>
        <w:spacing w:before="69" w:line="235" w:lineRule="auto"/>
        <w:ind w:left="1400" w:right="144"/>
        <w:jc w:val="both"/>
        <w:rPr>
          <w:color w:val="000000" w:themeColor="text1"/>
        </w:rPr>
      </w:pPr>
      <w:r w:rsidRPr="000610CC">
        <w:rPr>
          <w:color w:val="000000" w:themeColor="text1"/>
        </w:rPr>
        <w:t>unenforceable or is declared by any court of competent jurisdiction or any</w:t>
      </w:r>
      <w:r w:rsidR="004C034B" w:rsidRPr="000610CC">
        <w:rPr>
          <w:color w:val="000000" w:themeColor="text1"/>
        </w:rPr>
        <w:t xml:space="preserve"> </w:t>
      </w:r>
      <w:r w:rsidRPr="000610CC">
        <w:rPr>
          <w:color w:val="000000" w:themeColor="text1"/>
        </w:rPr>
        <w:t>other instrumentality 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invalid,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illegal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unenforceable,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validity, legality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enforceability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remaining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 shall not be affected in any manner, and the Parties will negotiate in good faith with a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view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agreeing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more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substituted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invalid,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unenforceable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illegal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provisions,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nearly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practicable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invalid,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illegal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unenforceable provision. Failure to agree upon any such provisions shall not be subject to dispute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resolution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under Clause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8 of this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or otherwise.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7"/>
        </w:numPr>
        <w:tabs>
          <w:tab w:val="left" w:pos="961"/>
          <w:tab w:val="left" w:pos="962"/>
        </w:tabs>
        <w:ind w:hanging="482"/>
        <w:rPr>
          <w:color w:val="000000" w:themeColor="text1"/>
        </w:rPr>
      </w:pP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assigns</w:t>
      </w:r>
    </w:p>
    <w:p w:rsidR="00B20C63" w:rsidRPr="000610CC" w:rsidRDefault="00B20C63">
      <w:pPr>
        <w:pStyle w:val="BodyText"/>
        <w:spacing w:before="7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08" w:lineRule="auto"/>
        <w:ind w:left="1400" w:right="155"/>
        <w:jc w:val="both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binding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inure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benefit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their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successors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permitted assigns.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7"/>
        </w:numPr>
        <w:tabs>
          <w:tab w:val="left" w:pos="962"/>
        </w:tabs>
        <w:ind w:hanging="482"/>
        <w:rPr>
          <w:color w:val="000000" w:themeColor="text1"/>
        </w:rPr>
      </w:pPr>
      <w:r w:rsidRPr="000610CC">
        <w:rPr>
          <w:color w:val="000000" w:themeColor="text1"/>
        </w:rPr>
        <w:t>Notices</w:t>
      </w:r>
    </w:p>
    <w:p w:rsidR="00B20C63" w:rsidRPr="000610CC" w:rsidRDefault="00B20C63">
      <w:pPr>
        <w:pStyle w:val="BodyText"/>
        <w:spacing w:before="6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35" w:lineRule="auto"/>
        <w:ind w:left="1400" w:right="141"/>
        <w:jc w:val="both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notices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communications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given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made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34"/>
        </w:rPr>
        <w:t xml:space="preserve"> </w:t>
      </w:r>
      <w:r w:rsidRPr="000610CC">
        <w:rPr>
          <w:color w:val="000000" w:themeColor="text1"/>
        </w:rPr>
        <w:t>writing,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shall either be delivered personally or sent by courier or registered post with an additional copy to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 sent by facsimile or e-mail. The address for service of each Party, its facsimile number and e-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mail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address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set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name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signing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pages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hereto.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upon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actual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receipt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save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that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where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received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5.30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(five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thirty)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p.m.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day,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day that is a public holiday, the notice shall be deemed to be received on the first working day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actual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receipt.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Without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prejudice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foregoing,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Party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giving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3"/>
        </w:rPr>
        <w:t xml:space="preserve"> </w:t>
      </w:r>
      <w:r w:rsidRPr="000610CC">
        <w:rPr>
          <w:color w:val="000000" w:themeColor="text1"/>
        </w:rPr>
        <w:t>making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notice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communication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facsimile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ore-mail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promptly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deliver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copy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personally,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send it by courier or registered post to the addressee of such notice or communication. It is hereby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agreed and acknowledged that any Party may by notice change the address to which such notices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communications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it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mailed.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change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effective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when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have notice 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it.</w:t>
      </w:r>
    </w:p>
    <w:p w:rsidR="00B20C63" w:rsidRPr="000610CC" w:rsidRDefault="00B20C63">
      <w:pPr>
        <w:pStyle w:val="BodyText"/>
        <w:spacing w:before="6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7"/>
        </w:numPr>
        <w:tabs>
          <w:tab w:val="left" w:pos="962"/>
        </w:tabs>
        <w:ind w:hanging="482"/>
        <w:rPr>
          <w:color w:val="000000" w:themeColor="text1"/>
        </w:rPr>
      </w:pPr>
      <w:r w:rsidRPr="000610CC">
        <w:rPr>
          <w:color w:val="000000" w:themeColor="text1"/>
        </w:rPr>
        <w:t>Language</w:t>
      </w:r>
    </w:p>
    <w:p w:rsidR="00B20C63" w:rsidRPr="000610CC" w:rsidRDefault="00B20C63">
      <w:pPr>
        <w:pStyle w:val="BodyText"/>
        <w:spacing w:before="11"/>
        <w:rPr>
          <w:b/>
          <w:color w:val="000000" w:themeColor="text1"/>
        </w:rPr>
      </w:pPr>
    </w:p>
    <w:p w:rsidR="00B20C63" w:rsidRPr="000610CC" w:rsidRDefault="006E2DA9">
      <w:pPr>
        <w:pStyle w:val="BodyText"/>
        <w:spacing w:line="211" w:lineRule="auto"/>
        <w:ind w:left="1400" w:right="238"/>
        <w:rPr>
          <w:color w:val="000000" w:themeColor="text1"/>
        </w:rPr>
      </w:pP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notices,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certificates,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correspondence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proceedings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connection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 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English.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1"/>
        </w:rPr>
      </w:pPr>
    </w:p>
    <w:p w:rsidR="00B20C63" w:rsidRPr="000610CC" w:rsidRDefault="006E2DA9">
      <w:pPr>
        <w:pStyle w:val="Heading5"/>
        <w:numPr>
          <w:ilvl w:val="1"/>
          <w:numId w:val="7"/>
        </w:numPr>
        <w:tabs>
          <w:tab w:val="left" w:pos="962"/>
        </w:tabs>
        <w:ind w:hanging="482"/>
        <w:rPr>
          <w:color w:val="000000" w:themeColor="text1"/>
        </w:rPr>
      </w:pPr>
      <w:r w:rsidRPr="000610CC">
        <w:rPr>
          <w:color w:val="000000" w:themeColor="text1"/>
          <w:spacing w:val="-1"/>
        </w:rPr>
        <w:t>Authorised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representatives</w:t>
      </w:r>
    </w:p>
    <w:p w:rsidR="00B20C63" w:rsidRPr="000610CC" w:rsidRDefault="00B20C63">
      <w:pPr>
        <w:pStyle w:val="BodyText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28" w:lineRule="auto"/>
        <w:ind w:left="1400" w:right="164"/>
        <w:jc w:val="both"/>
        <w:rPr>
          <w:color w:val="000000" w:themeColor="text1"/>
        </w:rPr>
      </w:pPr>
      <w:r w:rsidRPr="000610CC">
        <w:rPr>
          <w:color w:val="000000" w:themeColor="text1"/>
        </w:rPr>
        <w:t>Each of the Parties shall by notice in writing designate their respective authorised representatives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through whom only all communications shall be made. A Party hereto shall be entitled to remove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and/or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substitute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make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fresh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appointment 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representative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similar notice.</w:t>
      </w:r>
    </w:p>
    <w:p w:rsidR="00B20C63" w:rsidRPr="000610CC" w:rsidRDefault="00B20C63">
      <w:pPr>
        <w:pStyle w:val="BodyText"/>
        <w:spacing w:before="11"/>
        <w:rPr>
          <w:color w:val="000000" w:themeColor="text1"/>
          <w:sz w:val="20"/>
        </w:rPr>
      </w:pPr>
    </w:p>
    <w:p w:rsidR="00B20C63" w:rsidRPr="000610CC" w:rsidRDefault="006E2DA9">
      <w:pPr>
        <w:pStyle w:val="Heading5"/>
        <w:numPr>
          <w:ilvl w:val="1"/>
          <w:numId w:val="7"/>
        </w:numPr>
        <w:tabs>
          <w:tab w:val="left" w:pos="962"/>
        </w:tabs>
        <w:ind w:hanging="482"/>
        <w:rPr>
          <w:color w:val="000000" w:themeColor="text1"/>
        </w:rPr>
      </w:pPr>
      <w:r w:rsidRPr="000610CC">
        <w:rPr>
          <w:color w:val="000000" w:themeColor="text1"/>
        </w:rPr>
        <w:t>Original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Document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5"/>
        </w:rPr>
      </w:pPr>
    </w:p>
    <w:p w:rsidR="00B20C63" w:rsidRPr="000610CC" w:rsidRDefault="006E2DA9">
      <w:pPr>
        <w:pStyle w:val="BodyText"/>
        <w:spacing w:line="211" w:lineRule="auto"/>
        <w:ind w:left="1400" w:right="238"/>
        <w:rPr>
          <w:color w:val="000000" w:themeColor="text1"/>
        </w:rPr>
      </w:pP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three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counterparts,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when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constitute an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original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 this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Agreement.</w:t>
      </w:r>
    </w:p>
    <w:p w:rsidR="00B20C63" w:rsidRPr="000610CC" w:rsidRDefault="00B20C63">
      <w:pPr>
        <w:spacing w:line="211" w:lineRule="auto"/>
        <w:rPr>
          <w:color w:val="000000" w:themeColor="text1"/>
        </w:rPr>
        <w:sectPr w:rsidR="00B20C63" w:rsidRPr="000610CC">
          <w:headerReference w:type="default" r:id="rId442"/>
          <w:footerReference w:type="default" r:id="rId443"/>
          <w:pgSz w:w="12240" w:h="15840"/>
          <w:pgMar w:top="560" w:right="1280" w:bottom="1140" w:left="760" w:header="0" w:footer="946" w:gutter="0"/>
          <w:cols w:space="720"/>
        </w:sectPr>
      </w:pPr>
    </w:p>
    <w:p w:rsidR="00B20C63" w:rsidRPr="000610CC" w:rsidRDefault="006E2DA9">
      <w:pPr>
        <w:pStyle w:val="Heading5"/>
        <w:spacing w:before="103" w:line="213" w:lineRule="auto"/>
        <w:ind w:left="680"/>
        <w:rPr>
          <w:color w:val="000000" w:themeColor="text1"/>
        </w:rPr>
      </w:pPr>
      <w:r w:rsidRPr="000610CC">
        <w:rPr>
          <w:color w:val="000000" w:themeColor="text1"/>
          <w:spacing w:val="-1"/>
        </w:rPr>
        <w:t>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WITNESS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WHEREOF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PARTIES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HAVE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EXECUTED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DELIVERED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THIS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AGREEMENT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AS OF 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FIRST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WRITTEN.</w:t>
      </w:r>
    </w:p>
    <w:p w:rsidR="00B20C63" w:rsidRPr="000610CC" w:rsidRDefault="00B20C63">
      <w:pPr>
        <w:pStyle w:val="BodyText"/>
        <w:spacing w:before="5"/>
        <w:rPr>
          <w:b/>
          <w:color w:val="000000" w:themeColor="text1"/>
          <w:sz w:val="20"/>
        </w:rPr>
      </w:pPr>
    </w:p>
    <w:p w:rsidR="00B20C63" w:rsidRPr="000610CC" w:rsidRDefault="006E2DA9">
      <w:pPr>
        <w:pStyle w:val="BodyText"/>
        <w:ind w:left="5322"/>
        <w:rPr>
          <w:color w:val="000000" w:themeColor="text1"/>
        </w:rPr>
      </w:pPr>
      <w:r w:rsidRPr="000610CC">
        <w:rPr>
          <w:color w:val="000000" w:themeColor="text1"/>
          <w:spacing w:val="-3"/>
        </w:rPr>
        <w:t>SIGNED,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3"/>
        </w:rPr>
        <w:t>SEALED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  <w:spacing w:val="-2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  <w:spacing w:val="-2"/>
        </w:rPr>
        <w:t>DELIVERED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444"/>
          <w:footerReference w:type="default" r:id="rId445"/>
          <w:pgSz w:w="12240" w:h="15840"/>
          <w:pgMar w:top="520" w:right="1280" w:bottom="1140" w:left="760" w:header="0" w:footer="946" w:gutter="0"/>
          <w:cols w:space="720"/>
        </w:sectPr>
      </w:pPr>
    </w:p>
    <w:p w:rsidR="00B20C63" w:rsidRPr="000610CC" w:rsidRDefault="006E2DA9">
      <w:pPr>
        <w:pStyle w:val="BodyText"/>
        <w:tabs>
          <w:tab w:val="left" w:pos="1520"/>
          <w:tab w:val="left" w:pos="2900"/>
          <w:tab w:val="left" w:pos="4669"/>
        </w:tabs>
        <w:spacing w:before="2"/>
        <w:ind w:left="721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</w:rPr>
        <w:tab/>
        <w:t>COMMON</w:t>
      </w:r>
      <w:r w:rsidRPr="000610CC">
        <w:rPr>
          <w:color w:val="000000" w:themeColor="text1"/>
        </w:rPr>
        <w:tab/>
        <w:t>SEAL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7"/>
        </w:rPr>
        <w:t>OF</w:t>
      </w:r>
    </w:p>
    <w:p w:rsidR="00B20C63" w:rsidRPr="000610CC" w:rsidRDefault="00B20C63">
      <w:pPr>
        <w:pStyle w:val="BodyText"/>
        <w:spacing w:before="1"/>
        <w:rPr>
          <w:color w:val="000000" w:themeColor="text1"/>
        </w:rPr>
      </w:pPr>
    </w:p>
    <w:p w:rsidR="00B20C63" w:rsidRPr="000610CC" w:rsidRDefault="006E2DA9">
      <w:pPr>
        <w:pStyle w:val="BodyText"/>
        <w:tabs>
          <w:tab w:val="left" w:pos="2919"/>
          <w:tab w:val="left" w:pos="3500"/>
          <w:tab w:val="left" w:pos="4328"/>
        </w:tabs>
        <w:spacing w:line="487" w:lineRule="auto"/>
        <w:ind w:left="721"/>
        <w:rPr>
          <w:color w:val="000000" w:themeColor="text1"/>
        </w:rPr>
      </w:pPr>
      <w:r w:rsidRPr="000610CC">
        <w:rPr>
          <w:color w:val="000000" w:themeColor="text1"/>
        </w:rPr>
        <w:t>CONCESSIONAIRE</w:t>
      </w:r>
      <w:r w:rsidRPr="000610CC">
        <w:rPr>
          <w:color w:val="000000" w:themeColor="text1"/>
        </w:rPr>
        <w:tab/>
        <w:t>has</w:t>
      </w:r>
      <w:r w:rsidRPr="000610CC">
        <w:rPr>
          <w:color w:val="000000" w:themeColor="text1"/>
        </w:rPr>
        <w:tab/>
        <w:t>been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2"/>
        </w:rPr>
        <w:t>affixed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pursuant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resolution passed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by 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Board</w:t>
      </w:r>
    </w:p>
    <w:p w:rsidR="00B20C63" w:rsidRPr="000610CC" w:rsidRDefault="006E2DA9">
      <w:pPr>
        <w:pStyle w:val="BodyText"/>
        <w:spacing w:before="6"/>
        <w:rPr>
          <w:color w:val="000000" w:themeColor="text1"/>
        </w:rPr>
      </w:pPr>
      <w:r w:rsidRPr="000610CC">
        <w:rPr>
          <w:color w:val="000000" w:themeColor="text1"/>
        </w:rPr>
        <w:br w:type="column"/>
      </w:r>
    </w:p>
    <w:p w:rsidR="00B20C63" w:rsidRPr="000610CC" w:rsidRDefault="006E2DA9">
      <w:pPr>
        <w:pStyle w:val="BodyText"/>
        <w:spacing w:line="480" w:lineRule="auto"/>
        <w:ind w:left="339" w:right="3003"/>
        <w:rPr>
          <w:color w:val="000000" w:themeColor="text1"/>
        </w:rPr>
      </w:pPr>
      <w:r w:rsidRPr="000610CC">
        <w:rPr>
          <w:color w:val="000000" w:themeColor="text1"/>
        </w:rPr>
        <w:t>For and on behalf 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President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India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by:</w:t>
      </w:r>
    </w:p>
    <w:p w:rsidR="00B20C63" w:rsidRPr="000610CC" w:rsidRDefault="00B20C63">
      <w:pPr>
        <w:spacing w:line="480" w:lineRule="auto"/>
        <w:rPr>
          <w:color w:val="000000" w:themeColor="text1"/>
        </w:rPr>
        <w:sectPr w:rsidR="00B20C63" w:rsidRPr="000610CC">
          <w:type w:val="continuous"/>
          <w:pgSz w:w="12240" w:h="15840"/>
          <w:pgMar w:top="1500" w:right="1280" w:bottom="560" w:left="760" w:header="720" w:footer="720" w:gutter="0"/>
          <w:cols w:num="2" w:space="720" w:equalWidth="0">
            <w:col w:w="4944" w:space="40"/>
            <w:col w:w="5216"/>
          </w:cols>
        </w:sectPr>
      </w:pPr>
    </w:p>
    <w:p w:rsidR="00B20C63" w:rsidRPr="000610CC" w:rsidRDefault="006E2DA9">
      <w:pPr>
        <w:pStyle w:val="BodyText"/>
        <w:tabs>
          <w:tab w:val="left" w:pos="2816"/>
          <w:tab w:val="left" w:pos="4472"/>
          <w:tab w:val="left" w:pos="7283"/>
        </w:tabs>
        <w:spacing w:before="62" w:line="244" w:lineRule="auto"/>
        <w:ind w:left="7283" w:right="1943" w:hanging="6565"/>
        <w:rPr>
          <w:color w:val="000000" w:themeColor="text1"/>
        </w:rPr>
      </w:pP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40"/>
        </w:rPr>
        <w:t xml:space="preserve"> </w:t>
      </w:r>
      <w:r w:rsidRPr="000610CC">
        <w:rPr>
          <w:color w:val="000000" w:themeColor="text1"/>
        </w:rPr>
        <w:t>Directors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3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</w:rPr>
        <w:tab/>
        <w:t>SPD</w:t>
      </w:r>
      <w:r w:rsidRPr="000610CC">
        <w:rPr>
          <w:color w:val="000000" w:themeColor="text1"/>
        </w:rPr>
        <w:tab/>
        <w:t>at</w:t>
      </w:r>
      <w:r w:rsidRPr="000610CC">
        <w:rPr>
          <w:color w:val="000000" w:themeColor="text1"/>
          <w:spacing w:val="39"/>
        </w:rPr>
        <w:t xml:space="preserve"> </w:t>
      </w:r>
      <w:r w:rsidRPr="000610CC">
        <w:rPr>
          <w:color w:val="000000" w:themeColor="text1"/>
        </w:rPr>
        <w:t>its</w:t>
      </w:r>
      <w:r w:rsidRPr="000610CC">
        <w:rPr>
          <w:color w:val="000000" w:themeColor="text1"/>
        </w:rPr>
        <w:tab/>
      </w:r>
      <w:r w:rsidRPr="000610CC">
        <w:rPr>
          <w:color w:val="000000" w:themeColor="text1"/>
          <w:spacing w:val="-2"/>
        </w:rPr>
        <w:t>(Signature)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(Name)</w:t>
      </w:r>
    </w:p>
    <w:p w:rsidR="00B20C63" w:rsidRPr="000610CC" w:rsidRDefault="00B20C63">
      <w:pPr>
        <w:spacing w:line="244" w:lineRule="auto"/>
        <w:rPr>
          <w:color w:val="000000" w:themeColor="text1"/>
        </w:rPr>
        <w:sectPr w:rsidR="00B20C63" w:rsidRPr="000610CC">
          <w:type w:val="continuous"/>
          <w:pgSz w:w="12240" w:h="15840"/>
          <w:pgMar w:top="1500" w:right="1280" w:bottom="560" w:left="760" w:header="720" w:footer="720" w:gutter="0"/>
          <w:cols w:space="720"/>
        </w:sectPr>
      </w:pPr>
    </w:p>
    <w:p w:rsidR="00B20C63" w:rsidRPr="000610CC" w:rsidRDefault="006E2DA9">
      <w:pPr>
        <w:pStyle w:val="BodyText"/>
        <w:spacing w:line="480" w:lineRule="auto"/>
        <w:ind w:left="721" w:right="26"/>
        <w:rPr>
          <w:color w:val="000000" w:themeColor="text1"/>
        </w:rPr>
      </w:pPr>
      <w:r w:rsidRPr="000610CC">
        <w:rPr>
          <w:color w:val="000000" w:themeColor="text1"/>
        </w:rPr>
        <w:t>meeting held on the ……… day of 20……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hereunto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affixed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presence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………,</w:t>
      </w:r>
    </w:p>
    <w:p w:rsidR="00B20C63" w:rsidRPr="000610CC" w:rsidRDefault="006E2DA9">
      <w:pPr>
        <w:pStyle w:val="BodyText"/>
        <w:spacing w:before="195" w:line="477" w:lineRule="auto"/>
        <w:ind w:left="721" w:right="1712"/>
        <w:rPr>
          <w:color w:val="000000" w:themeColor="text1"/>
        </w:rPr>
      </w:pPr>
      <w:r w:rsidRPr="000610CC">
        <w:rPr>
          <w:color w:val="000000" w:themeColor="text1"/>
        </w:rPr>
        <w:br w:type="column"/>
      </w:r>
      <w:r w:rsidRPr="000610CC">
        <w:rPr>
          <w:color w:val="000000" w:themeColor="text1"/>
          <w:spacing w:val="-2"/>
        </w:rPr>
        <w:t>(Designation)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(Address)</w:t>
      </w:r>
    </w:p>
    <w:p w:rsidR="00B20C63" w:rsidRPr="000610CC" w:rsidRDefault="00B20C63">
      <w:pPr>
        <w:spacing w:line="477" w:lineRule="auto"/>
        <w:rPr>
          <w:color w:val="000000" w:themeColor="text1"/>
        </w:rPr>
        <w:sectPr w:rsidR="00B20C63" w:rsidRPr="000610CC">
          <w:type w:val="continuous"/>
          <w:pgSz w:w="12240" w:h="15840"/>
          <w:pgMar w:top="1500" w:right="1280" w:bottom="560" w:left="760" w:header="720" w:footer="720" w:gutter="0"/>
          <w:cols w:num="2" w:space="720" w:equalWidth="0">
            <w:col w:w="4550" w:space="2013"/>
            <w:col w:w="3637"/>
          </w:cols>
        </w:sectPr>
      </w:pPr>
    </w:p>
    <w:p w:rsidR="00B20C63" w:rsidRPr="000610CC" w:rsidRDefault="006E2DA9">
      <w:pPr>
        <w:pStyle w:val="BodyText"/>
        <w:tabs>
          <w:tab w:val="left" w:pos="3385"/>
          <w:tab w:val="left" w:pos="7283"/>
        </w:tabs>
        <w:spacing w:before="44" w:line="251" w:lineRule="exact"/>
        <w:ind w:left="721"/>
        <w:rPr>
          <w:color w:val="000000" w:themeColor="text1"/>
        </w:rPr>
      </w:pPr>
      <w:r w:rsidRPr="000610CC">
        <w:rPr>
          <w:color w:val="000000" w:themeColor="text1"/>
        </w:rPr>
        <w:t>Director,</w:t>
      </w:r>
      <w:r w:rsidRPr="000610CC">
        <w:rPr>
          <w:color w:val="000000" w:themeColor="text1"/>
          <w:spacing w:val="77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signed</w:t>
      </w:r>
      <w:r w:rsidRPr="000610CC">
        <w:rPr>
          <w:color w:val="000000" w:themeColor="text1"/>
        </w:rPr>
        <w:tab/>
        <w:t>these</w:t>
      </w:r>
      <w:r w:rsidRPr="000610CC">
        <w:rPr>
          <w:color w:val="000000" w:themeColor="text1"/>
          <w:spacing w:val="49"/>
        </w:rPr>
        <w:t xml:space="preserve"> </w:t>
      </w:r>
      <w:r w:rsidRPr="000610CC">
        <w:rPr>
          <w:color w:val="000000" w:themeColor="text1"/>
        </w:rPr>
        <w:t>presents</w:t>
      </w:r>
      <w:r w:rsidRPr="000610CC">
        <w:rPr>
          <w:color w:val="000000" w:themeColor="text1"/>
          <w:spacing w:val="4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</w:rPr>
        <w:tab/>
        <w:t>(Fax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No.)</w:t>
      </w:r>
    </w:p>
    <w:p w:rsidR="00B20C63" w:rsidRPr="000610CC" w:rsidRDefault="006E2DA9">
      <w:pPr>
        <w:pStyle w:val="BodyText"/>
        <w:spacing w:line="251" w:lineRule="exact"/>
        <w:ind w:left="7283"/>
        <w:rPr>
          <w:color w:val="000000" w:themeColor="text1"/>
        </w:rPr>
      </w:pPr>
      <w:r w:rsidRPr="000610CC">
        <w:rPr>
          <w:color w:val="000000" w:themeColor="text1"/>
          <w:spacing w:val="-1"/>
        </w:rPr>
        <w:t>(e-mail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address)</w:t>
      </w:r>
    </w:p>
    <w:p w:rsidR="00B20C63" w:rsidRPr="000610CC" w:rsidRDefault="006E2DA9">
      <w:pPr>
        <w:pStyle w:val="BodyText"/>
        <w:spacing w:before="7"/>
        <w:ind w:left="72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token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………,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Company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Secretary</w:t>
      </w:r>
    </w:p>
    <w:p w:rsidR="00B20C63" w:rsidRPr="000610CC" w:rsidRDefault="006E2DA9">
      <w:pPr>
        <w:pStyle w:val="BodyText"/>
        <w:spacing w:before="131" w:line="254" w:lineRule="auto"/>
        <w:ind w:left="721" w:right="4699"/>
        <w:rPr>
          <w:color w:val="000000" w:themeColor="text1"/>
        </w:rPr>
      </w:pP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Authorised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Officer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who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has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countersigned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same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token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thereof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vertAlign w:val="superscript"/>
        </w:rPr>
        <w:t>$</w:t>
      </w:r>
      <w:r w:rsidRPr="000610CC">
        <w:rPr>
          <w:color w:val="000000" w:themeColor="text1"/>
        </w:rPr>
        <w:t>: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BodyText"/>
        <w:spacing w:before="174"/>
        <w:ind w:left="72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SIGNED,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SEALED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DELIVERED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30"/>
        </w:rPr>
      </w:pPr>
    </w:p>
    <w:p w:rsidR="00B20C63" w:rsidRPr="000610CC" w:rsidRDefault="006E2DA9">
      <w:pPr>
        <w:pStyle w:val="BodyText"/>
        <w:ind w:left="721"/>
        <w:rPr>
          <w:color w:val="000000" w:themeColor="text1"/>
        </w:rPr>
      </w:pPr>
      <w:r w:rsidRPr="000610CC">
        <w:rPr>
          <w:color w:val="000000" w:themeColor="text1"/>
        </w:rPr>
        <w:t>For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</w:p>
    <w:p w:rsidR="00B20C63" w:rsidRPr="000610CC" w:rsidRDefault="00B20C63">
      <w:pPr>
        <w:pStyle w:val="BodyText"/>
        <w:spacing w:before="7"/>
        <w:rPr>
          <w:color w:val="000000" w:themeColor="text1"/>
          <w:sz w:val="19"/>
        </w:rPr>
      </w:pPr>
    </w:p>
    <w:p w:rsidR="00B20C63" w:rsidRPr="000610CC" w:rsidRDefault="006E2DA9">
      <w:pPr>
        <w:pStyle w:val="BodyText"/>
        <w:ind w:left="721"/>
        <w:rPr>
          <w:color w:val="000000" w:themeColor="text1"/>
        </w:rPr>
      </w:pPr>
      <w:r w:rsidRPr="000610CC">
        <w:rPr>
          <w:color w:val="000000" w:themeColor="text1"/>
          <w:spacing w:val="-1"/>
        </w:rPr>
        <w:t>SENIOR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  <w:spacing w:val="-1"/>
        </w:rPr>
        <w:t>LENDERS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Lenders‟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Representative:</w:t>
      </w:r>
    </w:p>
    <w:p w:rsidR="00B20C63" w:rsidRPr="000610CC" w:rsidRDefault="00B20C63">
      <w:pPr>
        <w:pStyle w:val="BodyText"/>
        <w:spacing w:before="1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spacing w:line="295" w:lineRule="auto"/>
        <w:ind w:left="3462" w:right="5534"/>
        <w:rPr>
          <w:color w:val="000000" w:themeColor="text1"/>
        </w:rPr>
      </w:pPr>
      <w:r w:rsidRPr="000610CC">
        <w:rPr>
          <w:color w:val="000000" w:themeColor="text1"/>
        </w:rPr>
        <w:t>(Signature)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(Name)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2"/>
        </w:rPr>
        <w:t>(Designation)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(Address)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(Fax)</w:t>
      </w:r>
    </w:p>
    <w:p w:rsidR="00B20C63" w:rsidRPr="000610CC" w:rsidRDefault="006E2DA9">
      <w:pPr>
        <w:pStyle w:val="BodyText"/>
        <w:spacing w:line="250" w:lineRule="exact"/>
        <w:ind w:left="3462"/>
        <w:rPr>
          <w:color w:val="000000" w:themeColor="text1"/>
        </w:rPr>
      </w:pPr>
      <w:r w:rsidRPr="000610CC">
        <w:rPr>
          <w:color w:val="000000" w:themeColor="text1"/>
          <w:spacing w:val="-1"/>
        </w:rPr>
        <w:t>(e-mail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1"/>
        </w:rPr>
        <w:t>address)</w:t>
      </w:r>
    </w:p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B20C63">
      <w:pPr>
        <w:pStyle w:val="BodyText"/>
        <w:spacing w:before="3"/>
        <w:rPr>
          <w:color w:val="000000" w:themeColor="text1"/>
          <w:sz w:val="23"/>
        </w:rPr>
      </w:pPr>
    </w:p>
    <w:p w:rsidR="00B20C63" w:rsidRPr="000610CC" w:rsidRDefault="006E2DA9">
      <w:pPr>
        <w:pStyle w:val="BodyText"/>
        <w:ind w:left="721"/>
        <w:rPr>
          <w:color w:val="000000" w:themeColor="text1"/>
        </w:rPr>
      </w:pP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presence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of:</w:t>
      </w:r>
    </w:p>
    <w:p w:rsidR="00B20C63" w:rsidRPr="000610CC" w:rsidRDefault="00B20C63">
      <w:pPr>
        <w:pStyle w:val="BodyText"/>
        <w:spacing w:before="5"/>
        <w:rPr>
          <w:color w:val="000000" w:themeColor="text1"/>
          <w:sz w:val="20"/>
        </w:rPr>
      </w:pPr>
    </w:p>
    <w:p w:rsidR="00B20C63" w:rsidRPr="000610CC" w:rsidRDefault="006E2DA9">
      <w:pPr>
        <w:pStyle w:val="BodyText"/>
        <w:tabs>
          <w:tab w:val="left" w:pos="5262"/>
        </w:tabs>
        <w:ind w:left="721"/>
        <w:rPr>
          <w:color w:val="000000" w:themeColor="text1"/>
        </w:rPr>
      </w:pPr>
      <w:r w:rsidRPr="000610CC">
        <w:rPr>
          <w:color w:val="000000" w:themeColor="text1"/>
        </w:rPr>
        <w:t>1.</w:t>
      </w:r>
      <w:r w:rsidRPr="000610CC">
        <w:rPr>
          <w:color w:val="000000" w:themeColor="text1"/>
        </w:rPr>
        <w:tab/>
        <w:t>2.</w:t>
      </w:r>
    </w:p>
    <w:p w:rsidR="00B20C63" w:rsidRPr="000610CC" w:rsidRDefault="00B20C63">
      <w:pPr>
        <w:rPr>
          <w:color w:val="000000" w:themeColor="text1"/>
        </w:rPr>
        <w:sectPr w:rsidR="00B20C63" w:rsidRPr="000610CC">
          <w:type w:val="continuous"/>
          <w:pgSz w:w="12240" w:h="15840"/>
          <w:pgMar w:top="1500" w:right="1280" w:bottom="560" w:left="760" w:header="720" w:footer="720" w:gutter="0"/>
          <w:cols w:space="720"/>
        </w:sectPr>
      </w:pPr>
    </w:p>
    <w:p w:rsidR="00B20C63" w:rsidRPr="000610CC" w:rsidRDefault="006E2DA9" w:rsidP="004C034B">
      <w:pPr>
        <w:pStyle w:val="Heading5"/>
        <w:tabs>
          <w:tab w:val="left" w:pos="7230"/>
        </w:tabs>
        <w:spacing w:before="68" w:line="480" w:lineRule="auto"/>
        <w:ind w:left="4093" w:right="3396" w:firstLine="710"/>
        <w:rPr>
          <w:color w:val="000000" w:themeColor="text1"/>
        </w:rPr>
      </w:pPr>
      <w:r w:rsidRPr="000610CC">
        <w:rPr>
          <w:color w:val="000000" w:themeColor="text1"/>
          <w:spacing w:val="-2"/>
        </w:rPr>
        <w:t xml:space="preserve">Schedule </w:t>
      </w:r>
      <w:r w:rsidRPr="000610CC">
        <w:rPr>
          <w:color w:val="000000" w:themeColor="text1"/>
          <w:spacing w:val="-1"/>
        </w:rPr>
        <w:t>M</w:t>
      </w:r>
      <w:r w:rsidR="004C034B" w:rsidRPr="000610CC">
        <w:rPr>
          <w:color w:val="000000" w:themeColor="text1"/>
          <w:spacing w:val="-52"/>
        </w:rPr>
        <w:t xml:space="preserve">   </w:t>
      </w:r>
      <w:r w:rsidRPr="000610CC">
        <w:rPr>
          <w:color w:val="000000" w:themeColor="text1"/>
        </w:rPr>
        <w:t>Not used</w:t>
      </w:r>
    </w:p>
    <w:p w:rsidR="00B20C63" w:rsidRPr="000610CC" w:rsidRDefault="00B20C63">
      <w:pPr>
        <w:spacing w:line="480" w:lineRule="auto"/>
        <w:rPr>
          <w:color w:val="000000" w:themeColor="text1"/>
        </w:rPr>
        <w:sectPr w:rsidR="00B20C63" w:rsidRPr="000610CC">
          <w:headerReference w:type="default" r:id="rId446"/>
          <w:footerReference w:type="default" r:id="rId447"/>
          <w:pgSz w:w="12240" w:h="15840"/>
          <w:pgMar w:top="960" w:right="1280" w:bottom="1140" w:left="760" w:header="0" w:footer="946" w:gutter="0"/>
          <w:cols w:space="720"/>
        </w:sectPr>
      </w:pPr>
    </w:p>
    <w:p w:rsidR="00B20C63" w:rsidRPr="000610CC" w:rsidRDefault="006E2DA9">
      <w:pPr>
        <w:spacing w:before="72" w:line="278" w:lineRule="auto"/>
        <w:ind w:left="4840" w:right="4312"/>
        <w:jc w:val="center"/>
        <w:rPr>
          <w:b/>
          <w:color w:val="000000" w:themeColor="text1"/>
        </w:rPr>
      </w:pPr>
      <w:r w:rsidRPr="000610CC">
        <w:rPr>
          <w:b/>
          <w:color w:val="000000" w:themeColor="text1"/>
          <w:spacing w:val="-2"/>
        </w:rPr>
        <w:t xml:space="preserve">Schedule </w:t>
      </w:r>
      <w:r w:rsidRPr="000610CC">
        <w:rPr>
          <w:b/>
          <w:color w:val="000000" w:themeColor="text1"/>
          <w:spacing w:val="-1"/>
        </w:rPr>
        <w:t>N</w:t>
      </w:r>
      <w:r w:rsidRPr="000610CC">
        <w:rPr>
          <w:b/>
          <w:color w:val="000000" w:themeColor="text1"/>
          <w:spacing w:val="-52"/>
        </w:rPr>
        <w:t xml:space="preserve"> </w:t>
      </w:r>
      <w:r w:rsidRPr="000610CC">
        <w:rPr>
          <w:b/>
          <w:color w:val="000000" w:themeColor="text1"/>
        </w:rPr>
        <w:t>Timelines*</w:t>
      </w:r>
    </w:p>
    <w:p w:rsidR="00B20C63" w:rsidRPr="000610CC" w:rsidRDefault="00B20C63">
      <w:pPr>
        <w:pStyle w:val="BodyText"/>
        <w:spacing w:before="8"/>
        <w:rPr>
          <w:b/>
          <w:color w:val="000000" w:themeColor="text1"/>
          <w:sz w:val="16"/>
        </w:rPr>
      </w:pPr>
    </w:p>
    <w:tbl>
      <w:tblPr>
        <w:tblW w:w="0" w:type="auto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90"/>
        <w:gridCol w:w="3118"/>
        <w:gridCol w:w="3024"/>
        <w:gridCol w:w="1872"/>
      </w:tblGrid>
      <w:tr w:rsidR="00B20C63" w:rsidRPr="000610CC">
        <w:trPr>
          <w:trHeight w:val="1764"/>
        </w:trPr>
        <w:tc>
          <w:tcPr>
            <w:tcW w:w="1490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S.No.</w:t>
            </w:r>
          </w:p>
        </w:tc>
        <w:tc>
          <w:tcPr>
            <w:tcW w:w="3118" w:type="dxa"/>
          </w:tcPr>
          <w:p w:rsidR="00B20C63" w:rsidRPr="000610CC" w:rsidRDefault="006E2DA9">
            <w:pPr>
              <w:pStyle w:val="TableParagraph"/>
              <w:spacing w:before="1"/>
              <w:ind w:left="110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Particulars</w:t>
            </w:r>
          </w:p>
        </w:tc>
        <w:tc>
          <w:tcPr>
            <w:tcW w:w="3024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Timeline/Date</w:t>
            </w:r>
          </w:p>
        </w:tc>
        <w:tc>
          <w:tcPr>
            <w:tcW w:w="1872" w:type="dxa"/>
          </w:tcPr>
          <w:p w:rsidR="00B20C63" w:rsidRPr="000610CC" w:rsidRDefault="006E2DA9">
            <w:pPr>
              <w:pStyle w:val="TableParagraph"/>
              <w:spacing w:before="1" w:line="276" w:lineRule="auto"/>
              <w:ind w:left="123" w:right="236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Total %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capacity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of</w:t>
            </w:r>
            <w:r w:rsidRPr="000610CC">
              <w:rPr>
                <w:b/>
                <w:color w:val="000000" w:themeColor="text1"/>
                <w:spacing w:val="1"/>
              </w:rPr>
              <w:t xml:space="preserve"> </w:t>
            </w:r>
            <w:r w:rsidRPr="000610CC">
              <w:rPr>
                <w:b/>
                <w:color w:val="000000" w:themeColor="text1"/>
                <w:spacing w:val="-2"/>
              </w:rPr>
              <w:t xml:space="preserve">work </w:t>
            </w:r>
            <w:r w:rsidRPr="000610CC">
              <w:rPr>
                <w:b/>
                <w:color w:val="000000" w:themeColor="text1"/>
                <w:spacing w:val="-1"/>
              </w:rPr>
              <w:t>completed</w:t>
            </w:r>
            <w:r w:rsidRPr="000610CC">
              <w:rPr>
                <w:b/>
                <w:color w:val="000000" w:themeColor="text1"/>
                <w:spacing w:val="-52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(Cumulative)</w:t>
            </w:r>
          </w:p>
        </w:tc>
      </w:tr>
      <w:tr w:rsidR="00B20C63" w:rsidRPr="000610CC">
        <w:trPr>
          <w:trHeight w:val="1360"/>
        </w:trPr>
        <w:tc>
          <w:tcPr>
            <w:tcW w:w="1490" w:type="dxa"/>
            <w:vMerge w:val="restart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1.</w:t>
            </w:r>
          </w:p>
        </w:tc>
        <w:tc>
          <w:tcPr>
            <w:tcW w:w="3118" w:type="dxa"/>
          </w:tcPr>
          <w:p w:rsidR="00B20C63" w:rsidRPr="000610CC" w:rsidRDefault="006E2DA9">
            <w:pPr>
              <w:pStyle w:val="TableParagraph"/>
              <w:spacing w:before="1" w:line="276" w:lineRule="auto"/>
              <w:ind w:left="110" w:right="82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Signing/Execution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PPA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(Effective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Date–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-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specified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56"/>
              </w:rPr>
              <w:t xml:space="preserve"> </w:t>
            </w:r>
            <w:r w:rsidRPr="000610CC">
              <w:rPr>
                <w:color w:val="000000" w:themeColor="text1"/>
              </w:rPr>
              <w:t>definitions</w:t>
            </w:r>
            <w:r w:rsidRPr="000610CC">
              <w:rPr>
                <w:color w:val="000000" w:themeColor="text1"/>
                <w:spacing w:val="56"/>
              </w:rPr>
              <w:t xml:space="preserve"> </w:t>
            </w:r>
            <w:r w:rsidRPr="000610CC">
              <w:rPr>
                <w:color w:val="000000" w:themeColor="text1"/>
              </w:rPr>
              <w:t>&amp;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3).</w:t>
            </w:r>
          </w:p>
        </w:tc>
        <w:tc>
          <w:tcPr>
            <w:tcW w:w="3024" w:type="dxa"/>
          </w:tcPr>
          <w:p w:rsidR="00B20C63" w:rsidRPr="000610CC" w:rsidRDefault="006E2DA9">
            <w:pPr>
              <w:pStyle w:val="TableParagraph"/>
              <w:spacing w:before="1" w:line="276" w:lineRule="auto"/>
              <w:ind w:left="117" w:right="127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Within</w:t>
            </w:r>
            <w:r w:rsidRPr="000610CC">
              <w:rPr>
                <w:color w:val="000000" w:themeColor="text1"/>
                <w:spacing w:val="-17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empanelment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period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of Developer for a SPV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capacity and range of a State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where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site is located</w:t>
            </w:r>
          </w:p>
        </w:tc>
        <w:tc>
          <w:tcPr>
            <w:tcW w:w="1872" w:type="dxa"/>
            <w:vMerge w:val="restart"/>
          </w:tcPr>
          <w:p w:rsidR="00B20C63" w:rsidRPr="000610CC" w:rsidRDefault="006E2DA9">
            <w:pPr>
              <w:pStyle w:val="TableParagraph"/>
              <w:spacing w:before="1"/>
              <w:ind w:left="123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5%</w:t>
            </w:r>
          </w:p>
        </w:tc>
      </w:tr>
      <w:tr w:rsidR="00B20C63" w:rsidRPr="000610CC">
        <w:trPr>
          <w:trHeight w:val="2126"/>
        </w:trPr>
        <w:tc>
          <w:tcPr>
            <w:tcW w:w="1490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8" w:type="dxa"/>
          </w:tcPr>
          <w:p w:rsidR="00B20C63" w:rsidRPr="000610CC" w:rsidRDefault="006E2DA9">
            <w:pPr>
              <w:pStyle w:val="TableParagraph"/>
              <w:numPr>
                <w:ilvl w:val="0"/>
                <w:numId w:val="6"/>
              </w:numPr>
              <w:tabs>
                <w:tab w:val="left" w:pos="334"/>
              </w:tabs>
              <w:spacing w:before="2"/>
              <w:ind w:right="288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SPD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to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provide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performance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security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to Railways</w:t>
            </w:r>
          </w:p>
        </w:tc>
        <w:tc>
          <w:tcPr>
            <w:tcW w:w="3024" w:type="dxa"/>
          </w:tcPr>
          <w:p w:rsidR="00B20C63" w:rsidRPr="000610CC" w:rsidRDefault="006E2DA9">
            <w:pPr>
              <w:pStyle w:val="TableParagraph"/>
              <w:spacing w:before="5" w:line="278" w:lineRule="auto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Within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30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days*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Signing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PPA.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1653"/>
        </w:trPr>
        <w:tc>
          <w:tcPr>
            <w:tcW w:w="1490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2.</w:t>
            </w:r>
          </w:p>
        </w:tc>
        <w:tc>
          <w:tcPr>
            <w:tcW w:w="3118" w:type="dxa"/>
          </w:tcPr>
          <w:p w:rsidR="00B20C63" w:rsidRPr="000610CC" w:rsidRDefault="006E2DA9">
            <w:pPr>
              <w:pStyle w:val="TableParagraph"/>
              <w:spacing w:before="1" w:line="276" w:lineRule="auto"/>
              <w:ind w:left="110" w:right="74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SPD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submit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drawings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interconnection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plans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Railways.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Both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Electrical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Civil,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including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structural. (ref.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Clause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5.3.2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and 10.2)</w:t>
            </w:r>
          </w:p>
        </w:tc>
        <w:tc>
          <w:tcPr>
            <w:tcW w:w="3024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30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2" w:type="dxa"/>
          </w:tcPr>
          <w:p w:rsidR="00B20C63" w:rsidRPr="000610CC" w:rsidRDefault="006E2DA9">
            <w:pPr>
              <w:pStyle w:val="TableParagraph"/>
              <w:spacing w:before="1"/>
              <w:ind w:left="123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5%</w:t>
            </w:r>
          </w:p>
        </w:tc>
      </w:tr>
      <w:tr w:rsidR="00B20C63" w:rsidRPr="000610CC">
        <w:trPr>
          <w:trHeight w:val="1363"/>
        </w:trPr>
        <w:tc>
          <w:tcPr>
            <w:tcW w:w="1490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3.</w:t>
            </w:r>
          </w:p>
        </w:tc>
        <w:tc>
          <w:tcPr>
            <w:tcW w:w="3118" w:type="dxa"/>
          </w:tcPr>
          <w:p w:rsidR="00B20C63" w:rsidRPr="000610CC" w:rsidRDefault="006E2DA9">
            <w:pPr>
              <w:pStyle w:val="TableParagraph"/>
              <w:spacing w:before="1" w:line="276" w:lineRule="auto"/>
              <w:ind w:left="110" w:right="77" w:firstLine="55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Railways to give the SPD Right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 Way to the Site in accordance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with</w:t>
            </w:r>
            <w:r w:rsidRPr="000610CC">
              <w:rPr>
                <w:color w:val="000000" w:themeColor="text1"/>
                <w:spacing w:val="-15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the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provision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15"/>
              </w:rPr>
              <w:t xml:space="preserve"> </w:t>
            </w:r>
            <w:r w:rsidRPr="000610CC">
              <w:rPr>
                <w:color w:val="000000" w:themeColor="text1"/>
              </w:rPr>
              <w:t>PPA</w:t>
            </w:r>
            <w:r w:rsidRPr="000610CC">
              <w:rPr>
                <w:color w:val="000000" w:themeColor="text1"/>
                <w:spacing w:val="16"/>
              </w:rPr>
              <w:t xml:space="preserve"> </w:t>
            </w:r>
            <w:r w:rsidRPr="000610CC">
              <w:rPr>
                <w:color w:val="000000" w:themeColor="text1"/>
              </w:rPr>
              <w:t>Article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10.</w:t>
            </w:r>
          </w:p>
        </w:tc>
        <w:tc>
          <w:tcPr>
            <w:tcW w:w="3024" w:type="dxa"/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30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2" w:type="dxa"/>
          </w:tcPr>
          <w:p w:rsidR="00B20C63" w:rsidRPr="000610CC" w:rsidRDefault="006E2DA9">
            <w:pPr>
              <w:pStyle w:val="TableParagraph"/>
              <w:spacing w:before="1"/>
              <w:ind w:left="123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5%</w:t>
            </w:r>
          </w:p>
        </w:tc>
      </w:tr>
      <w:tr w:rsidR="00B20C63" w:rsidRPr="000610CC">
        <w:trPr>
          <w:trHeight w:val="366"/>
        </w:trPr>
        <w:tc>
          <w:tcPr>
            <w:tcW w:w="1490" w:type="dxa"/>
            <w:vMerge w:val="restart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4.</w:t>
            </w:r>
          </w:p>
        </w:tc>
        <w:tc>
          <w:tcPr>
            <w:tcW w:w="3118" w:type="dxa"/>
            <w:vMerge w:val="restart"/>
          </w:tcPr>
          <w:p w:rsidR="00B20C63" w:rsidRPr="000610CC" w:rsidRDefault="006E2DA9">
            <w:pPr>
              <w:pStyle w:val="TableParagraph"/>
              <w:spacing w:before="3" w:line="276" w:lineRule="auto"/>
              <w:ind w:left="110" w:right="79" w:firstLine="55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Railways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provide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approval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general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arrangement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Drawings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interconnection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plans submitted by the SPD. In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case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any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objections,</w:t>
            </w:r>
            <w:r w:rsidRPr="000610CC">
              <w:rPr>
                <w:color w:val="000000" w:themeColor="text1"/>
                <w:spacing w:val="5"/>
              </w:rPr>
              <w:t xml:space="preserve"> </w:t>
            </w:r>
            <w:r w:rsidRPr="000610CC">
              <w:rPr>
                <w:color w:val="000000" w:themeColor="text1"/>
              </w:rPr>
              <w:t>Railways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provide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written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objections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within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this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period.</w:t>
            </w:r>
          </w:p>
        </w:tc>
        <w:tc>
          <w:tcPr>
            <w:tcW w:w="3024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spacing w:before="1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45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2" w:type="dxa"/>
            <w:vMerge w:val="restart"/>
          </w:tcPr>
          <w:p w:rsidR="00B20C63" w:rsidRPr="000610CC" w:rsidRDefault="006E2DA9">
            <w:pPr>
              <w:pStyle w:val="TableParagraph"/>
              <w:spacing w:before="1"/>
              <w:ind w:left="123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10%</w:t>
            </w:r>
          </w:p>
        </w:tc>
      </w:tr>
      <w:tr w:rsidR="00B20C63" w:rsidRPr="000610CC">
        <w:trPr>
          <w:trHeight w:val="2181"/>
        </w:trPr>
        <w:tc>
          <w:tcPr>
            <w:tcW w:w="1490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024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numPr>
                <w:ilvl w:val="0"/>
                <w:numId w:val="5"/>
              </w:numPr>
              <w:tabs>
                <w:tab w:val="left" w:pos="342"/>
              </w:tabs>
              <w:spacing w:before="113"/>
              <w:ind w:right="70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Response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Railways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Drawings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(Electrical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Civil)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&amp;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Interconnection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Plan: Within 7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  <w:p w:rsidR="00B20C63" w:rsidRPr="000610CC" w:rsidRDefault="006E2DA9">
            <w:pPr>
              <w:pStyle w:val="TableParagraph"/>
              <w:numPr>
                <w:ilvl w:val="0"/>
                <w:numId w:val="5"/>
              </w:numPr>
              <w:tabs>
                <w:tab w:val="left" w:pos="342"/>
              </w:tabs>
              <w:ind w:right="72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Response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SPD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Issues/Queries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Railways: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Within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3 days</w:t>
            </w:r>
          </w:p>
          <w:p w:rsidR="00B20C63" w:rsidRPr="000610CC" w:rsidRDefault="006E2DA9">
            <w:pPr>
              <w:pStyle w:val="TableParagraph"/>
              <w:spacing w:line="246" w:lineRule="exact"/>
              <w:ind w:left="117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Finalization</w:t>
            </w:r>
            <w:r w:rsidRPr="000610CC">
              <w:rPr>
                <w:color w:val="000000" w:themeColor="text1"/>
                <w:spacing w:val="3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28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81"/>
              </w:rPr>
              <w:t xml:space="preserve"> </w:t>
            </w:r>
            <w:r w:rsidRPr="000610CC">
              <w:rPr>
                <w:color w:val="000000" w:themeColor="text1"/>
              </w:rPr>
              <w:t>Drawings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280"/>
        </w:trPr>
        <w:tc>
          <w:tcPr>
            <w:tcW w:w="1490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024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tabs>
                <w:tab w:val="left" w:pos="799"/>
                <w:tab w:val="left" w:pos="2539"/>
              </w:tabs>
              <w:spacing w:before="9" w:line="251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</w:rPr>
              <w:tab/>
              <w:t>Interconnection</w:t>
            </w:r>
            <w:r w:rsidRPr="000610CC">
              <w:rPr>
                <w:color w:val="000000" w:themeColor="text1"/>
              </w:rPr>
              <w:tab/>
              <w:t>Plan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281"/>
        </w:trPr>
        <w:tc>
          <w:tcPr>
            <w:tcW w:w="1490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024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before="9" w:line="252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through</w:t>
            </w:r>
            <w:r w:rsidRPr="000610CC">
              <w:rPr>
                <w:color w:val="000000" w:themeColor="text1"/>
                <w:spacing w:val="65"/>
              </w:rPr>
              <w:t xml:space="preserve"> </w:t>
            </w:r>
            <w:r w:rsidRPr="000610CC">
              <w:rPr>
                <w:color w:val="000000" w:themeColor="text1"/>
              </w:rPr>
              <w:t>a</w:t>
            </w:r>
            <w:r w:rsidRPr="000610CC">
              <w:rPr>
                <w:color w:val="000000" w:themeColor="text1"/>
                <w:spacing w:val="63"/>
              </w:rPr>
              <w:t xml:space="preserve"> </w:t>
            </w:r>
            <w:r w:rsidRPr="000610CC">
              <w:rPr>
                <w:color w:val="000000" w:themeColor="text1"/>
              </w:rPr>
              <w:t xml:space="preserve">common  </w:t>
            </w:r>
            <w:r w:rsidRPr="000610CC">
              <w:rPr>
                <w:color w:val="000000" w:themeColor="text1"/>
                <w:spacing w:val="7"/>
              </w:rPr>
              <w:t xml:space="preserve"> </w:t>
            </w:r>
            <w:r w:rsidRPr="000610CC">
              <w:rPr>
                <w:color w:val="000000" w:themeColor="text1"/>
              </w:rPr>
              <w:t>meeting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283"/>
        </w:trPr>
        <w:tc>
          <w:tcPr>
            <w:tcW w:w="1490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024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tabs>
                <w:tab w:val="left" w:pos="1361"/>
              </w:tabs>
              <w:spacing w:before="10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coordinated</w:t>
            </w:r>
            <w:r w:rsidRPr="000610CC">
              <w:rPr>
                <w:color w:val="000000" w:themeColor="text1"/>
              </w:rPr>
              <w:tab/>
              <w:t>by</w:t>
            </w:r>
            <w:r w:rsidRPr="000610CC">
              <w:rPr>
                <w:color w:val="000000" w:themeColor="text1"/>
                <w:spacing w:val="81"/>
              </w:rPr>
              <w:t xml:space="preserve"> </w:t>
            </w:r>
            <w:r w:rsidRPr="000610CC">
              <w:rPr>
                <w:color w:val="000000" w:themeColor="text1"/>
              </w:rPr>
              <w:t>Sr.</w:t>
            </w:r>
            <w:r w:rsidRPr="000610CC">
              <w:rPr>
                <w:color w:val="000000" w:themeColor="text1"/>
                <w:spacing w:val="83"/>
              </w:rPr>
              <w:t xml:space="preserve"> </w:t>
            </w:r>
            <w:r w:rsidR="006321E7" w:rsidRPr="000610CC">
              <w:rPr>
                <w:color w:val="000000" w:themeColor="text1"/>
              </w:rPr>
              <w:t>DEE/TRS</w:t>
            </w:r>
            <w:r w:rsidRPr="000610CC">
              <w:rPr>
                <w:color w:val="000000" w:themeColor="text1"/>
              </w:rPr>
              <w:t>,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500"/>
        </w:trPr>
        <w:tc>
          <w:tcPr>
            <w:tcW w:w="1490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024" w:type="dxa"/>
            <w:tcBorders>
              <w:top w:val="nil"/>
            </w:tcBorders>
          </w:tcPr>
          <w:p w:rsidR="00B20C63" w:rsidRPr="000610CC" w:rsidRDefault="006E2DA9">
            <w:pPr>
              <w:pStyle w:val="TableParagraph"/>
              <w:spacing w:before="11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Railways: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3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582"/>
        </w:trPr>
        <w:tc>
          <w:tcPr>
            <w:tcW w:w="1490" w:type="dxa"/>
          </w:tcPr>
          <w:p w:rsidR="00B20C63" w:rsidRPr="000610CC" w:rsidRDefault="006E2DA9">
            <w:pPr>
              <w:pStyle w:val="TableParagraph"/>
              <w:spacing w:line="249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5.</w:t>
            </w:r>
          </w:p>
        </w:tc>
        <w:tc>
          <w:tcPr>
            <w:tcW w:w="3118" w:type="dxa"/>
          </w:tcPr>
          <w:p w:rsidR="00B20C63" w:rsidRPr="000610CC" w:rsidRDefault="006E2DA9">
            <w:pPr>
              <w:pStyle w:val="TableParagraph"/>
              <w:spacing w:line="249" w:lineRule="exact"/>
              <w:ind w:left="11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 xml:space="preserve">Financial  </w:t>
            </w:r>
            <w:r w:rsidRPr="000610CC">
              <w:rPr>
                <w:color w:val="000000" w:themeColor="text1"/>
                <w:spacing w:val="6"/>
              </w:rPr>
              <w:t xml:space="preserve"> </w:t>
            </w:r>
            <w:r w:rsidRPr="000610CC">
              <w:rPr>
                <w:color w:val="000000" w:themeColor="text1"/>
              </w:rPr>
              <w:t xml:space="preserve">Closure  </w:t>
            </w:r>
            <w:r w:rsidRPr="000610CC">
              <w:rPr>
                <w:color w:val="000000" w:themeColor="text1"/>
                <w:spacing w:val="13"/>
              </w:rPr>
              <w:t xml:space="preserve"> </w:t>
            </w:r>
            <w:r w:rsidRPr="000610CC">
              <w:rPr>
                <w:color w:val="000000" w:themeColor="text1"/>
              </w:rPr>
              <w:t xml:space="preserve">–  </w:t>
            </w:r>
            <w:r w:rsidRPr="000610CC">
              <w:rPr>
                <w:color w:val="000000" w:themeColor="text1"/>
                <w:spacing w:val="4"/>
              </w:rPr>
              <w:t xml:space="preserve"> </w:t>
            </w:r>
            <w:r w:rsidRPr="000610CC">
              <w:rPr>
                <w:color w:val="000000" w:themeColor="text1"/>
              </w:rPr>
              <w:t xml:space="preserve">SPD  </w:t>
            </w:r>
            <w:r w:rsidRPr="000610CC">
              <w:rPr>
                <w:color w:val="000000" w:themeColor="text1"/>
                <w:spacing w:val="3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</w:p>
          <w:p w:rsidR="00B20C63" w:rsidRPr="000610CC" w:rsidRDefault="006E2DA9">
            <w:pPr>
              <w:pStyle w:val="TableParagraph"/>
              <w:spacing w:before="42"/>
              <w:ind w:left="110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execute</w:t>
            </w:r>
            <w:r w:rsidRPr="000610CC">
              <w:rPr>
                <w:color w:val="000000" w:themeColor="text1"/>
                <w:spacing w:val="20"/>
              </w:rPr>
              <w:t xml:space="preserve"> </w:t>
            </w:r>
            <w:r w:rsidRPr="000610CC">
              <w:rPr>
                <w:color w:val="000000" w:themeColor="text1"/>
              </w:rPr>
              <w:t>&amp;</w:t>
            </w:r>
            <w:r w:rsidRPr="000610CC">
              <w:rPr>
                <w:color w:val="000000" w:themeColor="text1"/>
                <w:spacing w:val="24"/>
              </w:rPr>
              <w:t xml:space="preserve"> </w:t>
            </w:r>
            <w:r w:rsidRPr="000610CC">
              <w:rPr>
                <w:color w:val="000000" w:themeColor="text1"/>
              </w:rPr>
              <w:t>procure</w:t>
            </w:r>
            <w:r w:rsidRPr="000610CC">
              <w:rPr>
                <w:color w:val="000000" w:themeColor="text1"/>
                <w:spacing w:val="23"/>
              </w:rPr>
              <w:t xml:space="preserve"> </w:t>
            </w:r>
            <w:r w:rsidRPr="000610CC">
              <w:rPr>
                <w:color w:val="000000" w:themeColor="text1"/>
              </w:rPr>
              <w:t>execution</w:t>
            </w:r>
            <w:r w:rsidRPr="000610CC">
              <w:rPr>
                <w:color w:val="000000" w:themeColor="text1"/>
                <w:spacing w:val="24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</w:p>
        </w:tc>
        <w:tc>
          <w:tcPr>
            <w:tcW w:w="3024" w:type="dxa"/>
          </w:tcPr>
          <w:p w:rsidR="00B20C63" w:rsidRPr="000610CC" w:rsidRDefault="006E2DA9">
            <w:pPr>
              <w:pStyle w:val="TableParagraph"/>
              <w:spacing w:line="247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90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2" w:type="dxa"/>
          </w:tcPr>
          <w:p w:rsidR="00B20C63" w:rsidRPr="000610CC" w:rsidRDefault="006E2DA9">
            <w:pPr>
              <w:pStyle w:val="TableParagraph"/>
              <w:spacing w:line="249" w:lineRule="exact"/>
              <w:ind w:left="123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15%</w:t>
            </w:r>
          </w:p>
        </w:tc>
      </w:tr>
    </w:tbl>
    <w:p w:rsidR="00B20C63" w:rsidRPr="000610CC" w:rsidRDefault="00B20C63">
      <w:pPr>
        <w:spacing w:line="249" w:lineRule="exact"/>
        <w:rPr>
          <w:color w:val="000000" w:themeColor="text1"/>
        </w:rPr>
        <w:sectPr w:rsidR="00B20C63" w:rsidRPr="000610CC">
          <w:headerReference w:type="default" r:id="rId448"/>
          <w:footerReference w:type="default" r:id="rId449"/>
          <w:pgSz w:w="12240" w:h="15840"/>
          <w:pgMar w:top="560" w:right="1280" w:bottom="1140" w:left="760" w:header="0" w:footer="946" w:gutter="0"/>
          <w:cols w:space="720"/>
        </w:sectPr>
      </w:pPr>
    </w:p>
    <w:tbl>
      <w:tblPr>
        <w:tblW w:w="0" w:type="auto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92"/>
        <w:gridCol w:w="3116"/>
        <w:gridCol w:w="3023"/>
        <w:gridCol w:w="1874"/>
      </w:tblGrid>
      <w:tr w:rsidR="00B20C63" w:rsidRPr="000610CC">
        <w:trPr>
          <w:trHeight w:val="489"/>
        </w:trPr>
        <w:tc>
          <w:tcPr>
            <w:tcW w:w="14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3116" w:type="dxa"/>
          </w:tcPr>
          <w:p w:rsidR="00B20C63" w:rsidRPr="000610CC" w:rsidRDefault="006E2DA9">
            <w:pPr>
              <w:pStyle w:val="TableParagraph"/>
              <w:spacing w:line="244" w:lineRule="exact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ESCROW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agreement.</w:t>
            </w:r>
          </w:p>
        </w:tc>
        <w:tc>
          <w:tcPr>
            <w:tcW w:w="3023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1874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3110"/>
        </w:trPr>
        <w:tc>
          <w:tcPr>
            <w:tcW w:w="1492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6.</w:t>
            </w:r>
          </w:p>
        </w:tc>
        <w:tc>
          <w:tcPr>
            <w:tcW w:w="3116" w:type="dxa"/>
          </w:tcPr>
          <w:p w:rsidR="00B20C63" w:rsidRPr="000610CC" w:rsidRDefault="006E2DA9">
            <w:pPr>
              <w:pStyle w:val="TableParagraph"/>
              <w:spacing w:before="1" w:line="276" w:lineRule="auto"/>
              <w:ind w:left="108" w:right="77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SPD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procure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all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25"/>
              </w:rPr>
              <w:t xml:space="preserve"> </w:t>
            </w:r>
            <w:r w:rsidRPr="000610CC">
              <w:rPr>
                <w:color w:val="000000" w:themeColor="text1"/>
              </w:rPr>
              <w:t>Approvals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specified in Schedule F of PPA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also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from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other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agencies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unconditionally or if subject to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conditions,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all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such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conditions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required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be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fulfilled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date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specified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therein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shall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have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been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satisfied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full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such Approvals are in full force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effect</w:t>
            </w:r>
          </w:p>
        </w:tc>
        <w:tc>
          <w:tcPr>
            <w:tcW w:w="3023" w:type="dxa"/>
          </w:tcPr>
          <w:p w:rsidR="00B20C63" w:rsidRPr="000610CC" w:rsidRDefault="006E2DA9">
            <w:pPr>
              <w:pStyle w:val="TableParagraph"/>
              <w:spacing w:line="244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150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4" w:type="dxa"/>
            <w:vMerge w:val="restart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1656"/>
        </w:trPr>
        <w:tc>
          <w:tcPr>
            <w:tcW w:w="1492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7.</w:t>
            </w:r>
          </w:p>
        </w:tc>
        <w:tc>
          <w:tcPr>
            <w:tcW w:w="3116" w:type="dxa"/>
          </w:tcPr>
          <w:p w:rsidR="00B20C63" w:rsidRPr="000610CC" w:rsidRDefault="006E2DA9">
            <w:pPr>
              <w:pStyle w:val="TableParagraph"/>
              <w:spacing w:before="1" w:line="276" w:lineRule="auto"/>
              <w:ind w:left="108" w:right="79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SPD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execute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Financing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Agreements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delivered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Railways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3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(three)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true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copies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thereof,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duly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attested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Director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the SPD</w:t>
            </w:r>
          </w:p>
        </w:tc>
        <w:tc>
          <w:tcPr>
            <w:tcW w:w="3023" w:type="dxa"/>
          </w:tcPr>
          <w:p w:rsidR="00B20C63" w:rsidRPr="000610CC" w:rsidRDefault="006E2DA9">
            <w:pPr>
              <w:pStyle w:val="TableParagraph"/>
              <w:spacing w:line="244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180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4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3107"/>
        </w:trPr>
        <w:tc>
          <w:tcPr>
            <w:tcW w:w="1492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8.</w:t>
            </w:r>
          </w:p>
        </w:tc>
        <w:tc>
          <w:tcPr>
            <w:tcW w:w="3116" w:type="dxa"/>
          </w:tcPr>
          <w:p w:rsidR="00B20C63" w:rsidRPr="000610CC" w:rsidRDefault="006E2DA9">
            <w:pPr>
              <w:pStyle w:val="TableParagraph"/>
              <w:spacing w:before="3" w:line="276" w:lineRule="auto"/>
              <w:ind w:left="108" w:right="76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SPD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to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deliver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Railways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3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(three)</w:t>
            </w:r>
            <w:r w:rsidRPr="000610CC">
              <w:rPr>
                <w:color w:val="000000" w:themeColor="text1"/>
                <w:spacing w:val="-53"/>
              </w:rPr>
              <w:t xml:space="preserve"> </w:t>
            </w:r>
            <w:r w:rsidRPr="000610CC">
              <w:rPr>
                <w:color w:val="000000" w:themeColor="text1"/>
              </w:rPr>
              <w:t>true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copies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Financial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Package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Financial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Model,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duly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attested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Director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SPD,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along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with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3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(three)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soft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copies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Financial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Model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MS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Excel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version or any substitute thereof,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which is acceptable to the Senior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Lenders</w:t>
            </w:r>
          </w:p>
        </w:tc>
        <w:tc>
          <w:tcPr>
            <w:tcW w:w="3023" w:type="dxa"/>
          </w:tcPr>
          <w:p w:rsidR="00B20C63" w:rsidRPr="000610CC" w:rsidRDefault="006E2DA9">
            <w:pPr>
              <w:pStyle w:val="TableParagraph"/>
              <w:spacing w:line="244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180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4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259"/>
        </w:trPr>
        <w:tc>
          <w:tcPr>
            <w:tcW w:w="1492" w:type="dxa"/>
            <w:vMerge w:val="restart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9</w:t>
            </w:r>
          </w:p>
        </w:tc>
        <w:tc>
          <w:tcPr>
            <w:tcW w:w="3116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tabs>
                <w:tab w:val="left" w:pos="1467"/>
                <w:tab w:val="left" w:pos="1969"/>
              </w:tabs>
              <w:spacing w:line="240" w:lineRule="exact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Completion</w:t>
            </w:r>
            <w:r w:rsidRPr="000610CC">
              <w:rPr>
                <w:color w:val="000000" w:themeColor="text1"/>
              </w:rPr>
              <w:tab/>
              <w:t>of</w:t>
            </w:r>
            <w:r w:rsidRPr="000610CC">
              <w:rPr>
                <w:color w:val="000000" w:themeColor="text1"/>
              </w:rPr>
              <w:tab/>
              <w:t>Installation,</w:t>
            </w:r>
          </w:p>
        </w:tc>
        <w:tc>
          <w:tcPr>
            <w:tcW w:w="3023" w:type="dxa"/>
            <w:vMerge w:val="restart"/>
          </w:tcPr>
          <w:p w:rsidR="00B20C63" w:rsidRPr="000610CC" w:rsidRDefault="00B20C63">
            <w:pPr>
              <w:pStyle w:val="TableParagraph"/>
              <w:rPr>
                <w:b/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b/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b/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b/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spacing w:before="11"/>
              <w:rPr>
                <w:b/>
                <w:color w:val="000000" w:themeColor="text1"/>
                <w:sz w:val="30"/>
              </w:rPr>
            </w:pPr>
          </w:p>
          <w:p w:rsidR="00B20C63" w:rsidRPr="000610CC" w:rsidRDefault="006E2DA9">
            <w:pPr>
              <w:pStyle w:val="TableParagraph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180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4" w:type="dxa"/>
            <w:vMerge w:val="restart"/>
          </w:tcPr>
          <w:p w:rsidR="00B20C63" w:rsidRPr="000610CC" w:rsidRDefault="00B20C63">
            <w:pPr>
              <w:pStyle w:val="TableParagraph"/>
              <w:rPr>
                <w:b/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b/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b/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rPr>
                <w:b/>
                <w:color w:val="000000" w:themeColor="text1"/>
                <w:sz w:val="24"/>
              </w:rPr>
            </w:pPr>
          </w:p>
          <w:p w:rsidR="00B20C63" w:rsidRPr="000610CC" w:rsidRDefault="00B20C63">
            <w:pPr>
              <w:pStyle w:val="TableParagraph"/>
              <w:spacing w:before="11"/>
              <w:rPr>
                <w:b/>
                <w:color w:val="000000" w:themeColor="text1"/>
                <w:sz w:val="30"/>
              </w:rPr>
            </w:pPr>
          </w:p>
          <w:p w:rsidR="00B20C63" w:rsidRPr="000610CC" w:rsidRDefault="006E2DA9">
            <w:pPr>
              <w:pStyle w:val="TableParagraph"/>
              <w:ind w:left="12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35%</w:t>
            </w:r>
          </w:p>
        </w:tc>
      </w:tr>
      <w:tr w:rsidR="00B20C63" w:rsidRPr="000610CC">
        <w:trPr>
          <w:trHeight w:val="277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tabs>
                <w:tab w:val="left" w:pos="2698"/>
              </w:tabs>
              <w:spacing w:before="7" w:line="251" w:lineRule="exact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Construction</w:t>
            </w:r>
            <w:r w:rsidRPr="000610CC">
              <w:rPr>
                <w:color w:val="000000" w:themeColor="text1"/>
              </w:rPr>
              <w:tab/>
              <w:t>and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279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tabs>
                <w:tab w:val="left" w:pos="2053"/>
                <w:tab w:val="left" w:pos="2845"/>
              </w:tabs>
              <w:spacing w:before="9" w:line="250" w:lineRule="exact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Commissioning***</w:t>
            </w:r>
            <w:r w:rsidRPr="000610CC">
              <w:rPr>
                <w:color w:val="000000" w:themeColor="text1"/>
              </w:rPr>
              <w:tab/>
              <w:t>(either</w:t>
            </w:r>
            <w:r w:rsidRPr="000610CC">
              <w:rPr>
                <w:color w:val="000000" w:themeColor="text1"/>
              </w:rPr>
              <w:tab/>
              <w:t>in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281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before="8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phased</w:t>
            </w:r>
            <w:r w:rsidRPr="000610CC">
              <w:rPr>
                <w:color w:val="000000" w:themeColor="text1"/>
                <w:spacing w:val="11"/>
              </w:rPr>
              <w:t xml:space="preserve"> </w:t>
            </w:r>
            <w:r w:rsidRPr="000610CC">
              <w:rPr>
                <w:color w:val="000000" w:themeColor="text1"/>
              </w:rPr>
              <w:t>commissioning</w:t>
            </w:r>
            <w:r w:rsidRPr="000610CC">
              <w:rPr>
                <w:color w:val="000000" w:themeColor="text1"/>
                <w:spacing w:val="16"/>
              </w:rPr>
              <w:t xml:space="preserve"> </w:t>
            </w:r>
            <w:r w:rsidRPr="000610CC">
              <w:rPr>
                <w:color w:val="000000" w:themeColor="text1"/>
              </w:rPr>
              <w:t>or</w:t>
            </w:r>
            <w:r w:rsidRPr="000610CC">
              <w:rPr>
                <w:color w:val="000000" w:themeColor="text1"/>
                <w:spacing w:val="14"/>
              </w:rPr>
              <w:t xml:space="preserve"> </w:t>
            </w:r>
            <w:r w:rsidRPr="000610CC">
              <w:rPr>
                <w:color w:val="000000" w:themeColor="text1"/>
              </w:rPr>
              <w:t>single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381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before="11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commissioning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full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capacity)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381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B20C63" w:rsidRPr="000610CC" w:rsidRDefault="006E2DA9">
            <w:pPr>
              <w:pStyle w:val="TableParagraph"/>
              <w:spacing w:before="107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Phase</w:t>
            </w:r>
            <w:r w:rsidRPr="000610CC">
              <w:rPr>
                <w:color w:val="000000" w:themeColor="text1"/>
                <w:spacing w:val="78"/>
              </w:rPr>
              <w:t xml:space="preserve"> </w:t>
            </w:r>
            <w:r w:rsidRPr="000610CC">
              <w:rPr>
                <w:color w:val="000000" w:themeColor="text1"/>
              </w:rPr>
              <w:t>1</w:t>
            </w:r>
            <w:r w:rsidRPr="000610CC">
              <w:rPr>
                <w:color w:val="000000" w:themeColor="text1"/>
                <w:spacing w:val="73"/>
              </w:rPr>
              <w:t xml:space="preserve"> </w:t>
            </w:r>
            <w:r w:rsidRPr="000610CC">
              <w:rPr>
                <w:color w:val="000000" w:themeColor="text1"/>
              </w:rPr>
              <w:t xml:space="preserve">(min.  </w:t>
            </w:r>
            <w:r w:rsidRPr="000610CC">
              <w:rPr>
                <w:color w:val="000000" w:themeColor="text1"/>
                <w:spacing w:val="18"/>
              </w:rPr>
              <w:t xml:space="preserve"> </w:t>
            </w:r>
            <w:r w:rsidRPr="000610CC">
              <w:rPr>
                <w:color w:val="000000" w:themeColor="text1"/>
              </w:rPr>
              <w:t xml:space="preserve">25%  </w:t>
            </w:r>
            <w:r w:rsidRPr="000610CC">
              <w:rPr>
                <w:color w:val="000000" w:themeColor="text1"/>
                <w:spacing w:val="25"/>
              </w:rPr>
              <w:t xml:space="preserve"> </w:t>
            </w:r>
            <w:r w:rsidRPr="000610CC">
              <w:rPr>
                <w:color w:val="000000" w:themeColor="text1"/>
              </w:rPr>
              <w:t xml:space="preserve">of  </w:t>
            </w:r>
            <w:r w:rsidRPr="000610CC">
              <w:rPr>
                <w:color w:val="000000" w:themeColor="text1"/>
                <w:spacing w:val="18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512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top w:val="nil"/>
            </w:tcBorders>
          </w:tcPr>
          <w:p w:rsidR="00B20C63" w:rsidRPr="000610CC" w:rsidRDefault="006E2DA9">
            <w:pPr>
              <w:pStyle w:val="TableParagraph"/>
              <w:spacing w:before="11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awarded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capacity)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262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spacing w:line="243" w:lineRule="exact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Phase</w:t>
            </w:r>
            <w:r w:rsidRPr="000610CC">
              <w:rPr>
                <w:color w:val="000000" w:themeColor="text1"/>
                <w:spacing w:val="78"/>
              </w:rPr>
              <w:t xml:space="preserve"> </w:t>
            </w:r>
            <w:r w:rsidRPr="000610CC">
              <w:rPr>
                <w:color w:val="000000" w:themeColor="text1"/>
              </w:rPr>
              <w:t>2</w:t>
            </w:r>
            <w:r w:rsidRPr="000610CC">
              <w:rPr>
                <w:color w:val="000000" w:themeColor="text1"/>
                <w:spacing w:val="73"/>
              </w:rPr>
              <w:t xml:space="preserve"> </w:t>
            </w:r>
            <w:r w:rsidRPr="000610CC">
              <w:rPr>
                <w:color w:val="000000" w:themeColor="text1"/>
              </w:rPr>
              <w:t xml:space="preserve">(min.  </w:t>
            </w:r>
            <w:r w:rsidRPr="000610CC">
              <w:rPr>
                <w:color w:val="000000" w:themeColor="text1"/>
                <w:spacing w:val="21"/>
              </w:rPr>
              <w:t xml:space="preserve"> </w:t>
            </w:r>
            <w:r w:rsidRPr="000610CC">
              <w:rPr>
                <w:color w:val="000000" w:themeColor="text1"/>
              </w:rPr>
              <w:t xml:space="preserve">50%  </w:t>
            </w:r>
            <w:r w:rsidRPr="000610CC">
              <w:rPr>
                <w:color w:val="000000" w:themeColor="text1"/>
                <w:spacing w:val="25"/>
              </w:rPr>
              <w:t xml:space="preserve"> </w:t>
            </w:r>
            <w:r w:rsidRPr="000610CC">
              <w:rPr>
                <w:color w:val="000000" w:themeColor="text1"/>
              </w:rPr>
              <w:t xml:space="preserve">of  </w:t>
            </w:r>
            <w:r w:rsidRPr="000610CC">
              <w:rPr>
                <w:color w:val="000000" w:themeColor="text1"/>
                <w:spacing w:val="18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</w:p>
        </w:tc>
        <w:tc>
          <w:tcPr>
            <w:tcW w:w="3023" w:type="dxa"/>
            <w:vMerge w:val="restart"/>
          </w:tcPr>
          <w:p w:rsidR="00B20C63" w:rsidRPr="000610CC" w:rsidRDefault="006E2DA9">
            <w:pPr>
              <w:pStyle w:val="TableParagraph"/>
              <w:spacing w:line="244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200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4" w:type="dxa"/>
            <w:vMerge w:val="restart"/>
          </w:tcPr>
          <w:p w:rsidR="00B20C63" w:rsidRPr="000610CC" w:rsidRDefault="006E2DA9">
            <w:pPr>
              <w:pStyle w:val="TableParagraph"/>
              <w:spacing w:line="244" w:lineRule="exact"/>
              <w:ind w:left="12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55%</w:t>
            </w:r>
          </w:p>
        </w:tc>
      </w:tr>
      <w:tr w:rsidR="00B20C63" w:rsidRPr="000610CC">
        <w:trPr>
          <w:trHeight w:val="509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top w:val="nil"/>
            </w:tcBorders>
          </w:tcPr>
          <w:p w:rsidR="00B20C63" w:rsidRPr="000610CC" w:rsidRDefault="006E2DA9">
            <w:pPr>
              <w:pStyle w:val="TableParagraph"/>
              <w:spacing w:before="9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awarded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capacity)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258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spacing w:line="239" w:lineRule="exact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Phase</w:t>
            </w:r>
            <w:r w:rsidRPr="000610CC">
              <w:rPr>
                <w:color w:val="000000" w:themeColor="text1"/>
                <w:spacing w:val="6"/>
              </w:rPr>
              <w:t xml:space="preserve"> </w:t>
            </w:r>
            <w:r w:rsidRPr="000610CC">
              <w:rPr>
                <w:color w:val="000000" w:themeColor="text1"/>
              </w:rPr>
              <w:t>3</w:t>
            </w:r>
            <w:r w:rsidRPr="000610CC">
              <w:rPr>
                <w:color w:val="000000" w:themeColor="text1"/>
                <w:spacing w:val="5"/>
              </w:rPr>
              <w:t xml:space="preserve"> </w:t>
            </w:r>
            <w:r w:rsidRPr="000610CC">
              <w:rPr>
                <w:color w:val="000000" w:themeColor="text1"/>
              </w:rPr>
              <w:t>(75%</w:t>
            </w:r>
            <w:r w:rsidRPr="000610CC">
              <w:rPr>
                <w:color w:val="000000" w:themeColor="text1"/>
                <w:spacing w:val="6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60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61"/>
              </w:rPr>
              <w:t xml:space="preserve"> </w:t>
            </w:r>
            <w:r w:rsidRPr="000610CC">
              <w:rPr>
                <w:color w:val="000000" w:themeColor="text1"/>
              </w:rPr>
              <w:t>awarded</w:t>
            </w:r>
          </w:p>
        </w:tc>
        <w:tc>
          <w:tcPr>
            <w:tcW w:w="3023" w:type="dxa"/>
            <w:vMerge w:val="restart"/>
          </w:tcPr>
          <w:p w:rsidR="00B20C63" w:rsidRPr="000610CC" w:rsidRDefault="006E2DA9">
            <w:pPr>
              <w:pStyle w:val="TableParagraph"/>
              <w:spacing w:line="244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220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4" w:type="dxa"/>
            <w:vMerge w:val="restart"/>
          </w:tcPr>
          <w:p w:rsidR="00B20C63" w:rsidRPr="000610CC" w:rsidRDefault="006E2DA9">
            <w:pPr>
              <w:pStyle w:val="TableParagraph"/>
              <w:spacing w:line="244" w:lineRule="exact"/>
              <w:ind w:left="12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80%</w:t>
            </w:r>
          </w:p>
        </w:tc>
      </w:tr>
      <w:tr w:rsidR="00B20C63" w:rsidRPr="000610CC">
        <w:trPr>
          <w:trHeight w:val="508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top w:val="nil"/>
            </w:tcBorders>
          </w:tcPr>
          <w:p w:rsidR="00B20C63" w:rsidRPr="000610CC" w:rsidRDefault="006E2DA9">
            <w:pPr>
              <w:pStyle w:val="TableParagraph"/>
              <w:spacing w:before="10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capacity)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262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bottom w:val="nil"/>
            </w:tcBorders>
          </w:tcPr>
          <w:p w:rsidR="00B20C63" w:rsidRPr="000610CC" w:rsidRDefault="006E2DA9">
            <w:pPr>
              <w:pStyle w:val="TableParagraph"/>
              <w:spacing w:line="242" w:lineRule="exact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Phase</w:t>
            </w:r>
            <w:r w:rsidRPr="000610CC">
              <w:rPr>
                <w:color w:val="000000" w:themeColor="text1"/>
                <w:spacing w:val="38"/>
              </w:rPr>
              <w:t xml:space="preserve"> </w:t>
            </w:r>
            <w:r w:rsidRPr="000610CC">
              <w:rPr>
                <w:color w:val="000000" w:themeColor="text1"/>
              </w:rPr>
              <w:t>4</w:t>
            </w:r>
            <w:r w:rsidRPr="000610CC">
              <w:rPr>
                <w:color w:val="000000" w:themeColor="text1"/>
                <w:spacing w:val="36"/>
              </w:rPr>
              <w:t xml:space="preserve"> </w:t>
            </w:r>
            <w:r w:rsidRPr="000610CC">
              <w:rPr>
                <w:color w:val="000000" w:themeColor="text1"/>
              </w:rPr>
              <w:t>(100%</w:t>
            </w:r>
            <w:r w:rsidRPr="000610CC">
              <w:rPr>
                <w:color w:val="000000" w:themeColor="text1"/>
                <w:spacing w:val="44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39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38"/>
              </w:rPr>
              <w:t xml:space="preserve"> </w:t>
            </w:r>
            <w:r w:rsidRPr="000610CC">
              <w:rPr>
                <w:color w:val="000000" w:themeColor="text1"/>
              </w:rPr>
              <w:t>awarded</w:t>
            </w:r>
          </w:p>
        </w:tc>
        <w:tc>
          <w:tcPr>
            <w:tcW w:w="3023" w:type="dxa"/>
            <w:vMerge w:val="restart"/>
          </w:tcPr>
          <w:p w:rsidR="00B20C63" w:rsidRPr="000610CC" w:rsidRDefault="006E2DA9">
            <w:pPr>
              <w:pStyle w:val="TableParagraph"/>
              <w:spacing w:line="244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240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74" w:type="dxa"/>
            <w:vMerge w:val="restart"/>
          </w:tcPr>
          <w:p w:rsidR="00B20C63" w:rsidRPr="000610CC" w:rsidRDefault="006E2DA9">
            <w:pPr>
              <w:pStyle w:val="TableParagraph"/>
              <w:spacing w:line="244" w:lineRule="exact"/>
              <w:ind w:left="12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100%</w:t>
            </w:r>
          </w:p>
        </w:tc>
      </w:tr>
      <w:tr w:rsidR="00B20C63" w:rsidRPr="000610CC">
        <w:trPr>
          <w:trHeight w:val="509"/>
        </w:trPr>
        <w:tc>
          <w:tcPr>
            <w:tcW w:w="1492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116" w:type="dxa"/>
            <w:tcBorders>
              <w:top w:val="nil"/>
            </w:tcBorders>
          </w:tcPr>
          <w:p w:rsidR="00B20C63" w:rsidRPr="000610CC" w:rsidRDefault="006E2DA9">
            <w:pPr>
              <w:pStyle w:val="TableParagraph"/>
              <w:spacing w:before="9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capacity)</w:t>
            </w:r>
          </w:p>
        </w:tc>
        <w:tc>
          <w:tcPr>
            <w:tcW w:w="3023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874" w:type="dxa"/>
            <w:vMerge/>
            <w:tcBorders>
              <w:top w:val="nil"/>
            </w:tcBorders>
          </w:tcPr>
          <w:p w:rsidR="00B20C63" w:rsidRPr="000610CC" w:rsidRDefault="00B20C6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B20C63" w:rsidRPr="000610CC">
        <w:trPr>
          <w:trHeight w:val="491"/>
        </w:trPr>
        <w:tc>
          <w:tcPr>
            <w:tcW w:w="1492" w:type="dxa"/>
          </w:tcPr>
          <w:p w:rsidR="00B20C63" w:rsidRPr="000610CC" w:rsidRDefault="006E2DA9">
            <w:pPr>
              <w:pStyle w:val="TableParagraph"/>
              <w:spacing w:line="242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10.</w:t>
            </w:r>
          </w:p>
        </w:tc>
        <w:tc>
          <w:tcPr>
            <w:tcW w:w="3116" w:type="dxa"/>
          </w:tcPr>
          <w:p w:rsidR="00B20C63" w:rsidRPr="000610CC" w:rsidRDefault="006E2DA9">
            <w:pPr>
              <w:pStyle w:val="TableParagraph"/>
              <w:tabs>
                <w:tab w:val="left" w:pos="1256"/>
                <w:tab w:val="left" w:pos="1707"/>
                <w:tab w:val="left" w:pos="2209"/>
                <w:tab w:val="left" w:pos="2842"/>
              </w:tabs>
              <w:spacing w:line="242" w:lineRule="exact"/>
              <w:ind w:left="108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Intimation</w:t>
            </w:r>
            <w:r w:rsidRPr="000610CC">
              <w:rPr>
                <w:color w:val="000000" w:themeColor="text1"/>
              </w:rPr>
              <w:tab/>
              <w:t>by</w:t>
            </w:r>
            <w:r w:rsidRPr="000610CC">
              <w:rPr>
                <w:color w:val="000000" w:themeColor="text1"/>
              </w:rPr>
              <w:tab/>
              <w:t>the</w:t>
            </w:r>
            <w:r w:rsidRPr="000610CC">
              <w:rPr>
                <w:color w:val="000000" w:themeColor="text1"/>
              </w:rPr>
              <w:tab/>
              <w:t>SPD</w:t>
            </w:r>
            <w:r w:rsidRPr="000610CC">
              <w:rPr>
                <w:color w:val="000000" w:themeColor="text1"/>
              </w:rPr>
              <w:tab/>
              <w:t>to</w:t>
            </w:r>
          </w:p>
        </w:tc>
        <w:tc>
          <w:tcPr>
            <w:tcW w:w="3023" w:type="dxa"/>
          </w:tcPr>
          <w:p w:rsidR="00B20C63" w:rsidRPr="000610CC" w:rsidRDefault="006E2DA9">
            <w:pPr>
              <w:pStyle w:val="TableParagraph"/>
              <w:spacing w:line="242" w:lineRule="exact"/>
              <w:ind w:left="117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15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prior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completion</w:t>
            </w:r>
          </w:p>
        </w:tc>
        <w:tc>
          <w:tcPr>
            <w:tcW w:w="1874" w:type="dxa"/>
          </w:tcPr>
          <w:p w:rsidR="00B20C63" w:rsidRPr="000610CC" w:rsidRDefault="006E2DA9">
            <w:pPr>
              <w:pStyle w:val="TableParagraph"/>
              <w:spacing w:line="242" w:lineRule="exact"/>
              <w:ind w:left="12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20%</w:t>
            </w:r>
          </w:p>
        </w:tc>
      </w:tr>
    </w:tbl>
    <w:p w:rsidR="00B20C63" w:rsidRPr="000610CC" w:rsidRDefault="00B20C63">
      <w:pPr>
        <w:spacing w:line="242" w:lineRule="exact"/>
        <w:rPr>
          <w:color w:val="000000" w:themeColor="text1"/>
        </w:rPr>
        <w:sectPr w:rsidR="00B20C63" w:rsidRPr="000610CC">
          <w:headerReference w:type="default" r:id="rId450"/>
          <w:footerReference w:type="default" r:id="rId451"/>
          <w:pgSz w:w="12240" w:h="15840"/>
          <w:pgMar w:top="620" w:right="1280" w:bottom="1060" w:left="760" w:header="0" w:footer="866" w:gutter="0"/>
          <w:cols w:space="720"/>
        </w:sectPr>
      </w:pPr>
    </w:p>
    <w:tbl>
      <w:tblPr>
        <w:tblW w:w="0" w:type="auto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3123"/>
        <w:gridCol w:w="3029"/>
        <w:gridCol w:w="1865"/>
      </w:tblGrid>
      <w:tr w:rsidR="00B20C63" w:rsidRPr="000610CC">
        <w:trPr>
          <w:trHeight w:val="777"/>
        </w:trPr>
        <w:tc>
          <w:tcPr>
            <w:tcW w:w="1486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3123" w:type="dxa"/>
          </w:tcPr>
          <w:p w:rsidR="00B20C63" w:rsidRPr="000610CC" w:rsidRDefault="006E2DA9">
            <w:pPr>
              <w:pStyle w:val="TableParagraph"/>
              <w:spacing w:before="3" w:line="276" w:lineRule="auto"/>
              <w:ind w:left="114" w:right="309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Railways for system readiness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Testing</w:t>
            </w:r>
          </w:p>
        </w:tc>
        <w:tc>
          <w:tcPr>
            <w:tcW w:w="3029" w:type="dxa"/>
          </w:tcPr>
          <w:p w:rsidR="00B20C63" w:rsidRPr="000610CC" w:rsidRDefault="006E2DA9">
            <w:pPr>
              <w:pStyle w:val="TableParagraph"/>
              <w:spacing w:line="244" w:lineRule="exact"/>
              <w:ind w:left="116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of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installation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and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construction</w:t>
            </w:r>
          </w:p>
        </w:tc>
        <w:tc>
          <w:tcPr>
            <w:tcW w:w="18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782"/>
        </w:trPr>
        <w:tc>
          <w:tcPr>
            <w:tcW w:w="1486" w:type="dxa"/>
          </w:tcPr>
          <w:p w:rsidR="00B20C63" w:rsidRPr="000610CC" w:rsidRDefault="006E2DA9">
            <w:pPr>
              <w:pStyle w:val="TableParagraph"/>
              <w:spacing w:line="247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11.</w:t>
            </w:r>
          </w:p>
        </w:tc>
        <w:tc>
          <w:tcPr>
            <w:tcW w:w="3123" w:type="dxa"/>
          </w:tcPr>
          <w:p w:rsidR="00B20C63" w:rsidRPr="000610CC" w:rsidRDefault="006E2DA9">
            <w:pPr>
              <w:pStyle w:val="TableParagraph"/>
              <w:tabs>
                <w:tab w:val="left" w:pos="1009"/>
                <w:tab w:val="left" w:pos="1432"/>
                <w:tab w:val="left" w:pos="1939"/>
                <w:tab w:val="left" w:pos="2798"/>
              </w:tabs>
              <w:spacing w:before="3" w:line="278" w:lineRule="auto"/>
              <w:ind w:left="114" w:right="10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Testing</w:t>
            </w:r>
            <w:r w:rsidRPr="000610CC">
              <w:rPr>
                <w:color w:val="000000" w:themeColor="text1"/>
              </w:rPr>
              <w:tab/>
              <w:t>of</w:t>
            </w:r>
            <w:r w:rsidRPr="000610CC">
              <w:rPr>
                <w:color w:val="000000" w:themeColor="text1"/>
              </w:rPr>
              <w:tab/>
              <w:t>the</w:t>
            </w:r>
            <w:r w:rsidRPr="000610CC">
              <w:rPr>
                <w:color w:val="000000" w:themeColor="text1"/>
              </w:rPr>
              <w:tab/>
              <w:t>Project</w:t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  <w:spacing w:val="-9"/>
              </w:rPr>
              <w:t>by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Railways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award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approval</w:t>
            </w:r>
          </w:p>
        </w:tc>
        <w:tc>
          <w:tcPr>
            <w:tcW w:w="3029" w:type="dxa"/>
          </w:tcPr>
          <w:p w:rsidR="00B20C63" w:rsidRPr="000610CC" w:rsidRDefault="006E2DA9">
            <w:pPr>
              <w:pStyle w:val="TableParagraph"/>
              <w:spacing w:before="3" w:line="278" w:lineRule="auto"/>
              <w:ind w:left="116" w:right="203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Within 15 days of completion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of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installation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construction</w:t>
            </w:r>
          </w:p>
        </w:tc>
        <w:tc>
          <w:tcPr>
            <w:tcW w:w="18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491"/>
        </w:trPr>
        <w:tc>
          <w:tcPr>
            <w:tcW w:w="9503" w:type="dxa"/>
            <w:gridSpan w:val="4"/>
          </w:tcPr>
          <w:p w:rsidR="00B20C63" w:rsidRPr="000610CC" w:rsidRDefault="006E2DA9">
            <w:pPr>
              <w:pStyle w:val="TableParagraph"/>
              <w:spacing w:line="244" w:lineRule="exact"/>
              <w:ind w:left="3516" w:right="3493"/>
              <w:jc w:val="center"/>
              <w:rPr>
                <w:b/>
                <w:color w:val="000000" w:themeColor="text1"/>
              </w:rPr>
            </w:pPr>
            <w:r w:rsidRPr="000610CC">
              <w:rPr>
                <w:b/>
                <w:color w:val="000000" w:themeColor="text1"/>
              </w:rPr>
              <w:t>Timeline</w:t>
            </w:r>
            <w:r w:rsidRPr="000610CC">
              <w:rPr>
                <w:b/>
                <w:color w:val="000000" w:themeColor="text1"/>
                <w:spacing w:val="-9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for</w:t>
            </w:r>
            <w:r w:rsidRPr="000610CC">
              <w:rPr>
                <w:b/>
                <w:color w:val="000000" w:themeColor="text1"/>
                <w:spacing w:val="-1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Net</w:t>
            </w:r>
            <w:r w:rsidRPr="000610CC">
              <w:rPr>
                <w:b/>
                <w:color w:val="000000" w:themeColor="text1"/>
                <w:spacing w:val="-11"/>
              </w:rPr>
              <w:t xml:space="preserve"> </w:t>
            </w:r>
            <w:r w:rsidRPr="000610CC">
              <w:rPr>
                <w:b/>
                <w:color w:val="000000" w:themeColor="text1"/>
              </w:rPr>
              <w:t>Metering</w:t>
            </w:r>
          </w:p>
        </w:tc>
      </w:tr>
      <w:tr w:rsidR="00B20C63" w:rsidRPr="000610CC">
        <w:trPr>
          <w:trHeight w:val="1362"/>
        </w:trPr>
        <w:tc>
          <w:tcPr>
            <w:tcW w:w="1486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12.</w:t>
            </w:r>
          </w:p>
        </w:tc>
        <w:tc>
          <w:tcPr>
            <w:tcW w:w="3123" w:type="dxa"/>
          </w:tcPr>
          <w:p w:rsidR="00B20C63" w:rsidRPr="000610CC" w:rsidRDefault="006E2DA9">
            <w:pPr>
              <w:pStyle w:val="TableParagraph"/>
              <w:spacing w:before="1" w:line="276" w:lineRule="auto"/>
              <w:ind w:left="114" w:right="80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SPD to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apply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for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net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metering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related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work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on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behalf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Railways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with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concerned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DISCOM</w:t>
            </w:r>
          </w:p>
        </w:tc>
        <w:tc>
          <w:tcPr>
            <w:tcW w:w="3029" w:type="dxa"/>
          </w:tcPr>
          <w:p w:rsidR="00B20C63" w:rsidRPr="000610CC" w:rsidRDefault="006E2DA9">
            <w:pPr>
              <w:pStyle w:val="TableParagraph"/>
              <w:spacing w:line="244" w:lineRule="exact"/>
              <w:ind w:left="1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150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1075"/>
        </w:trPr>
        <w:tc>
          <w:tcPr>
            <w:tcW w:w="1486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13.</w:t>
            </w:r>
          </w:p>
        </w:tc>
        <w:tc>
          <w:tcPr>
            <w:tcW w:w="3123" w:type="dxa"/>
          </w:tcPr>
          <w:p w:rsidR="00B20C63" w:rsidRPr="000610CC" w:rsidRDefault="006E2DA9">
            <w:pPr>
              <w:pStyle w:val="TableParagraph"/>
              <w:spacing w:before="1" w:line="276" w:lineRule="auto"/>
              <w:ind w:left="114" w:right="83"/>
              <w:jc w:val="both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SPD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identify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&amp;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finalise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all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required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steps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per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concerned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DISCOM</w:t>
            </w:r>
          </w:p>
        </w:tc>
        <w:tc>
          <w:tcPr>
            <w:tcW w:w="3029" w:type="dxa"/>
          </w:tcPr>
          <w:p w:rsidR="00B20C63" w:rsidRPr="000610CC" w:rsidRDefault="006E2DA9">
            <w:pPr>
              <w:pStyle w:val="TableParagraph"/>
              <w:spacing w:line="244" w:lineRule="exact"/>
              <w:ind w:left="1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150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</w:tc>
        <w:tc>
          <w:tcPr>
            <w:tcW w:w="18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3107"/>
        </w:trPr>
        <w:tc>
          <w:tcPr>
            <w:tcW w:w="1486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14.</w:t>
            </w:r>
          </w:p>
        </w:tc>
        <w:tc>
          <w:tcPr>
            <w:tcW w:w="3123" w:type="dxa"/>
          </w:tcPr>
          <w:p w:rsidR="00B20C63" w:rsidRPr="000610CC" w:rsidRDefault="006E2DA9">
            <w:pPr>
              <w:pStyle w:val="TableParagraph"/>
              <w:tabs>
                <w:tab w:val="left" w:pos="637"/>
                <w:tab w:val="left" w:pos="1076"/>
                <w:tab w:val="left" w:pos="1170"/>
                <w:tab w:val="left" w:pos="1228"/>
                <w:tab w:val="left" w:pos="1579"/>
                <w:tab w:val="left" w:pos="2212"/>
                <w:tab w:val="left" w:pos="2323"/>
                <w:tab w:val="left" w:pos="2678"/>
                <w:tab w:val="left" w:pos="2750"/>
              </w:tabs>
              <w:spacing w:before="1" w:line="276" w:lineRule="auto"/>
              <w:ind w:left="114" w:right="99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SPD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ensure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avail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all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requisite</w:t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</w:rPr>
              <w:tab/>
              <w:t>approvals</w:t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  <w:spacing w:val="-2"/>
              </w:rPr>
              <w:t>towards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signing</w:t>
            </w:r>
            <w:r w:rsidRPr="000610CC">
              <w:rPr>
                <w:color w:val="000000" w:themeColor="text1"/>
              </w:rPr>
              <w:tab/>
              <w:t>of</w:t>
            </w:r>
            <w:r w:rsidRPr="000610CC">
              <w:rPr>
                <w:color w:val="000000" w:themeColor="text1"/>
              </w:rPr>
              <w:tab/>
              <w:t>Net</w:t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  <w:spacing w:val="-2"/>
              </w:rPr>
              <w:t>Metering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Agreement with the DISCOM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(Note: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All activities in this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reference are to be carries out by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</w:rPr>
              <w:tab/>
              <w:t>SPD.</w:t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</w:rPr>
              <w:tab/>
              <w:t>Railways</w:t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  <w:spacing w:val="-4"/>
              </w:rPr>
              <w:t>will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facilitate</w:t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</w:rPr>
              <w:tab/>
              <w:t>signing</w:t>
            </w:r>
            <w:r w:rsidRPr="000610CC">
              <w:rPr>
                <w:color w:val="000000" w:themeColor="text1"/>
              </w:rPr>
              <w:tab/>
              <w:t>of</w:t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</w:rPr>
              <w:tab/>
            </w:r>
            <w:r w:rsidRPr="000610CC">
              <w:rPr>
                <w:color w:val="000000" w:themeColor="text1"/>
                <w:spacing w:val="-4"/>
              </w:rPr>
              <w:t>the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necessary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documents/Agreements.)</w:t>
            </w:r>
          </w:p>
        </w:tc>
        <w:tc>
          <w:tcPr>
            <w:tcW w:w="3029" w:type="dxa"/>
          </w:tcPr>
          <w:p w:rsidR="00B20C63" w:rsidRPr="000610CC" w:rsidRDefault="006E2DA9">
            <w:pPr>
              <w:pStyle w:val="TableParagraph"/>
              <w:spacing w:before="1" w:line="278" w:lineRule="auto"/>
              <w:ind w:left="116" w:right="43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Based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on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timelines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given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DISCOM</w:t>
            </w:r>
          </w:p>
        </w:tc>
        <w:tc>
          <w:tcPr>
            <w:tcW w:w="18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1651"/>
        </w:trPr>
        <w:tc>
          <w:tcPr>
            <w:tcW w:w="1486" w:type="dxa"/>
          </w:tcPr>
          <w:p w:rsidR="00B20C63" w:rsidRPr="000610CC" w:rsidRDefault="006E2DA9">
            <w:pPr>
              <w:pStyle w:val="TableParagraph"/>
              <w:spacing w:line="242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15.</w:t>
            </w:r>
          </w:p>
        </w:tc>
        <w:tc>
          <w:tcPr>
            <w:tcW w:w="3123" w:type="dxa"/>
          </w:tcPr>
          <w:p w:rsidR="00B20C63" w:rsidRPr="000610CC" w:rsidRDefault="006E2DA9">
            <w:pPr>
              <w:pStyle w:val="TableParagraph"/>
              <w:spacing w:before="1" w:line="276" w:lineRule="auto"/>
              <w:ind w:left="114" w:right="29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SPD in consultation with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Railways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to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ensure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discuss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the likely date of system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inspection by Electrical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</w:rPr>
              <w:t>Inspector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and Utility</w:t>
            </w:r>
          </w:p>
        </w:tc>
        <w:tc>
          <w:tcPr>
            <w:tcW w:w="3029" w:type="dxa"/>
          </w:tcPr>
          <w:p w:rsidR="00B20C63" w:rsidRPr="000610CC" w:rsidRDefault="006E2DA9">
            <w:pPr>
              <w:pStyle w:val="TableParagraph"/>
              <w:spacing w:before="1" w:line="276" w:lineRule="auto"/>
              <w:ind w:left="116" w:right="395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Before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30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Scheduled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COD</w:t>
            </w:r>
          </w:p>
        </w:tc>
        <w:tc>
          <w:tcPr>
            <w:tcW w:w="18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1362"/>
        </w:trPr>
        <w:tc>
          <w:tcPr>
            <w:tcW w:w="1486" w:type="dxa"/>
          </w:tcPr>
          <w:p w:rsidR="00B20C63" w:rsidRPr="000610CC" w:rsidRDefault="006E2DA9">
            <w:pPr>
              <w:pStyle w:val="TableParagraph"/>
              <w:spacing w:line="247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16.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**</w:t>
            </w:r>
          </w:p>
        </w:tc>
        <w:tc>
          <w:tcPr>
            <w:tcW w:w="3123" w:type="dxa"/>
          </w:tcPr>
          <w:p w:rsidR="00B20C63" w:rsidRPr="000610CC" w:rsidRDefault="006E2DA9">
            <w:pPr>
              <w:pStyle w:val="TableParagraph"/>
              <w:spacing w:before="5" w:line="276" w:lineRule="auto"/>
              <w:ind w:left="114" w:right="209" w:firstLine="5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Railways to ensure</w:t>
            </w:r>
            <w:r w:rsidRPr="000610CC">
              <w:rPr>
                <w:color w:val="000000" w:themeColor="text1"/>
                <w:spacing w:val="1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commissioning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plant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SPD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under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net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metering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arrangement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with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DISCOM</w:t>
            </w:r>
          </w:p>
        </w:tc>
        <w:tc>
          <w:tcPr>
            <w:tcW w:w="3029" w:type="dxa"/>
          </w:tcPr>
          <w:p w:rsidR="00B20C63" w:rsidRPr="000610CC" w:rsidRDefault="006E2DA9">
            <w:pPr>
              <w:pStyle w:val="TableParagraph"/>
              <w:spacing w:line="247" w:lineRule="exact"/>
              <w:ind w:left="1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+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240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</w:p>
          <w:p w:rsidR="00B20C63" w:rsidRPr="000610CC" w:rsidRDefault="00B20C63">
            <w:pPr>
              <w:pStyle w:val="TableParagraph"/>
              <w:spacing w:before="6"/>
              <w:rPr>
                <w:b/>
                <w:color w:val="000000" w:themeColor="text1"/>
                <w:sz w:val="20"/>
              </w:rPr>
            </w:pPr>
          </w:p>
          <w:p w:rsidR="00B20C63" w:rsidRPr="000610CC" w:rsidRDefault="006E2DA9">
            <w:pPr>
              <w:pStyle w:val="TableParagraph"/>
              <w:ind w:left="1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255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days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from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the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date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of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LoA</w:t>
            </w:r>
          </w:p>
        </w:tc>
        <w:tc>
          <w:tcPr>
            <w:tcW w:w="1865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</w:tbl>
    <w:p w:rsidR="00B20C63" w:rsidRPr="000610CC" w:rsidRDefault="006E2DA9">
      <w:pPr>
        <w:pStyle w:val="BodyText"/>
        <w:spacing w:before="26" w:line="276" w:lineRule="auto"/>
        <w:ind w:left="680" w:right="150"/>
        <w:jc w:val="both"/>
        <w:rPr>
          <w:color w:val="000000" w:themeColor="text1"/>
        </w:rPr>
      </w:pPr>
      <w:r w:rsidRPr="000610CC">
        <w:rPr>
          <w:color w:val="000000" w:themeColor="text1"/>
        </w:rPr>
        <w:t>*Under these projects, Railways authorities will ensure that all necessary activities on their part are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completed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within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time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undertake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periodic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reviews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project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clause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4.1.2.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They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also ensure that the project is completed within the timelines and fix responsibility of delays if any in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1"/>
        </w:rPr>
        <w:t>implementation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of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  <w:spacing w:val="-1"/>
        </w:rPr>
        <w:t>project.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  <w:spacing w:val="-1"/>
        </w:rPr>
        <w:t>All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activities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relating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above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particulars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13"/>
        </w:rPr>
        <w:t xml:space="preserve"> </w:t>
      </w:r>
      <w:r w:rsidRPr="000610CC">
        <w:rPr>
          <w:color w:val="000000" w:themeColor="text1"/>
        </w:rPr>
        <w:t>carried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out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1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respective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Railways.</w:t>
      </w:r>
    </w:p>
    <w:p w:rsidR="00B20C63" w:rsidRPr="000610CC" w:rsidRDefault="006E2DA9">
      <w:pPr>
        <w:pStyle w:val="BodyText"/>
        <w:spacing w:before="195" w:line="276" w:lineRule="auto"/>
        <w:ind w:left="680" w:right="238"/>
        <w:rPr>
          <w:color w:val="000000" w:themeColor="text1"/>
        </w:rPr>
      </w:pPr>
      <w:r w:rsidRPr="000610CC">
        <w:rPr>
          <w:color w:val="000000" w:themeColor="text1"/>
        </w:rPr>
        <w:t>** Zonal Railways on basis of realistic assessment of the situation can extend this time at their own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discretion.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While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considering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extension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contract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,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Zonal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Railways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consider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9"/>
        </w:rPr>
        <w:t xml:space="preserve"> </w:t>
      </w:r>
      <w:r w:rsidR="00536704" w:rsidRPr="000610CC">
        <w:rPr>
          <w:color w:val="000000" w:themeColor="text1"/>
        </w:rPr>
        <w:t>relevant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clauses in this agreement ( such as Cl.4.3, 5.3.16, 12.3, 12.3.1, 13.5.4, Schedule –I Cl. 5.12, 8.1 &amp; 8.2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etc.)</w:t>
      </w:r>
    </w:p>
    <w:p w:rsidR="00B20C63" w:rsidRPr="000610CC" w:rsidRDefault="00B20C63">
      <w:pPr>
        <w:spacing w:line="276" w:lineRule="auto"/>
        <w:rPr>
          <w:color w:val="000000" w:themeColor="text1"/>
        </w:rPr>
        <w:sectPr w:rsidR="00B20C63" w:rsidRPr="000610CC">
          <w:headerReference w:type="default" r:id="rId452"/>
          <w:footerReference w:type="default" r:id="rId453"/>
          <w:pgSz w:w="12240" w:h="15840"/>
          <w:pgMar w:top="620" w:right="1280" w:bottom="1060" w:left="760" w:header="0" w:footer="866" w:gutter="0"/>
          <w:cols w:space="720"/>
        </w:sectPr>
      </w:pPr>
    </w:p>
    <w:p w:rsidR="00B20C63" w:rsidRPr="000610CC" w:rsidRDefault="006E2DA9">
      <w:pPr>
        <w:pStyle w:val="BodyText"/>
        <w:spacing w:before="72" w:line="465" w:lineRule="auto"/>
        <w:ind w:left="4559" w:right="3716" w:firstLine="290"/>
        <w:rPr>
          <w:color w:val="000000" w:themeColor="text1"/>
        </w:rPr>
      </w:pPr>
      <w:r w:rsidRPr="000610CC">
        <w:rPr>
          <w:color w:val="000000" w:themeColor="text1"/>
        </w:rPr>
        <w:t>Schedule 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3"/>
        </w:rPr>
        <w:t>Testing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  <w:spacing w:val="-3"/>
        </w:rPr>
        <w:t>Procedure</w:t>
      </w:r>
    </w:p>
    <w:p w:rsidR="00B20C63" w:rsidRPr="000610CC" w:rsidRDefault="006E2DA9">
      <w:pPr>
        <w:spacing w:line="276" w:lineRule="auto"/>
        <w:ind w:left="680" w:right="295"/>
        <w:rPr>
          <w:b/>
          <w:color w:val="000000" w:themeColor="text1"/>
        </w:rPr>
      </w:pPr>
      <w:r w:rsidRPr="000610CC">
        <w:rPr>
          <w:b/>
          <w:color w:val="000000" w:themeColor="text1"/>
          <w:u w:val="thick"/>
        </w:rPr>
        <w:t>Mandatory</w:t>
      </w:r>
      <w:r w:rsidRPr="000610CC">
        <w:rPr>
          <w:b/>
          <w:color w:val="000000" w:themeColor="text1"/>
          <w:spacing w:val="-6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check</w:t>
      </w:r>
      <w:r w:rsidRPr="000610CC">
        <w:rPr>
          <w:b/>
          <w:color w:val="000000" w:themeColor="text1"/>
          <w:spacing w:val="-3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before</w:t>
      </w:r>
      <w:r w:rsidRPr="000610CC">
        <w:rPr>
          <w:b/>
          <w:color w:val="000000" w:themeColor="text1"/>
          <w:spacing w:val="-10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and</w:t>
      </w:r>
      <w:r w:rsidRPr="000610CC">
        <w:rPr>
          <w:b/>
          <w:color w:val="000000" w:themeColor="text1"/>
          <w:spacing w:val="-3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after</w:t>
      </w:r>
      <w:r w:rsidRPr="000610CC">
        <w:rPr>
          <w:b/>
          <w:color w:val="000000" w:themeColor="text1"/>
          <w:spacing w:val="-4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connecting</w:t>
      </w:r>
      <w:r w:rsidRPr="000610CC">
        <w:rPr>
          <w:b/>
          <w:color w:val="000000" w:themeColor="text1"/>
          <w:spacing w:val="-9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the</w:t>
      </w:r>
      <w:r w:rsidRPr="000610CC">
        <w:rPr>
          <w:b/>
          <w:color w:val="000000" w:themeColor="text1"/>
          <w:spacing w:val="-7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SPV</w:t>
      </w:r>
      <w:r w:rsidRPr="000610CC">
        <w:rPr>
          <w:b/>
          <w:color w:val="000000" w:themeColor="text1"/>
          <w:spacing w:val="-2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system</w:t>
      </w:r>
      <w:r w:rsidRPr="000610CC">
        <w:rPr>
          <w:b/>
          <w:color w:val="000000" w:themeColor="text1"/>
          <w:spacing w:val="-7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with</w:t>
      </w:r>
      <w:r w:rsidRPr="000610CC">
        <w:rPr>
          <w:b/>
          <w:color w:val="000000" w:themeColor="text1"/>
          <w:spacing w:val="-3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DISCOM</w:t>
      </w:r>
      <w:r w:rsidRPr="000610CC">
        <w:rPr>
          <w:b/>
          <w:color w:val="000000" w:themeColor="text1"/>
          <w:spacing w:val="-7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Network</w:t>
      </w:r>
      <w:r w:rsidRPr="000610CC">
        <w:rPr>
          <w:b/>
          <w:color w:val="000000" w:themeColor="text1"/>
          <w:spacing w:val="-8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and</w:t>
      </w:r>
      <w:r w:rsidRPr="000610CC">
        <w:rPr>
          <w:b/>
          <w:color w:val="000000" w:themeColor="text1"/>
          <w:spacing w:val="-5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steps</w:t>
      </w:r>
      <w:r w:rsidRPr="000610CC">
        <w:rPr>
          <w:b/>
          <w:color w:val="000000" w:themeColor="text1"/>
          <w:spacing w:val="-52"/>
        </w:rPr>
        <w:t xml:space="preserve"> </w:t>
      </w:r>
      <w:r w:rsidRPr="000610CC">
        <w:rPr>
          <w:b/>
          <w:color w:val="000000" w:themeColor="text1"/>
          <w:u w:val="thick"/>
        </w:rPr>
        <w:t>for</w:t>
      </w:r>
      <w:r w:rsidRPr="000610CC">
        <w:rPr>
          <w:b/>
          <w:color w:val="000000" w:themeColor="text1"/>
          <w:spacing w:val="-3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maintenance of network where</w:t>
      </w:r>
      <w:r w:rsidRPr="000610CC">
        <w:rPr>
          <w:b/>
          <w:color w:val="000000" w:themeColor="text1"/>
          <w:spacing w:val="-2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such connectivity</w:t>
      </w:r>
      <w:r w:rsidRPr="000610CC">
        <w:rPr>
          <w:b/>
          <w:color w:val="000000" w:themeColor="text1"/>
          <w:spacing w:val="-1"/>
          <w:u w:val="thick"/>
        </w:rPr>
        <w:t xml:space="preserve"> </w:t>
      </w:r>
      <w:r w:rsidRPr="000610CC">
        <w:rPr>
          <w:b/>
          <w:color w:val="000000" w:themeColor="text1"/>
          <w:u w:val="thick"/>
        </w:rPr>
        <w:t>exists</w:t>
      </w:r>
    </w:p>
    <w:p w:rsidR="00B20C63" w:rsidRPr="000610CC" w:rsidRDefault="006E2DA9">
      <w:pPr>
        <w:pStyle w:val="ListParagraph"/>
        <w:numPr>
          <w:ilvl w:val="0"/>
          <w:numId w:val="4"/>
        </w:numPr>
        <w:tabs>
          <w:tab w:val="left" w:pos="1072"/>
        </w:tabs>
        <w:spacing w:before="194"/>
        <w:rPr>
          <w:color w:val="000000" w:themeColor="text1"/>
        </w:rPr>
      </w:pPr>
      <w:r w:rsidRPr="000610CC">
        <w:rPr>
          <w:color w:val="000000" w:themeColor="text1"/>
          <w:spacing w:val="-1"/>
          <w:u w:val="single"/>
        </w:rPr>
        <w:t>Mandatory</w:t>
      </w:r>
      <w:r w:rsidRPr="000610CC">
        <w:rPr>
          <w:color w:val="000000" w:themeColor="text1"/>
          <w:spacing w:val="-11"/>
          <w:u w:val="single"/>
        </w:rPr>
        <w:t xml:space="preserve"> </w:t>
      </w:r>
      <w:r w:rsidRPr="000610CC">
        <w:rPr>
          <w:color w:val="000000" w:themeColor="text1"/>
          <w:u w:val="single"/>
        </w:rPr>
        <w:t>safety</w:t>
      </w:r>
      <w:r w:rsidRPr="000610CC">
        <w:rPr>
          <w:color w:val="000000" w:themeColor="text1"/>
          <w:spacing w:val="-11"/>
          <w:u w:val="single"/>
        </w:rPr>
        <w:t xml:space="preserve"> </w:t>
      </w:r>
      <w:r w:rsidRPr="000610CC">
        <w:rPr>
          <w:color w:val="000000" w:themeColor="text1"/>
          <w:u w:val="single"/>
        </w:rPr>
        <w:t>precautions</w:t>
      </w:r>
      <w:r w:rsidRPr="000610CC">
        <w:rPr>
          <w:color w:val="000000" w:themeColor="text1"/>
          <w:spacing w:val="-7"/>
          <w:u w:val="single"/>
        </w:rPr>
        <w:t xml:space="preserve"> </w:t>
      </w:r>
      <w:r w:rsidRPr="000610CC">
        <w:rPr>
          <w:color w:val="000000" w:themeColor="text1"/>
          <w:u w:val="single"/>
        </w:rPr>
        <w:t>/</w:t>
      </w:r>
      <w:r w:rsidRPr="000610CC">
        <w:rPr>
          <w:color w:val="000000" w:themeColor="text1"/>
          <w:spacing w:val="-13"/>
          <w:u w:val="single"/>
        </w:rPr>
        <w:t xml:space="preserve"> </w:t>
      </w:r>
      <w:r w:rsidRPr="000610CC">
        <w:rPr>
          <w:color w:val="000000" w:themeColor="text1"/>
          <w:u w:val="single"/>
        </w:rPr>
        <w:t>features: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13"/>
        </w:rPr>
      </w:pPr>
    </w:p>
    <w:p w:rsidR="00B20C63" w:rsidRPr="000610CC" w:rsidRDefault="006E2DA9">
      <w:pPr>
        <w:pStyle w:val="BodyText"/>
        <w:spacing w:before="92" w:line="276" w:lineRule="auto"/>
        <w:ind w:left="680" w:right="238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following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mandatory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precautions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will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taken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care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after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of grid connected Solar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system.</w:t>
      </w:r>
    </w:p>
    <w:p w:rsidR="00B20C63" w:rsidRPr="000610CC" w:rsidRDefault="006E2DA9">
      <w:pPr>
        <w:pStyle w:val="ListParagraph"/>
        <w:numPr>
          <w:ilvl w:val="1"/>
          <w:numId w:val="4"/>
        </w:numPr>
        <w:tabs>
          <w:tab w:val="left" w:pos="1401"/>
        </w:tabs>
        <w:spacing w:before="201" w:line="276" w:lineRule="auto"/>
        <w:ind w:right="410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An inbuilt Inverter relay which trips on Discom / Railway supply failure and thus prevents any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solar power injection to the Discom / Railway Network when there is no power from Discom /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Railways. The anti-islanding protection shall be tested by respective Railway Engineer and 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Power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Developer during the release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connection.</w:t>
      </w:r>
    </w:p>
    <w:p w:rsidR="00B20C63" w:rsidRPr="000610CC" w:rsidRDefault="006E2DA9">
      <w:pPr>
        <w:pStyle w:val="ListParagraph"/>
        <w:numPr>
          <w:ilvl w:val="1"/>
          <w:numId w:val="4"/>
        </w:numPr>
        <w:tabs>
          <w:tab w:val="left" w:pos="1398"/>
        </w:tabs>
        <w:spacing w:before="200" w:line="276" w:lineRule="auto"/>
        <w:ind w:right="240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The Solar PV system should be separately grounded / earthed. A minimum of two Separate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dedicated and interconnected earth electrodes must be used for the Earthing of the PV system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support structure, with a total earth resistance not exceeding 5 ohms. There must be at least three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different earth pits, with minimum distance of 3 meters between any two, for each PV system;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one for DC side (panels and structure), second for AC side (also called as neutral earthing) and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lightning arrestor earthing. Additionally inverter body must be earthed as per instructions from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inverter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manufacturer.</w:t>
      </w:r>
    </w:p>
    <w:p w:rsidR="00B20C63" w:rsidRPr="000610CC" w:rsidRDefault="006E2DA9">
      <w:pPr>
        <w:pStyle w:val="ListParagraph"/>
        <w:numPr>
          <w:ilvl w:val="1"/>
          <w:numId w:val="4"/>
        </w:numPr>
        <w:tabs>
          <w:tab w:val="left" w:pos="1401"/>
        </w:tabs>
        <w:spacing w:before="200" w:line="276" w:lineRule="auto"/>
        <w:ind w:right="262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 properly designed Lightning Protection System (including arrestors as necessary) also must 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provided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for SPV.</w:t>
      </w:r>
    </w:p>
    <w:p w:rsidR="00B20C63" w:rsidRPr="000610CC" w:rsidRDefault="006E2DA9">
      <w:pPr>
        <w:pStyle w:val="ListParagraph"/>
        <w:numPr>
          <w:ilvl w:val="1"/>
          <w:numId w:val="4"/>
        </w:numPr>
        <w:tabs>
          <w:tab w:val="left" w:pos="1398"/>
        </w:tabs>
        <w:spacing w:before="203" w:line="276" w:lineRule="auto"/>
        <w:ind w:right="499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Manual isolator switch, at an easily accessible location with locking facility, shall be provided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between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inverter AC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output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and grid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interconnection.</w:t>
      </w:r>
    </w:p>
    <w:p w:rsidR="00B20C63" w:rsidRPr="000610CC" w:rsidRDefault="006E2DA9">
      <w:pPr>
        <w:pStyle w:val="ListParagraph"/>
        <w:numPr>
          <w:ilvl w:val="1"/>
          <w:numId w:val="4"/>
        </w:numPr>
        <w:tabs>
          <w:tab w:val="left" w:pos="1401"/>
        </w:tabs>
        <w:spacing w:before="196" w:line="276" w:lineRule="auto"/>
        <w:ind w:right="410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Caution Stickers shall be used with the green background and the text “Solar PV Systems”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written in white letters. The size of these stickers shall be 10 CM (width) x 7 CM (height) with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text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clearly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printed in the center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sticker.</w:t>
      </w:r>
    </w:p>
    <w:p w:rsidR="00B20C63" w:rsidRPr="000610CC" w:rsidRDefault="006E2DA9">
      <w:pPr>
        <w:pStyle w:val="ListParagraph"/>
        <w:numPr>
          <w:ilvl w:val="1"/>
          <w:numId w:val="4"/>
        </w:numPr>
        <w:tabs>
          <w:tab w:val="left" w:pos="1398"/>
        </w:tabs>
        <w:spacing w:before="200" w:line="276" w:lineRule="auto"/>
        <w:ind w:right="349" w:hanging="360"/>
        <w:jc w:val="both"/>
        <w:rPr>
          <w:color w:val="000000" w:themeColor="text1"/>
        </w:rPr>
      </w:pPr>
      <w:r w:rsidRPr="000610CC">
        <w:rPr>
          <w:color w:val="000000" w:themeColor="text1"/>
        </w:rPr>
        <w:t>All SPV systems should have a mandatory sign board fitted near the existing meter reading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terminal stating that ‘This service is fitted with a LT grid connected SPV plant”. The Solar PV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system Caution Stickers shall be fixed under the supervision of Railway Engineer and the Solar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Power Developer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in the following locations.</w:t>
      </w:r>
    </w:p>
    <w:p w:rsidR="00B20C63" w:rsidRPr="000610CC" w:rsidRDefault="006E2DA9">
      <w:pPr>
        <w:pStyle w:val="ListParagraph"/>
        <w:numPr>
          <w:ilvl w:val="2"/>
          <w:numId w:val="4"/>
        </w:numPr>
        <w:tabs>
          <w:tab w:val="left" w:pos="1671"/>
          <w:tab w:val="left" w:pos="1672"/>
        </w:tabs>
        <w:spacing w:before="202"/>
        <w:ind w:hanging="390"/>
        <w:jc w:val="left"/>
        <w:rPr>
          <w:color w:val="000000" w:themeColor="text1"/>
        </w:rPr>
      </w:pP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near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system;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4"/>
        </w:numPr>
        <w:tabs>
          <w:tab w:val="left" w:pos="1671"/>
          <w:tab w:val="left" w:pos="1672"/>
        </w:tabs>
        <w:spacing w:before="1" w:line="276" w:lineRule="auto"/>
        <w:ind w:right="927" w:hanging="449"/>
        <w:jc w:val="left"/>
        <w:rPr>
          <w:color w:val="000000" w:themeColor="text1"/>
        </w:rPr>
      </w:pP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Consumer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main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switch,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System;</w:t>
      </w:r>
    </w:p>
    <w:p w:rsidR="00B20C63" w:rsidRPr="000610CC" w:rsidRDefault="006E2DA9">
      <w:pPr>
        <w:pStyle w:val="ListParagraph"/>
        <w:numPr>
          <w:ilvl w:val="2"/>
          <w:numId w:val="4"/>
        </w:numPr>
        <w:tabs>
          <w:tab w:val="left" w:pos="1671"/>
          <w:tab w:val="left" w:pos="1672"/>
        </w:tabs>
        <w:spacing w:before="200" w:line="276" w:lineRule="auto"/>
        <w:ind w:right="617" w:hanging="509"/>
        <w:jc w:val="left"/>
        <w:rPr>
          <w:color w:val="000000" w:themeColor="text1"/>
        </w:rPr>
      </w:pP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LT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poles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Systems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height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about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1.50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meter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ground;</w:t>
      </w:r>
    </w:p>
    <w:p w:rsidR="00B20C63" w:rsidRPr="000610CC" w:rsidRDefault="006E2DA9">
      <w:pPr>
        <w:pStyle w:val="ListParagraph"/>
        <w:numPr>
          <w:ilvl w:val="2"/>
          <w:numId w:val="4"/>
        </w:numPr>
        <w:tabs>
          <w:tab w:val="left" w:pos="1400"/>
          <w:tab w:val="left" w:pos="1401"/>
        </w:tabs>
        <w:spacing w:before="196" w:line="280" w:lineRule="auto"/>
        <w:ind w:left="3157" w:right="298" w:hanging="2254"/>
        <w:jc w:val="left"/>
        <w:rPr>
          <w:color w:val="000000" w:themeColor="text1"/>
        </w:rPr>
      </w:pP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LT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feeder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pillars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System 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street-facing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door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feeder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pillar.</w:t>
      </w:r>
    </w:p>
    <w:p w:rsidR="00B20C63" w:rsidRPr="000610CC" w:rsidRDefault="00B20C63">
      <w:pPr>
        <w:spacing w:line="280" w:lineRule="auto"/>
        <w:rPr>
          <w:color w:val="000000" w:themeColor="text1"/>
        </w:rPr>
        <w:sectPr w:rsidR="00B20C63" w:rsidRPr="000610CC">
          <w:headerReference w:type="default" r:id="rId454"/>
          <w:footerReference w:type="default" r:id="rId455"/>
          <w:pgSz w:w="12240" w:h="15840"/>
          <w:pgMar w:top="560" w:right="1280" w:bottom="1140" w:left="760" w:header="0" w:footer="946" w:gutter="0"/>
          <w:cols w:space="720"/>
        </w:sectPr>
      </w:pPr>
    </w:p>
    <w:p w:rsidR="00B20C63" w:rsidRPr="000610CC" w:rsidRDefault="006E2DA9">
      <w:pPr>
        <w:pStyle w:val="ListParagraph"/>
        <w:numPr>
          <w:ilvl w:val="2"/>
          <w:numId w:val="4"/>
        </w:numPr>
        <w:tabs>
          <w:tab w:val="left" w:pos="2841"/>
        </w:tabs>
        <w:spacing w:before="72" w:line="278" w:lineRule="auto"/>
        <w:ind w:left="3157" w:right="550" w:hanging="526"/>
        <w:jc w:val="left"/>
        <w:rPr>
          <w:color w:val="000000" w:themeColor="text1"/>
        </w:rPr>
      </w:pP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LT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take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off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poles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Distribution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Transformer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which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Systems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connected.</w:t>
      </w:r>
    </w:p>
    <w:p w:rsidR="00B20C63" w:rsidRPr="000610CC" w:rsidRDefault="006E2DA9">
      <w:pPr>
        <w:pStyle w:val="ListParagraph"/>
        <w:numPr>
          <w:ilvl w:val="2"/>
          <w:numId w:val="4"/>
        </w:numPr>
        <w:tabs>
          <w:tab w:val="left" w:pos="2838"/>
        </w:tabs>
        <w:spacing w:before="191"/>
        <w:ind w:left="2838" w:hanging="272"/>
        <w:jc w:val="left"/>
        <w:rPr>
          <w:color w:val="000000" w:themeColor="text1"/>
        </w:rPr>
      </w:pP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substation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end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HT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feeder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having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System.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p w:rsidR="00B20C63" w:rsidRPr="000610CC" w:rsidRDefault="006E2DA9">
      <w:pPr>
        <w:pStyle w:val="ListParagraph"/>
        <w:numPr>
          <w:ilvl w:val="2"/>
          <w:numId w:val="4"/>
        </w:numPr>
        <w:tabs>
          <w:tab w:val="left" w:pos="2838"/>
        </w:tabs>
        <w:spacing w:line="276" w:lineRule="auto"/>
        <w:ind w:left="3157" w:right="815" w:hanging="651"/>
        <w:jc w:val="left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service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grid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Systems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available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the Railway office.</w:t>
      </w:r>
    </w:p>
    <w:p w:rsidR="00B20C63" w:rsidRPr="000610CC" w:rsidRDefault="006E2DA9">
      <w:pPr>
        <w:pStyle w:val="ListParagraph"/>
        <w:numPr>
          <w:ilvl w:val="2"/>
          <w:numId w:val="4"/>
        </w:numPr>
        <w:tabs>
          <w:tab w:val="left" w:pos="2838"/>
        </w:tabs>
        <w:spacing w:before="203" w:line="276" w:lineRule="auto"/>
        <w:ind w:left="3157" w:right="1040" w:hanging="711"/>
        <w:jc w:val="left"/>
        <w:rPr>
          <w:color w:val="000000" w:themeColor="text1"/>
        </w:rPr>
      </w:pPr>
      <w:r w:rsidRPr="000610CC">
        <w:rPr>
          <w:color w:val="000000" w:themeColor="text1"/>
        </w:rPr>
        <w:t>A</w:t>
      </w:r>
      <w:r w:rsidRPr="000610CC">
        <w:rPr>
          <w:color w:val="000000" w:themeColor="text1"/>
          <w:spacing w:val="-11"/>
        </w:rPr>
        <w:t xml:space="preserve"> </w:t>
      </w:r>
      <w:r w:rsidRPr="000610CC">
        <w:rPr>
          <w:color w:val="000000" w:themeColor="text1"/>
        </w:rPr>
        <w:t>record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maintained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Office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Railway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Engineer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each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plant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commissioning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date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other details.</w:t>
      </w:r>
    </w:p>
    <w:p w:rsidR="00B20C63" w:rsidRPr="000610CC" w:rsidRDefault="006E2DA9">
      <w:pPr>
        <w:pStyle w:val="ListParagraph"/>
        <w:numPr>
          <w:ilvl w:val="2"/>
          <w:numId w:val="4"/>
        </w:numPr>
        <w:tabs>
          <w:tab w:val="left" w:pos="2838"/>
        </w:tabs>
        <w:spacing w:before="196" w:line="278" w:lineRule="auto"/>
        <w:ind w:left="3157" w:right="446" w:hanging="591"/>
        <w:jc w:val="left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SPV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details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of pole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/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pillar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box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/DT/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SS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feeder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end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wise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may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maintained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Railway office.</w:t>
      </w:r>
    </w:p>
    <w:p w:rsidR="00B20C63" w:rsidRPr="000610CC" w:rsidRDefault="006E2DA9">
      <w:pPr>
        <w:pStyle w:val="BodyText"/>
        <w:spacing w:before="195" w:line="276" w:lineRule="auto"/>
        <w:ind w:left="1431" w:right="238" w:hanging="360"/>
        <w:rPr>
          <w:color w:val="000000" w:themeColor="text1"/>
        </w:rPr>
      </w:pPr>
      <w:r w:rsidRPr="000610CC">
        <w:rPr>
          <w:color w:val="000000" w:themeColor="text1"/>
        </w:rPr>
        <w:t>(f) During planned / forced maintenance work on Discom network, before taking up the work in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hand, besides ensuring all other provisions such as line earthing, de-energizing the line section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where the work is to carried out as per prevailing norms, it should also be ensured that supply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small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solar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roof-top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PV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power plants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back-feeding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supply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should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also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disconnected by manual isolating switch with locking facility installed in the premises of such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consumers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and ensuring proper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earthing.</w:t>
      </w:r>
    </w:p>
    <w:p w:rsidR="00B20C63" w:rsidRPr="000610CC" w:rsidRDefault="006E2DA9">
      <w:pPr>
        <w:pStyle w:val="ListParagraph"/>
        <w:numPr>
          <w:ilvl w:val="0"/>
          <w:numId w:val="4"/>
        </w:numPr>
        <w:tabs>
          <w:tab w:val="left" w:pos="1072"/>
        </w:tabs>
        <w:spacing w:before="199"/>
        <w:rPr>
          <w:color w:val="000000" w:themeColor="text1"/>
        </w:rPr>
      </w:pP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2"/>
        </w:rPr>
        <w:t xml:space="preserve"> </w:t>
      </w:r>
      <w:r w:rsidRPr="000610CC">
        <w:rPr>
          <w:color w:val="000000" w:themeColor="text1"/>
        </w:rPr>
        <w:t>Check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List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before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release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connection.</w:t>
      </w:r>
    </w:p>
    <w:p w:rsidR="00B20C63" w:rsidRPr="000610CC" w:rsidRDefault="00B20C63">
      <w:pPr>
        <w:pStyle w:val="BodyText"/>
        <w:spacing w:before="4"/>
        <w:rPr>
          <w:color w:val="000000" w:themeColor="text1"/>
          <w:sz w:val="20"/>
        </w:rPr>
      </w:pPr>
    </w:p>
    <w:p w:rsidR="00B20C63" w:rsidRPr="000610CC" w:rsidRDefault="006E2DA9">
      <w:pPr>
        <w:pStyle w:val="ListParagraph"/>
        <w:numPr>
          <w:ilvl w:val="0"/>
          <w:numId w:val="3"/>
        </w:numPr>
        <w:tabs>
          <w:tab w:val="left" w:pos="1398"/>
        </w:tabs>
        <w:rPr>
          <w:color w:val="000000" w:themeColor="text1"/>
        </w:rPr>
      </w:pPr>
      <w:r w:rsidRPr="000610CC">
        <w:rPr>
          <w:color w:val="000000" w:themeColor="text1"/>
        </w:rPr>
        <w:t>Component</w:t>
      </w:r>
      <w:r w:rsidRPr="000610CC">
        <w:rPr>
          <w:color w:val="000000" w:themeColor="text1"/>
          <w:spacing w:val="42"/>
        </w:rPr>
        <w:t xml:space="preserve"> </w:t>
      </w:r>
      <w:r w:rsidRPr="000610CC">
        <w:rPr>
          <w:color w:val="000000" w:themeColor="text1"/>
        </w:rPr>
        <w:t>Inspection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Checklist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:</w:t>
      </w:r>
    </w:p>
    <w:p w:rsidR="00B20C63" w:rsidRPr="000610CC" w:rsidRDefault="00B20C63">
      <w:pPr>
        <w:pStyle w:val="BodyText"/>
        <w:spacing w:before="2"/>
        <w:rPr>
          <w:color w:val="000000" w:themeColor="text1"/>
          <w:sz w:val="21"/>
        </w:rPr>
      </w:pPr>
    </w:p>
    <w:tbl>
      <w:tblPr>
        <w:tblW w:w="0" w:type="auto"/>
        <w:tblInd w:w="8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2"/>
        <w:gridCol w:w="6095"/>
        <w:gridCol w:w="1141"/>
        <w:gridCol w:w="992"/>
      </w:tblGrid>
      <w:tr w:rsidR="00B20C63" w:rsidRPr="000610CC">
        <w:trPr>
          <w:trHeight w:val="489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Sr.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No.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/>
              <w:ind w:left="2472" w:right="2744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Item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type</w:t>
            </w:r>
          </w:p>
        </w:tc>
        <w:tc>
          <w:tcPr>
            <w:tcW w:w="1141" w:type="dxa"/>
          </w:tcPr>
          <w:p w:rsidR="00B20C63" w:rsidRPr="000610CC" w:rsidRDefault="006E2DA9">
            <w:pPr>
              <w:pStyle w:val="TableParagraph"/>
              <w:spacing w:before="1"/>
              <w:ind w:left="1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Yes</w:t>
            </w:r>
          </w:p>
        </w:tc>
        <w:tc>
          <w:tcPr>
            <w:tcW w:w="992" w:type="dxa"/>
          </w:tcPr>
          <w:p w:rsidR="00B20C63" w:rsidRPr="000610CC" w:rsidRDefault="006E2DA9">
            <w:pPr>
              <w:pStyle w:val="TableParagraph"/>
              <w:spacing w:before="1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No</w:t>
            </w:r>
          </w:p>
        </w:tc>
      </w:tr>
      <w:tr w:rsidR="00B20C63" w:rsidRPr="000610CC">
        <w:trPr>
          <w:trHeight w:val="489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Installation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Layout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–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it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per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drawing?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494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before="3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3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Inverter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IS/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IEC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standards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qualified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489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3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PV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panel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/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IES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standards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qualified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489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4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PV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isolators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/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PV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cables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/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IES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standards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qualified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489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Ac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disconnect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manual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switch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provided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with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locking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arrangement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491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6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Meters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approved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MT</w:t>
            </w:r>
            <w:r w:rsidRPr="000610CC">
              <w:rPr>
                <w:color w:val="000000" w:themeColor="text1"/>
                <w:spacing w:val="-12"/>
              </w:rPr>
              <w:t xml:space="preserve"> </w:t>
            </w:r>
            <w:r w:rsidRPr="000610CC">
              <w:rPr>
                <w:color w:val="000000" w:themeColor="text1"/>
              </w:rPr>
              <w:t>staff?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(as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per</w:t>
            </w:r>
            <w:r w:rsidRPr="000610CC">
              <w:rPr>
                <w:color w:val="000000" w:themeColor="text1"/>
                <w:spacing w:val="44"/>
              </w:rPr>
              <w:t xml:space="preserve"> </w:t>
            </w:r>
            <w:r w:rsidRPr="000610CC">
              <w:rPr>
                <w:color w:val="000000" w:themeColor="text1"/>
              </w:rPr>
              <w:t>meter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regulations)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491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7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Any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  <w:spacing w:val="-1"/>
              </w:rPr>
              <w:t>other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critical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component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IS/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IES</w:t>
            </w:r>
            <w:r w:rsidRPr="000610CC">
              <w:rPr>
                <w:color w:val="000000" w:themeColor="text1"/>
                <w:spacing w:val="-14"/>
              </w:rPr>
              <w:t xml:space="preserve"> </w:t>
            </w:r>
            <w:r w:rsidRPr="000610CC">
              <w:rPr>
                <w:color w:val="000000" w:themeColor="text1"/>
              </w:rPr>
              <w:t>standards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certified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</w:tbl>
    <w:p w:rsidR="00B20C63" w:rsidRPr="000610CC" w:rsidRDefault="00B20C63">
      <w:pPr>
        <w:pStyle w:val="BodyText"/>
        <w:rPr>
          <w:color w:val="000000" w:themeColor="text1"/>
          <w:sz w:val="24"/>
        </w:rPr>
      </w:pPr>
    </w:p>
    <w:p w:rsidR="00B20C63" w:rsidRPr="000610CC" w:rsidRDefault="006E2DA9">
      <w:pPr>
        <w:pStyle w:val="ListParagraph"/>
        <w:numPr>
          <w:ilvl w:val="0"/>
          <w:numId w:val="3"/>
        </w:numPr>
        <w:tabs>
          <w:tab w:val="left" w:pos="1398"/>
        </w:tabs>
        <w:spacing w:before="214"/>
        <w:rPr>
          <w:color w:val="000000" w:themeColor="text1"/>
        </w:rPr>
      </w:pPr>
      <w:r w:rsidRPr="000610CC">
        <w:rPr>
          <w:color w:val="000000" w:themeColor="text1"/>
          <w:spacing w:val="-1"/>
        </w:rPr>
        <w:t>Grid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connected</w:t>
      </w:r>
      <w:r w:rsidRPr="000610CC">
        <w:rPr>
          <w:color w:val="000000" w:themeColor="text1"/>
          <w:spacing w:val="-10"/>
        </w:rPr>
        <w:t xml:space="preserve"> </w:t>
      </w:r>
      <w:r w:rsidRPr="000610CC">
        <w:rPr>
          <w:color w:val="000000" w:themeColor="text1"/>
        </w:rPr>
        <w:t>Functional</w:t>
      </w:r>
      <w:r w:rsidRPr="000610CC">
        <w:rPr>
          <w:color w:val="000000" w:themeColor="text1"/>
          <w:spacing w:val="-14"/>
        </w:rPr>
        <w:t xml:space="preserve"> </w:t>
      </w:r>
      <w:r w:rsidRPr="000610CC">
        <w:rPr>
          <w:color w:val="000000" w:themeColor="text1"/>
        </w:rPr>
        <w:t>Safety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Checklist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:</w:t>
      </w:r>
    </w:p>
    <w:p w:rsidR="00B20C63" w:rsidRPr="000610CC" w:rsidRDefault="00B20C63">
      <w:pPr>
        <w:pStyle w:val="BodyText"/>
        <w:rPr>
          <w:color w:val="000000" w:themeColor="text1"/>
          <w:sz w:val="21"/>
        </w:rPr>
      </w:pPr>
    </w:p>
    <w:tbl>
      <w:tblPr>
        <w:tblW w:w="0" w:type="auto"/>
        <w:tblInd w:w="8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2"/>
        <w:gridCol w:w="6095"/>
        <w:gridCol w:w="1141"/>
        <w:gridCol w:w="992"/>
      </w:tblGrid>
      <w:tr w:rsidR="00B20C63" w:rsidRPr="000610CC">
        <w:trPr>
          <w:trHeight w:val="491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Sr.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No.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/>
              <w:ind w:left="2472" w:right="2744"/>
              <w:jc w:val="center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Item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type</w:t>
            </w:r>
          </w:p>
        </w:tc>
        <w:tc>
          <w:tcPr>
            <w:tcW w:w="1141" w:type="dxa"/>
          </w:tcPr>
          <w:p w:rsidR="00B20C63" w:rsidRPr="000610CC" w:rsidRDefault="006E2DA9">
            <w:pPr>
              <w:pStyle w:val="TableParagraph"/>
              <w:spacing w:before="1"/>
              <w:ind w:left="116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Yes</w:t>
            </w:r>
          </w:p>
        </w:tc>
        <w:tc>
          <w:tcPr>
            <w:tcW w:w="992" w:type="dxa"/>
          </w:tcPr>
          <w:p w:rsidR="00B20C63" w:rsidRPr="000610CC" w:rsidRDefault="006E2DA9">
            <w:pPr>
              <w:pStyle w:val="TableParagraph"/>
              <w:spacing w:before="1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No</w:t>
            </w:r>
          </w:p>
        </w:tc>
      </w:tr>
      <w:tr w:rsidR="00B20C63" w:rsidRPr="000610CC">
        <w:trPr>
          <w:trHeight w:val="782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1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 w:line="280" w:lineRule="auto"/>
              <w:ind w:left="114" w:right="441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Check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whether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solar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generation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stops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automatically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when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DISCOM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supply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turned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off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489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before="1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2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Bi-directional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flow</w:t>
            </w:r>
            <w:r w:rsidRPr="000610CC">
              <w:rPr>
                <w:color w:val="000000" w:themeColor="text1"/>
                <w:spacing w:val="33"/>
              </w:rPr>
              <w:t xml:space="preserve"> </w:t>
            </w:r>
            <w:r w:rsidRPr="000610CC">
              <w:rPr>
                <w:color w:val="000000" w:themeColor="text1"/>
              </w:rPr>
              <w:t>recorded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on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DISCOM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meter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</w:tbl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456"/>
          <w:footerReference w:type="default" r:id="rId457"/>
          <w:pgSz w:w="12240" w:h="15840"/>
          <w:pgMar w:top="560" w:right="1280" w:bottom="1140" w:left="760" w:header="0" w:footer="946" w:gutter="0"/>
          <w:cols w:space="720"/>
        </w:sectPr>
      </w:pPr>
    </w:p>
    <w:tbl>
      <w:tblPr>
        <w:tblW w:w="0" w:type="auto"/>
        <w:tblInd w:w="8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2"/>
        <w:gridCol w:w="6095"/>
        <w:gridCol w:w="1141"/>
        <w:gridCol w:w="992"/>
      </w:tblGrid>
      <w:tr w:rsidR="00B20C63" w:rsidRPr="000610CC">
        <w:trPr>
          <w:trHeight w:val="489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3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line="244" w:lineRule="exact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Consumption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(Import)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only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mode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ok?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492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4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line="244" w:lineRule="exact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  <w:spacing w:val="-1"/>
              </w:rPr>
              <w:t>Solar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Generation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meter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Ok?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491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5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line="244" w:lineRule="exact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Check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all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Earthing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points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as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per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standard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781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6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 w:line="278" w:lineRule="auto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Solar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and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Bi-directional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meter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tested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&amp;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sealed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by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DISCOM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meter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testing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lab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782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7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 w:line="278" w:lineRule="auto"/>
              <w:ind w:left="114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Check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whether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manual</w:t>
            </w:r>
            <w:r w:rsidRPr="000610CC">
              <w:rPr>
                <w:color w:val="000000" w:themeColor="text1"/>
                <w:spacing w:val="-4"/>
              </w:rPr>
              <w:t xml:space="preserve"> </w:t>
            </w:r>
            <w:r w:rsidRPr="000610CC">
              <w:rPr>
                <w:color w:val="000000" w:themeColor="text1"/>
              </w:rPr>
              <w:t>Isolating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switch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is</w:t>
            </w:r>
            <w:r w:rsidRPr="000610CC">
              <w:rPr>
                <w:color w:val="000000" w:themeColor="text1"/>
                <w:spacing w:val="-11"/>
              </w:rPr>
              <w:t xml:space="preserve"> </w:t>
            </w:r>
            <w:r w:rsidRPr="000610CC">
              <w:rPr>
                <w:color w:val="000000" w:themeColor="text1"/>
              </w:rPr>
              <w:t>installed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at</w:t>
            </w:r>
            <w:r w:rsidRPr="000610CC">
              <w:rPr>
                <w:color w:val="000000" w:themeColor="text1"/>
                <w:spacing w:val="-5"/>
              </w:rPr>
              <w:t xml:space="preserve"> </w:t>
            </w:r>
            <w:r w:rsidRPr="000610CC">
              <w:rPr>
                <w:color w:val="000000" w:themeColor="text1"/>
              </w:rPr>
              <w:t>accessible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location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with locking arrangement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  <w:tr w:rsidR="00B20C63" w:rsidRPr="000610CC">
        <w:trPr>
          <w:trHeight w:val="779"/>
        </w:trPr>
        <w:tc>
          <w:tcPr>
            <w:tcW w:w="852" w:type="dxa"/>
          </w:tcPr>
          <w:p w:rsidR="00B20C63" w:rsidRPr="000610CC" w:rsidRDefault="006E2DA9">
            <w:pPr>
              <w:pStyle w:val="TableParagraph"/>
              <w:spacing w:line="244" w:lineRule="exact"/>
              <w:ind w:left="115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8</w:t>
            </w:r>
          </w:p>
        </w:tc>
        <w:tc>
          <w:tcPr>
            <w:tcW w:w="6095" w:type="dxa"/>
          </w:tcPr>
          <w:p w:rsidR="00B20C63" w:rsidRPr="000610CC" w:rsidRDefault="006E2DA9">
            <w:pPr>
              <w:pStyle w:val="TableParagraph"/>
              <w:spacing w:before="1" w:line="278" w:lineRule="auto"/>
              <w:ind w:left="114" w:right="441"/>
              <w:rPr>
                <w:color w:val="000000" w:themeColor="text1"/>
              </w:rPr>
            </w:pPr>
            <w:r w:rsidRPr="000610CC">
              <w:rPr>
                <w:color w:val="000000" w:themeColor="text1"/>
              </w:rPr>
              <w:t>Check</w:t>
            </w:r>
            <w:r w:rsidRPr="000610CC">
              <w:rPr>
                <w:color w:val="000000" w:themeColor="text1"/>
                <w:spacing w:val="-6"/>
              </w:rPr>
              <w:t xml:space="preserve"> </w:t>
            </w:r>
            <w:r w:rsidRPr="000610CC">
              <w:rPr>
                <w:color w:val="000000" w:themeColor="text1"/>
              </w:rPr>
              <w:t>whether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manual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Isolating</w:t>
            </w:r>
            <w:r w:rsidRPr="000610CC">
              <w:rPr>
                <w:color w:val="000000" w:themeColor="text1"/>
                <w:spacing w:val="-8"/>
              </w:rPr>
              <w:t xml:space="preserve"> </w:t>
            </w:r>
            <w:r w:rsidRPr="000610CC">
              <w:rPr>
                <w:color w:val="000000" w:themeColor="text1"/>
              </w:rPr>
              <w:t>switch</w:t>
            </w:r>
            <w:r w:rsidRPr="000610CC">
              <w:rPr>
                <w:color w:val="000000" w:themeColor="text1"/>
                <w:spacing w:val="-9"/>
              </w:rPr>
              <w:t xml:space="preserve"> </w:t>
            </w:r>
            <w:r w:rsidRPr="000610CC">
              <w:rPr>
                <w:color w:val="000000" w:themeColor="text1"/>
              </w:rPr>
              <w:t>stops</w:t>
            </w:r>
            <w:r w:rsidRPr="000610CC">
              <w:rPr>
                <w:color w:val="000000" w:themeColor="text1"/>
                <w:spacing w:val="-10"/>
              </w:rPr>
              <w:t xml:space="preserve"> </w:t>
            </w:r>
            <w:r w:rsidRPr="000610CC">
              <w:rPr>
                <w:color w:val="000000" w:themeColor="text1"/>
              </w:rPr>
              <w:t>feeding</w:t>
            </w:r>
            <w:r w:rsidRPr="000610CC">
              <w:rPr>
                <w:color w:val="000000" w:themeColor="text1"/>
                <w:spacing w:val="-7"/>
              </w:rPr>
              <w:t xml:space="preserve"> </w:t>
            </w:r>
            <w:r w:rsidRPr="000610CC">
              <w:rPr>
                <w:color w:val="000000" w:themeColor="text1"/>
              </w:rPr>
              <w:t>supply</w:t>
            </w:r>
            <w:r w:rsidRPr="000610CC">
              <w:rPr>
                <w:color w:val="000000" w:themeColor="text1"/>
                <w:spacing w:val="-13"/>
              </w:rPr>
              <w:t xml:space="preserve"> </w:t>
            </w:r>
            <w:r w:rsidRPr="000610CC">
              <w:rPr>
                <w:color w:val="000000" w:themeColor="text1"/>
              </w:rPr>
              <w:t>in</w:t>
            </w:r>
            <w:r w:rsidRPr="000610CC">
              <w:rPr>
                <w:color w:val="000000" w:themeColor="text1"/>
                <w:spacing w:val="-52"/>
              </w:rPr>
              <w:t xml:space="preserve"> </w:t>
            </w:r>
            <w:r w:rsidRPr="000610CC">
              <w:rPr>
                <w:color w:val="000000" w:themeColor="text1"/>
              </w:rPr>
              <w:t>Discom network</w:t>
            </w:r>
            <w:r w:rsidRPr="000610CC">
              <w:rPr>
                <w:color w:val="000000" w:themeColor="text1"/>
                <w:spacing w:val="-3"/>
              </w:rPr>
              <w:t xml:space="preserve"> </w:t>
            </w:r>
            <w:r w:rsidRPr="000610CC">
              <w:rPr>
                <w:color w:val="000000" w:themeColor="text1"/>
              </w:rPr>
              <w:t>when</w:t>
            </w:r>
            <w:r w:rsidRPr="000610CC">
              <w:rPr>
                <w:color w:val="000000" w:themeColor="text1"/>
                <w:spacing w:val="-2"/>
              </w:rPr>
              <w:t xml:space="preserve"> </w:t>
            </w:r>
            <w:r w:rsidRPr="000610CC">
              <w:rPr>
                <w:color w:val="000000" w:themeColor="text1"/>
              </w:rPr>
              <w:t>in OFF</w:t>
            </w:r>
            <w:r w:rsidRPr="000610CC">
              <w:rPr>
                <w:color w:val="000000" w:themeColor="text1"/>
                <w:spacing w:val="-1"/>
              </w:rPr>
              <w:t xml:space="preserve"> </w:t>
            </w:r>
            <w:r w:rsidRPr="000610CC">
              <w:rPr>
                <w:color w:val="000000" w:themeColor="text1"/>
              </w:rPr>
              <w:t>position</w:t>
            </w:r>
          </w:p>
        </w:tc>
        <w:tc>
          <w:tcPr>
            <w:tcW w:w="1141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  <w:tc>
          <w:tcPr>
            <w:tcW w:w="992" w:type="dxa"/>
          </w:tcPr>
          <w:p w:rsidR="00B20C63" w:rsidRPr="000610CC" w:rsidRDefault="00B20C63">
            <w:pPr>
              <w:pStyle w:val="TableParagraph"/>
              <w:rPr>
                <w:color w:val="000000" w:themeColor="text1"/>
              </w:rPr>
            </w:pPr>
          </w:p>
        </w:tc>
      </w:tr>
    </w:tbl>
    <w:p w:rsidR="00B20C63" w:rsidRPr="000610CC" w:rsidRDefault="00B20C63">
      <w:pPr>
        <w:rPr>
          <w:color w:val="000000" w:themeColor="text1"/>
        </w:rPr>
        <w:sectPr w:rsidR="00B20C63" w:rsidRPr="000610CC">
          <w:headerReference w:type="default" r:id="rId458"/>
          <w:footerReference w:type="default" r:id="rId459"/>
          <w:pgSz w:w="12240" w:h="15840"/>
          <w:pgMar w:top="620" w:right="1280" w:bottom="1060" w:left="760" w:header="0" w:footer="866" w:gutter="0"/>
          <w:cols w:space="720"/>
        </w:sectPr>
      </w:pPr>
    </w:p>
    <w:p w:rsidR="00B20C63" w:rsidRPr="000610CC" w:rsidRDefault="006E2DA9">
      <w:pPr>
        <w:pStyle w:val="Heading5"/>
        <w:spacing w:before="63" w:line="513" w:lineRule="auto"/>
        <w:ind w:left="4403" w:right="3716" w:firstLine="2"/>
        <w:rPr>
          <w:color w:val="000000" w:themeColor="text1"/>
        </w:rPr>
      </w:pPr>
      <w:r w:rsidRPr="000610CC">
        <w:rPr>
          <w:color w:val="000000" w:themeColor="text1"/>
        </w:rPr>
        <w:t>Schedule-P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  <w:spacing w:val="-4"/>
          <w:u w:val="thick"/>
        </w:rPr>
        <w:t>INTEGRITY</w:t>
      </w:r>
      <w:r w:rsidRPr="000610CC">
        <w:rPr>
          <w:color w:val="000000" w:themeColor="text1"/>
          <w:spacing w:val="-11"/>
          <w:u w:val="thick"/>
        </w:rPr>
        <w:t xml:space="preserve"> </w:t>
      </w:r>
      <w:r w:rsidRPr="000610CC">
        <w:rPr>
          <w:color w:val="000000" w:themeColor="text1"/>
          <w:spacing w:val="-3"/>
          <w:u w:val="thick"/>
        </w:rPr>
        <w:t>PACT</w:t>
      </w:r>
    </w:p>
    <w:p w:rsidR="00B20C63" w:rsidRPr="000610CC" w:rsidRDefault="00B20C63">
      <w:pPr>
        <w:pStyle w:val="BodyText"/>
        <w:rPr>
          <w:b/>
          <w:color w:val="000000" w:themeColor="text1"/>
          <w:sz w:val="20"/>
        </w:rPr>
      </w:pP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4"/>
        </w:rPr>
      </w:pPr>
    </w:p>
    <w:p w:rsidR="00B20C63" w:rsidRPr="000610CC" w:rsidRDefault="006E2DA9">
      <w:pPr>
        <w:spacing w:before="91"/>
        <w:ind w:left="1330" w:right="401" w:hanging="600"/>
        <w:jc w:val="both"/>
        <w:rPr>
          <w:b/>
          <w:color w:val="000000" w:themeColor="text1"/>
        </w:rPr>
      </w:pPr>
      <w:r w:rsidRPr="000610CC">
        <w:rPr>
          <w:color w:val="000000" w:themeColor="text1"/>
        </w:rPr>
        <w:t>2.26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In lieu of Integrity Pact as per Rly board letter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No 2012/Elect(G)/150/4/Pt.IV(MBD) dt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09.3.2023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para 2500&amp;2501 of Indian Railway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Standard condition of contract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is to be</w:t>
      </w:r>
      <w:r w:rsidRPr="000610CC">
        <w:rPr>
          <w:b/>
          <w:color w:val="000000" w:themeColor="text1"/>
          <w:spacing w:val="1"/>
        </w:rPr>
        <w:t xml:space="preserve"> </w:t>
      </w:r>
      <w:r w:rsidRPr="000610CC">
        <w:rPr>
          <w:b/>
          <w:color w:val="000000" w:themeColor="text1"/>
        </w:rPr>
        <w:t>adopted</w:t>
      </w:r>
    </w:p>
    <w:p w:rsidR="00B20C63" w:rsidRPr="000610CC" w:rsidRDefault="00B20C63">
      <w:pPr>
        <w:pStyle w:val="BodyText"/>
        <w:spacing w:before="10"/>
        <w:rPr>
          <w:b/>
          <w:color w:val="000000" w:themeColor="text1"/>
          <w:sz w:val="21"/>
        </w:rPr>
      </w:pPr>
    </w:p>
    <w:p w:rsidR="00B20C63" w:rsidRPr="000610CC" w:rsidRDefault="006E2DA9">
      <w:pPr>
        <w:pStyle w:val="Heading5"/>
        <w:ind w:left="1330"/>
        <w:jc w:val="both"/>
        <w:rPr>
          <w:color w:val="000000" w:themeColor="text1"/>
        </w:rPr>
      </w:pPr>
      <w:r w:rsidRPr="000610CC">
        <w:rPr>
          <w:color w:val="000000" w:themeColor="text1"/>
        </w:rPr>
        <w:t>2500.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Corrupt</w:t>
      </w:r>
      <w:r w:rsidRPr="000610CC">
        <w:rPr>
          <w:color w:val="000000" w:themeColor="text1"/>
          <w:spacing w:val="-7"/>
        </w:rPr>
        <w:t xml:space="preserve"> </w:t>
      </w:r>
      <w:r w:rsidRPr="000610CC">
        <w:rPr>
          <w:color w:val="000000" w:themeColor="text1"/>
        </w:rPr>
        <w:t>Practices.</w:t>
      </w:r>
    </w:p>
    <w:p w:rsidR="00B20C63" w:rsidRPr="000610CC" w:rsidRDefault="006E2DA9">
      <w:pPr>
        <w:pStyle w:val="BodyText"/>
        <w:spacing w:before="2"/>
        <w:ind w:left="1330" w:right="396" w:firstLine="55"/>
        <w:jc w:val="both"/>
        <w:rPr>
          <w:color w:val="000000" w:themeColor="text1"/>
        </w:rPr>
      </w:pPr>
      <w:r w:rsidRPr="000610CC">
        <w:rPr>
          <w:b/>
          <w:color w:val="000000" w:themeColor="text1"/>
        </w:rPr>
        <w:t>2501</w:t>
      </w:r>
      <w:r w:rsidRPr="000610CC">
        <w:rPr>
          <w:color w:val="000000" w:themeColor="text1"/>
        </w:rPr>
        <w:t>.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Contractor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shall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not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offer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agree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give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person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employment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the Purchaser or working under the orders of the Purchaser any gift or consideration of any kind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as an inducement or reward for doing or forbearing to do or for having done or forborne to do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any act in relation to the obtaining or execution of the contract or any other contract with the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Purchaser or Government or for showing any favour or for bearing to show disfavour to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person in relation to the contract or any other contract with the Purchaser or Government.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breach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aforesaid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condition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9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Contractor,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8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employed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him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his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behalf (whether with or without the knowledge of the Contractor) or the commission of any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offence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Contractor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one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employed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by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him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acting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his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behalf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under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IX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52"/>
        </w:rPr>
        <w:t xml:space="preserve"> </w:t>
      </w:r>
      <w:r w:rsidRPr="000610CC">
        <w:rPr>
          <w:color w:val="000000" w:themeColor="text1"/>
        </w:rPr>
        <w:t>Indian Penal Code, 1860 or the Prevention of Corruption Act, 1947 or any other act enacted for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the prevention of corruption by public servants shall entitle the Purchaser to cancel the contract</w:t>
      </w:r>
      <w:r w:rsidRPr="000610CC">
        <w:rPr>
          <w:color w:val="000000" w:themeColor="text1"/>
          <w:spacing w:val="1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all</w:t>
      </w:r>
      <w:r w:rsidRPr="000610CC">
        <w:rPr>
          <w:color w:val="000000" w:themeColor="text1"/>
          <w:spacing w:val="-2"/>
        </w:rPr>
        <w:t xml:space="preserve"> </w:t>
      </w:r>
      <w:r w:rsidRPr="000610CC">
        <w:rPr>
          <w:color w:val="000000" w:themeColor="text1"/>
        </w:rPr>
        <w:t>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other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contracts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4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Contractor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to</w:t>
      </w:r>
      <w:r w:rsidRPr="000610CC">
        <w:rPr>
          <w:color w:val="000000" w:themeColor="text1"/>
          <w:spacing w:val="-1"/>
        </w:rPr>
        <w:t xml:space="preserve"> </w:t>
      </w:r>
      <w:r w:rsidRPr="000610CC">
        <w:rPr>
          <w:color w:val="000000" w:themeColor="text1"/>
        </w:rPr>
        <w:t>recover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Contractor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3"/>
        </w:rPr>
        <w:t xml:space="preserve"> </w:t>
      </w:r>
      <w:r w:rsidRPr="000610CC">
        <w:rPr>
          <w:color w:val="000000" w:themeColor="text1"/>
        </w:rPr>
        <w:t>amount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any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loss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arising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from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such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cancellation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in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accordance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with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the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provisions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of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Clauses</w:t>
      </w:r>
      <w:r w:rsidRPr="000610CC">
        <w:rPr>
          <w:color w:val="000000" w:themeColor="text1"/>
          <w:spacing w:val="-5"/>
        </w:rPr>
        <w:t xml:space="preserve"> </w:t>
      </w:r>
      <w:r w:rsidRPr="000610CC">
        <w:rPr>
          <w:color w:val="000000" w:themeColor="text1"/>
        </w:rPr>
        <w:t>0600</w:t>
      </w:r>
      <w:r w:rsidRPr="000610CC">
        <w:rPr>
          <w:color w:val="000000" w:themeColor="text1"/>
          <w:spacing w:val="-6"/>
        </w:rPr>
        <w:t xml:space="preserve"> </w:t>
      </w:r>
      <w:r w:rsidRPr="000610CC">
        <w:rPr>
          <w:color w:val="000000" w:themeColor="text1"/>
        </w:rPr>
        <w:t>and</w:t>
      </w:r>
      <w:r w:rsidRPr="000610CC">
        <w:rPr>
          <w:color w:val="000000" w:themeColor="text1"/>
          <w:spacing w:val="-53"/>
        </w:rPr>
        <w:t xml:space="preserve"> </w:t>
      </w:r>
      <w:r w:rsidRPr="000610CC">
        <w:rPr>
          <w:color w:val="000000" w:themeColor="text1"/>
        </w:rPr>
        <w:t>0700.</w:t>
      </w:r>
    </w:p>
    <w:sectPr w:rsidR="00B20C63" w:rsidRPr="000610CC" w:rsidSect="00B20C63">
      <w:headerReference w:type="default" r:id="rId460"/>
      <w:footerReference w:type="default" r:id="rId461"/>
      <w:pgSz w:w="12240" w:h="15840"/>
      <w:pgMar w:top="600" w:right="1280" w:bottom="1060" w:left="760" w:header="0" w:footer="86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873" w:rsidRDefault="00186873" w:rsidP="00B20C63">
      <w:r>
        <w:separator/>
      </w:r>
    </w:p>
  </w:endnote>
  <w:endnote w:type="continuationSeparator" w:id="1">
    <w:p w:rsidR="00186873" w:rsidRDefault="00186873" w:rsidP="00B20C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auto"/>
    <w:pitch w:val="variable"/>
    <w:sig w:usb0="00008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13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96" type="#_x0000_t202" style="position:absolute;margin-left:546.8pt;margin-top:758.9pt;width:15.15pt;height:12.5pt;z-index:-2207385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0610CC">
                  <w:rPr>
                    <w:noProof/>
                    <w:sz w:val="19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93" type="#_x0000_t202" style="position:absolute;margin-left:546.8pt;margin-top:758.9pt;width:15.15pt;height:12.5pt;z-index:-2207232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91" type="#_x0000_t202" style="position:absolute;margin-left:546.8pt;margin-top:758.9pt;width:15.15pt;height:12.5pt;z-index:-2207129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90" type="#_x0000_t202" style="position:absolute;margin-left:546.8pt;margin-top:758.9pt;width:15.15pt;height:12.5pt;z-index:-2207078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9" type="#_x0000_t202" style="position:absolute;margin-left:546.8pt;margin-top:758.9pt;width:15.15pt;height:12.5pt;z-index:-2207027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8" type="#_x0000_t202" style="position:absolute;margin-left:546.8pt;margin-top:758.9pt;width:15.15pt;height:12.5pt;z-index:-2206976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6" type="#_x0000_t202" style="position:absolute;margin-left:546.8pt;margin-top:758.9pt;width:15.15pt;height:12.5pt;z-index:-2206873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4" type="#_x0000_t202" style="position:absolute;margin-left:546.8pt;margin-top:758.9pt;width:15.15pt;height:12.5pt;z-index:-2206771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2" type="#_x0000_t202" style="position:absolute;margin-left:513.1pt;margin-top:732.65pt;width:15.6pt;height:13.05pt;z-index:-2206668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0" type="#_x0000_t202" style="position:absolute;margin-left:513.1pt;margin-top:732.65pt;width:15.6pt;height:13.05pt;z-index:-2206566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7" type="#_x0000_t202" style="position:absolute;margin-left:489.45pt;margin-top:722.65pt;width:15.15pt;height:12.5pt;z-index:-2206412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6" type="#_x0000_t202" style="position:absolute;margin-left:489.45pt;margin-top:722.65pt;width:15.15pt;height:12.5pt;z-index:-2206361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5" type="#_x0000_t202" style="position:absolute;margin-left:489.45pt;margin-top:722.65pt;width:15.15pt;height:12.5pt;z-index:-2206310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4" type="#_x0000_t202" style="position:absolute;margin-left:489.45pt;margin-top:722.65pt;width:15.15pt;height:12.5pt;z-index:-2206259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2" type="#_x0000_t202" style="position:absolute;margin-left:489.45pt;margin-top:722.65pt;width:15.15pt;height:12.5pt;z-index:-2206156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1" type="#_x0000_t202" style="position:absolute;margin-left:489.45pt;margin-top:722.65pt;width:15.15pt;height:12.5pt;z-index:-2206105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0" type="#_x0000_t202" style="position:absolute;margin-left:489.45pt;margin-top:722.65pt;width:15.15pt;height:12.5pt;z-index:-2206054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9" type="#_x0000_t202" style="position:absolute;margin-left:489.45pt;margin-top:722.65pt;width:15.15pt;height:12.5pt;z-index:-2206003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8" type="#_x0000_t202" style="position:absolute;margin-left:489.45pt;margin-top:722.65pt;width:15.15pt;height:12.5pt;z-index:-2205952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6" type="#_x0000_t202" style="position:absolute;margin-left:489.45pt;margin-top:722.65pt;width:15.15pt;height:12.5pt;z-index:-2205849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4" type="#_x0000_t202" style="position:absolute;margin-left:489.45pt;margin-top:722.65pt;width:15.15pt;height:12.5pt;z-index:-2205747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3" type="#_x0000_t202" style="position:absolute;margin-left:489.45pt;margin-top:722.65pt;width:15.15pt;height:12.5pt;z-index:-2205696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2" type="#_x0000_t202" style="position:absolute;margin-left:489.45pt;margin-top:722.65pt;width:15.15pt;height:12.5pt;z-index:-2205644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1" type="#_x0000_t202" style="position:absolute;margin-left:489.45pt;margin-top:722.65pt;width:15.15pt;height:12.5pt;z-index:-2205593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8A5FEA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19"/>
                  </w:rPr>
                  <w:t>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0" type="#_x0000_t202" style="position:absolute;margin-left:477.95pt;margin-top:744.2pt;width:15.8pt;height:13.05pt;z-index:-2205542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w w:val="99"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9" type="#_x0000_t202" style="position:absolute;margin-left:482.75pt;margin-top:744.2pt;width:11pt;height:13.05pt;z-index:-2205491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w w:val="99"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8" type="#_x0000_t202" style="position:absolute;margin-left:482.75pt;margin-top:744.2pt;width:11pt;height:13.05pt;z-index:-2205440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w w:val="99"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7" type="#_x0000_t202" style="position:absolute;margin-left:482.75pt;margin-top:744.2pt;width:11pt;height:13.05pt;z-index:-2205388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w w:val="99"/>
                    <w:sz w:val="20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6" type="#_x0000_t202" style="position:absolute;margin-left:482.75pt;margin-top:744.2pt;width:11pt;height:13.05pt;z-index:-2205337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w w:val="99"/>
                    <w:sz w:val="20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5" type="#_x0000_t202" style="position:absolute;margin-left:482.75pt;margin-top:744.2pt;width:11pt;height:13.05pt;z-index:-2205286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w w:val="99"/>
                    <w:sz w:val="20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3" type="#_x0000_t202" style="position:absolute;margin-left:482.75pt;margin-top:744.2pt;width:11pt;height:13.05pt;z-index:-2205184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w w:val="99"/>
                    <w:sz w:val="20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2" type="#_x0000_t202" style="position:absolute;margin-left:482.75pt;margin-top:744.2pt;width:11pt;height:13.05pt;z-index:-2205132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w w:val="99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1" type="#_x0000_t202" style="position:absolute;margin-left:477.95pt;margin-top:744.2pt;width:15.6pt;height:13.05pt;z-index:-2205081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0" type="#_x0000_t202" style="position:absolute;margin-left:477.95pt;margin-top:744.2pt;width:15.6pt;height:13.05pt;z-index:-2205030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9" type="#_x0000_t202" style="position:absolute;margin-left:477.95pt;margin-top:744.2pt;width:15.6pt;height:13.05pt;z-index:-2204979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8" type="#_x0000_t202" style="position:absolute;margin-left:477.95pt;margin-top:744.2pt;width:15.6pt;height:13.05pt;z-index:-2204928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7" type="#_x0000_t202" style="position:absolute;margin-left:477.95pt;margin-top:744.2pt;width:15.6pt;height:13.05pt;z-index:-2204876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6" type="#_x0000_t202" style="position:absolute;margin-left:477.95pt;margin-top:744.2pt;width:15.6pt;height:13.05pt;z-index:-2204825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5" type="#_x0000_t202" style="position:absolute;margin-left:477.95pt;margin-top:744.2pt;width:15.6pt;height:13.05pt;z-index:-2204774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4" type="#_x0000_t202" style="position:absolute;margin-left:477.95pt;margin-top:744.2pt;width:15.6pt;height:13.05pt;z-index:-2204723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3" type="#_x0000_t202" style="position:absolute;margin-left:477.95pt;margin-top:744.2pt;width:15.6pt;height:13.05pt;z-index:-2204672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2" type="#_x0000_t202" style="position:absolute;margin-left:477.95pt;margin-top:744.2pt;width:15.6pt;height:13.05pt;z-index:-2204620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1" type="#_x0000_t202" style="position:absolute;margin-left:477.95pt;margin-top:744.2pt;width:15.6pt;height:13.05pt;z-index:-2204569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0" type="#_x0000_t202" style="position:absolute;margin-left:477.95pt;margin-top:744.2pt;width:15.6pt;height:13.05pt;z-index:-2204518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6" type="#_x0000_t202" style="position:absolute;margin-left:477.95pt;margin-top:744.2pt;width:15.6pt;height:13.05pt;z-index:-2204313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5" type="#_x0000_t202" style="position:absolute;margin-left:477.95pt;margin-top:744.2pt;width:15.6pt;height:13.05pt;z-index:-2204262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4" type="#_x0000_t202" style="position:absolute;margin-left:477.95pt;margin-top:744.2pt;width:15.6pt;height:13.05pt;z-index:-2204211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3" type="#_x0000_t202" style="position:absolute;margin-left:477.95pt;margin-top:744.2pt;width:15.6pt;height:13.05pt;z-index:-2204160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1" type="#_x0000_t202" style="position:absolute;margin-left:477.95pt;margin-top:744.2pt;width:15.6pt;height:13.05pt;z-index:-2204057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0" type="#_x0000_t202" style="position:absolute;margin-left:477.95pt;margin-top:744.2pt;width:15.6pt;height:13.05pt;z-index:-2204006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9" type="#_x0000_t202" style="position:absolute;margin-left:477.95pt;margin-top:744.2pt;width:15.6pt;height:13.05pt;z-index:-2203955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8" type="#_x0000_t202" style="position:absolute;margin-left:477.95pt;margin-top:744.2pt;width:15.6pt;height:13.05pt;z-index:-2203904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7" type="#_x0000_t202" style="position:absolute;margin-left:477.95pt;margin-top:744.2pt;width:15.6pt;height:13.05pt;z-index:-2203852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6" type="#_x0000_t202" style="position:absolute;margin-left:477.95pt;margin-top:744.2pt;width:15.6pt;height:13.05pt;z-index:-2203801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5" type="#_x0000_t202" style="position:absolute;margin-left:477.95pt;margin-top:744.2pt;width:15.6pt;height:13.05pt;z-index:-2203750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4" type="#_x0000_t202" style="position:absolute;margin-left:477.95pt;margin-top:744.2pt;width:15.6pt;height:13.05pt;z-index:-2203699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3" type="#_x0000_t202" style="position:absolute;margin-left:477.95pt;margin-top:744.2pt;width:15.6pt;height:13.05pt;z-index:-2203648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2" type="#_x0000_t202" style="position:absolute;margin-left:477.95pt;margin-top:744.2pt;width:15.6pt;height:13.05pt;z-index:-2203596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1" type="#_x0000_t202" style="position:absolute;margin-left:477.95pt;margin-top:744.2pt;width:15.6pt;height:13.05pt;z-index:-2203545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0" type="#_x0000_t202" style="position:absolute;margin-left:477.95pt;margin-top:744.2pt;width:15.6pt;height:13.05pt;z-index:-2203494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9" type="#_x0000_t202" style="position:absolute;margin-left:477.95pt;margin-top:744.2pt;width:15.6pt;height:13.05pt;z-index:-2203443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8" type="#_x0000_t202" style="position:absolute;margin-left:477.95pt;margin-top:744.2pt;width:15.6pt;height:13.05pt;z-index:-2203392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6" type="#_x0000_t202" style="position:absolute;margin-left:477.95pt;margin-top:744.2pt;width:15.6pt;height:13.05pt;z-index:-2203289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4" type="#_x0000_t202" style="position:absolute;margin-left:477.95pt;margin-top:744.2pt;width:15.6pt;height:13.05pt;z-index:-2203187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2" type="#_x0000_t202" style="position:absolute;margin-left:477.95pt;margin-top:744.2pt;width:15.6pt;height:13.05pt;z-index:-2203084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0" type="#_x0000_t202" style="position:absolute;margin-left:477.95pt;margin-top:744.2pt;width:15.6pt;height:13.05pt;z-index:-2202982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noProof/>
                    <w:sz w:val="20"/>
                  </w:rPr>
                  <w:t>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12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9" type="#_x0000_t202" style="position:absolute;margin-left:298.25pt;margin-top:803.35pt;width:15.6pt;height:12pt;z-index:-2202931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8" type="#_x0000_t202" style="position:absolute;margin-left:300.9pt;margin-top:803.35pt;width:11.05pt;height:12pt;z-index:-2202880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w w:val="99"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7" type="#_x0000_t202" style="position:absolute;margin-left:300.9pt;margin-top:803.35pt;width:11.05pt;height:12pt;z-index:-2202828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w w:val="99"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6" type="#_x0000_t202" style="position:absolute;margin-left:300.9pt;margin-top:803.35pt;width:11.05pt;height:12pt;z-index:-2202777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w w:val="99"/>
                    <w:sz w:val="20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5" type="#_x0000_t202" style="position:absolute;margin-left:300.9pt;margin-top:803.35pt;width:11.05pt;height:12pt;z-index:-2202726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w w:val="99"/>
                    <w:sz w:val="20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4" type="#_x0000_t202" style="position:absolute;margin-left:300.9pt;margin-top:803.35pt;width:11.05pt;height:12pt;z-index:-2202675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w w:val="99"/>
                    <w:sz w:val="20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3" type="#_x0000_t202" style="position:absolute;margin-left:300.9pt;margin-top:803.35pt;width:11.05pt;height:12pt;z-index:-2202624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w w:val="99"/>
                    <w:sz w:val="20"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2" type="#_x0000_t202" style="position:absolute;margin-left:300.9pt;margin-top:803.35pt;width:11.05pt;height:12pt;z-index:-2202572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w w:val="99"/>
                    <w:sz w:val="20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1" type="#_x0000_t202" style="position:absolute;margin-left:300.9pt;margin-top:803.35pt;width:11.05pt;height:12pt;z-index:-2202521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w w:val="99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0" type="#_x0000_t202" style="position:absolute;margin-left:298.25pt;margin-top:803.35pt;width:15.6pt;height:12pt;z-index:-2202470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9" type="#_x0000_t202" style="position:absolute;margin-left:298.25pt;margin-top:803.35pt;width:15.6pt;height:12pt;z-index:-2202419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8" type="#_x0000_t202" style="position:absolute;margin-left:298.25pt;margin-top:803.35pt;width:15.6pt;height:12pt;z-index:-2202368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7" type="#_x0000_t202" style="position:absolute;margin-left:298.25pt;margin-top:803.35pt;width:15.6pt;height:12pt;z-index:-2202316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6" type="#_x0000_t202" style="position:absolute;margin-left:298.25pt;margin-top:803.35pt;width:15.6pt;height:12pt;z-index:-2202265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5" type="#_x0000_t202" style="position:absolute;margin-left:298.25pt;margin-top:803.35pt;width:15.6pt;height:12pt;z-index:-2202214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4" type="#_x0000_t202" style="position:absolute;margin-left:298.25pt;margin-top:803.35pt;width:15.6pt;height:12pt;z-index:-2202163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3" type="#_x0000_t202" style="position:absolute;margin-left:298.25pt;margin-top:803.35pt;width:15.6pt;height:12pt;z-index:-2202112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2" type="#_x0000_t202" style="position:absolute;margin-left:298.25pt;margin-top:803.35pt;width:15.6pt;height:12pt;z-index:-2202060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1" type="#_x0000_t202" style="position:absolute;margin-left:298.25pt;margin-top:803.35pt;width:15.6pt;height:12pt;z-index:-2202009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0" type="#_x0000_t202" style="position:absolute;margin-left:298.25pt;margin-top:803.35pt;width:15.6pt;height:12pt;z-index:-2201958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9" type="#_x0000_t202" style="position:absolute;margin-left:298.25pt;margin-top:803.35pt;width:15.6pt;height:12pt;z-index:-2201907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7" type="#_x0000_t202" style="position:absolute;margin-left:298.25pt;margin-top:803.35pt;width:15.6pt;height:12pt;z-index:-2201804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5" type="#_x0000_t202" style="position:absolute;margin-left:298.25pt;margin-top:803.35pt;width:15.6pt;height:12pt;z-index:-2201702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4" type="#_x0000_t202" style="position:absolute;margin-left:298.25pt;margin-top:803.35pt;width:15.6pt;height:12pt;z-index:-2201651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3" type="#_x0000_t202" style="position:absolute;margin-left:298.25pt;margin-top:803.35pt;width:15.6pt;height:12pt;z-index:-2201600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2" type="#_x0000_t202" style="position:absolute;margin-left:298.25pt;margin-top:803.35pt;width:15.6pt;height:12pt;z-index:-2201548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1" type="#_x0000_t202" style="position:absolute;margin-left:298.25pt;margin-top:803.35pt;width:15.6pt;height:12pt;z-index:-2201497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0" type="#_x0000_t202" style="position:absolute;margin-left:298.25pt;margin-top:803.35pt;width:15.6pt;height:12pt;z-index:-2201446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9" type="#_x0000_t202" style="position:absolute;margin-left:298.25pt;margin-top:803.35pt;width:15.6pt;height:12pt;z-index:-2201395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8" type="#_x0000_t202" style="position:absolute;margin-left:298.25pt;margin-top:803.35pt;width:15.6pt;height:12pt;z-index:-2201344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7" type="#_x0000_t202" style="position:absolute;margin-left:298.25pt;margin-top:803.35pt;width:15.6pt;height:12pt;z-index:-2201292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6" type="#_x0000_t202" style="position:absolute;margin-left:298.25pt;margin-top:803.35pt;width:15.6pt;height:12pt;z-index:-2201241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4" type="#_x0000_t202" style="position:absolute;margin-left:298.25pt;margin-top:803.35pt;width:15.6pt;height:12pt;z-index:-2201139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3" type="#_x0000_t202" style="position:absolute;margin-left:298.25pt;margin-top:803.35pt;width:15.6pt;height:12pt;z-index:-2201088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2" type="#_x0000_t202" style="position:absolute;margin-left:298.25pt;margin-top:803.35pt;width:15.6pt;height:12pt;z-index:-2201036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1" type="#_x0000_t202" style="position:absolute;margin-left:298.25pt;margin-top:803.35pt;width:15.6pt;height:12pt;z-index:-2200985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9" type="#_x0000_t202" style="position:absolute;margin-left:298.25pt;margin-top:803.35pt;width:15.6pt;height:12pt;z-index:-2200883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8" type="#_x0000_t202" style="position:absolute;margin-left:298.25pt;margin-top:803.35pt;width:15.6pt;height:12pt;z-index:-2200832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7" type="#_x0000_t202" style="position:absolute;margin-left:298.25pt;margin-top:803.35pt;width:15.6pt;height:12pt;z-index:-2200780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6" type="#_x0000_t202" style="position:absolute;margin-left:298.25pt;margin-top:803.35pt;width:15.6pt;height:12pt;z-index:-2200729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5" type="#_x0000_t202" style="position:absolute;margin-left:298.25pt;margin-top:803.35pt;width:15.6pt;height:12pt;z-index:-2200678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4" type="#_x0000_t202" style="position:absolute;margin-left:298.25pt;margin-top:803.35pt;width:15.6pt;height:12pt;z-index:-2200627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3" type="#_x0000_t202" style="position:absolute;margin-left:298.25pt;margin-top:803.35pt;width:15.6pt;height:12pt;z-index:-2200576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1" type="#_x0000_t202" style="position:absolute;margin-left:298.25pt;margin-top:803.35pt;width:15.6pt;height:12pt;z-index:-2200473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9" type="#_x0000_t202" style="position:absolute;margin-left:298.25pt;margin-top:803.35pt;width:15.6pt;height:12pt;z-index:-2200371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8" type="#_x0000_t202" style="position:absolute;margin-left:298.25pt;margin-top:803.35pt;width:15.6pt;height:12pt;z-index:-2200320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7" type="#_x0000_t202" style="position:absolute;margin-left:298.25pt;margin-top:803.35pt;width:15.6pt;height:12pt;z-index:-2200268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6" type="#_x0000_t202" style="position:absolute;margin-left:298.25pt;margin-top:783.4pt;width:15.6pt;height:12pt;z-index:-2200217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5" type="#_x0000_t202" style="position:absolute;margin-left:298.25pt;margin-top:783.4pt;width:15.6pt;height:12pt;z-index:-2200166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4" type="#_x0000_t202" style="position:absolute;margin-left:298.25pt;margin-top:783.4pt;width:15.6pt;height:12pt;z-index:-2200115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8" type="#_x0000_t202" style="position:absolute;margin-left:298.25pt;margin-top:783.4pt;width:15.6pt;height:12pt;z-index:-2199808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7" type="#_x0000_t202" style="position:absolute;margin-left:298.25pt;margin-top:783.4pt;width:15.6pt;height:12pt;z-index:-2199756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6" type="#_x0000_t202" style="position:absolute;margin-left:298.25pt;margin-top:783.4pt;width:15.6pt;height:12pt;z-index:-2199705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5" type="#_x0000_t202" style="position:absolute;margin-left:298.25pt;margin-top:783.4pt;width:15.6pt;height:12pt;z-index:-2199654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3" type="#_x0000_t202" style="position:absolute;margin-left:298.25pt;margin-top:783.4pt;width:15.6pt;height:12pt;z-index:-2199552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1" type="#_x0000_t202" style="position:absolute;margin-left:298.25pt;margin-top:783.4pt;width:15.6pt;height:12pt;z-index:-2199449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9" type="#_x0000_t202" style="position:absolute;margin-left:298.25pt;margin-top:783.4pt;width:15.6pt;height:12pt;z-index:-2199347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67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7" type="#_x0000_t202" style="position:absolute;margin-left:298.25pt;margin-top:783.4pt;width:15.6pt;height:12pt;z-index:-2199244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68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5" type="#_x0000_t202" style="position:absolute;margin-left:298.25pt;margin-top:783.4pt;width:15.6pt;height:12pt;z-index:-2199142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69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3" type="#_x0000_t202" style="position:absolute;margin-left:298.25pt;margin-top:783.4pt;width:15.6pt;height:12pt;z-index:-2199040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70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2" type="#_x0000_t202" style="position:absolute;margin-left:298.25pt;margin-top:783.4pt;width:15.6pt;height:12pt;z-index:-2198988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71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0" type="#_x0000_t202" style="position:absolute;margin-left:298.25pt;margin-top:783.4pt;width:15.6pt;height:12pt;z-index:-2198886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72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8" type="#_x0000_t202" style="position:absolute;margin-left:298.25pt;margin-top:783.4pt;width:15.6pt;height:12pt;z-index:-2198784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73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7" type="#_x0000_t202" style="position:absolute;margin-left:298.25pt;margin-top:783.4pt;width:15.6pt;height:12pt;z-index:-2198732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74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6" type="#_x0000_t202" style="position:absolute;margin-left:298.25pt;margin-top:783.4pt;width:15.6pt;height:12pt;z-index:-2198681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75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5" type="#_x0000_t202" style="position:absolute;margin-left:298.25pt;margin-top:783.4pt;width:15.6pt;height:12pt;z-index:-2198630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76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4" type="#_x0000_t202" style="position:absolute;margin-left:298.25pt;margin-top:783.4pt;width:15.6pt;height:12pt;z-index:-2198579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77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3" type="#_x0000_t202" style="position:absolute;margin-left:298.25pt;margin-top:783.4pt;width:15.6pt;height:12pt;z-index:-2198528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78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2" type="#_x0000_t202" style="position:absolute;margin-left:298.25pt;margin-top:783.4pt;width:15.6pt;height:12pt;z-index:-2198476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79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1" type="#_x0000_t202" style="position:absolute;margin-left:298.25pt;margin-top:783.4pt;width:15.6pt;height:12pt;z-index:-2198425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80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0" type="#_x0000_t202" style="position:absolute;margin-left:298.25pt;margin-top:783.4pt;width:15.6pt;height:12pt;z-index:-2198374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81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9" type="#_x0000_t202" style="position:absolute;margin-left:298.25pt;margin-top:783.4pt;width:15.6pt;height:12pt;z-index:-2198323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82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8" type="#_x0000_t202" style="position:absolute;margin-left:298.25pt;margin-top:783.4pt;width:15.6pt;height:12pt;z-index:-2198272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83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7" type="#_x0000_t202" style="position:absolute;margin-left:298.25pt;margin-top:783.4pt;width:15.6pt;height:12pt;z-index:-2198220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84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6" type="#_x0000_t202" style="position:absolute;margin-left:298.25pt;margin-top:783.4pt;width:15.6pt;height:12pt;z-index:-2198169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85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5" type="#_x0000_t202" style="position:absolute;margin-left:298.25pt;margin-top:783.4pt;width:15.6pt;height:12pt;z-index:-2198118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86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4" type="#_x0000_t202" style="position:absolute;margin-left:298.25pt;margin-top:783.4pt;width:15.6pt;height:12pt;z-index:-2198067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87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3" type="#_x0000_t202" style="position:absolute;margin-left:298.25pt;margin-top:783.4pt;width:15.6pt;height:12pt;z-index:-2198016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88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2" type="#_x0000_t202" style="position:absolute;margin-left:298.25pt;margin-top:783.4pt;width:15.6pt;height:12pt;z-index:-2197964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89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1" type="#_x0000_t202" style="position:absolute;margin-left:298.25pt;margin-top:783.4pt;width:15.6pt;height:12pt;z-index:-2197913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90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0" type="#_x0000_t202" style="position:absolute;margin-left:298.25pt;margin-top:783.4pt;width:15.6pt;height:12pt;z-index:-2197862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91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9" type="#_x0000_t202" style="position:absolute;margin-left:298.25pt;margin-top:783.4pt;width:15.6pt;height:12pt;z-index:-2197811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92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8" type="#_x0000_t202" style="position:absolute;margin-left:298.25pt;margin-top:783.4pt;width:15.6pt;height:12pt;z-index:-2197760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93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7" type="#_x0000_t202" style="position:absolute;margin-left:298.25pt;margin-top:783.4pt;width:15.6pt;height:12pt;z-index:-2197708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94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6" type="#_x0000_t202" style="position:absolute;margin-left:298.25pt;margin-top:783.4pt;width:15.6pt;height:12pt;z-index:-2197657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95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5" type="#_x0000_t202" style="position:absolute;margin-left:298.25pt;margin-top:783.4pt;width:15.6pt;height:12pt;z-index:-2197606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96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3" type="#_x0000_t202" style="position:absolute;margin-left:298.25pt;margin-top:783.4pt;width:15.6pt;height:12pt;z-index:-2197504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97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12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0" type="#_x0000_t202" style="position:absolute;margin-left:295.85pt;margin-top:783.4pt;width:20.4pt;height:12pt;z-index:-2197350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99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9" type="#_x0000_t202" style="position:absolute;margin-left:295.85pt;margin-top:783.4pt;width:20.4pt;height:12pt;z-index:-2197299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8" type="#_x0000_t202" style="position:absolute;margin-left:295.85pt;margin-top:783.4pt;width:20.4pt;height:12pt;z-index:-2197248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101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7" type="#_x0000_t202" style="position:absolute;margin-left:295.85pt;margin-top:783.4pt;width:20.4pt;height:12pt;z-index:-2197196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102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6" type="#_x0000_t202" style="position:absolute;margin-left:295.85pt;margin-top:783.4pt;width:20.4pt;height:12pt;z-index:-2197145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103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5" type="#_x0000_t202" style="position:absolute;margin-left:295.85pt;margin-top:783.4pt;width:20.4pt;height:12pt;z-index:-2197094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104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4" type="#_x0000_t202" style="position:absolute;margin-left:295.85pt;margin-top:783.4pt;width:20.4pt;height:12pt;z-index:-2197043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105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3" type="#_x0000_t202" style="position:absolute;margin-left:295.85pt;margin-top:783.4pt;width:20.4pt;height:12pt;z-index:-2196992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106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2" type="#_x0000_t202" style="position:absolute;margin-left:295.85pt;margin-top:783.4pt;width:20.4pt;height:12pt;z-index:-2196940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107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1" type="#_x0000_t202" style="position:absolute;margin-left:295.85pt;margin-top:783.4pt;width:20.4pt;height:12pt;z-index:-2196889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108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0" type="#_x0000_t202" style="position:absolute;margin-left:295.85pt;margin-top:783.4pt;width:20.4pt;height:12pt;z-index:-2196838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109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9" type="#_x0000_t202" style="position:absolute;margin-left:295.85pt;margin-top:783.4pt;width:20.4pt;height:12pt;z-index:-2196787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8" type="#_x0000_t202" style="position:absolute;margin-left:295.85pt;margin-top:783.4pt;width:20.4pt;height:12pt;z-index:-2196736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7" type="#_x0000_t202" style="position:absolute;margin-left:295.85pt;margin-top:783.4pt;width:20.4pt;height:12pt;z-index:-2196684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6" type="#_x0000_t202" style="position:absolute;margin-left:295.85pt;margin-top:783.4pt;width:20.4pt;height:12pt;z-index:-2196633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5" type="#_x0000_t202" style="position:absolute;margin-left:295.85pt;margin-top:783.4pt;width:20.4pt;height:12pt;z-index:-2196582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4" type="#_x0000_t202" style="position:absolute;margin-left:295.85pt;margin-top:783.4pt;width:20.4pt;height:12pt;z-index:-2196531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3" type="#_x0000_t202" style="position:absolute;margin-left:295.85pt;margin-top:783.4pt;width:20.4pt;height:12pt;z-index:-2196480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2" type="#_x0000_t202" style="position:absolute;margin-left:295.85pt;margin-top:783.4pt;width:20.4pt;height:12pt;z-index:-2196428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1" type="#_x0000_t202" style="position:absolute;margin-left:295.85pt;margin-top:783.4pt;width:20.4pt;height:12pt;z-index:-2196377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0" type="#_x0000_t202" style="position:absolute;margin-left:295.85pt;margin-top:783.4pt;width:20.4pt;height:12pt;z-index:-2196326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9" type="#_x0000_t202" style="position:absolute;margin-left:295.85pt;margin-top:783.4pt;width:20.4pt;height:12pt;z-index:-2196275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8" type="#_x0000_t202" style="position:absolute;margin-left:295.85pt;margin-top:783.4pt;width:20.4pt;height:12pt;z-index:-2196224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7" type="#_x0000_t202" style="position:absolute;margin-left:295.85pt;margin-top:783.4pt;width:20.4pt;height:12pt;z-index:-2196172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6" type="#_x0000_t202" style="position:absolute;margin-left:295.85pt;margin-top:783.4pt;width:20.4pt;height:12pt;z-index:-2196121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5" type="#_x0000_t202" style="position:absolute;margin-left:295.85pt;margin-top:783.4pt;width:20.4pt;height:12pt;z-index:-2196070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4" type="#_x0000_t202" style="position:absolute;margin-left:295.85pt;margin-top:783.4pt;width:20.4pt;height:12pt;z-index:-2196019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2" type="#_x0000_t202" style="position:absolute;margin-left:295.85pt;margin-top:783.4pt;width:20.4pt;height:12pt;z-index:-2195916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1" type="#_x0000_t202" style="position:absolute;margin-left:295.85pt;margin-top:783.4pt;width:20.4pt;height:12pt;z-index:-2195865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0" type="#_x0000_t202" style="position:absolute;margin-left:295.85pt;margin-top:783.4pt;width:20.4pt;height:12pt;z-index:-2195814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9" type="#_x0000_t202" style="position:absolute;margin-left:295.85pt;margin-top:783.4pt;width:20.4pt;height:12pt;z-index:-2195763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8" type="#_x0000_t202" style="position:absolute;margin-left:295.85pt;margin-top:783.4pt;width:20.4pt;height:12pt;z-index:-2195712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6" type="#_x0000_t202" style="position:absolute;margin-left:295.85pt;margin-top:783.4pt;width:20.4pt;height:12pt;z-index:-2195609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4" type="#_x0000_t202" style="position:absolute;margin-left:295.85pt;margin-top:783.4pt;width:20.4pt;height:12pt;z-index:-2195507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3" type="#_x0000_t202" style="position:absolute;margin-left:295.85pt;margin-top:783.4pt;width:20.4pt;height:12pt;z-index:-2195456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1" type="#_x0000_t202" style="position:absolute;margin-left:295.85pt;margin-top:783.4pt;width:20.4pt;height:12pt;z-index:-2195353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9" type="#_x0000_t202" style="position:absolute;margin-left:295.85pt;margin-top:783.4pt;width:20.4pt;height:12pt;z-index:-2195251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8" type="#_x0000_t202" style="position:absolute;margin-left:295.85pt;margin-top:783.4pt;width:20.4pt;height:12pt;z-index:-2195200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7" type="#_x0000_t202" style="position:absolute;margin-left:295.85pt;margin-top:783.4pt;width:20.4pt;height:12pt;z-index:-2195148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6" type="#_x0000_t202" style="position:absolute;margin-left:295.85pt;margin-top:783.4pt;width:20.4pt;height:12pt;z-index:-2195097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5" type="#_x0000_t202" style="position:absolute;margin-left:295.85pt;margin-top:783.4pt;width:20.4pt;height:12pt;z-index:-2195046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4" type="#_x0000_t202" style="position:absolute;margin-left:295.85pt;margin-top:783.4pt;width:20.4pt;height:12pt;z-index:-2194995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3" type="#_x0000_t202" style="position:absolute;margin-left:295.85pt;margin-top:783.4pt;width:20.4pt;height:12pt;z-index:-2194944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2" type="#_x0000_t202" style="position:absolute;margin-left:295.85pt;margin-top:783.4pt;width:20.4pt;height:12pt;z-index:-2194892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295.85pt;margin-top:783.4pt;width:20.4pt;height:12pt;z-index:-2194841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0" type="#_x0000_t202" style="position:absolute;margin-left:295.85pt;margin-top:783.4pt;width:20.4pt;height:12pt;z-index:-2194790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7" type="#_x0000_t202" style="position:absolute;margin-left:295.85pt;margin-top:783.4pt;width:20.4pt;height:12pt;z-index:-2194636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4" type="#_x0000_t202" style="position:absolute;margin-left:295.85pt;margin-top:783.4pt;width:20.4pt;height:12pt;z-index:-2194483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295.85pt;margin-top:783.4pt;width:20.4pt;height:12pt;z-index:-2194432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2" type="#_x0000_t202" style="position:absolute;margin-left:295.85pt;margin-top:783.4pt;width:20.4pt;height:12pt;z-index:-2194380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12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1" type="#_x0000_t202" style="position:absolute;margin-left:295.35pt;margin-top:733.7pt;width:20.4pt;height:12pt;z-index:-2194329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295.35pt;margin-top:733.7pt;width:20.4pt;height:12pt;z-index:-2194278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295.35pt;margin-top:733.7pt;width:20.4pt;height:12pt;z-index:-2194227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295.35pt;margin-top:733.7pt;width:20.4pt;height:12pt;z-index:-2194176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295.35pt;margin-top:733.7pt;width:20.4pt;height:12pt;z-index:-2194124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295.35pt;margin-top:733.7pt;width:20.4pt;height:12pt;z-index:-2194022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295.35pt;margin-top:733.7pt;width:20.4pt;height:12pt;z-index:-2193971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295.35pt;margin-top:733.7pt;width:20.4pt;height:12pt;z-index:-2193920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295.35pt;margin-top:733.7pt;width:20.4pt;height:12pt;z-index:-2193868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295.35pt;margin-top:733.7pt;width:20.4pt;height:12pt;z-index:-2193817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295.35pt;margin-top:733.7pt;width:20.4pt;height:12pt;z-index:-2193766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295.35pt;margin-top:733.7pt;width:20.4pt;height:12pt;z-index:-21937152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295.35pt;margin-top:733.7pt;width:20.4pt;height:12pt;z-index:-21936640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95.35pt;margin-top:733.7pt;width:20.4pt;height:12pt;z-index:-21936128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167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95.35pt;margin-top:733.7pt;width:20.4pt;height:12pt;z-index:-21935616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168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5.35pt;margin-top:733.7pt;width:20.4pt;height:12pt;z-index:-21935104;mso-position-horizontal-relative:page;mso-position-vertical-relative:page" filled="f" stroked="f">
          <v:textbox inset="0,0,0,0">
            <w:txbxContent>
              <w:p w:rsidR="008A5FEA" w:rsidRDefault="00FF6FA8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8A5FEA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C6FD2">
                  <w:rPr>
                    <w:rFonts w:ascii="Calibri"/>
                    <w:noProof/>
                    <w:sz w:val="20"/>
                  </w:rPr>
                  <w:t>169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873" w:rsidRDefault="00186873" w:rsidP="00B20C63">
      <w:r>
        <w:separator/>
      </w:r>
    </w:p>
  </w:footnote>
  <w:footnote w:type="continuationSeparator" w:id="1">
    <w:p w:rsidR="00186873" w:rsidRDefault="00186873" w:rsidP="00B20C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95" type="#_x0000_t202" style="position:absolute;margin-left:102.6pt;margin-top:39.55pt;width:12.2pt;height:17.55pt;z-index:-22073344;mso-position-horizontal-relative:page;mso-position-vertical-relative:page" filled="f" stroked="f">
          <v:textbox inset="0,0,0,0">
            <w:txbxContent>
              <w:p w:rsidR="008A5FEA" w:rsidRDefault="008A5FEA">
                <w:pPr>
                  <w:spacing w:before="9"/>
                  <w:ind w:left="20"/>
                  <w:rPr>
                    <w:b/>
                    <w:sz w:val="28"/>
                  </w:rPr>
                </w:pPr>
                <w:r>
                  <w:rPr>
                    <w:b/>
                    <w:sz w:val="28"/>
                  </w:rPr>
                  <w:t>4.</w:t>
                </w:r>
              </w:p>
            </w:txbxContent>
          </v:textbox>
          <w10:wrap anchorx="page" anchory="page"/>
        </v:shape>
      </w:pict>
    </w:r>
    <w:r w:rsidRPr="00FF6FA8">
      <w:pict>
        <v:shape id="_x0000_s1294" type="#_x0000_t202" style="position:absolute;margin-left:156.6pt;margin-top:40.5pt;width:222.75pt;height:16.4pt;z-index:-22072832;mso-position-horizontal-relative:page;mso-position-vertical-relative:page" filled="f" stroked="f">
          <v:textbox inset="0,0,0,0">
            <w:txbxContent>
              <w:p w:rsidR="008A5FEA" w:rsidRDefault="008A5FEA">
                <w:pPr>
                  <w:spacing w:before="8"/>
                  <w:ind w:left="20"/>
                  <w:rPr>
                    <w:b/>
                    <w:sz w:val="26"/>
                  </w:rPr>
                </w:pPr>
                <w:r>
                  <w:rPr>
                    <w:b/>
                    <w:spacing w:val="-1"/>
                    <w:sz w:val="26"/>
                  </w:rPr>
                  <w:t>FRAUD</w:t>
                </w:r>
                <w:r>
                  <w:rPr>
                    <w:b/>
                    <w:spacing w:val="-13"/>
                    <w:sz w:val="26"/>
                  </w:rPr>
                  <w:t xml:space="preserve"> </w:t>
                </w:r>
                <w:r>
                  <w:rPr>
                    <w:b/>
                    <w:sz w:val="26"/>
                  </w:rPr>
                  <w:t>AND</w:t>
                </w:r>
                <w:r>
                  <w:rPr>
                    <w:b/>
                    <w:spacing w:val="-15"/>
                    <w:sz w:val="26"/>
                  </w:rPr>
                  <w:t xml:space="preserve"> </w:t>
                </w:r>
                <w:r>
                  <w:rPr>
                    <w:b/>
                    <w:sz w:val="26"/>
                  </w:rPr>
                  <w:t>CORRUPT</w:t>
                </w:r>
                <w:r>
                  <w:rPr>
                    <w:b/>
                    <w:spacing w:val="-12"/>
                    <w:sz w:val="26"/>
                  </w:rPr>
                  <w:t xml:space="preserve"> </w:t>
                </w:r>
                <w:r>
                  <w:rPr>
                    <w:b/>
                    <w:sz w:val="26"/>
                  </w:rPr>
                  <w:t>PRACTICES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92" type="#_x0000_t202" style="position:absolute;margin-left:102.6pt;margin-top:40.75pt;width:143.55pt;height:17.55pt;z-index:-22071808;mso-position-horizontal-relative:page;mso-position-vertical-relative:page" filled="f" stroked="f">
          <v:textbox inset="0,0,0,0">
            <w:txbxContent>
              <w:p w:rsidR="008A5FEA" w:rsidRDefault="008A5FEA">
                <w:pPr>
                  <w:spacing w:before="9"/>
                  <w:ind w:left="20"/>
                  <w:rPr>
                    <w:b/>
                  </w:rPr>
                </w:pPr>
                <w:r>
                  <w:rPr>
                    <w:b/>
                    <w:sz w:val="28"/>
                  </w:rPr>
                  <w:t>5.</w:t>
                </w:r>
                <w:r>
                  <w:rPr>
                    <w:b/>
                    <w:spacing w:val="58"/>
                    <w:sz w:val="28"/>
                  </w:rPr>
                  <w:t xml:space="preserve"> </w:t>
                </w:r>
                <w:r>
                  <w:rPr>
                    <w:b/>
                  </w:rPr>
                  <w:t>PRE-BID</w:t>
                </w:r>
                <w:r>
                  <w:rPr>
                    <w:b/>
                    <w:spacing w:val="-12"/>
                  </w:rPr>
                  <w:t xml:space="preserve"> </w:t>
                </w:r>
                <w:r>
                  <w:rPr>
                    <w:b/>
                  </w:rPr>
                  <w:t>CONFERENCE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7" type="#_x0000_t202" style="position:absolute;margin-left:475.85pt;margin-top:35.5pt;width:56pt;height:14.25pt;z-index:-22069248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fldSimple w:instr=" PAGE ">
                  <w:r w:rsidR="001C6FD2">
                    <w:rPr>
                      <w:noProof/>
                    </w:rPr>
                    <w:t>45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5" type="#_x0000_t202" style="position:absolute;margin-left:472.25pt;margin-top:35.5pt;width:56pt;height:14.25pt;z-index:-22068224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fldSimple w:instr=" PAGE ">
                  <w:r w:rsidR="001C6FD2">
                    <w:rPr>
                      <w:noProof/>
                    </w:rPr>
                    <w:t>46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3" type="#_x0000_t202" style="position:absolute;margin-left:471.5pt;margin-top:35.5pt;width:56pt;height:14.25pt;z-index:-22067200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fldSimple w:instr=" PAGE ">
                  <w:r w:rsidR="001C6FD2">
                    <w:rPr>
                      <w:noProof/>
                    </w:rPr>
                    <w:t>47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1" type="#_x0000_t202" style="position:absolute;margin-left:475.1pt;margin-top:35.5pt;width:56pt;height:14.25pt;z-index:-22066176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fldSimple w:instr=" PAGE ">
                  <w:r w:rsidR="001C6FD2">
                    <w:rPr>
                      <w:noProof/>
                    </w:rPr>
                    <w:t>48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9" type="#_x0000_t202" style="position:absolute;margin-left:680.1pt;margin-top:44.25pt;width:54.6pt;height:14.25pt;z-index:-22065152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Annex</w:t>
                </w:r>
                <w:r>
                  <w:rPr>
                    <w:spacing w:val="3"/>
                  </w:rPr>
                  <w:t xml:space="preserve"> </w:t>
                </w:r>
                <w:fldSimple w:instr=" PAGE  \* ROMAN ">
                  <w:r w:rsidR="001C6FD2">
                    <w:rPr>
                      <w:noProof/>
                    </w:rPr>
                    <w:t>VII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8" type="#_x0000_t202" style="position:absolute;margin-left:680.1pt;margin-top:44.25pt;width:54.6pt;height:14.25pt;z-index:-22064640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Annex</w:t>
                </w:r>
                <w:r>
                  <w:rPr>
                    <w:spacing w:val="3"/>
                  </w:rPr>
                  <w:t xml:space="preserve"> </w:t>
                </w:r>
                <w:fldSimple w:instr=" PAGE  \* ROMAN ">
                  <w:r w:rsidR="001C6FD2">
                    <w:rPr>
                      <w:noProof/>
                    </w:rPr>
                    <w:t>VIII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3" type="#_x0000_t202" style="position:absolute;margin-left:443.65pt;margin-top:58.4pt;width:59.2pt;height:27.35pt;z-index:-22062080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rPr>
                    <w:u w:val="single"/>
                  </w:rPr>
                  <w:t>Appendix</w:t>
                </w:r>
                <w:r>
                  <w:rPr>
                    <w:spacing w:val="1"/>
                    <w:u w:val="single"/>
                  </w:rPr>
                  <w:t xml:space="preserve"> </w:t>
                </w:r>
                <w:r>
                  <w:rPr>
                    <w:u w:val="single"/>
                  </w:rPr>
                  <w:t>III</w:t>
                </w:r>
              </w:p>
              <w:p w:rsidR="008A5FEA" w:rsidRDefault="008A5FEA">
                <w:pPr>
                  <w:pStyle w:val="BodyText"/>
                  <w:spacing w:before="9"/>
                  <w:ind w:left="576"/>
                </w:pPr>
                <w:r>
                  <w:t>Page</w:t>
                </w:r>
              </w:p>
            </w:txbxContent>
          </v:textbox>
          <w10:wrap anchorx="page" anchory="page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7" type="#_x0000_t202" style="position:absolute;margin-left:444.4pt;margin-top:58.4pt;width:61.75pt;height:27.45pt;z-index:-22059008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right="48"/>
                  <w:jc w:val="right"/>
                </w:pPr>
                <w:r>
                  <w:t>Appendix</w:t>
                </w:r>
                <w:r>
                  <w:rPr>
                    <w:spacing w:val="6"/>
                  </w:rPr>
                  <w:t xml:space="preserve"> </w:t>
                </w:r>
                <w:r>
                  <w:t>IV</w:t>
                </w:r>
              </w:p>
              <w:p w:rsidR="008A5FEA" w:rsidRDefault="008A5FEA">
                <w:pPr>
                  <w:pStyle w:val="BodyText"/>
                  <w:spacing w:before="11"/>
                  <w:ind w:right="58"/>
                  <w:jc w:val="right"/>
                </w:pPr>
                <w:r>
                  <w:t>Page</w:t>
                </w:r>
                <w:r>
                  <w:rPr>
                    <w:spacing w:val="8"/>
                  </w:rPr>
                  <w:t xml:space="preserve"> </w:t>
                </w:r>
                <w:fldSimple w:instr=" PAGE ">
                  <w:r w:rsidR="001C6FD2">
                    <w:rPr>
                      <w:noProof/>
                    </w:rPr>
                    <w:t>62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5" type="#_x0000_t202" style="position:absolute;margin-left:444.4pt;margin-top:58.4pt;width:61.75pt;height:27.45pt;z-index:-22057984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right="48"/>
                  <w:jc w:val="right"/>
                </w:pPr>
                <w:r>
                  <w:t>Appendix</w:t>
                </w:r>
                <w:r>
                  <w:rPr>
                    <w:spacing w:val="6"/>
                  </w:rPr>
                  <w:t xml:space="preserve"> </w:t>
                </w:r>
                <w:r>
                  <w:t>IV</w:t>
                </w:r>
              </w:p>
              <w:p w:rsidR="008A5FEA" w:rsidRDefault="008A5FEA">
                <w:pPr>
                  <w:pStyle w:val="BodyText"/>
                  <w:spacing w:before="11"/>
                  <w:ind w:right="58"/>
                  <w:jc w:val="right"/>
                </w:pPr>
                <w:r>
                  <w:t>Page</w:t>
                </w:r>
                <w:r>
                  <w:rPr>
                    <w:spacing w:val="8"/>
                  </w:rPr>
                  <w:t xml:space="preserve"> </w:t>
                </w:r>
                <w:fldSimple w:instr=" PAGE ">
                  <w:r w:rsidR="001C6FD2">
                    <w:rPr>
                      <w:noProof/>
                    </w:rPr>
                    <w:t>63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7" type="#_x0000_t202" style="position:absolute;margin-left:264.35pt;margin-top:57.1pt;width:73.2pt;height:14.25pt;z-index:-22033408;mso-position-horizontal-relative:page;mso-position-vertical-relative:page" filled="f" stroked="f">
          <v:textbox inset="0,0,0,0">
            <w:txbxContent>
              <w:p w:rsidR="008A5FEA" w:rsidRDefault="008A5FEA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  <w:spacing w:val="-2"/>
                  </w:rPr>
                  <w:t>APPENDIX</w:t>
                </w:r>
                <w:r>
                  <w:rPr>
                    <w:b/>
                    <w:spacing w:val="-11"/>
                  </w:rPr>
                  <w:t xml:space="preserve"> </w:t>
                </w:r>
                <w:r>
                  <w:rPr>
                    <w:b/>
                    <w:spacing w:val="-2"/>
                  </w:rPr>
                  <w:t>III</w:t>
                </w:r>
              </w:p>
            </w:txbxContent>
          </v:textbox>
          <w10:wrap anchorx="page" anchory="page"/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5" type="#_x0000_t202" style="position:absolute;margin-left:266.15pt;margin-top:57.1pt;width:69.45pt;height:14.25pt;z-index:-22032384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rPr>
                    <w:spacing w:val="-2"/>
                  </w:rPr>
                  <w:t>APPENDIX</w:t>
                </w:r>
                <w:r>
                  <w:rPr>
                    <w:spacing w:val="-13"/>
                  </w:rPr>
                  <w:t xml:space="preserve"> </w:t>
                </w:r>
                <w:r>
                  <w:rPr>
                    <w:spacing w:val="-2"/>
                  </w:rPr>
                  <w:t>IV</w:t>
                </w:r>
              </w:p>
            </w:txbxContent>
          </v:textbox>
          <w10:wrap anchorx="page" anchory="page"/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3" type="#_x0000_t202" style="position:absolute;margin-left:266.75pt;margin-top:44.5pt;width:50.8pt;height:14.25pt;z-index:-22031360;mso-position-horizontal-relative:page;mso-position-vertical-relative:page" filled="f" stroked="f">
          <v:textbox inset="0,0,0,0">
            <w:txbxContent>
              <w:p w:rsidR="008A5FEA" w:rsidRDefault="008A5FEA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</w:rPr>
                  <w:t>APPEN</w:t>
                </w:r>
                <w:r w:rsidR="00FF6FA8">
                  <w:fldChar w:fldCharType="begin"/>
                </w:r>
                <w:r>
                  <w:rPr>
                    <w:b/>
                  </w:rPr>
                  <w:instrText xml:space="preserve"> PAGE </w:instrText>
                </w:r>
                <w:r w:rsidR="00FF6FA8">
                  <w:fldChar w:fldCharType="separate"/>
                </w:r>
                <w:r w:rsidR="001C6FD2">
                  <w:rPr>
                    <w:b/>
                    <w:noProof/>
                  </w:rPr>
                  <w:t>49</w:t>
                </w:r>
                <w:r w:rsidR="00FF6FA8"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1" type="#_x0000_t202" style="position:absolute;margin-left:264.75pt;margin-top:44.5pt;width:50.8pt;height:14.25pt;z-index:-22030336;mso-position-horizontal-relative:page;mso-position-vertical-relative:page" filled="f" stroked="f">
          <v:textbox inset="0,0,0,0">
            <w:txbxContent>
              <w:p w:rsidR="008A5FEA" w:rsidRDefault="008A5FEA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</w:rPr>
                  <w:t>APPEN</w:t>
                </w:r>
                <w:r w:rsidR="00FF6FA8">
                  <w:fldChar w:fldCharType="begin"/>
                </w:r>
                <w:r>
                  <w:rPr>
                    <w:b/>
                  </w:rPr>
                  <w:instrText xml:space="preserve"> PAGE </w:instrText>
                </w:r>
                <w:r w:rsidR="00FF6FA8">
                  <w:fldChar w:fldCharType="separate"/>
                </w:r>
                <w:r w:rsidR="001C6FD2">
                  <w:rPr>
                    <w:b/>
                    <w:noProof/>
                  </w:rPr>
                  <w:t>50</w:t>
                </w:r>
                <w:r w:rsidR="00FF6FA8"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6" type="#_x0000_t202" style="position:absolute;margin-left:278.05pt;margin-top:30.9pt;width:47.75pt;height:14.25pt;z-index:-22017536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rPr>
                    <w:spacing w:val="-1"/>
                  </w:rPr>
                  <w:t>ARTICLE</w:t>
                </w:r>
              </w:p>
            </w:txbxContent>
          </v:textbox>
          <w10:wrap anchorx="page" anchory="page"/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0" type="#_x0000_t202" style="position:absolute;margin-left:277.7pt;margin-top:31.05pt;width:47.75pt;height:14.25pt;z-index:-22009344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rPr>
                    <w:spacing w:val="-1"/>
                  </w:rPr>
                  <w:t>ARTICLE</w:t>
                </w:r>
              </w:p>
            </w:txbxContent>
          </v:textbox>
          <w10:wrap anchorx="page" anchory="page"/>
        </v:shape>
      </w:pict>
    </w: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2" type="#_x0000_t202" style="position:absolute;margin-left:274.95pt;margin-top:28.9pt;width:61.2pt;height:14.25pt;z-index:-22005248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rPr>
                    <w:spacing w:val="-2"/>
                  </w:rPr>
                  <w:t>ARTICLE</w:t>
                </w:r>
                <w:r>
                  <w:rPr>
                    <w:spacing w:val="-9"/>
                  </w:rPr>
                  <w:t xml:space="preserve"> </w:t>
                </w:r>
                <w:r>
                  <w:rPr>
                    <w:spacing w:val="-1"/>
                  </w:rPr>
                  <w:t>49</w:t>
                </w:r>
              </w:p>
            </w:txbxContent>
          </v:textbox>
          <w10:wrap anchorx="page" anchory="page"/>
        </v:shape>
      </w:pict>
    </w: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0" type="#_x0000_t202" style="position:absolute;margin-left:274.95pt;margin-top:32.7pt;width:61.2pt;height:14.25pt;z-index:-22004224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rPr>
                    <w:spacing w:val="-2"/>
                  </w:rPr>
                  <w:t>ARTICLE</w:t>
                </w:r>
                <w:r>
                  <w:rPr>
                    <w:spacing w:val="-9"/>
                  </w:rPr>
                  <w:t xml:space="preserve"> </w:t>
                </w:r>
                <w:r>
                  <w:rPr>
                    <w:spacing w:val="-1"/>
                  </w:rPr>
                  <w:t>12</w:t>
                </w:r>
              </w:p>
            </w:txbxContent>
          </v:textbox>
          <w10:wrap anchorx="page" anchory="page"/>
        </v:shape>
      </w:pict>
    </w:r>
  </w:p>
</w:hdr>
</file>

<file path=word/header1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4" type="#_x0000_t202" style="position:absolute;margin-left:274.95pt;margin-top:31.3pt;width:61.2pt;height:14.25pt;z-index:-21996032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rPr>
                    <w:spacing w:val="-2"/>
                  </w:rPr>
                  <w:t>ARTICLE</w:t>
                </w:r>
                <w:r>
                  <w:rPr>
                    <w:spacing w:val="-9"/>
                  </w:rPr>
                  <w:t xml:space="preserve"> </w:t>
                </w:r>
                <w:r>
                  <w:rPr>
                    <w:spacing w:val="-1"/>
                  </w:rPr>
                  <w:t>65</w:t>
                </w:r>
              </w:p>
            </w:txbxContent>
          </v:textbox>
          <w10:wrap anchorx="page" anchory="page"/>
        </v:shape>
      </w:pict>
    </w:r>
  </w:p>
</w:hdr>
</file>

<file path=word/header1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2" type="#_x0000_t202" style="position:absolute;margin-left:276.25pt;margin-top:31.3pt;width:58.55pt;height:14.25pt;z-index:-21995008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rPr>
                    <w:spacing w:val="-1"/>
                  </w:rPr>
                  <w:t>ARTICLE18</w:t>
                </w:r>
              </w:p>
            </w:txbxContent>
          </v:textbox>
          <w10:wrap anchorx="page" anchory="page"/>
        </v:shape>
      </w:pict>
    </w:r>
  </w:p>
</w:hdr>
</file>

<file path=word/header1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0" type="#_x0000_t202" style="position:absolute;margin-left:114.2pt;margin-top:30.9pt;width:221.3pt;height:14.25pt;z-index:-21993984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during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4"/>
                  </w:rPr>
                  <w:t xml:space="preserve"> </w:t>
                </w:r>
                <w:r>
                  <w:t>period</w:t>
                </w:r>
                <w:r>
                  <w:rPr>
                    <w:spacing w:val="-7"/>
                  </w:rPr>
                  <w:t xml:space="preserve"> </w:t>
                </w:r>
                <w:r>
                  <w:t>the</w:t>
                </w:r>
                <w:r>
                  <w:rPr>
                    <w:spacing w:val="-6"/>
                  </w:rPr>
                  <w:t xml:space="preserve"> </w:t>
                </w:r>
                <w:r>
                  <w:t>Main</w:t>
                </w:r>
                <w:r>
                  <w:rPr>
                    <w:spacing w:val="-14"/>
                  </w:rPr>
                  <w:t xml:space="preserve"> </w:t>
                </w:r>
                <w:r>
                  <w:t>Meter</w:t>
                </w:r>
                <w:r>
                  <w:rPr>
                    <w:spacing w:val="-7"/>
                  </w:rPr>
                  <w:t xml:space="preserve"> </w:t>
                </w:r>
                <w:r>
                  <w:t>is</w:t>
                </w:r>
                <w:r>
                  <w:rPr>
                    <w:spacing w:val="-7"/>
                  </w:rPr>
                  <w:t xml:space="preserve"> </w:t>
                </w:r>
                <w:r>
                  <w:t>not</w:t>
                </w:r>
                <w:r>
                  <w:rPr>
                    <w:spacing w:val="-8"/>
                  </w:rPr>
                  <w:t xml:space="preserve"> </w:t>
                </w:r>
                <w:r>
                  <w:t>in</w:t>
                </w:r>
                <w:r>
                  <w:rPr>
                    <w:spacing w:val="-5"/>
                  </w:rPr>
                  <w:t xml:space="preserve"> </w:t>
                </w:r>
                <w:r>
                  <w:t>service.</w:t>
                </w:r>
              </w:p>
            </w:txbxContent>
          </v:textbox>
          <w10:wrap anchorx="page" anchory="page"/>
        </v:shape>
      </w:pict>
    </w:r>
  </w:p>
</w:hdr>
</file>

<file path=word/header1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8" type="#_x0000_t202" style="position:absolute;margin-left:125pt;margin-top:30.9pt;width:95.1pt;height:14.25pt;z-index:-21992960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System</w:t>
                </w:r>
                <w:r>
                  <w:rPr>
                    <w:spacing w:val="-12"/>
                  </w:rPr>
                  <w:t xml:space="preserve"> </w:t>
                </w:r>
                <w:r>
                  <w:t>shall</w:t>
                </w:r>
                <w:r>
                  <w:rPr>
                    <w:spacing w:val="-12"/>
                  </w:rPr>
                  <w:t xml:space="preserve"> </w:t>
                </w:r>
                <w:r>
                  <w:t>include:</w:t>
                </w:r>
              </w:p>
            </w:txbxContent>
          </v:textbox>
          <w10:wrap anchorx="page" anchory="page"/>
        </v:shape>
      </w:pict>
    </w:r>
  </w:p>
</w:hdr>
</file>

<file path=word/header1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6" type="#_x0000_t202" style="position:absolute;margin-left:275.05pt;margin-top:30.9pt;width:63.2pt;height:14.25pt;z-index:-21991936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12"/>
                  </w:rPr>
                  <w:t xml:space="preserve"> </w:t>
                </w:r>
                <w:fldSimple w:instr=" PAGE ">
                  <w:r w:rsidR="001C6FD2">
                    <w:rPr>
                      <w:noProof/>
                    </w:rPr>
                    <w:t>69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4" type="#_x0000_t202" style="position:absolute;margin-left:276.25pt;margin-top:30.9pt;width:63.3pt;height:14.25pt;z-index:-21990912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9"/>
                  </w:rPr>
                  <w:t xml:space="preserve"> </w:t>
                </w:r>
                <w:fldSimple w:instr=" PAGE ">
                  <w:r w:rsidR="001C6FD2">
                    <w:rPr>
                      <w:noProof/>
                    </w:rPr>
                    <w:t>70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1" type="#_x0000_t202" style="position:absolute;margin-left:274.95pt;margin-top:31.3pt;width:65.8pt;height:14.25pt;z-index:-21989376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40"/>
                  </w:rPr>
                  <w:t xml:space="preserve"> </w:t>
                </w:r>
                <w:fldSimple w:instr=" PAGE ">
                  <w:r w:rsidR="001C6FD2">
                    <w:rPr>
                      <w:noProof/>
                    </w:rPr>
                    <w:t>72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9" type="#_x0000_t202" style="position:absolute;margin-left:264.85pt;margin-top:27.7pt;width:63.2pt;height:14.25pt;z-index:-21988352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12"/>
                  </w:rPr>
                  <w:t xml:space="preserve"> </w:t>
                </w:r>
                <w:fldSimple w:instr=" PAGE ">
                  <w:r w:rsidR="001C6FD2">
                    <w:rPr>
                      <w:noProof/>
                    </w:rPr>
                    <w:t>73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4" type="#_x0000_t202" style="position:absolute;margin-left:274.95pt;margin-top:44.5pt;width:63.2pt;height:14.25pt;z-index:-21975552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12"/>
                  </w:rPr>
                  <w:t xml:space="preserve"> </w:t>
                </w:r>
                <w:fldSimple w:instr=" PAGE ">
                  <w:r w:rsidR="001C6FD2">
                    <w:rPr>
                      <w:noProof/>
                    </w:rPr>
                    <w:t>97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7" type="#_x0000_t202" style="position:absolute;margin-left:266.05pt;margin-top:48.1pt;width:69.5pt;height:14.25pt;z-index:-21956608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rPr>
                    <w:spacing w:val="-1"/>
                  </w:rPr>
                  <w:t>SCHEDULE</w:t>
                </w:r>
                <w:r>
                  <w:rPr>
                    <w:spacing w:val="-11"/>
                  </w:rPr>
                  <w:t xml:space="preserve"> </w:t>
                </w:r>
                <w:r>
                  <w:t>H</w:t>
                </w:r>
              </w:p>
            </w:txbxContent>
          </v:textbox>
          <w10:wrap anchorx="page" anchory="page"/>
        </v:shape>
      </w:pict>
    </w:r>
  </w:p>
</w:hdr>
</file>

<file path=word/header1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5" type="#_x0000_t202" style="position:absolute;margin-left:276.15pt;margin-top:48.1pt;width:63.7pt;height:14.25pt;z-index:-21955584;mso-position-horizontal-relative:page;mso-position-vertical-relative:page" filled="f" stroked="f">
          <v:textbox inset="0,0,0,0">
            <w:txbxContent>
              <w:p w:rsidR="008A5FEA" w:rsidRDefault="008A5FEA">
                <w:pPr>
                  <w:pStyle w:val="BodyText"/>
                  <w:spacing w:before="11"/>
                  <w:ind w:left="20"/>
                </w:pPr>
                <w:r>
                  <w:rPr>
                    <w:spacing w:val="-4"/>
                  </w:rPr>
                  <w:t>SCHEDULE</w:t>
                </w:r>
                <w:r>
                  <w:rPr>
                    <w:spacing w:val="-8"/>
                  </w:rPr>
                  <w:t xml:space="preserve"> </w:t>
                </w:r>
                <w:r>
                  <w:rPr>
                    <w:spacing w:val="-3"/>
                  </w:rPr>
                  <w:t>I</w:t>
                </w:r>
              </w:p>
            </w:txbxContent>
          </v:textbox>
          <w10:wrap anchorx="page" anchory="page"/>
        </v:shape>
      </w:pict>
    </w:r>
  </w:p>
</w:hdr>
</file>

<file path=word/header1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1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9" type="#_x0000_t202" style="position:absolute;margin-left:48.7pt;margin-top:34.65pt;width:7.55pt;height:14.25pt;z-index:-21947392;mso-position-horizontal-relative:page;mso-position-vertical-relative:page" filled="f" stroked="f">
          <v:textbox inset="0,0,0,0">
            <w:txbxContent>
              <w:p w:rsidR="008A5FEA" w:rsidRDefault="008A5FEA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</w:rPr>
                  <w:t>9</w:t>
                </w:r>
              </w:p>
            </w:txbxContent>
          </v:textbox>
          <w10:wrap anchorx="page" anchory="page"/>
        </v:shape>
      </w:pict>
    </w:r>
    <w:r w:rsidRPr="00FF6FA8">
      <w:pict>
        <v:shape id="_x0000_s1048" type="#_x0000_t202" style="position:absolute;margin-left:84pt;margin-top:34.65pt;width:66.5pt;height:14.25pt;z-index:-21946880;mso-position-horizontal-relative:page;mso-position-vertical-relative:page" filled="f" stroked="f">
          <v:textbox inset="0,0,0,0">
            <w:txbxContent>
              <w:p w:rsidR="008A5FEA" w:rsidRDefault="008A5FEA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  <w:spacing w:val="-1"/>
                  </w:rPr>
                  <w:t>INDEMNITY</w:t>
                </w:r>
              </w:p>
            </w:txbxContent>
          </v:textbox>
          <w10:wrap anchorx="page" anchory="page"/>
        </v:shape>
      </w:pict>
    </w:r>
  </w:p>
</w:hdr>
</file>

<file path=word/header2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FF6FA8">
    <w:pPr>
      <w:pStyle w:val="BodyText"/>
      <w:spacing w:line="14" w:lineRule="auto"/>
      <w:rPr>
        <w:sz w:val="20"/>
      </w:rPr>
    </w:pPr>
    <w:r w:rsidRPr="00FF6F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margin-left:48.7pt;margin-top:34.65pt;width:12.6pt;height:14.25pt;z-index:-21945856;mso-position-horizontal-relative:page;mso-position-vertical-relative:page" filled="f" stroked="f">
          <v:textbox inset="0,0,0,0">
            <w:txbxContent>
              <w:p w:rsidR="008A5FEA" w:rsidRDefault="008A5FEA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</w:rPr>
                  <w:t>11</w:t>
                </w:r>
              </w:p>
            </w:txbxContent>
          </v:textbox>
          <w10:wrap anchorx="page" anchory="page"/>
        </v:shape>
      </w:pict>
    </w:r>
    <w:r w:rsidRPr="00FF6FA8">
      <w:pict>
        <v:shape id="_x0000_s1045" type="#_x0000_t202" style="position:absolute;margin-left:84pt;margin-top:34.65pt;width:168.25pt;height:14.25pt;z-index:-21945344;mso-position-horizontal-relative:page;mso-position-vertical-relative:page" filled="f" stroked="f">
          <v:textbox inset="0,0,0,0">
            <w:txbxContent>
              <w:p w:rsidR="008A5FEA" w:rsidRDefault="008A5FEA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  <w:spacing w:val="-1"/>
                  </w:rPr>
                  <w:t>MISCELLANEOUS</w:t>
                </w:r>
                <w:r>
                  <w:rPr>
                    <w:b/>
                    <w:spacing w:val="-11"/>
                  </w:rPr>
                  <w:t xml:space="preserve"> </w:t>
                </w:r>
                <w:r>
                  <w:rPr>
                    <w:b/>
                    <w:spacing w:val="-1"/>
                  </w:rPr>
                  <w:t>PROVISIONS</w:t>
                </w:r>
              </w:p>
            </w:txbxContent>
          </v:textbox>
          <w10:wrap anchorx="page" anchory="page"/>
        </v:shape>
      </w:pict>
    </w:r>
  </w:p>
</w:hdr>
</file>

<file path=word/header2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header2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FEA" w:rsidRDefault="008A5FEA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27662"/>
    <w:multiLevelType w:val="hybridMultilevel"/>
    <w:tmpl w:val="FD400A7C"/>
    <w:lvl w:ilvl="0" w:tplc="BC16352E">
      <w:start w:val="1"/>
      <w:numFmt w:val="decimal"/>
      <w:lvlText w:val="%1."/>
      <w:lvlJc w:val="left"/>
      <w:pPr>
        <w:ind w:left="1638" w:hanging="34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AF363560">
      <w:numFmt w:val="none"/>
      <w:lvlText w:val=""/>
      <w:lvlJc w:val="left"/>
      <w:pPr>
        <w:tabs>
          <w:tab w:val="num" w:pos="360"/>
        </w:tabs>
      </w:pPr>
    </w:lvl>
    <w:lvl w:ilvl="2" w:tplc="1054A694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3" w:tplc="1C72C01A">
      <w:numFmt w:val="bullet"/>
      <w:lvlText w:val="•"/>
      <w:lvlJc w:val="left"/>
      <w:pPr>
        <w:ind w:left="3597" w:hanging="360"/>
      </w:pPr>
      <w:rPr>
        <w:rFonts w:hint="default"/>
        <w:lang w:val="en-US" w:eastAsia="en-US" w:bidi="ar-SA"/>
      </w:rPr>
    </w:lvl>
    <w:lvl w:ilvl="4" w:tplc="4AECC34E">
      <w:numFmt w:val="bullet"/>
      <w:lvlText w:val="•"/>
      <w:lvlJc w:val="left"/>
      <w:pPr>
        <w:ind w:left="4566" w:hanging="360"/>
      </w:pPr>
      <w:rPr>
        <w:rFonts w:hint="default"/>
        <w:lang w:val="en-US" w:eastAsia="en-US" w:bidi="ar-SA"/>
      </w:rPr>
    </w:lvl>
    <w:lvl w:ilvl="5" w:tplc="238AAC38">
      <w:numFmt w:val="bullet"/>
      <w:lvlText w:val="•"/>
      <w:lvlJc w:val="left"/>
      <w:pPr>
        <w:ind w:left="5535" w:hanging="360"/>
      </w:pPr>
      <w:rPr>
        <w:rFonts w:hint="default"/>
        <w:lang w:val="en-US" w:eastAsia="en-US" w:bidi="ar-SA"/>
      </w:rPr>
    </w:lvl>
    <w:lvl w:ilvl="6" w:tplc="725811CA">
      <w:numFmt w:val="bullet"/>
      <w:lvlText w:val="•"/>
      <w:lvlJc w:val="left"/>
      <w:pPr>
        <w:ind w:left="6504" w:hanging="360"/>
      </w:pPr>
      <w:rPr>
        <w:rFonts w:hint="default"/>
        <w:lang w:val="en-US" w:eastAsia="en-US" w:bidi="ar-SA"/>
      </w:rPr>
    </w:lvl>
    <w:lvl w:ilvl="7" w:tplc="F5508F38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 w:tplc="BD82B4FC">
      <w:numFmt w:val="bullet"/>
      <w:lvlText w:val="•"/>
      <w:lvlJc w:val="left"/>
      <w:pPr>
        <w:ind w:left="8442" w:hanging="360"/>
      </w:pPr>
      <w:rPr>
        <w:rFonts w:hint="default"/>
        <w:lang w:val="en-US" w:eastAsia="en-US" w:bidi="ar-SA"/>
      </w:rPr>
    </w:lvl>
  </w:abstractNum>
  <w:abstractNum w:abstractNumId="1">
    <w:nsid w:val="013A2EC8"/>
    <w:multiLevelType w:val="hybridMultilevel"/>
    <w:tmpl w:val="F550861E"/>
    <w:lvl w:ilvl="0" w:tplc="B8AC55A6">
      <w:start w:val="1"/>
      <w:numFmt w:val="lowerLetter"/>
      <w:lvlText w:val="(%1)"/>
      <w:lvlJc w:val="left"/>
      <w:pPr>
        <w:ind w:left="212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988FB54">
      <w:numFmt w:val="bullet"/>
      <w:lvlText w:val="•"/>
      <w:lvlJc w:val="left"/>
      <w:pPr>
        <w:ind w:left="2928" w:hanging="723"/>
      </w:pPr>
      <w:rPr>
        <w:rFonts w:hint="default"/>
        <w:lang w:val="en-US" w:eastAsia="en-US" w:bidi="ar-SA"/>
      </w:rPr>
    </w:lvl>
    <w:lvl w:ilvl="2" w:tplc="6A4096E0">
      <w:numFmt w:val="bullet"/>
      <w:lvlText w:val="•"/>
      <w:lvlJc w:val="left"/>
      <w:pPr>
        <w:ind w:left="3736" w:hanging="723"/>
      </w:pPr>
      <w:rPr>
        <w:rFonts w:hint="default"/>
        <w:lang w:val="en-US" w:eastAsia="en-US" w:bidi="ar-SA"/>
      </w:rPr>
    </w:lvl>
    <w:lvl w:ilvl="3" w:tplc="79FC371A">
      <w:numFmt w:val="bullet"/>
      <w:lvlText w:val="•"/>
      <w:lvlJc w:val="left"/>
      <w:pPr>
        <w:ind w:left="4544" w:hanging="723"/>
      </w:pPr>
      <w:rPr>
        <w:rFonts w:hint="default"/>
        <w:lang w:val="en-US" w:eastAsia="en-US" w:bidi="ar-SA"/>
      </w:rPr>
    </w:lvl>
    <w:lvl w:ilvl="4" w:tplc="7218A5F8">
      <w:numFmt w:val="bullet"/>
      <w:lvlText w:val="•"/>
      <w:lvlJc w:val="left"/>
      <w:pPr>
        <w:ind w:left="5352" w:hanging="723"/>
      </w:pPr>
      <w:rPr>
        <w:rFonts w:hint="default"/>
        <w:lang w:val="en-US" w:eastAsia="en-US" w:bidi="ar-SA"/>
      </w:rPr>
    </w:lvl>
    <w:lvl w:ilvl="5" w:tplc="B668332E">
      <w:numFmt w:val="bullet"/>
      <w:lvlText w:val="•"/>
      <w:lvlJc w:val="left"/>
      <w:pPr>
        <w:ind w:left="6160" w:hanging="723"/>
      </w:pPr>
      <w:rPr>
        <w:rFonts w:hint="default"/>
        <w:lang w:val="en-US" w:eastAsia="en-US" w:bidi="ar-SA"/>
      </w:rPr>
    </w:lvl>
    <w:lvl w:ilvl="6" w:tplc="E0B04F0E">
      <w:numFmt w:val="bullet"/>
      <w:lvlText w:val="•"/>
      <w:lvlJc w:val="left"/>
      <w:pPr>
        <w:ind w:left="6968" w:hanging="723"/>
      </w:pPr>
      <w:rPr>
        <w:rFonts w:hint="default"/>
        <w:lang w:val="en-US" w:eastAsia="en-US" w:bidi="ar-SA"/>
      </w:rPr>
    </w:lvl>
    <w:lvl w:ilvl="7" w:tplc="35FA1104">
      <w:numFmt w:val="bullet"/>
      <w:lvlText w:val="•"/>
      <w:lvlJc w:val="left"/>
      <w:pPr>
        <w:ind w:left="7776" w:hanging="723"/>
      </w:pPr>
      <w:rPr>
        <w:rFonts w:hint="default"/>
        <w:lang w:val="en-US" w:eastAsia="en-US" w:bidi="ar-SA"/>
      </w:rPr>
    </w:lvl>
    <w:lvl w:ilvl="8" w:tplc="324A9274">
      <w:numFmt w:val="bullet"/>
      <w:lvlText w:val="•"/>
      <w:lvlJc w:val="left"/>
      <w:pPr>
        <w:ind w:left="8584" w:hanging="723"/>
      </w:pPr>
      <w:rPr>
        <w:rFonts w:hint="default"/>
        <w:lang w:val="en-US" w:eastAsia="en-US" w:bidi="ar-SA"/>
      </w:rPr>
    </w:lvl>
  </w:abstractNum>
  <w:abstractNum w:abstractNumId="2">
    <w:nsid w:val="020810A1"/>
    <w:multiLevelType w:val="hybridMultilevel"/>
    <w:tmpl w:val="53B4930C"/>
    <w:lvl w:ilvl="0" w:tplc="DBE6ADB6">
      <w:start w:val="2"/>
      <w:numFmt w:val="lowerRoman"/>
      <w:lvlText w:val="%1)"/>
      <w:lvlJc w:val="left"/>
      <w:pPr>
        <w:ind w:left="2111" w:hanging="45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C3B23660">
      <w:start w:val="1"/>
      <w:numFmt w:val="lowerRoman"/>
      <w:lvlText w:val="%2."/>
      <w:lvlJc w:val="left"/>
      <w:pPr>
        <w:ind w:left="3011" w:hanging="293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8472A898">
      <w:numFmt w:val="bullet"/>
      <w:lvlText w:val="•"/>
      <w:lvlJc w:val="left"/>
      <w:pPr>
        <w:ind w:left="3837" w:hanging="293"/>
      </w:pPr>
      <w:rPr>
        <w:rFonts w:hint="default"/>
        <w:lang w:val="en-US" w:eastAsia="en-US" w:bidi="ar-SA"/>
      </w:rPr>
    </w:lvl>
    <w:lvl w:ilvl="3" w:tplc="7AA6C556">
      <w:numFmt w:val="bullet"/>
      <w:lvlText w:val="•"/>
      <w:lvlJc w:val="left"/>
      <w:pPr>
        <w:ind w:left="4655" w:hanging="293"/>
      </w:pPr>
      <w:rPr>
        <w:rFonts w:hint="default"/>
        <w:lang w:val="en-US" w:eastAsia="en-US" w:bidi="ar-SA"/>
      </w:rPr>
    </w:lvl>
    <w:lvl w:ilvl="4" w:tplc="1F4E6DE6">
      <w:numFmt w:val="bullet"/>
      <w:lvlText w:val="•"/>
      <w:lvlJc w:val="left"/>
      <w:pPr>
        <w:ind w:left="5473" w:hanging="293"/>
      </w:pPr>
      <w:rPr>
        <w:rFonts w:hint="default"/>
        <w:lang w:val="en-US" w:eastAsia="en-US" w:bidi="ar-SA"/>
      </w:rPr>
    </w:lvl>
    <w:lvl w:ilvl="5" w:tplc="8F4AAFC0">
      <w:numFmt w:val="bullet"/>
      <w:lvlText w:val="•"/>
      <w:lvlJc w:val="left"/>
      <w:pPr>
        <w:ind w:left="6291" w:hanging="293"/>
      </w:pPr>
      <w:rPr>
        <w:rFonts w:hint="default"/>
        <w:lang w:val="en-US" w:eastAsia="en-US" w:bidi="ar-SA"/>
      </w:rPr>
    </w:lvl>
    <w:lvl w:ilvl="6" w:tplc="DD1CF56C">
      <w:numFmt w:val="bullet"/>
      <w:lvlText w:val="•"/>
      <w:lvlJc w:val="left"/>
      <w:pPr>
        <w:ind w:left="7109" w:hanging="293"/>
      </w:pPr>
      <w:rPr>
        <w:rFonts w:hint="default"/>
        <w:lang w:val="en-US" w:eastAsia="en-US" w:bidi="ar-SA"/>
      </w:rPr>
    </w:lvl>
    <w:lvl w:ilvl="7" w:tplc="B5B67E0C">
      <w:numFmt w:val="bullet"/>
      <w:lvlText w:val="•"/>
      <w:lvlJc w:val="left"/>
      <w:pPr>
        <w:ind w:left="7927" w:hanging="293"/>
      </w:pPr>
      <w:rPr>
        <w:rFonts w:hint="default"/>
        <w:lang w:val="en-US" w:eastAsia="en-US" w:bidi="ar-SA"/>
      </w:rPr>
    </w:lvl>
    <w:lvl w:ilvl="8" w:tplc="186C6A6E">
      <w:numFmt w:val="bullet"/>
      <w:lvlText w:val="•"/>
      <w:lvlJc w:val="left"/>
      <w:pPr>
        <w:ind w:left="8745" w:hanging="293"/>
      </w:pPr>
      <w:rPr>
        <w:rFonts w:hint="default"/>
        <w:lang w:val="en-US" w:eastAsia="en-US" w:bidi="ar-SA"/>
      </w:rPr>
    </w:lvl>
  </w:abstractNum>
  <w:abstractNum w:abstractNumId="3">
    <w:nsid w:val="02313D06"/>
    <w:multiLevelType w:val="hybridMultilevel"/>
    <w:tmpl w:val="BD8EA3C8"/>
    <w:lvl w:ilvl="0" w:tplc="C422E0A4">
      <w:start w:val="2"/>
      <w:numFmt w:val="decimal"/>
      <w:lvlText w:val="%1"/>
      <w:lvlJc w:val="left"/>
      <w:pPr>
        <w:ind w:left="1156" w:hanging="718"/>
        <w:jc w:val="left"/>
      </w:pPr>
      <w:rPr>
        <w:rFonts w:hint="default"/>
        <w:lang w:val="en-US" w:eastAsia="en-US" w:bidi="ar-SA"/>
      </w:rPr>
    </w:lvl>
    <w:lvl w:ilvl="1" w:tplc="7424E2B6">
      <w:numFmt w:val="none"/>
      <w:lvlText w:val=""/>
      <w:lvlJc w:val="left"/>
      <w:pPr>
        <w:tabs>
          <w:tab w:val="num" w:pos="360"/>
        </w:tabs>
      </w:pPr>
    </w:lvl>
    <w:lvl w:ilvl="2" w:tplc="11265008">
      <w:numFmt w:val="none"/>
      <w:lvlText w:val=""/>
      <w:lvlJc w:val="left"/>
      <w:pPr>
        <w:tabs>
          <w:tab w:val="num" w:pos="360"/>
        </w:tabs>
      </w:pPr>
    </w:lvl>
    <w:lvl w:ilvl="3" w:tplc="CF0A298E">
      <w:start w:val="1"/>
      <w:numFmt w:val="lowerLetter"/>
      <w:lvlText w:val="(%4)"/>
      <w:lvlJc w:val="left"/>
      <w:pPr>
        <w:ind w:left="1406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9230CE72">
      <w:numFmt w:val="bullet"/>
      <w:lvlText w:val="•"/>
      <w:lvlJc w:val="left"/>
      <w:pPr>
        <w:ind w:left="3691" w:hanging="360"/>
      </w:pPr>
      <w:rPr>
        <w:rFonts w:hint="default"/>
        <w:lang w:val="en-US" w:eastAsia="en-US" w:bidi="ar-SA"/>
      </w:rPr>
    </w:lvl>
    <w:lvl w:ilvl="5" w:tplc="88CC69FC">
      <w:numFmt w:val="bullet"/>
      <w:lvlText w:val="•"/>
      <w:lvlJc w:val="left"/>
      <w:pPr>
        <w:ind w:left="4822" w:hanging="360"/>
      </w:pPr>
      <w:rPr>
        <w:rFonts w:hint="default"/>
        <w:lang w:val="en-US" w:eastAsia="en-US" w:bidi="ar-SA"/>
      </w:rPr>
    </w:lvl>
    <w:lvl w:ilvl="6" w:tplc="80D88162">
      <w:numFmt w:val="bullet"/>
      <w:lvlText w:val="•"/>
      <w:lvlJc w:val="left"/>
      <w:pPr>
        <w:ind w:left="5954" w:hanging="360"/>
      </w:pPr>
      <w:rPr>
        <w:rFonts w:hint="default"/>
        <w:lang w:val="en-US" w:eastAsia="en-US" w:bidi="ar-SA"/>
      </w:rPr>
    </w:lvl>
    <w:lvl w:ilvl="7" w:tplc="3626C758">
      <w:numFmt w:val="bullet"/>
      <w:lvlText w:val="•"/>
      <w:lvlJc w:val="left"/>
      <w:pPr>
        <w:ind w:left="7085" w:hanging="360"/>
      </w:pPr>
      <w:rPr>
        <w:rFonts w:hint="default"/>
        <w:lang w:val="en-US" w:eastAsia="en-US" w:bidi="ar-SA"/>
      </w:rPr>
    </w:lvl>
    <w:lvl w:ilvl="8" w:tplc="0FA81360">
      <w:numFmt w:val="bullet"/>
      <w:lvlText w:val="•"/>
      <w:lvlJc w:val="left"/>
      <w:pPr>
        <w:ind w:left="8217" w:hanging="360"/>
      </w:pPr>
      <w:rPr>
        <w:rFonts w:hint="default"/>
        <w:lang w:val="en-US" w:eastAsia="en-US" w:bidi="ar-SA"/>
      </w:rPr>
    </w:lvl>
  </w:abstractNum>
  <w:abstractNum w:abstractNumId="4">
    <w:nsid w:val="03BB5B7E"/>
    <w:multiLevelType w:val="hybridMultilevel"/>
    <w:tmpl w:val="A52CF4B0"/>
    <w:lvl w:ilvl="0" w:tplc="B2588B04">
      <w:start w:val="1"/>
      <w:numFmt w:val="decimal"/>
      <w:lvlText w:val="%1"/>
      <w:lvlJc w:val="left"/>
      <w:pPr>
        <w:ind w:left="959" w:hanging="723"/>
        <w:jc w:val="left"/>
      </w:pPr>
      <w:rPr>
        <w:rFonts w:hint="default"/>
        <w:lang w:val="en-US" w:eastAsia="en-US" w:bidi="ar-SA"/>
      </w:rPr>
    </w:lvl>
    <w:lvl w:ilvl="1" w:tplc="7E226554">
      <w:numFmt w:val="none"/>
      <w:lvlText w:val=""/>
      <w:lvlJc w:val="left"/>
      <w:pPr>
        <w:tabs>
          <w:tab w:val="num" w:pos="360"/>
        </w:tabs>
      </w:pPr>
    </w:lvl>
    <w:lvl w:ilvl="2" w:tplc="AC2EFB72">
      <w:numFmt w:val="none"/>
      <w:lvlText w:val=""/>
      <w:lvlJc w:val="left"/>
      <w:pPr>
        <w:tabs>
          <w:tab w:val="num" w:pos="360"/>
        </w:tabs>
      </w:pPr>
    </w:lvl>
    <w:lvl w:ilvl="3" w:tplc="DD9EB97C">
      <w:numFmt w:val="bullet"/>
      <w:lvlText w:val="•"/>
      <w:lvlJc w:val="left"/>
      <w:pPr>
        <w:ind w:left="3918" w:hanging="723"/>
      </w:pPr>
      <w:rPr>
        <w:rFonts w:hint="default"/>
        <w:lang w:val="en-US" w:eastAsia="en-US" w:bidi="ar-SA"/>
      </w:rPr>
    </w:lvl>
    <w:lvl w:ilvl="4" w:tplc="3EC6862A">
      <w:numFmt w:val="bullet"/>
      <w:lvlText w:val="•"/>
      <w:lvlJc w:val="left"/>
      <w:pPr>
        <w:ind w:left="4904" w:hanging="723"/>
      </w:pPr>
      <w:rPr>
        <w:rFonts w:hint="default"/>
        <w:lang w:val="en-US" w:eastAsia="en-US" w:bidi="ar-SA"/>
      </w:rPr>
    </w:lvl>
    <w:lvl w:ilvl="5" w:tplc="976C7890">
      <w:numFmt w:val="bullet"/>
      <w:lvlText w:val="•"/>
      <w:lvlJc w:val="left"/>
      <w:pPr>
        <w:ind w:left="5890" w:hanging="723"/>
      </w:pPr>
      <w:rPr>
        <w:rFonts w:hint="default"/>
        <w:lang w:val="en-US" w:eastAsia="en-US" w:bidi="ar-SA"/>
      </w:rPr>
    </w:lvl>
    <w:lvl w:ilvl="6" w:tplc="A2E01858">
      <w:numFmt w:val="bullet"/>
      <w:lvlText w:val="•"/>
      <w:lvlJc w:val="left"/>
      <w:pPr>
        <w:ind w:left="6876" w:hanging="723"/>
      </w:pPr>
      <w:rPr>
        <w:rFonts w:hint="default"/>
        <w:lang w:val="en-US" w:eastAsia="en-US" w:bidi="ar-SA"/>
      </w:rPr>
    </w:lvl>
    <w:lvl w:ilvl="7" w:tplc="315E2F1C">
      <w:numFmt w:val="bullet"/>
      <w:lvlText w:val="•"/>
      <w:lvlJc w:val="left"/>
      <w:pPr>
        <w:ind w:left="7862" w:hanging="723"/>
      </w:pPr>
      <w:rPr>
        <w:rFonts w:hint="default"/>
        <w:lang w:val="en-US" w:eastAsia="en-US" w:bidi="ar-SA"/>
      </w:rPr>
    </w:lvl>
    <w:lvl w:ilvl="8" w:tplc="D47640EE">
      <w:numFmt w:val="bullet"/>
      <w:lvlText w:val="•"/>
      <w:lvlJc w:val="left"/>
      <w:pPr>
        <w:ind w:left="8848" w:hanging="723"/>
      </w:pPr>
      <w:rPr>
        <w:rFonts w:hint="default"/>
        <w:lang w:val="en-US" w:eastAsia="en-US" w:bidi="ar-SA"/>
      </w:rPr>
    </w:lvl>
  </w:abstractNum>
  <w:abstractNum w:abstractNumId="5">
    <w:nsid w:val="04BF4C3C"/>
    <w:multiLevelType w:val="hybridMultilevel"/>
    <w:tmpl w:val="D3C60C28"/>
    <w:lvl w:ilvl="0" w:tplc="BE8EFE60">
      <w:start w:val="1"/>
      <w:numFmt w:val="lowerLetter"/>
      <w:lvlText w:val="(%1)"/>
      <w:lvlJc w:val="left"/>
      <w:pPr>
        <w:ind w:left="238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194C8B6">
      <w:numFmt w:val="bullet"/>
      <w:lvlText w:val="•"/>
      <w:lvlJc w:val="left"/>
      <w:pPr>
        <w:ind w:left="3180" w:hanging="723"/>
      </w:pPr>
      <w:rPr>
        <w:rFonts w:hint="default"/>
        <w:lang w:val="en-US" w:eastAsia="en-US" w:bidi="ar-SA"/>
      </w:rPr>
    </w:lvl>
    <w:lvl w:ilvl="2" w:tplc="8458C37E">
      <w:numFmt w:val="bullet"/>
      <w:lvlText w:val="•"/>
      <w:lvlJc w:val="left"/>
      <w:pPr>
        <w:ind w:left="3980" w:hanging="723"/>
      </w:pPr>
      <w:rPr>
        <w:rFonts w:hint="default"/>
        <w:lang w:val="en-US" w:eastAsia="en-US" w:bidi="ar-SA"/>
      </w:rPr>
    </w:lvl>
    <w:lvl w:ilvl="3" w:tplc="72D03078">
      <w:numFmt w:val="bullet"/>
      <w:lvlText w:val="•"/>
      <w:lvlJc w:val="left"/>
      <w:pPr>
        <w:ind w:left="4780" w:hanging="723"/>
      </w:pPr>
      <w:rPr>
        <w:rFonts w:hint="default"/>
        <w:lang w:val="en-US" w:eastAsia="en-US" w:bidi="ar-SA"/>
      </w:rPr>
    </w:lvl>
    <w:lvl w:ilvl="4" w:tplc="D0969068">
      <w:numFmt w:val="bullet"/>
      <w:lvlText w:val="•"/>
      <w:lvlJc w:val="left"/>
      <w:pPr>
        <w:ind w:left="5580" w:hanging="723"/>
      </w:pPr>
      <w:rPr>
        <w:rFonts w:hint="default"/>
        <w:lang w:val="en-US" w:eastAsia="en-US" w:bidi="ar-SA"/>
      </w:rPr>
    </w:lvl>
    <w:lvl w:ilvl="5" w:tplc="6A0491C4">
      <w:numFmt w:val="bullet"/>
      <w:lvlText w:val="•"/>
      <w:lvlJc w:val="left"/>
      <w:pPr>
        <w:ind w:left="6380" w:hanging="723"/>
      </w:pPr>
      <w:rPr>
        <w:rFonts w:hint="default"/>
        <w:lang w:val="en-US" w:eastAsia="en-US" w:bidi="ar-SA"/>
      </w:rPr>
    </w:lvl>
    <w:lvl w:ilvl="6" w:tplc="849A7122">
      <w:numFmt w:val="bullet"/>
      <w:lvlText w:val="•"/>
      <w:lvlJc w:val="left"/>
      <w:pPr>
        <w:ind w:left="7180" w:hanging="723"/>
      </w:pPr>
      <w:rPr>
        <w:rFonts w:hint="default"/>
        <w:lang w:val="en-US" w:eastAsia="en-US" w:bidi="ar-SA"/>
      </w:rPr>
    </w:lvl>
    <w:lvl w:ilvl="7" w:tplc="983CC8E2">
      <w:numFmt w:val="bullet"/>
      <w:lvlText w:val="•"/>
      <w:lvlJc w:val="left"/>
      <w:pPr>
        <w:ind w:left="7980" w:hanging="723"/>
      </w:pPr>
      <w:rPr>
        <w:rFonts w:hint="default"/>
        <w:lang w:val="en-US" w:eastAsia="en-US" w:bidi="ar-SA"/>
      </w:rPr>
    </w:lvl>
    <w:lvl w:ilvl="8" w:tplc="149E66FE">
      <w:numFmt w:val="bullet"/>
      <w:lvlText w:val="•"/>
      <w:lvlJc w:val="left"/>
      <w:pPr>
        <w:ind w:left="8780" w:hanging="723"/>
      </w:pPr>
      <w:rPr>
        <w:rFonts w:hint="default"/>
        <w:lang w:val="en-US" w:eastAsia="en-US" w:bidi="ar-SA"/>
      </w:rPr>
    </w:lvl>
  </w:abstractNum>
  <w:abstractNum w:abstractNumId="6">
    <w:nsid w:val="04C939A4"/>
    <w:multiLevelType w:val="hybridMultilevel"/>
    <w:tmpl w:val="54140D94"/>
    <w:lvl w:ilvl="0" w:tplc="3074584E">
      <w:start w:val="11"/>
      <w:numFmt w:val="decimal"/>
      <w:lvlText w:val="%1"/>
      <w:lvlJc w:val="left"/>
      <w:pPr>
        <w:ind w:left="1660" w:hanging="927"/>
        <w:jc w:val="left"/>
      </w:pPr>
      <w:rPr>
        <w:rFonts w:hint="default"/>
        <w:lang w:val="en-US" w:eastAsia="en-US" w:bidi="ar-SA"/>
      </w:rPr>
    </w:lvl>
    <w:lvl w:ilvl="1" w:tplc="3DAE9FFA">
      <w:numFmt w:val="none"/>
      <w:lvlText w:val=""/>
      <w:lvlJc w:val="left"/>
      <w:pPr>
        <w:tabs>
          <w:tab w:val="num" w:pos="360"/>
        </w:tabs>
      </w:pPr>
    </w:lvl>
    <w:lvl w:ilvl="2" w:tplc="CE063980">
      <w:numFmt w:val="none"/>
      <w:lvlText w:val=""/>
      <w:lvlJc w:val="left"/>
      <w:pPr>
        <w:tabs>
          <w:tab w:val="num" w:pos="360"/>
        </w:tabs>
      </w:pPr>
    </w:lvl>
    <w:lvl w:ilvl="3" w:tplc="38125DB8">
      <w:start w:val="1"/>
      <w:numFmt w:val="lowerLetter"/>
      <w:lvlText w:val="%4."/>
      <w:lvlJc w:val="left"/>
      <w:pPr>
        <w:ind w:left="1965" w:hanging="23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F7BC93CC">
      <w:numFmt w:val="bullet"/>
      <w:lvlText w:val="•"/>
      <w:lvlJc w:val="left"/>
      <w:pPr>
        <w:ind w:left="3454" w:hanging="238"/>
      </w:pPr>
      <w:rPr>
        <w:rFonts w:hint="default"/>
        <w:lang w:val="en-US" w:eastAsia="en-US" w:bidi="ar-SA"/>
      </w:rPr>
    </w:lvl>
    <w:lvl w:ilvl="5" w:tplc="9EF0CE0E">
      <w:numFmt w:val="bullet"/>
      <w:lvlText w:val="•"/>
      <w:lvlJc w:val="left"/>
      <w:pPr>
        <w:ind w:left="4608" w:hanging="238"/>
      </w:pPr>
      <w:rPr>
        <w:rFonts w:hint="default"/>
        <w:lang w:val="en-US" w:eastAsia="en-US" w:bidi="ar-SA"/>
      </w:rPr>
    </w:lvl>
    <w:lvl w:ilvl="6" w:tplc="65002980">
      <w:numFmt w:val="bullet"/>
      <w:lvlText w:val="•"/>
      <w:lvlJc w:val="left"/>
      <w:pPr>
        <w:ind w:left="5763" w:hanging="238"/>
      </w:pPr>
      <w:rPr>
        <w:rFonts w:hint="default"/>
        <w:lang w:val="en-US" w:eastAsia="en-US" w:bidi="ar-SA"/>
      </w:rPr>
    </w:lvl>
    <w:lvl w:ilvl="7" w:tplc="91AAB3BC">
      <w:numFmt w:val="bullet"/>
      <w:lvlText w:val="•"/>
      <w:lvlJc w:val="left"/>
      <w:pPr>
        <w:ind w:left="6917" w:hanging="238"/>
      </w:pPr>
      <w:rPr>
        <w:rFonts w:hint="default"/>
        <w:lang w:val="en-US" w:eastAsia="en-US" w:bidi="ar-SA"/>
      </w:rPr>
    </w:lvl>
    <w:lvl w:ilvl="8" w:tplc="E26E14BC">
      <w:numFmt w:val="bullet"/>
      <w:lvlText w:val="•"/>
      <w:lvlJc w:val="left"/>
      <w:pPr>
        <w:ind w:left="8072" w:hanging="238"/>
      </w:pPr>
      <w:rPr>
        <w:rFonts w:hint="default"/>
        <w:lang w:val="en-US" w:eastAsia="en-US" w:bidi="ar-SA"/>
      </w:rPr>
    </w:lvl>
  </w:abstractNum>
  <w:abstractNum w:abstractNumId="7">
    <w:nsid w:val="074522B0"/>
    <w:multiLevelType w:val="hybridMultilevel"/>
    <w:tmpl w:val="AEBA9F72"/>
    <w:lvl w:ilvl="0" w:tplc="4D3691DE">
      <w:start w:val="14"/>
      <w:numFmt w:val="decimal"/>
      <w:lvlText w:val="%1"/>
      <w:lvlJc w:val="left"/>
      <w:pPr>
        <w:ind w:left="2099" w:hanging="440"/>
        <w:jc w:val="left"/>
      </w:pPr>
      <w:rPr>
        <w:rFonts w:hint="default"/>
        <w:lang w:val="en-US" w:eastAsia="en-US" w:bidi="ar-SA"/>
      </w:rPr>
    </w:lvl>
    <w:lvl w:ilvl="1" w:tplc="9F6A2442">
      <w:numFmt w:val="none"/>
      <w:lvlText w:val=""/>
      <w:lvlJc w:val="left"/>
      <w:pPr>
        <w:tabs>
          <w:tab w:val="num" w:pos="360"/>
        </w:tabs>
      </w:pPr>
    </w:lvl>
    <w:lvl w:ilvl="2" w:tplc="4D66C514">
      <w:numFmt w:val="none"/>
      <w:lvlText w:val=""/>
      <w:lvlJc w:val="left"/>
      <w:pPr>
        <w:tabs>
          <w:tab w:val="num" w:pos="360"/>
        </w:tabs>
      </w:pPr>
    </w:lvl>
    <w:lvl w:ilvl="3" w:tplc="426ED608">
      <w:numFmt w:val="bullet"/>
      <w:lvlText w:val="•"/>
      <w:lvlJc w:val="left"/>
      <w:pPr>
        <w:ind w:left="2300" w:hanging="552"/>
      </w:pPr>
      <w:rPr>
        <w:rFonts w:hint="default"/>
        <w:lang w:val="en-US" w:eastAsia="en-US" w:bidi="ar-SA"/>
      </w:rPr>
    </w:lvl>
    <w:lvl w:ilvl="4" w:tplc="6938F542">
      <w:numFmt w:val="bullet"/>
      <w:lvlText w:val="•"/>
      <w:lvlJc w:val="left"/>
      <w:pPr>
        <w:ind w:left="2340" w:hanging="552"/>
      </w:pPr>
      <w:rPr>
        <w:rFonts w:hint="default"/>
        <w:lang w:val="en-US" w:eastAsia="en-US" w:bidi="ar-SA"/>
      </w:rPr>
    </w:lvl>
    <w:lvl w:ilvl="5" w:tplc="820C80CA">
      <w:numFmt w:val="bullet"/>
      <w:lvlText w:val="•"/>
      <w:lvlJc w:val="left"/>
      <w:pPr>
        <w:ind w:left="2380" w:hanging="552"/>
      </w:pPr>
      <w:rPr>
        <w:rFonts w:hint="default"/>
        <w:lang w:val="en-US" w:eastAsia="en-US" w:bidi="ar-SA"/>
      </w:rPr>
    </w:lvl>
    <w:lvl w:ilvl="6" w:tplc="61B4A6AA">
      <w:numFmt w:val="bullet"/>
      <w:lvlText w:val="•"/>
      <w:lvlJc w:val="left"/>
      <w:pPr>
        <w:ind w:left="2420" w:hanging="552"/>
      </w:pPr>
      <w:rPr>
        <w:rFonts w:hint="default"/>
        <w:lang w:val="en-US" w:eastAsia="en-US" w:bidi="ar-SA"/>
      </w:rPr>
    </w:lvl>
    <w:lvl w:ilvl="7" w:tplc="4B1269FC">
      <w:numFmt w:val="bullet"/>
      <w:lvlText w:val="•"/>
      <w:lvlJc w:val="left"/>
      <w:pPr>
        <w:ind w:left="2460" w:hanging="552"/>
      </w:pPr>
      <w:rPr>
        <w:rFonts w:hint="default"/>
        <w:lang w:val="en-US" w:eastAsia="en-US" w:bidi="ar-SA"/>
      </w:rPr>
    </w:lvl>
    <w:lvl w:ilvl="8" w:tplc="43C0A93A">
      <w:numFmt w:val="bullet"/>
      <w:lvlText w:val="•"/>
      <w:lvlJc w:val="left"/>
      <w:pPr>
        <w:ind w:left="2501" w:hanging="552"/>
      </w:pPr>
      <w:rPr>
        <w:rFonts w:hint="default"/>
        <w:lang w:val="en-US" w:eastAsia="en-US" w:bidi="ar-SA"/>
      </w:rPr>
    </w:lvl>
  </w:abstractNum>
  <w:abstractNum w:abstractNumId="8">
    <w:nsid w:val="07771BE5"/>
    <w:multiLevelType w:val="hybridMultilevel"/>
    <w:tmpl w:val="B4EA014E"/>
    <w:lvl w:ilvl="0" w:tplc="4CAA7222">
      <w:start w:val="1"/>
      <w:numFmt w:val="lowerLetter"/>
      <w:lvlText w:val="(%1)"/>
      <w:lvlJc w:val="left"/>
      <w:pPr>
        <w:ind w:left="1962" w:hanging="30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35C1C06">
      <w:numFmt w:val="bullet"/>
      <w:lvlText w:val="•"/>
      <w:lvlJc w:val="left"/>
      <w:pPr>
        <w:ind w:left="2802" w:hanging="305"/>
      </w:pPr>
      <w:rPr>
        <w:rFonts w:hint="default"/>
        <w:lang w:val="en-US" w:eastAsia="en-US" w:bidi="ar-SA"/>
      </w:rPr>
    </w:lvl>
    <w:lvl w:ilvl="2" w:tplc="61DA6FC2">
      <w:numFmt w:val="bullet"/>
      <w:lvlText w:val="•"/>
      <w:lvlJc w:val="left"/>
      <w:pPr>
        <w:ind w:left="3644" w:hanging="305"/>
      </w:pPr>
      <w:rPr>
        <w:rFonts w:hint="default"/>
        <w:lang w:val="en-US" w:eastAsia="en-US" w:bidi="ar-SA"/>
      </w:rPr>
    </w:lvl>
    <w:lvl w:ilvl="3" w:tplc="E37E052A">
      <w:numFmt w:val="bullet"/>
      <w:lvlText w:val="•"/>
      <w:lvlJc w:val="left"/>
      <w:pPr>
        <w:ind w:left="4486" w:hanging="305"/>
      </w:pPr>
      <w:rPr>
        <w:rFonts w:hint="default"/>
        <w:lang w:val="en-US" w:eastAsia="en-US" w:bidi="ar-SA"/>
      </w:rPr>
    </w:lvl>
    <w:lvl w:ilvl="4" w:tplc="689A63F4">
      <w:numFmt w:val="bullet"/>
      <w:lvlText w:val="•"/>
      <w:lvlJc w:val="left"/>
      <w:pPr>
        <w:ind w:left="5328" w:hanging="305"/>
      </w:pPr>
      <w:rPr>
        <w:rFonts w:hint="default"/>
        <w:lang w:val="en-US" w:eastAsia="en-US" w:bidi="ar-SA"/>
      </w:rPr>
    </w:lvl>
    <w:lvl w:ilvl="5" w:tplc="ECA8A094">
      <w:numFmt w:val="bullet"/>
      <w:lvlText w:val="•"/>
      <w:lvlJc w:val="left"/>
      <w:pPr>
        <w:ind w:left="6170" w:hanging="305"/>
      </w:pPr>
      <w:rPr>
        <w:rFonts w:hint="default"/>
        <w:lang w:val="en-US" w:eastAsia="en-US" w:bidi="ar-SA"/>
      </w:rPr>
    </w:lvl>
    <w:lvl w:ilvl="6" w:tplc="E1C28AA4">
      <w:numFmt w:val="bullet"/>
      <w:lvlText w:val="•"/>
      <w:lvlJc w:val="left"/>
      <w:pPr>
        <w:ind w:left="7012" w:hanging="305"/>
      </w:pPr>
      <w:rPr>
        <w:rFonts w:hint="default"/>
        <w:lang w:val="en-US" w:eastAsia="en-US" w:bidi="ar-SA"/>
      </w:rPr>
    </w:lvl>
    <w:lvl w:ilvl="7" w:tplc="53D8E156">
      <w:numFmt w:val="bullet"/>
      <w:lvlText w:val="•"/>
      <w:lvlJc w:val="left"/>
      <w:pPr>
        <w:ind w:left="7854" w:hanging="305"/>
      </w:pPr>
      <w:rPr>
        <w:rFonts w:hint="default"/>
        <w:lang w:val="en-US" w:eastAsia="en-US" w:bidi="ar-SA"/>
      </w:rPr>
    </w:lvl>
    <w:lvl w:ilvl="8" w:tplc="4E9C1894">
      <w:numFmt w:val="bullet"/>
      <w:lvlText w:val="•"/>
      <w:lvlJc w:val="left"/>
      <w:pPr>
        <w:ind w:left="8696" w:hanging="305"/>
      </w:pPr>
      <w:rPr>
        <w:rFonts w:hint="default"/>
        <w:lang w:val="en-US" w:eastAsia="en-US" w:bidi="ar-SA"/>
      </w:rPr>
    </w:lvl>
  </w:abstractNum>
  <w:abstractNum w:abstractNumId="9">
    <w:nsid w:val="078A76A4"/>
    <w:multiLevelType w:val="hybridMultilevel"/>
    <w:tmpl w:val="9C2E36B8"/>
    <w:lvl w:ilvl="0" w:tplc="B7ACF562">
      <w:start w:val="2"/>
      <w:numFmt w:val="decimal"/>
      <w:lvlText w:val="%1"/>
      <w:lvlJc w:val="left"/>
      <w:pPr>
        <w:ind w:left="1151" w:hanging="720"/>
        <w:jc w:val="left"/>
      </w:pPr>
      <w:rPr>
        <w:rFonts w:hint="default"/>
        <w:lang w:val="en-US" w:eastAsia="en-US" w:bidi="ar-SA"/>
      </w:rPr>
    </w:lvl>
    <w:lvl w:ilvl="1" w:tplc="68FE314E">
      <w:numFmt w:val="none"/>
      <w:lvlText w:val=""/>
      <w:lvlJc w:val="left"/>
      <w:pPr>
        <w:tabs>
          <w:tab w:val="num" w:pos="360"/>
        </w:tabs>
      </w:pPr>
    </w:lvl>
    <w:lvl w:ilvl="2" w:tplc="EF206244">
      <w:numFmt w:val="none"/>
      <w:lvlText w:val=""/>
      <w:lvlJc w:val="left"/>
      <w:pPr>
        <w:tabs>
          <w:tab w:val="num" w:pos="360"/>
        </w:tabs>
      </w:pPr>
    </w:lvl>
    <w:lvl w:ilvl="3" w:tplc="49A8044C">
      <w:numFmt w:val="bullet"/>
      <w:lvlText w:val="•"/>
      <w:lvlJc w:val="left"/>
      <w:pPr>
        <w:ind w:left="3956" w:hanging="720"/>
      </w:pPr>
      <w:rPr>
        <w:rFonts w:hint="default"/>
        <w:lang w:val="en-US" w:eastAsia="en-US" w:bidi="ar-SA"/>
      </w:rPr>
    </w:lvl>
    <w:lvl w:ilvl="4" w:tplc="4CD84BC4">
      <w:numFmt w:val="bullet"/>
      <w:lvlText w:val="•"/>
      <w:lvlJc w:val="left"/>
      <w:pPr>
        <w:ind w:left="4888" w:hanging="720"/>
      </w:pPr>
      <w:rPr>
        <w:rFonts w:hint="default"/>
        <w:lang w:val="en-US" w:eastAsia="en-US" w:bidi="ar-SA"/>
      </w:rPr>
    </w:lvl>
    <w:lvl w:ilvl="5" w:tplc="0C881022">
      <w:numFmt w:val="bullet"/>
      <w:lvlText w:val="•"/>
      <w:lvlJc w:val="left"/>
      <w:pPr>
        <w:ind w:left="5820" w:hanging="720"/>
      </w:pPr>
      <w:rPr>
        <w:rFonts w:hint="default"/>
        <w:lang w:val="en-US" w:eastAsia="en-US" w:bidi="ar-SA"/>
      </w:rPr>
    </w:lvl>
    <w:lvl w:ilvl="6" w:tplc="6016B5AC">
      <w:numFmt w:val="bullet"/>
      <w:lvlText w:val="•"/>
      <w:lvlJc w:val="left"/>
      <w:pPr>
        <w:ind w:left="6752" w:hanging="720"/>
      </w:pPr>
      <w:rPr>
        <w:rFonts w:hint="default"/>
        <w:lang w:val="en-US" w:eastAsia="en-US" w:bidi="ar-SA"/>
      </w:rPr>
    </w:lvl>
    <w:lvl w:ilvl="7" w:tplc="1F1835FC">
      <w:numFmt w:val="bullet"/>
      <w:lvlText w:val="•"/>
      <w:lvlJc w:val="left"/>
      <w:pPr>
        <w:ind w:left="7684" w:hanging="720"/>
      </w:pPr>
      <w:rPr>
        <w:rFonts w:hint="default"/>
        <w:lang w:val="en-US" w:eastAsia="en-US" w:bidi="ar-SA"/>
      </w:rPr>
    </w:lvl>
    <w:lvl w:ilvl="8" w:tplc="896A13F8">
      <w:numFmt w:val="bullet"/>
      <w:lvlText w:val="•"/>
      <w:lvlJc w:val="left"/>
      <w:pPr>
        <w:ind w:left="8616" w:hanging="720"/>
      </w:pPr>
      <w:rPr>
        <w:rFonts w:hint="default"/>
        <w:lang w:val="en-US" w:eastAsia="en-US" w:bidi="ar-SA"/>
      </w:rPr>
    </w:lvl>
  </w:abstractNum>
  <w:abstractNum w:abstractNumId="10">
    <w:nsid w:val="07F15DC3"/>
    <w:multiLevelType w:val="hybridMultilevel"/>
    <w:tmpl w:val="963A93EE"/>
    <w:lvl w:ilvl="0" w:tplc="A8C89DDA">
      <w:start w:val="3"/>
      <w:numFmt w:val="decimal"/>
      <w:lvlText w:val="%1"/>
      <w:lvlJc w:val="left"/>
      <w:pPr>
        <w:ind w:left="839" w:hanging="360"/>
        <w:jc w:val="left"/>
      </w:pPr>
      <w:rPr>
        <w:rFonts w:hint="default"/>
        <w:lang w:val="en-US" w:eastAsia="en-US" w:bidi="ar-SA"/>
      </w:rPr>
    </w:lvl>
    <w:lvl w:ilvl="1" w:tplc="1ADAA2CC">
      <w:numFmt w:val="none"/>
      <w:lvlText w:val=""/>
      <w:lvlJc w:val="left"/>
      <w:pPr>
        <w:tabs>
          <w:tab w:val="num" w:pos="360"/>
        </w:tabs>
      </w:pPr>
    </w:lvl>
    <w:lvl w:ilvl="2" w:tplc="F98C12E2">
      <w:numFmt w:val="none"/>
      <w:lvlText w:val=""/>
      <w:lvlJc w:val="left"/>
      <w:pPr>
        <w:tabs>
          <w:tab w:val="num" w:pos="360"/>
        </w:tabs>
      </w:pPr>
    </w:lvl>
    <w:lvl w:ilvl="3" w:tplc="BBCE6D12">
      <w:start w:val="1"/>
      <w:numFmt w:val="lowerLetter"/>
      <w:lvlText w:val="(%4)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DDD0065E">
      <w:numFmt w:val="bullet"/>
      <w:lvlText w:val="•"/>
      <w:lvlJc w:val="left"/>
      <w:pPr>
        <w:ind w:left="4380" w:hanging="720"/>
      </w:pPr>
      <w:rPr>
        <w:rFonts w:hint="default"/>
        <w:lang w:val="en-US" w:eastAsia="en-US" w:bidi="ar-SA"/>
      </w:rPr>
    </w:lvl>
    <w:lvl w:ilvl="5" w:tplc="B454B2F0">
      <w:numFmt w:val="bullet"/>
      <w:lvlText w:val="•"/>
      <w:lvlJc w:val="left"/>
      <w:pPr>
        <w:ind w:left="5380" w:hanging="720"/>
      </w:pPr>
      <w:rPr>
        <w:rFonts w:hint="default"/>
        <w:lang w:val="en-US" w:eastAsia="en-US" w:bidi="ar-SA"/>
      </w:rPr>
    </w:lvl>
    <w:lvl w:ilvl="6" w:tplc="547CA9F0">
      <w:numFmt w:val="bullet"/>
      <w:lvlText w:val="•"/>
      <w:lvlJc w:val="left"/>
      <w:pPr>
        <w:ind w:left="6380" w:hanging="720"/>
      </w:pPr>
      <w:rPr>
        <w:rFonts w:hint="default"/>
        <w:lang w:val="en-US" w:eastAsia="en-US" w:bidi="ar-SA"/>
      </w:rPr>
    </w:lvl>
    <w:lvl w:ilvl="7" w:tplc="D5108876">
      <w:numFmt w:val="bullet"/>
      <w:lvlText w:val="•"/>
      <w:lvlJc w:val="left"/>
      <w:pPr>
        <w:ind w:left="7380" w:hanging="720"/>
      </w:pPr>
      <w:rPr>
        <w:rFonts w:hint="default"/>
        <w:lang w:val="en-US" w:eastAsia="en-US" w:bidi="ar-SA"/>
      </w:rPr>
    </w:lvl>
    <w:lvl w:ilvl="8" w:tplc="C150C48E">
      <w:numFmt w:val="bullet"/>
      <w:lvlText w:val="•"/>
      <w:lvlJc w:val="left"/>
      <w:pPr>
        <w:ind w:left="8380" w:hanging="720"/>
      </w:pPr>
      <w:rPr>
        <w:rFonts w:hint="default"/>
        <w:lang w:val="en-US" w:eastAsia="en-US" w:bidi="ar-SA"/>
      </w:rPr>
    </w:lvl>
  </w:abstractNum>
  <w:abstractNum w:abstractNumId="11">
    <w:nsid w:val="089C0340"/>
    <w:multiLevelType w:val="hybridMultilevel"/>
    <w:tmpl w:val="190C36E0"/>
    <w:lvl w:ilvl="0" w:tplc="9482C7FE">
      <w:start w:val="9"/>
      <w:numFmt w:val="decimal"/>
      <w:lvlText w:val="%1"/>
      <w:lvlJc w:val="left"/>
      <w:pPr>
        <w:ind w:left="961" w:hanging="481"/>
        <w:jc w:val="left"/>
      </w:pPr>
      <w:rPr>
        <w:rFonts w:hint="default"/>
        <w:lang w:val="en-US" w:eastAsia="en-US" w:bidi="ar-SA"/>
      </w:rPr>
    </w:lvl>
    <w:lvl w:ilvl="1" w:tplc="0EEA85F2">
      <w:numFmt w:val="none"/>
      <w:lvlText w:val=""/>
      <w:lvlJc w:val="left"/>
      <w:pPr>
        <w:tabs>
          <w:tab w:val="num" w:pos="360"/>
        </w:tabs>
      </w:pPr>
    </w:lvl>
    <w:lvl w:ilvl="2" w:tplc="086C8356">
      <w:numFmt w:val="none"/>
      <w:lvlText w:val=""/>
      <w:lvlJc w:val="left"/>
      <w:pPr>
        <w:tabs>
          <w:tab w:val="num" w:pos="360"/>
        </w:tabs>
      </w:pPr>
    </w:lvl>
    <w:lvl w:ilvl="3" w:tplc="F934074E">
      <w:numFmt w:val="bullet"/>
      <w:lvlText w:val="•"/>
      <w:lvlJc w:val="left"/>
      <w:pPr>
        <w:ind w:left="3215" w:hanging="721"/>
      </w:pPr>
      <w:rPr>
        <w:rFonts w:hint="default"/>
        <w:lang w:val="en-US" w:eastAsia="en-US" w:bidi="ar-SA"/>
      </w:rPr>
    </w:lvl>
    <w:lvl w:ilvl="4" w:tplc="8B42FA74">
      <w:numFmt w:val="bullet"/>
      <w:lvlText w:val="•"/>
      <w:lvlJc w:val="left"/>
      <w:pPr>
        <w:ind w:left="4213" w:hanging="721"/>
      </w:pPr>
      <w:rPr>
        <w:rFonts w:hint="default"/>
        <w:lang w:val="en-US" w:eastAsia="en-US" w:bidi="ar-SA"/>
      </w:rPr>
    </w:lvl>
    <w:lvl w:ilvl="5" w:tplc="CABAEBA4">
      <w:numFmt w:val="bullet"/>
      <w:lvlText w:val="•"/>
      <w:lvlJc w:val="left"/>
      <w:pPr>
        <w:ind w:left="5211" w:hanging="721"/>
      </w:pPr>
      <w:rPr>
        <w:rFonts w:hint="default"/>
        <w:lang w:val="en-US" w:eastAsia="en-US" w:bidi="ar-SA"/>
      </w:rPr>
    </w:lvl>
    <w:lvl w:ilvl="6" w:tplc="727EBD8C">
      <w:numFmt w:val="bullet"/>
      <w:lvlText w:val="•"/>
      <w:lvlJc w:val="left"/>
      <w:pPr>
        <w:ind w:left="6208" w:hanging="721"/>
      </w:pPr>
      <w:rPr>
        <w:rFonts w:hint="default"/>
        <w:lang w:val="en-US" w:eastAsia="en-US" w:bidi="ar-SA"/>
      </w:rPr>
    </w:lvl>
    <w:lvl w:ilvl="7" w:tplc="356E11FA">
      <w:numFmt w:val="bullet"/>
      <w:lvlText w:val="•"/>
      <w:lvlJc w:val="left"/>
      <w:pPr>
        <w:ind w:left="7206" w:hanging="721"/>
      </w:pPr>
      <w:rPr>
        <w:rFonts w:hint="default"/>
        <w:lang w:val="en-US" w:eastAsia="en-US" w:bidi="ar-SA"/>
      </w:rPr>
    </w:lvl>
    <w:lvl w:ilvl="8" w:tplc="0720B968">
      <w:numFmt w:val="bullet"/>
      <w:lvlText w:val="•"/>
      <w:lvlJc w:val="left"/>
      <w:pPr>
        <w:ind w:left="8204" w:hanging="721"/>
      </w:pPr>
      <w:rPr>
        <w:rFonts w:hint="default"/>
        <w:lang w:val="en-US" w:eastAsia="en-US" w:bidi="ar-SA"/>
      </w:rPr>
    </w:lvl>
  </w:abstractNum>
  <w:abstractNum w:abstractNumId="12">
    <w:nsid w:val="09372573"/>
    <w:multiLevelType w:val="hybridMultilevel"/>
    <w:tmpl w:val="CAC46040"/>
    <w:lvl w:ilvl="0" w:tplc="E69C9A1E">
      <w:start w:val="1"/>
      <w:numFmt w:val="lowerLetter"/>
      <w:lvlText w:val="%1."/>
      <w:lvlJc w:val="left"/>
      <w:pPr>
        <w:ind w:left="1811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9148A42">
      <w:numFmt w:val="bullet"/>
      <w:lvlText w:val="•"/>
      <w:lvlJc w:val="left"/>
      <w:pPr>
        <w:ind w:left="2676" w:hanging="360"/>
      </w:pPr>
      <w:rPr>
        <w:rFonts w:hint="default"/>
        <w:lang w:val="en-US" w:eastAsia="en-US" w:bidi="ar-SA"/>
      </w:rPr>
    </w:lvl>
    <w:lvl w:ilvl="2" w:tplc="7E10A182">
      <w:numFmt w:val="bullet"/>
      <w:lvlText w:val="•"/>
      <w:lvlJc w:val="left"/>
      <w:pPr>
        <w:ind w:left="3532" w:hanging="360"/>
      </w:pPr>
      <w:rPr>
        <w:rFonts w:hint="default"/>
        <w:lang w:val="en-US" w:eastAsia="en-US" w:bidi="ar-SA"/>
      </w:rPr>
    </w:lvl>
    <w:lvl w:ilvl="3" w:tplc="755A5D16">
      <w:numFmt w:val="bullet"/>
      <w:lvlText w:val="•"/>
      <w:lvlJc w:val="left"/>
      <w:pPr>
        <w:ind w:left="4388" w:hanging="360"/>
      </w:pPr>
      <w:rPr>
        <w:rFonts w:hint="default"/>
        <w:lang w:val="en-US" w:eastAsia="en-US" w:bidi="ar-SA"/>
      </w:rPr>
    </w:lvl>
    <w:lvl w:ilvl="4" w:tplc="90F21920">
      <w:numFmt w:val="bullet"/>
      <w:lvlText w:val="•"/>
      <w:lvlJc w:val="left"/>
      <w:pPr>
        <w:ind w:left="5244" w:hanging="360"/>
      </w:pPr>
      <w:rPr>
        <w:rFonts w:hint="default"/>
        <w:lang w:val="en-US" w:eastAsia="en-US" w:bidi="ar-SA"/>
      </w:rPr>
    </w:lvl>
    <w:lvl w:ilvl="5" w:tplc="4D2027A6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6" w:tplc="54583D98">
      <w:numFmt w:val="bullet"/>
      <w:lvlText w:val="•"/>
      <w:lvlJc w:val="left"/>
      <w:pPr>
        <w:ind w:left="6956" w:hanging="360"/>
      </w:pPr>
      <w:rPr>
        <w:rFonts w:hint="default"/>
        <w:lang w:val="en-US" w:eastAsia="en-US" w:bidi="ar-SA"/>
      </w:rPr>
    </w:lvl>
    <w:lvl w:ilvl="7" w:tplc="46A455F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  <w:lvl w:ilvl="8" w:tplc="79E0E50C">
      <w:numFmt w:val="bullet"/>
      <w:lvlText w:val="•"/>
      <w:lvlJc w:val="left"/>
      <w:pPr>
        <w:ind w:left="8668" w:hanging="360"/>
      </w:pPr>
      <w:rPr>
        <w:rFonts w:hint="default"/>
        <w:lang w:val="en-US" w:eastAsia="en-US" w:bidi="ar-SA"/>
      </w:rPr>
    </w:lvl>
  </w:abstractNum>
  <w:abstractNum w:abstractNumId="13">
    <w:nsid w:val="09855E53"/>
    <w:multiLevelType w:val="hybridMultilevel"/>
    <w:tmpl w:val="C302DFFC"/>
    <w:lvl w:ilvl="0" w:tplc="5F70E944">
      <w:start w:val="1"/>
      <w:numFmt w:val="decimal"/>
      <w:lvlText w:val="%1."/>
      <w:lvlJc w:val="left"/>
      <w:pPr>
        <w:ind w:left="959" w:hanging="723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AFC8950">
      <w:start w:val="1"/>
      <w:numFmt w:val="lowerLetter"/>
      <w:lvlText w:val="%2."/>
      <w:lvlJc w:val="left"/>
      <w:pPr>
        <w:ind w:left="1691" w:hanging="207"/>
        <w:jc w:val="left"/>
      </w:pPr>
      <w:rPr>
        <w:rFonts w:ascii="Times New Roman" w:eastAsia="Times New Roman" w:hAnsi="Times New Roman" w:cs="Times New Roman" w:hint="default"/>
        <w:spacing w:val="-1"/>
        <w:w w:val="86"/>
        <w:sz w:val="22"/>
        <w:szCs w:val="22"/>
        <w:lang w:val="en-US" w:eastAsia="en-US" w:bidi="ar-SA"/>
      </w:rPr>
    </w:lvl>
    <w:lvl w:ilvl="2" w:tplc="2EC6ECAA">
      <w:numFmt w:val="bullet"/>
      <w:lvlText w:val="•"/>
      <w:lvlJc w:val="left"/>
      <w:pPr>
        <w:ind w:left="1700" w:hanging="207"/>
      </w:pPr>
      <w:rPr>
        <w:rFonts w:hint="default"/>
        <w:lang w:val="en-US" w:eastAsia="en-US" w:bidi="ar-SA"/>
      </w:rPr>
    </w:lvl>
    <w:lvl w:ilvl="3" w:tplc="E8A49F7C">
      <w:numFmt w:val="bullet"/>
      <w:lvlText w:val="•"/>
      <w:lvlJc w:val="left"/>
      <w:pPr>
        <w:ind w:left="2840" w:hanging="207"/>
      </w:pPr>
      <w:rPr>
        <w:rFonts w:hint="default"/>
        <w:lang w:val="en-US" w:eastAsia="en-US" w:bidi="ar-SA"/>
      </w:rPr>
    </w:lvl>
    <w:lvl w:ilvl="4" w:tplc="EA404272">
      <w:numFmt w:val="bullet"/>
      <w:lvlText w:val="•"/>
      <w:lvlJc w:val="left"/>
      <w:pPr>
        <w:ind w:left="3980" w:hanging="207"/>
      </w:pPr>
      <w:rPr>
        <w:rFonts w:hint="default"/>
        <w:lang w:val="en-US" w:eastAsia="en-US" w:bidi="ar-SA"/>
      </w:rPr>
    </w:lvl>
    <w:lvl w:ilvl="5" w:tplc="59D809A6">
      <w:numFmt w:val="bullet"/>
      <w:lvlText w:val="•"/>
      <w:lvlJc w:val="left"/>
      <w:pPr>
        <w:ind w:left="5120" w:hanging="207"/>
      </w:pPr>
      <w:rPr>
        <w:rFonts w:hint="default"/>
        <w:lang w:val="en-US" w:eastAsia="en-US" w:bidi="ar-SA"/>
      </w:rPr>
    </w:lvl>
    <w:lvl w:ilvl="6" w:tplc="765C392C">
      <w:numFmt w:val="bullet"/>
      <w:lvlText w:val="•"/>
      <w:lvlJc w:val="left"/>
      <w:pPr>
        <w:ind w:left="6260" w:hanging="207"/>
      </w:pPr>
      <w:rPr>
        <w:rFonts w:hint="default"/>
        <w:lang w:val="en-US" w:eastAsia="en-US" w:bidi="ar-SA"/>
      </w:rPr>
    </w:lvl>
    <w:lvl w:ilvl="7" w:tplc="D8CC85EA">
      <w:numFmt w:val="bullet"/>
      <w:lvlText w:val="•"/>
      <w:lvlJc w:val="left"/>
      <w:pPr>
        <w:ind w:left="7400" w:hanging="207"/>
      </w:pPr>
      <w:rPr>
        <w:rFonts w:hint="default"/>
        <w:lang w:val="en-US" w:eastAsia="en-US" w:bidi="ar-SA"/>
      </w:rPr>
    </w:lvl>
    <w:lvl w:ilvl="8" w:tplc="F056DCE6">
      <w:numFmt w:val="bullet"/>
      <w:lvlText w:val="•"/>
      <w:lvlJc w:val="left"/>
      <w:pPr>
        <w:ind w:left="8540" w:hanging="207"/>
      </w:pPr>
      <w:rPr>
        <w:rFonts w:hint="default"/>
        <w:lang w:val="en-US" w:eastAsia="en-US" w:bidi="ar-SA"/>
      </w:rPr>
    </w:lvl>
  </w:abstractNum>
  <w:abstractNum w:abstractNumId="14">
    <w:nsid w:val="0AE93E87"/>
    <w:multiLevelType w:val="hybridMultilevel"/>
    <w:tmpl w:val="E4D0A250"/>
    <w:lvl w:ilvl="0" w:tplc="6608D2D8">
      <w:start w:val="3"/>
      <w:numFmt w:val="lowerLetter"/>
      <w:lvlText w:val="(%1)"/>
      <w:lvlJc w:val="left"/>
      <w:pPr>
        <w:ind w:left="1103" w:hanging="29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FCC1A38">
      <w:start w:val="1"/>
      <w:numFmt w:val="lowerRoman"/>
      <w:lvlText w:val="(%2)"/>
      <w:lvlJc w:val="left"/>
      <w:pPr>
        <w:ind w:left="3257" w:hanging="68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2" w:tplc="1B0CF986">
      <w:numFmt w:val="bullet"/>
      <w:lvlText w:val="•"/>
      <w:lvlJc w:val="left"/>
      <w:pPr>
        <w:ind w:left="4062" w:hanging="680"/>
      </w:pPr>
      <w:rPr>
        <w:rFonts w:hint="default"/>
        <w:lang w:val="en-US" w:eastAsia="en-US" w:bidi="ar-SA"/>
      </w:rPr>
    </w:lvl>
    <w:lvl w:ilvl="3" w:tplc="4BE2ADE4">
      <w:numFmt w:val="bullet"/>
      <w:lvlText w:val="•"/>
      <w:lvlJc w:val="left"/>
      <w:pPr>
        <w:ind w:left="4864" w:hanging="680"/>
      </w:pPr>
      <w:rPr>
        <w:rFonts w:hint="default"/>
        <w:lang w:val="en-US" w:eastAsia="en-US" w:bidi="ar-SA"/>
      </w:rPr>
    </w:lvl>
    <w:lvl w:ilvl="4" w:tplc="8A68237E">
      <w:numFmt w:val="bullet"/>
      <w:lvlText w:val="•"/>
      <w:lvlJc w:val="left"/>
      <w:pPr>
        <w:ind w:left="5666" w:hanging="680"/>
      </w:pPr>
      <w:rPr>
        <w:rFonts w:hint="default"/>
        <w:lang w:val="en-US" w:eastAsia="en-US" w:bidi="ar-SA"/>
      </w:rPr>
    </w:lvl>
    <w:lvl w:ilvl="5" w:tplc="0C904892">
      <w:numFmt w:val="bullet"/>
      <w:lvlText w:val="•"/>
      <w:lvlJc w:val="left"/>
      <w:pPr>
        <w:ind w:left="6468" w:hanging="680"/>
      </w:pPr>
      <w:rPr>
        <w:rFonts w:hint="default"/>
        <w:lang w:val="en-US" w:eastAsia="en-US" w:bidi="ar-SA"/>
      </w:rPr>
    </w:lvl>
    <w:lvl w:ilvl="6" w:tplc="8CA86AAC">
      <w:numFmt w:val="bullet"/>
      <w:lvlText w:val="•"/>
      <w:lvlJc w:val="left"/>
      <w:pPr>
        <w:ind w:left="7271" w:hanging="680"/>
      </w:pPr>
      <w:rPr>
        <w:rFonts w:hint="default"/>
        <w:lang w:val="en-US" w:eastAsia="en-US" w:bidi="ar-SA"/>
      </w:rPr>
    </w:lvl>
    <w:lvl w:ilvl="7" w:tplc="B2F85408">
      <w:numFmt w:val="bullet"/>
      <w:lvlText w:val="•"/>
      <w:lvlJc w:val="left"/>
      <w:pPr>
        <w:ind w:left="8073" w:hanging="680"/>
      </w:pPr>
      <w:rPr>
        <w:rFonts w:hint="default"/>
        <w:lang w:val="en-US" w:eastAsia="en-US" w:bidi="ar-SA"/>
      </w:rPr>
    </w:lvl>
    <w:lvl w:ilvl="8" w:tplc="4F10B0BE">
      <w:numFmt w:val="bullet"/>
      <w:lvlText w:val="•"/>
      <w:lvlJc w:val="left"/>
      <w:pPr>
        <w:ind w:left="8875" w:hanging="680"/>
      </w:pPr>
      <w:rPr>
        <w:rFonts w:hint="default"/>
        <w:lang w:val="en-US" w:eastAsia="en-US" w:bidi="ar-SA"/>
      </w:rPr>
    </w:lvl>
  </w:abstractNum>
  <w:abstractNum w:abstractNumId="15">
    <w:nsid w:val="0DDB3724"/>
    <w:multiLevelType w:val="hybridMultilevel"/>
    <w:tmpl w:val="3392AEC0"/>
    <w:lvl w:ilvl="0" w:tplc="A5240358">
      <w:start w:val="1"/>
      <w:numFmt w:val="decimal"/>
      <w:lvlText w:val="%1."/>
      <w:lvlJc w:val="left"/>
      <w:pPr>
        <w:ind w:left="1094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en-US" w:eastAsia="en-US" w:bidi="ar-SA"/>
      </w:rPr>
    </w:lvl>
    <w:lvl w:ilvl="1" w:tplc="8078E5D8">
      <w:start w:val="1"/>
      <w:numFmt w:val="lowerLetter"/>
      <w:lvlText w:val="(%2)"/>
      <w:lvlJc w:val="left"/>
      <w:pPr>
        <w:ind w:left="2015" w:hanging="5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12CEC130">
      <w:numFmt w:val="bullet"/>
      <w:lvlText w:val="•"/>
      <w:lvlJc w:val="left"/>
      <w:pPr>
        <w:ind w:left="2960" w:hanging="540"/>
      </w:pPr>
      <w:rPr>
        <w:rFonts w:hint="default"/>
        <w:lang w:val="en-US" w:eastAsia="en-US" w:bidi="ar-SA"/>
      </w:rPr>
    </w:lvl>
    <w:lvl w:ilvl="3" w:tplc="F028E564">
      <w:numFmt w:val="bullet"/>
      <w:lvlText w:val="•"/>
      <w:lvlJc w:val="left"/>
      <w:pPr>
        <w:ind w:left="3900" w:hanging="540"/>
      </w:pPr>
      <w:rPr>
        <w:rFonts w:hint="default"/>
        <w:lang w:val="en-US" w:eastAsia="en-US" w:bidi="ar-SA"/>
      </w:rPr>
    </w:lvl>
    <w:lvl w:ilvl="4" w:tplc="B09826BE">
      <w:numFmt w:val="bullet"/>
      <w:lvlText w:val="•"/>
      <w:lvlJc w:val="left"/>
      <w:pPr>
        <w:ind w:left="4840" w:hanging="540"/>
      </w:pPr>
      <w:rPr>
        <w:rFonts w:hint="default"/>
        <w:lang w:val="en-US" w:eastAsia="en-US" w:bidi="ar-SA"/>
      </w:rPr>
    </w:lvl>
    <w:lvl w:ilvl="5" w:tplc="89D420E4">
      <w:numFmt w:val="bullet"/>
      <w:lvlText w:val="•"/>
      <w:lvlJc w:val="left"/>
      <w:pPr>
        <w:ind w:left="5780" w:hanging="540"/>
      </w:pPr>
      <w:rPr>
        <w:rFonts w:hint="default"/>
        <w:lang w:val="en-US" w:eastAsia="en-US" w:bidi="ar-SA"/>
      </w:rPr>
    </w:lvl>
    <w:lvl w:ilvl="6" w:tplc="2E62BD2C">
      <w:numFmt w:val="bullet"/>
      <w:lvlText w:val="•"/>
      <w:lvlJc w:val="left"/>
      <w:pPr>
        <w:ind w:left="6720" w:hanging="540"/>
      </w:pPr>
      <w:rPr>
        <w:rFonts w:hint="default"/>
        <w:lang w:val="en-US" w:eastAsia="en-US" w:bidi="ar-SA"/>
      </w:rPr>
    </w:lvl>
    <w:lvl w:ilvl="7" w:tplc="E208F960">
      <w:numFmt w:val="bullet"/>
      <w:lvlText w:val="•"/>
      <w:lvlJc w:val="left"/>
      <w:pPr>
        <w:ind w:left="7660" w:hanging="540"/>
      </w:pPr>
      <w:rPr>
        <w:rFonts w:hint="default"/>
        <w:lang w:val="en-US" w:eastAsia="en-US" w:bidi="ar-SA"/>
      </w:rPr>
    </w:lvl>
    <w:lvl w:ilvl="8" w:tplc="A1AA787A">
      <w:numFmt w:val="bullet"/>
      <w:lvlText w:val="•"/>
      <w:lvlJc w:val="left"/>
      <w:pPr>
        <w:ind w:left="8600" w:hanging="540"/>
      </w:pPr>
      <w:rPr>
        <w:rFonts w:hint="default"/>
        <w:lang w:val="en-US" w:eastAsia="en-US" w:bidi="ar-SA"/>
      </w:rPr>
    </w:lvl>
  </w:abstractNum>
  <w:abstractNum w:abstractNumId="16">
    <w:nsid w:val="0E323843"/>
    <w:multiLevelType w:val="hybridMultilevel"/>
    <w:tmpl w:val="2A1E4EAC"/>
    <w:lvl w:ilvl="0" w:tplc="75DE6AF6">
      <w:start w:val="1"/>
      <w:numFmt w:val="lowerRoman"/>
      <w:lvlText w:val="(%1)"/>
      <w:lvlJc w:val="left"/>
      <w:pPr>
        <w:ind w:left="2730" w:hanging="72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1" w:tplc="D9D66BFA">
      <w:start w:val="1"/>
      <w:numFmt w:val="upperRoman"/>
      <w:lvlText w:val="%2."/>
      <w:lvlJc w:val="left"/>
      <w:pPr>
        <w:ind w:left="3254" w:hanging="678"/>
        <w:jc w:val="left"/>
      </w:pPr>
      <w:rPr>
        <w:rFonts w:ascii="Times New Roman" w:eastAsia="Times New Roman" w:hAnsi="Times New Roman" w:cs="Times New Roman" w:hint="default"/>
        <w:spacing w:val="-7"/>
        <w:w w:val="100"/>
        <w:sz w:val="22"/>
        <w:szCs w:val="22"/>
        <w:lang w:val="en-US" w:eastAsia="en-US" w:bidi="ar-SA"/>
      </w:rPr>
    </w:lvl>
    <w:lvl w:ilvl="2" w:tplc="C7324616">
      <w:numFmt w:val="bullet"/>
      <w:lvlText w:val="•"/>
      <w:lvlJc w:val="left"/>
      <w:pPr>
        <w:ind w:left="4062" w:hanging="678"/>
      </w:pPr>
      <w:rPr>
        <w:rFonts w:hint="default"/>
        <w:lang w:val="en-US" w:eastAsia="en-US" w:bidi="ar-SA"/>
      </w:rPr>
    </w:lvl>
    <w:lvl w:ilvl="3" w:tplc="217033D0">
      <w:numFmt w:val="bullet"/>
      <w:lvlText w:val="•"/>
      <w:lvlJc w:val="left"/>
      <w:pPr>
        <w:ind w:left="4864" w:hanging="678"/>
      </w:pPr>
      <w:rPr>
        <w:rFonts w:hint="default"/>
        <w:lang w:val="en-US" w:eastAsia="en-US" w:bidi="ar-SA"/>
      </w:rPr>
    </w:lvl>
    <w:lvl w:ilvl="4" w:tplc="0C6C0052">
      <w:numFmt w:val="bullet"/>
      <w:lvlText w:val="•"/>
      <w:lvlJc w:val="left"/>
      <w:pPr>
        <w:ind w:left="5666" w:hanging="678"/>
      </w:pPr>
      <w:rPr>
        <w:rFonts w:hint="default"/>
        <w:lang w:val="en-US" w:eastAsia="en-US" w:bidi="ar-SA"/>
      </w:rPr>
    </w:lvl>
    <w:lvl w:ilvl="5" w:tplc="AB42AF10">
      <w:numFmt w:val="bullet"/>
      <w:lvlText w:val="•"/>
      <w:lvlJc w:val="left"/>
      <w:pPr>
        <w:ind w:left="6468" w:hanging="678"/>
      </w:pPr>
      <w:rPr>
        <w:rFonts w:hint="default"/>
        <w:lang w:val="en-US" w:eastAsia="en-US" w:bidi="ar-SA"/>
      </w:rPr>
    </w:lvl>
    <w:lvl w:ilvl="6" w:tplc="7876AF78">
      <w:numFmt w:val="bullet"/>
      <w:lvlText w:val="•"/>
      <w:lvlJc w:val="left"/>
      <w:pPr>
        <w:ind w:left="7271" w:hanging="678"/>
      </w:pPr>
      <w:rPr>
        <w:rFonts w:hint="default"/>
        <w:lang w:val="en-US" w:eastAsia="en-US" w:bidi="ar-SA"/>
      </w:rPr>
    </w:lvl>
    <w:lvl w:ilvl="7" w:tplc="FAEAAD80">
      <w:numFmt w:val="bullet"/>
      <w:lvlText w:val="•"/>
      <w:lvlJc w:val="left"/>
      <w:pPr>
        <w:ind w:left="8073" w:hanging="678"/>
      </w:pPr>
      <w:rPr>
        <w:rFonts w:hint="default"/>
        <w:lang w:val="en-US" w:eastAsia="en-US" w:bidi="ar-SA"/>
      </w:rPr>
    </w:lvl>
    <w:lvl w:ilvl="8" w:tplc="A67C585C">
      <w:numFmt w:val="bullet"/>
      <w:lvlText w:val="•"/>
      <w:lvlJc w:val="left"/>
      <w:pPr>
        <w:ind w:left="8875" w:hanging="678"/>
      </w:pPr>
      <w:rPr>
        <w:rFonts w:hint="default"/>
        <w:lang w:val="en-US" w:eastAsia="en-US" w:bidi="ar-SA"/>
      </w:rPr>
    </w:lvl>
  </w:abstractNum>
  <w:abstractNum w:abstractNumId="17">
    <w:nsid w:val="0E7C4BA7"/>
    <w:multiLevelType w:val="hybridMultilevel"/>
    <w:tmpl w:val="0C080D76"/>
    <w:lvl w:ilvl="0" w:tplc="D21AE6C4">
      <w:start w:val="1"/>
      <w:numFmt w:val="lowerRoman"/>
      <w:lvlText w:val="(%1)"/>
      <w:lvlJc w:val="left"/>
      <w:pPr>
        <w:ind w:left="731" w:hanging="35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DE05702">
      <w:start w:val="1"/>
      <w:numFmt w:val="lowerRoman"/>
      <w:lvlText w:val="(%2)"/>
      <w:lvlJc w:val="left"/>
      <w:pPr>
        <w:ind w:left="2186" w:hanging="320"/>
        <w:jc w:val="left"/>
      </w:pPr>
      <w:rPr>
        <w:rFonts w:ascii="Times New Roman" w:eastAsia="Times New Roman" w:hAnsi="Times New Roman" w:cs="Times New Roman" w:hint="default"/>
        <w:spacing w:val="-6"/>
        <w:w w:val="92"/>
        <w:sz w:val="22"/>
        <w:szCs w:val="22"/>
        <w:lang w:val="en-US" w:eastAsia="en-US" w:bidi="ar-SA"/>
      </w:rPr>
    </w:lvl>
    <w:lvl w:ilvl="2" w:tplc="39CA4C14">
      <w:numFmt w:val="bullet"/>
      <w:lvlText w:val="•"/>
      <w:lvlJc w:val="left"/>
      <w:pPr>
        <w:ind w:left="3102" w:hanging="320"/>
      </w:pPr>
      <w:rPr>
        <w:rFonts w:hint="default"/>
        <w:lang w:val="en-US" w:eastAsia="en-US" w:bidi="ar-SA"/>
      </w:rPr>
    </w:lvl>
    <w:lvl w:ilvl="3" w:tplc="0D328464">
      <w:numFmt w:val="bullet"/>
      <w:lvlText w:val="•"/>
      <w:lvlJc w:val="left"/>
      <w:pPr>
        <w:ind w:left="4024" w:hanging="320"/>
      </w:pPr>
      <w:rPr>
        <w:rFonts w:hint="default"/>
        <w:lang w:val="en-US" w:eastAsia="en-US" w:bidi="ar-SA"/>
      </w:rPr>
    </w:lvl>
    <w:lvl w:ilvl="4" w:tplc="89CE47BA">
      <w:numFmt w:val="bullet"/>
      <w:lvlText w:val="•"/>
      <w:lvlJc w:val="left"/>
      <w:pPr>
        <w:ind w:left="4946" w:hanging="320"/>
      </w:pPr>
      <w:rPr>
        <w:rFonts w:hint="default"/>
        <w:lang w:val="en-US" w:eastAsia="en-US" w:bidi="ar-SA"/>
      </w:rPr>
    </w:lvl>
    <w:lvl w:ilvl="5" w:tplc="35A45A66">
      <w:numFmt w:val="bullet"/>
      <w:lvlText w:val="•"/>
      <w:lvlJc w:val="left"/>
      <w:pPr>
        <w:ind w:left="5868" w:hanging="320"/>
      </w:pPr>
      <w:rPr>
        <w:rFonts w:hint="default"/>
        <w:lang w:val="en-US" w:eastAsia="en-US" w:bidi="ar-SA"/>
      </w:rPr>
    </w:lvl>
    <w:lvl w:ilvl="6" w:tplc="928A30AA">
      <w:numFmt w:val="bullet"/>
      <w:lvlText w:val="•"/>
      <w:lvlJc w:val="left"/>
      <w:pPr>
        <w:ind w:left="6791" w:hanging="320"/>
      </w:pPr>
      <w:rPr>
        <w:rFonts w:hint="default"/>
        <w:lang w:val="en-US" w:eastAsia="en-US" w:bidi="ar-SA"/>
      </w:rPr>
    </w:lvl>
    <w:lvl w:ilvl="7" w:tplc="567895C2">
      <w:numFmt w:val="bullet"/>
      <w:lvlText w:val="•"/>
      <w:lvlJc w:val="left"/>
      <w:pPr>
        <w:ind w:left="7713" w:hanging="320"/>
      </w:pPr>
      <w:rPr>
        <w:rFonts w:hint="default"/>
        <w:lang w:val="en-US" w:eastAsia="en-US" w:bidi="ar-SA"/>
      </w:rPr>
    </w:lvl>
    <w:lvl w:ilvl="8" w:tplc="B07C0574">
      <w:numFmt w:val="bullet"/>
      <w:lvlText w:val="•"/>
      <w:lvlJc w:val="left"/>
      <w:pPr>
        <w:ind w:left="8635" w:hanging="320"/>
      </w:pPr>
      <w:rPr>
        <w:rFonts w:hint="default"/>
        <w:lang w:val="en-US" w:eastAsia="en-US" w:bidi="ar-SA"/>
      </w:rPr>
    </w:lvl>
  </w:abstractNum>
  <w:abstractNum w:abstractNumId="18">
    <w:nsid w:val="0E9936CF"/>
    <w:multiLevelType w:val="hybridMultilevel"/>
    <w:tmpl w:val="6A4670F8"/>
    <w:lvl w:ilvl="0" w:tplc="47BA3FE4">
      <w:start w:val="2"/>
      <w:numFmt w:val="decimal"/>
      <w:lvlText w:val="%1"/>
      <w:lvlJc w:val="left"/>
      <w:pPr>
        <w:ind w:left="1151" w:hanging="720"/>
        <w:jc w:val="left"/>
      </w:pPr>
      <w:rPr>
        <w:rFonts w:hint="default"/>
        <w:lang w:val="en-US" w:eastAsia="en-US" w:bidi="ar-SA"/>
      </w:rPr>
    </w:lvl>
    <w:lvl w:ilvl="1" w:tplc="8E6C6EE0">
      <w:numFmt w:val="none"/>
      <w:lvlText w:val=""/>
      <w:lvlJc w:val="left"/>
      <w:pPr>
        <w:tabs>
          <w:tab w:val="num" w:pos="360"/>
        </w:tabs>
      </w:pPr>
    </w:lvl>
    <w:lvl w:ilvl="2" w:tplc="1F2AE49E">
      <w:numFmt w:val="none"/>
      <w:lvlText w:val=""/>
      <w:lvlJc w:val="left"/>
      <w:pPr>
        <w:tabs>
          <w:tab w:val="num" w:pos="360"/>
        </w:tabs>
      </w:pPr>
    </w:lvl>
    <w:lvl w:ilvl="3" w:tplc="242E7E16">
      <w:numFmt w:val="bullet"/>
      <w:lvlText w:val="•"/>
      <w:lvlJc w:val="left"/>
      <w:pPr>
        <w:ind w:left="3956" w:hanging="720"/>
      </w:pPr>
      <w:rPr>
        <w:rFonts w:hint="default"/>
        <w:lang w:val="en-US" w:eastAsia="en-US" w:bidi="ar-SA"/>
      </w:rPr>
    </w:lvl>
    <w:lvl w:ilvl="4" w:tplc="78C0D494">
      <w:numFmt w:val="bullet"/>
      <w:lvlText w:val="•"/>
      <w:lvlJc w:val="left"/>
      <w:pPr>
        <w:ind w:left="4888" w:hanging="720"/>
      </w:pPr>
      <w:rPr>
        <w:rFonts w:hint="default"/>
        <w:lang w:val="en-US" w:eastAsia="en-US" w:bidi="ar-SA"/>
      </w:rPr>
    </w:lvl>
    <w:lvl w:ilvl="5" w:tplc="CA48C446">
      <w:numFmt w:val="bullet"/>
      <w:lvlText w:val="•"/>
      <w:lvlJc w:val="left"/>
      <w:pPr>
        <w:ind w:left="5820" w:hanging="720"/>
      </w:pPr>
      <w:rPr>
        <w:rFonts w:hint="default"/>
        <w:lang w:val="en-US" w:eastAsia="en-US" w:bidi="ar-SA"/>
      </w:rPr>
    </w:lvl>
    <w:lvl w:ilvl="6" w:tplc="547481EA">
      <w:numFmt w:val="bullet"/>
      <w:lvlText w:val="•"/>
      <w:lvlJc w:val="left"/>
      <w:pPr>
        <w:ind w:left="6752" w:hanging="720"/>
      </w:pPr>
      <w:rPr>
        <w:rFonts w:hint="default"/>
        <w:lang w:val="en-US" w:eastAsia="en-US" w:bidi="ar-SA"/>
      </w:rPr>
    </w:lvl>
    <w:lvl w:ilvl="7" w:tplc="53FA0852">
      <w:numFmt w:val="bullet"/>
      <w:lvlText w:val="•"/>
      <w:lvlJc w:val="left"/>
      <w:pPr>
        <w:ind w:left="7684" w:hanging="720"/>
      </w:pPr>
      <w:rPr>
        <w:rFonts w:hint="default"/>
        <w:lang w:val="en-US" w:eastAsia="en-US" w:bidi="ar-SA"/>
      </w:rPr>
    </w:lvl>
    <w:lvl w:ilvl="8" w:tplc="724EA6F6">
      <w:numFmt w:val="bullet"/>
      <w:lvlText w:val="•"/>
      <w:lvlJc w:val="left"/>
      <w:pPr>
        <w:ind w:left="8616" w:hanging="720"/>
      </w:pPr>
      <w:rPr>
        <w:rFonts w:hint="default"/>
        <w:lang w:val="en-US" w:eastAsia="en-US" w:bidi="ar-SA"/>
      </w:rPr>
    </w:lvl>
  </w:abstractNum>
  <w:abstractNum w:abstractNumId="19">
    <w:nsid w:val="0F501274"/>
    <w:multiLevelType w:val="hybridMultilevel"/>
    <w:tmpl w:val="2B06F0D8"/>
    <w:lvl w:ilvl="0" w:tplc="5706DF20">
      <w:start w:val="1"/>
      <w:numFmt w:val="lowerLetter"/>
      <w:lvlText w:val="%1)"/>
      <w:lvlJc w:val="left"/>
      <w:pPr>
        <w:ind w:left="793" w:hanging="360"/>
        <w:jc w:val="left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4E44ED50">
      <w:numFmt w:val="bullet"/>
      <w:lvlText w:val="•"/>
      <w:lvlJc w:val="left"/>
      <w:pPr>
        <w:ind w:left="1624" w:hanging="360"/>
      </w:pPr>
      <w:rPr>
        <w:rFonts w:hint="default"/>
        <w:lang w:val="en-US" w:eastAsia="en-US" w:bidi="ar-SA"/>
      </w:rPr>
    </w:lvl>
    <w:lvl w:ilvl="2" w:tplc="C71C0AE6"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3" w:tplc="650E42C6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4" w:tplc="14B4BAD2">
      <w:numFmt w:val="bullet"/>
      <w:lvlText w:val="•"/>
      <w:lvlJc w:val="left"/>
      <w:pPr>
        <w:ind w:left="4097" w:hanging="360"/>
      </w:pPr>
      <w:rPr>
        <w:rFonts w:hint="default"/>
        <w:lang w:val="en-US" w:eastAsia="en-US" w:bidi="ar-SA"/>
      </w:rPr>
    </w:lvl>
    <w:lvl w:ilvl="5" w:tplc="B4781560">
      <w:numFmt w:val="bullet"/>
      <w:lvlText w:val="•"/>
      <w:lvlJc w:val="left"/>
      <w:pPr>
        <w:ind w:left="4922" w:hanging="360"/>
      </w:pPr>
      <w:rPr>
        <w:rFonts w:hint="default"/>
        <w:lang w:val="en-US" w:eastAsia="en-US" w:bidi="ar-SA"/>
      </w:rPr>
    </w:lvl>
    <w:lvl w:ilvl="6" w:tplc="626C2694">
      <w:numFmt w:val="bullet"/>
      <w:lvlText w:val="•"/>
      <w:lvlJc w:val="left"/>
      <w:pPr>
        <w:ind w:left="5746" w:hanging="360"/>
      </w:pPr>
      <w:rPr>
        <w:rFonts w:hint="default"/>
        <w:lang w:val="en-US" w:eastAsia="en-US" w:bidi="ar-SA"/>
      </w:rPr>
    </w:lvl>
    <w:lvl w:ilvl="7" w:tplc="61FC9EAA">
      <w:numFmt w:val="bullet"/>
      <w:lvlText w:val="•"/>
      <w:lvlJc w:val="left"/>
      <w:pPr>
        <w:ind w:left="6570" w:hanging="360"/>
      </w:pPr>
      <w:rPr>
        <w:rFonts w:hint="default"/>
        <w:lang w:val="en-US" w:eastAsia="en-US" w:bidi="ar-SA"/>
      </w:rPr>
    </w:lvl>
    <w:lvl w:ilvl="8" w:tplc="6204C94A">
      <w:numFmt w:val="bullet"/>
      <w:lvlText w:val="•"/>
      <w:lvlJc w:val="left"/>
      <w:pPr>
        <w:ind w:left="7395" w:hanging="360"/>
      </w:pPr>
      <w:rPr>
        <w:rFonts w:hint="default"/>
        <w:lang w:val="en-US" w:eastAsia="en-US" w:bidi="ar-SA"/>
      </w:rPr>
    </w:lvl>
  </w:abstractNum>
  <w:abstractNum w:abstractNumId="20">
    <w:nsid w:val="0F50133B"/>
    <w:multiLevelType w:val="hybridMultilevel"/>
    <w:tmpl w:val="D794E330"/>
    <w:lvl w:ilvl="0" w:tplc="3586BDAE">
      <w:start w:val="17"/>
      <w:numFmt w:val="decimal"/>
      <w:lvlText w:val="%1"/>
      <w:lvlJc w:val="left"/>
      <w:pPr>
        <w:ind w:left="2819" w:hanging="440"/>
        <w:jc w:val="left"/>
      </w:pPr>
      <w:rPr>
        <w:rFonts w:hint="default"/>
        <w:lang w:val="en-US" w:eastAsia="en-US" w:bidi="ar-SA"/>
      </w:rPr>
    </w:lvl>
    <w:lvl w:ilvl="1" w:tplc="52E0DED6">
      <w:numFmt w:val="none"/>
      <w:lvlText w:val=""/>
      <w:lvlJc w:val="left"/>
      <w:pPr>
        <w:tabs>
          <w:tab w:val="num" w:pos="360"/>
        </w:tabs>
      </w:pPr>
    </w:lvl>
    <w:lvl w:ilvl="2" w:tplc="6FE8A42C">
      <w:numFmt w:val="none"/>
      <w:lvlText w:val=""/>
      <w:lvlJc w:val="left"/>
      <w:pPr>
        <w:tabs>
          <w:tab w:val="num" w:pos="360"/>
        </w:tabs>
      </w:pPr>
    </w:lvl>
    <w:lvl w:ilvl="3" w:tplc="BB7C2EBC">
      <w:numFmt w:val="bullet"/>
      <w:lvlText w:val="•"/>
      <w:lvlJc w:val="left"/>
      <w:pPr>
        <w:ind w:left="4500" w:hanging="639"/>
      </w:pPr>
      <w:rPr>
        <w:rFonts w:hint="default"/>
        <w:lang w:val="en-US" w:eastAsia="en-US" w:bidi="ar-SA"/>
      </w:rPr>
    </w:lvl>
    <w:lvl w:ilvl="4" w:tplc="6902CFD2">
      <w:numFmt w:val="bullet"/>
      <w:lvlText w:val="•"/>
      <w:lvlJc w:val="left"/>
      <w:pPr>
        <w:ind w:left="5340" w:hanging="639"/>
      </w:pPr>
      <w:rPr>
        <w:rFonts w:hint="default"/>
        <w:lang w:val="en-US" w:eastAsia="en-US" w:bidi="ar-SA"/>
      </w:rPr>
    </w:lvl>
    <w:lvl w:ilvl="5" w:tplc="42B453F8">
      <w:numFmt w:val="bullet"/>
      <w:lvlText w:val="•"/>
      <w:lvlJc w:val="left"/>
      <w:pPr>
        <w:ind w:left="6180" w:hanging="639"/>
      </w:pPr>
      <w:rPr>
        <w:rFonts w:hint="default"/>
        <w:lang w:val="en-US" w:eastAsia="en-US" w:bidi="ar-SA"/>
      </w:rPr>
    </w:lvl>
    <w:lvl w:ilvl="6" w:tplc="C3621E50">
      <w:numFmt w:val="bullet"/>
      <w:lvlText w:val="•"/>
      <w:lvlJc w:val="left"/>
      <w:pPr>
        <w:ind w:left="7020" w:hanging="639"/>
      </w:pPr>
      <w:rPr>
        <w:rFonts w:hint="default"/>
        <w:lang w:val="en-US" w:eastAsia="en-US" w:bidi="ar-SA"/>
      </w:rPr>
    </w:lvl>
    <w:lvl w:ilvl="7" w:tplc="2A5C72A8">
      <w:numFmt w:val="bullet"/>
      <w:lvlText w:val="•"/>
      <w:lvlJc w:val="left"/>
      <w:pPr>
        <w:ind w:left="7860" w:hanging="639"/>
      </w:pPr>
      <w:rPr>
        <w:rFonts w:hint="default"/>
        <w:lang w:val="en-US" w:eastAsia="en-US" w:bidi="ar-SA"/>
      </w:rPr>
    </w:lvl>
    <w:lvl w:ilvl="8" w:tplc="2A7C31D8">
      <w:numFmt w:val="bullet"/>
      <w:lvlText w:val="•"/>
      <w:lvlJc w:val="left"/>
      <w:pPr>
        <w:ind w:left="8700" w:hanging="639"/>
      </w:pPr>
      <w:rPr>
        <w:rFonts w:hint="default"/>
        <w:lang w:val="en-US" w:eastAsia="en-US" w:bidi="ar-SA"/>
      </w:rPr>
    </w:lvl>
  </w:abstractNum>
  <w:abstractNum w:abstractNumId="21">
    <w:nsid w:val="10400CFC"/>
    <w:multiLevelType w:val="hybridMultilevel"/>
    <w:tmpl w:val="74508C30"/>
    <w:lvl w:ilvl="0" w:tplc="8738F2EE">
      <w:start w:val="9"/>
      <w:numFmt w:val="decimal"/>
      <w:lvlText w:val="%1"/>
      <w:lvlJc w:val="left"/>
      <w:pPr>
        <w:ind w:left="1094" w:hanging="360"/>
        <w:jc w:val="left"/>
      </w:pPr>
      <w:rPr>
        <w:rFonts w:hint="default"/>
        <w:lang w:val="en-US" w:eastAsia="en-US" w:bidi="ar-SA"/>
      </w:rPr>
    </w:lvl>
    <w:lvl w:ilvl="1" w:tplc="3998E786">
      <w:numFmt w:val="none"/>
      <w:lvlText w:val=""/>
      <w:lvlJc w:val="left"/>
      <w:pPr>
        <w:tabs>
          <w:tab w:val="num" w:pos="360"/>
        </w:tabs>
      </w:pPr>
    </w:lvl>
    <w:lvl w:ilvl="2" w:tplc="918ADF86">
      <w:numFmt w:val="none"/>
      <w:lvlText w:val=""/>
      <w:lvlJc w:val="left"/>
      <w:pPr>
        <w:tabs>
          <w:tab w:val="num" w:pos="360"/>
        </w:tabs>
      </w:pPr>
    </w:lvl>
    <w:lvl w:ilvl="3" w:tplc="A6F0E74E">
      <w:numFmt w:val="bullet"/>
      <w:lvlText w:val="•"/>
      <w:lvlJc w:val="left"/>
      <w:pPr>
        <w:ind w:left="3644" w:hanging="668"/>
      </w:pPr>
      <w:rPr>
        <w:rFonts w:hint="default"/>
        <w:lang w:val="en-US" w:eastAsia="en-US" w:bidi="ar-SA"/>
      </w:rPr>
    </w:lvl>
    <w:lvl w:ilvl="4" w:tplc="57B055FC">
      <w:numFmt w:val="bullet"/>
      <w:lvlText w:val="•"/>
      <w:lvlJc w:val="left"/>
      <w:pPr>
        <w:ind w:left="4606" w:hanging="668"/>
      </w:pPr>
      <w:rPr>
        <w:rFonts w:hint="default"/>
        <w:lang w:val="en-US" w:eastAsia="en-US" w:bidi="ar-SA"/>
      </w:rPr>
    </w:lvl>
    <w:lvl w:ilvl="5" w:tplc="F99ED9B4">
      <w:numFmt w:val="bullet"/>
      <w:lvlText w:val="•"/>
      <w:lvlJc w:val="left"/>
      <w:pPr>
        <w:ind w:left="5569" w:hanging="668"/>
      </w:pPr>
      <w:rPr>
        <w:rFonts w:hint="default"/>
        <w:lang w:val="en-US" w:eastAsia="en-US" w:bidi="ar-SA"/>
      </w:rPr>
    </w:lvl>
    <w:lvl w:ilvl="6" w:tplc="767ABF42">
      <w:numFmt w:val="bullet"/>
      <w:lvlText w:val="•"/>
      <w:lvlJc w:val="left"/>
      <w:pPr>
        <w:ind w:left="6531" w:hanging="668"/>
      </w:pPr>
      <w:rPr>
        <w:rFonts w:hint="default"/>
        <w:lang w:val="en-US" w:eastAsia="en-US" w:bidi="ar-SA"/>
      </w:rPr>
    </w:lvl>
    <w:lvl w:ilvl="7" w:tplc="E6061864">
      <w:numFmt w:val="bullet"/>
      <w:lvlText w:val="•"/>
      <w:lvlJc w:val="left"/>
      <w:pPr>
        <w:ind w:left="7493" w:hanging="668"/>
      </w:pPr>
      <w:rPr>
        <w:rFonts w:hint="default"/>
        <w:lang w:val="en-US" w:eastAsia="en-US" w:bidi="ar-SA"/>
      </w:rPr>
    </w:lvl>
    <w:lvl w:ilvl="8" w:tplc="FAFAF6D0">
      <w:numFmt w:val="bullet"/>
      <w:lvlText w:val="•"/>
      <w:lvlJc w:val="left"/>
      <w:pPr>
        <w:ind w:left="8456" w:hanging="668"/>
      </w:pPr>
      <w:rPr>
        <w:rFonts w:hint="default"/>
        <w:lang w:val="en-US" w:eastAsia="en-US" w:bidi="ar-SA"/>
      </w:rPr>
    </w:lvl>
  </w:abstractNum>
  <w:abstractNum w:abstractNumId="22">
    <w:nsid w:val="109736E2"/>
    <w:multiLevelType w:val="hybridMultilevel"/>
    <w:tmpl w:val="2026D04E"/>
    <w:lvl w:ilvl="0" w:tplc="E514CC08">
      <w:start w:val="5"/>
      <w:numFmt w:val="decimal"/>
      <w:lvlText w:val="%1"/>
      <w:lvlJc w:val="left"/>
      <w:pPr>
        <w:ind w:left="1691" w:hanging="720"/>
        <w:jc w:val="left"/>
      </w:pPr>
      <w:rPr>
        <w:rFonts w:hint="default"/>
        <w:lang w:val="en-US" w:eastAsia="en-US" w:bidi="ar-SA"/>
      </w:rPr>
    </w:lvl>
    <w:lvl w:ilvl="1" w:tplc="F0CC6FFC">
      <w:numFmt w:val="none"/>
      <w:lvlText w:val=""/>
      <w:lvlJc w:val="left"/>
      <w:pPr>
        <w:tabs>
          <w:tab w:val="num" w:pos="360"/>
        </w:tabs>
      </w:pPr>
    </w:lvl>
    <w:lvl w:ilvl="2" w:tplc="7B8655C6">
      <w:numFmt w:val="none"/>
      <w:lvlText w:val=""/>
      <w:lvlJc w:val="left"/>
      <w:pPr>
        <w:tabs>
          <w:tab w:val="num" w:pos="360"/>
        </w:tabs>
      </w:pPr>
    </w:lvl>
    <w:lvl w:ilvl="3" w:tplc="EEDE6FDA">
      <w:numFmt w:val="bullet"/>
      <w:lvlText w:val="•"/>
      <w:lvlJc w:val="left"/>
      <w:pPr>
        <w:ind w:left="4334" w:hanging="720"/>
      </w:pPr>
      <w:rPr>
        <w:rFonts w:hint="default"/>
        <w:lang w:val="en-US" w:eastAsia="en-US" w:bidi="ar-SA"/>
      </w:rPr>
    </w:lvl>
    <w:lvl w:ilvl="4" w:tplc="7CB4930A">
      <w:numFmt w:val="bullet"/>
      <w:lvlText w:val="•"/>
      <w:lvlJc w:val="left"/>
      <w:pPr>
        <w:ind w:left="5212" w:hanging="720"/>
      </w:pPr>
      <w:rPr>
        <w:rFonts w:hint="default"/>
        <w:lang w:val="en-US" w:eastAsia="en-US" w:bidi="ar-SA"/>
      </w:rPr>
    </w:lvl>
    <w:lvl w:ilvl="5" w:tplc="4C34F678">
      <w:numFmt w:val="bullet"/>
      <w:lvlText w:val="•"/>
      <w:lvlJc w:val="left"/>
      <w:pPr>
        <w:ind w:left="6090" w:hanging="720"/>
      </w:pPr>
      <w:rPr>
        <w:rFonts w:hint="default"/>
        <w:lang w:val="en-US" w:eastAsia="en-US" w:bidi="ar-SA"/>
      </w:rPr>
    </w:lvl>
    <w:lvl w:ilvl="6" w:tplc="124C5B5E">
      <w:numFmt w:val="bullet"/>
      <w:lvlText w:val="•"/>
      <w:lvlJc w:val="left"/>
      <w:pPr>
        <w:ind w:left="6968" w:hanging="720"/>
      </w:pPr>
      <w:rPr>
        <w:rFonts w:hint="default"/>
        <w:lang w:val="en-US" w:eastAsia="en-US" w:bidi="ar-SA"/>
      </w:rPr>
    </w:lvl>
    <w:lvl w:ilvl="7" w:tplc="A0161AD2">
      <w:numFmt w:val="bullet"/>
      <w:lvlText w:val="•"/>
      <w:lvlJc w:val="left"/>
      <w:pPr>
        <w:ind w:left="7846" w:hanging="720"/>
      </w:pPr>
      <w:rPr>
        <w:rFonts w:hint="default"/>
        <w:lang w:val="en-US" w:eastAsia="en-US" w:bidi="ar-SA"/>
      </w:rPr>
    </w:lvl>
    <w:lvl w:ilvl="8" w:tplc="35AA1D40">
      <w:numFmt w:val="bullet"/>
      <w:lvlText w:val="•"/>
      <w:lvlJc w:val="left"/>
      <w:pPr>
        <w:ind w:left="8724" w:hanging="720"/>
      </w:pPr>
      <w:rPr>
        <w:rFonts w:hint="default"/>
        <w:lang w:val="en-US" w:eastAsia="en-US" w:bidi="ar-SA"/>
      </w:rPr>
    </w:lvl>
  </w:abstractNum>
  <w:abstractNum w:abstractNumId="23">
    <w:nsid w:val="127E1E9C"/>
    <w:multiLevelType w:val="hybridMultilevel"/>
    <w:tmpl w:val="1FD49084"/>
    <w:lvl w:ilvl="0" w:tplc="A38E2722">
      <w:start w:val="1"/>
      <w:numFmt w:val="upperLetter"/>
      <w:lvlText w:val="%1."/>
      <w:lvlJc w:val="left"/>
      <w:pPr>
        <w:ind w:left="1895" w:hanging="672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en-US" w:eastAsia="en-US" w:bidi="ar-SA"/>
      </w:rPr>
    </w:lvl>
    <w:lvl w:ilvl="1" w:tplc="B2A6014A">
      <w:numFmt w:val="bullet"/>
      <w:lvlText w:val="•"/>
      <w:lvlJc w:val="left"/>
      <w:pPr>
        <w:ind w:left="2758" w:hanging="672"/>
      </w:pPr>
      <w:rPr>
        <w:rFonts w:hint="default"/>
        <w:lang w:val="en-US" w:eastAsia="en-US" w:bidi="ar-SA"/>
      </w:rPr>
    </w:lvl>
    <w:lvl w:ilvl="2" w:tplc="EE606028">
      <w:numFmt w:val="bullet"/>
      <w:lvlText w:val="•"/>
      <w:lvlJc w:val="left"/>
      <w:pPr>
        <w:ind w:left="3616" w:hanging="672"/>
      </w:pPr>
      <w:rPr>
        <w:rFonts w:hint="default"/>
        <w:lang w:val="en-US" w:eastAsia="en-US" w:bidi="ar-SA"/>
      </w:rPr>
    </w:lvl>
    <w:lvl w:ilvl="3" w:tplc="5B7E4360">
      <w:numFmt w:val="bullet"/>
      <w:lvlText w:val="•"/>
      <w:lvlJc w:val="left"/>
      <w:pPr>
        <w:ind w:left="4474" w:hanging="672"/>
      </w:pPr>
      <w:rPr>
        <w:rFonts w:hint="default"/>
        <w:lang w:val="en-US" w:eastAsia="en-US" w:bidi="ar-SA"/>
      </w:rPr>
    </w:lvl>
    <w:lvl w:ilvl="4" w:tplc="4B9628D4">
      <w:numFmt w:val="bullet"/>
      <w:lvlText w:val="•"/>
      <w:lvlJc w:val="left"/>
      <w:pPr>
        <w:ind w:left="5332" w:hanging="672"/>
      </w:pPr>
      <w:rPr>
        <w:rFonts w:hint="default"/>
        <w:lang w:val="en-US" w:eastAsia="en-US" w:bidi="ar-SA"/>
      </w:rPr>
    </w:lvl>
    <w:lvl w:ilvl="5" w:tplc="D3FC15CA">
      <w:numFmt w:val="bullet"/>
      <w:lvlText w:val="•"/>
      <w:lvlJc w:val="left"/>
      <w:pPr>
        <w:ind w:left="6190" w:hanging="672"/>
      </w:pPr>
      <w:rPr>
        <w:rFonts w:hint="default"/>
        <w:lang w:val="en-US" w:eastAsia="en-US" w:bidi="ar-SA"/>
      </w:rPr>
    </w:lvl>
    <w:lvl w:ilvl="6" w:tplc="5232C796">
      <w:numFmt w:val="bullet"/>
      <w:lvlText w:val="•"/>
      <w:lvlJc w:val="left"/>
      <w:pPr>
        <w:ind w:left="7048" w:hanging="672"/>
      </w:pPr>
      <w:rPr>
        <w:rFonts w:hint="default"/>
        <w:lang w:val="en-US" w:eastAsia="en-US" w:bidi="ar-SA"/>
      </w:rPr>
    </w:lvl>
    <w:lvl w:ilvl="7" w:tplc="47FA8F34">
      <w:numFmt w:val="bullet"/>
      <w:lvlText w:val="•"/>
      <w:lvlJc w:val="left"/>
      <w:pPr>
        <w:ind w:left="7906" w:hanging="672"/>
      </w:pPr>
      <w:rPr>
        <w:rFonts w:hint="default"/>
        <w:lang w:val="en-US" w:eastAsia="en-US" w:bidi="ar-SA"/>
      </w:rPr>
    </w:lvl>
    <w:lvl w:ilvl="8" w:tplc="433A8A12">
      <w:numFmt w:val="bullet"/>
      <w:lvlText w:val="•"/>
      <w:lvlJc w:val="left"/>
      <w:pPr>
        <w:ind w:left="8764" w:hanging="672"/>
      </w:pPr>
      <w:rPr>
        <w:rFonts w:hint="default"/>
        <w:lang w:val="en-US" w:eastAsia="en-US" w:bidi="ar-SA"/>
      </w:rPr>
    </w:lvl>
  </w:abstractNum>
  <w:abstractNum w:abstractNumId="24">
    <w:nsid w:val="12993C8C"/>
    <w:multiLevelType w:val="hybridMultilevel"/>
    <w:tmpl w:val="84AEADB6"/>
    <w:lvl w:ilvl="0" w:tplc="CCAA5480">
      <w:start w:val="32"/>
      <w:numFmt w:val="decimal"/>
      <w:lvlText w:val="%1"/>
      <w:lvlJc w:val="left"/>
      <w:pPr>
        <w:ind w:left="2171" w:hanging="720"/>
        <w:jc w:val="left"/>
      </w:pPr>
      <w:rPr>
        <w:rFonts w:hint="default"/>
        <w:lang w:val="en-US" w:eastAsia="en-US" w:bidi="ar-SA"/>
      </w:rPr>
    </w:lvl>
    <w:lvl w:ilvl="1" w:tplc="427CE658">
      <w:numFmt w:val="none"/>
      <w:lvlText w:val=""/>
      <w:lvlJc w:val="left"/>
      <w:pPr>
        <w:tabs>
          <w:tab w:val="num" w:pos="360"/>
        </w:tabs>
      </w:pPr>
    </w:lvl>
    <w:lvl w:ilvl="2" w:tplc="609EF6A8">
      <w:numFmt w:val="none"/>
      <w:lvlText w:val=""/>
      <w:lvlJc w:val="left"/>
      <w:pPr>
        <w:tabs>
          <w:tab w:val="num" w:pos="360"/>
        </w:tabs>
      </w:pPr>
    </w:lvl>
    <w:lvl w:ilvl="3" w:tplc="2952878C">
      <w:numFmt w:val="bullet"/>
      <w:lvlText w:val="•"/>
      <w:lvlJc w:val="left"/>
      <w:pPr>
        <w:ind w:left="4640" w:hanging="720"/>
      </w:pPr>
      <w:rPr>
        <w:rFonts w:hint="default"/>
        <w:lang w:val="en-US" w:eastAsia="en-US" w:bidi="ar-SA"/>
      </w:rPr>
    </w:lvl>
    <w:lvl w:ilvl="4" w:tplc="68DC231A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5" w:tplc="F36E4FC2">
      <w:numFmt w:val="bullet"/>
      <w:lvlText w:val="•"/>
      <w:lvlJc w:val="left"/>
      <w:pPr>
        <w:ind w:left="6280" w:hanging="720"/>
      </w:pPr>
      <w:rPr>
        <w:rFonts w:hint="default"/>
        <w:lang w:val="en-US" w:eastAsia="en-US" w:bidi="ar-SA"/>
      </w:rPr>
    </w:lvl>
    <w:lvl w:ilvl="6" w:tplc="3ABCB37C">
      <w:numFmt w:val="bullet"/>
      <w:lvlText w:val="•"/>
      <w:lvlJc w:val="left"/>
      <w:pPr>
        <w:ind w:left="7100" w:hanging="720"/>
      </w:pPr>
      <w:rPr>
        <w:rFonts w:hint="default"/>
        <w:lang w:val="en-US" w:eastAsia="en-US" w:bidi="ar-SA"/>
      </w:rPr>
    </w:lvl>
    <w:lvl w:ilvl="7" w:tplc="0B7E6652">
      <w:numFmt w:val="bullet"/>
      <w:lvlText w:val="•"/>
      <w:lvlJc w:val="left"/>
      <w:pPr>
        <w:ind w:left="7920" w:hanging="720"/>
      </w:pPr>
      <w:rPr>
        <w:rFonts w:hint="default"/>
        <w:lang w:val="en-US" w:eastAsia="en-US" w:bidi="ar-SA"/>
      </w:rPr>
    </w:lvl>
    <w:lvl w:ilvl="8" w:tplc="EF5084BC">
      <w:numFmt w:val="bullet"/>
      <w:lvlText w:val="•"/>
      <w:lvlJc w:val="left"/>
      <w:pPr>
        <w:ind w:left="8740" w:hanging="720"/>
      </w:pPr>
      <w:rPr>
        <w:rFonts w:hint="default"/>
        <w:lang w:val="en-US" w:eastAsia="en-US" w:bidi="ar-SA"/>
      </w:rPr>
    </w:lvl>
  </w:abstractNum>
  <w:abstractNum w:abstractNumId="25">
    <w:nsid w:val="131B2310"/>
    <w:multiLevelType w:val="hybridMultilevel"/>
    <w:tmpl w:val="84BA70F0"/>
    <w:lvl w:ilvl="0" w:tplc="0E343816">
      <w:start w:val="33"/>
      <w:numFmt w:val="decimal"/>
      <w:lvlText w:val="%1"/>
      <w:lvlJc w:val="left"/>
      <w:pPr>
        <w:ind w:left="1002" w:hanging="418"/>
        <w:jc w:val="left"/>
      </w:pPr>
      <w:rPr>
        <w:rFonts w:hint="default"/>
        <w:lang w:val="en-US" w:eastAsia="en-US" w:bidi="ar-SA"/>
      </w:rPr>
    </w:lvl>
    <w:lvl w:ilvl="1" w:tplc="0CDA8C4C">
      <w:numFmt w:val="none"/>
      <w:lvlText w:val=""/>
      <w:lvlJc w:val="left"/>
      <w:pPr>
        <w:tabs>
          <w:tab w:val="num" w:pos="360"/>
        </w:tabs>
      </w:pPr>
    </w:lvl>
    <w:lvl w:ilvl="2" w:tplc="C5CEFFCC">
      <w:numFmt w:val="none"/>
      <w:lvlText w:val=""/>
      <w:lvlJc w:val="left"/>
      <w:pPr>
        <w:tabs>
          <w:tab w:val="num" w:pos="360"/>
        </w:tabs>
      </w:pPr>
    </w:lvl>
    <w:lvl w:ilvl="3" w:tplc="D97AA882">
      <w:numFmt w:val="bullet"/>
      <w:lvlText w:val="•"/>
      <w:lvlJc w:val="left"/>
      <w:pPr>
        <w:ind w:left="3411" w:hanging="720"/>
      </w:pPr>
      <w:rPr>
        <w:rFonts w:hint="default"/>
        <w:lang w:val="en-US" w:eastAsia="en-US" w:bidi="ar-SA"/>
      </w:rPr>
    </w:lvl>
    <w:lvl w:ilvl="4" w:tplc="2C7E23CA">
      <w:numFmt w:val="bullet"/>
      <w:lvlText w:val="•"/>
      <w:lvlJc w:val="left"/>
      <w:pPr>
        <w:ind w:left="4406" w:hanging="720"/>
      </w:pPr>
      <w:rPr>
        <w:rFonts w:hint="default"/>
        <w:lang w:val="en-US" w:eastAsia="en-US" w:bidi="ar-SA"/>
      </w:rPr>
    </w:lvl>
    <w:lvl w:ilvl="5" w:tplc="744ADCC4">
      <w:numFmt w:val="bullet"/>
      <w:lvlText w:val="•"/>
      <w:lvlJc w:val="left"/>
      <w:pPr>
        <w:ind w:left="5402" w:hanging="720"/>
      </w:pPr>
      <w:rPr>
        <w:rFonts w:hint="default"/>
        <w:lang w:val="en-US" w:eastAsia="en-US" w:bidi="ar-SA"/>
      </w:rPr>
    </w:lvl>
    <w:lvl w:ilvl="6" w:tplc="EB245C08">
      <w:numFmt w:val="bullet"/>
      <w:lvlText w:val="•"/>
      <w:lvlJc w:val="left"/>
      <w:pPr>
        <w:ind w:left="6398" w:hanging="720"/>
      </w:pPr>
      <w:rPr>
        <w:rFonts w:hint="default"/>
        <w:lang w:val="en-US" w:eastAsia="en-US" w:bidi="ar-SA"/>
      </w:rPr>
    </w:lvl>
    <w:lvl w:ilvl="7" w:tplc="3CD4FBC2">
      <w:numFmt w:val="bullet"/>
      <w:lvlText w:val="•"/>
      <w:lvlJc w:val="left"/>
      <w:pPr>
        <w:ind w:left="7393" w:hanging="720"/>
      </w:pPr>
      <w:rPr>
        <w:rFonts w:hint="default"/>
        <w:lang w:val="en-US" w:eastAsia="en-US" w:bidi="ar-SA"/>
      </w:rPr>
    </w:lvl>
    <w:lvl w:ilvl="8" w:tplc="F836DF84">
      <w:numFmt w:val="bullet"/>
      <w:lvlText w:val="•"/>
      <w:lvlJc w:val="left"/>
      <w:pPr>
        <w:ind w:left="8389" w:hanging="720"/>
      </w:pPr>
      <w:rPr>
        <w:rFonts w:hint="default"/>
        <w:lang w:val="en-US" w:eastAsia="en-US" w:bidi="ar-SA"/>
      </w:rPr>
    </w:lvl>
  </w:abstractNum>
  <w:abstractNum w:abstractNumId="26">
    <w:nsid w:val="137F10D4"/>
    <w:multiLevelType w:val="hybridMultilevel"/>
    <w:tmpl w:val="563CA610"/>
    <w:lvl w:ilvl="0" w:tplc="1CC287A0">
      <w:start w:val="2"/>
      <w:numFmt w:val="decimal"/>
      <w:lvlText w:val="%1"/>
      <w:lvlJc w:val="left"/>
      <w:pPr>
        <w:ind w:left="1480" w:hanging="720"/>
        <w:jc w:val="left"/>
      </w:pPr>
      <w:rPr>
        <w:rFonts w:hint="default"/>
        <w:lang w:val="en-US" w:eastAsia="en-US" w:bidi="ar-SA"/>
      </w:rPr>
    </w:lvl>
    <w:lvl w:ilvl="1" w:tplc="9D8EF3F2">
      <w:numFmt w:val="none"/>
      <w:lvlText w:val=""/>
      <w:lvlJc w:val="left"/>
      <w:pPr>
        <w:tabs>
          <w:tab w:val="num" w:pos="360"/>
        </w:tabs>
      </w:pPr>
    </w:lvl>
    <w:lvl w:ilvl="2" w:tplc="2CA40A84">
      <w:numFmt w:val="none"/>
      <w:lvlText w:val=""/>
      <w:lvlJc w:val="left"/>
      <w:pPr>
        <w:tabs>
          <w:tab w:val="num" w:pos="360"/>
        </w:tabs>
      </w:pPr>
    </w:lvl>
    <w:lvl w:ilvl="3" w:tplc="A9DCEB0C">
      <w:numFmt w:val="bullet"/>
      <w:lvlText w:val="•"/>
      <w:lvlJc w:val="left"/>
      <w:pPr>
        <w:ind w:left="4180" w:hanging="720"/>
      </w:pPr>
      <w:rPr>
        <w:rFonts w:hint="default"/>
        <w:lang w:val="en-US" w:eastAsia="en-US" w:bidi="ar-SA"/>
      </w:rPr>
    </w:lvl>
    <w:lvl w:ilvl="4" w:tplc="DEC6E846">
      <w:numFmt w:val="bullet"/>
      <w:lvlText w:val="•"/>
      <w:lvlJc w:val="left"/>
      <w:pPr>
        <w:ind w:left="5080" w:hanging="720"/>
      </w:pPr>
      <w:rPr>
        <w:rFonts w:hint="default"/>
        <w:lang w:val="en-US" w:eastAsia="en-US" w:bidi="ar-SA"/>
      </w:rPr>
    </w:lvl>
    <w:lvl w:ilvl="5" w:tplc="63B45EC2">
      <w:numFmt w:val="bullet"/>
      <w:lvlText w:val="•"/>
      <w:lvlJc w:val="left"/>
      <w:pPr>
        <w:ind w:left="5980" w:hanging="720"/>
      </w:pPr>
      <w:rPr>
        <w:rFonts w:hint="default"/>
        <w:lang w:val="en-US" w:eastAsia="en-US" w:bidi="ar-SA"/>
      </w:rPr>
    </w:lvl>
    <w:lvl w:ilvl="6" w:tplc="8F3ED442">
      <w:numFmt w:val="bullet"/>
      <w:lvlText w:val="•"/>
      <w:lvlJc w:val="left"/>
      <w:pPr>
        <w:ind w:left="6880" w:hanging="720"/>
      </w:pPr>
      <w:rPr>
        <w:rFonts w:hint="default"/>
        <w:lang w:val="en-US" w:eastAsia="en-US" w:bidi="ar-SA"/>
      </w:rPr>
    </w:lvl>
    <w:lvl w:ilvl="7" w:tplc="9EC6787E">
      <w:numFmt w:val="bullet"/>
      <w:lvlText w:val="•"/>
      <w:lvlJc w:val="left"/>
      <w:pPr>
        <w:ind w:left="7780" w:hanging="720"/>
      </w:pPr>
      <w:rPr>
        <w:rFonts w:hint="default"/>
        <w:lang w:val="en-US" w:eastAsia="en-US" w:bidi="ar-SA"/>
      </w:rPr>
    </w:lvl>
    <w:lvl w:ilvl="8" w:tplc="DC1E28AE">
      <w:numFmt w:val="bullet"/>
      <w:lvlText w:val="•"/>
      <w:lvlJc w:val="left"/>
      <w:pPr>
        <w:ind w:left="8680" w:hanging="720"/>
      </w:pPr>
      <w:rPr>
        <w:rFonts w:hint="default"/>
        <w:lang w:val="en-US" w:eastAsia="en-US" w:bidi="ar-SA"/>
      </w:rPr>
    </w:lvl>
  </w:abstractNum>
  <w:abstractNum w:abstractNumId="27">
    <w:nsid w:val="13955CEC"/>
    <w:multiLevelType w:val="hybridMultilevel"/>
    <w:tmpl w:val="EE028748"/>
    <w:lvl w:ilvl="0" w:tplc="378ED42E">
      <w:start w:val="10"/>
      <w:numFmt w:val="decimal"/>
      <w:lvlText w:val="%1"/>
      <w:lvlJc w:val="left"/>
      <w:pPr>
        <w:ind w:left="1600" w:hanging="867"/>
        <w:jc w:val="left"/>
      </w:pPr>
      <w:rPr>
        <w:rFonts w:hint="default"/>
        <w:lang w:val="en-US" w:eastAsia="en-US" w:bidi="ar-SA"/>
      </w:rPr>
    </w:lvl>
    <w:lvl w:ilvl="1" w:tplc="9E406C1C">
      <w:numFmt w:val="none"/>
      <w:lvlText w:val=""/>
      <w:lvlJc w:val="left"/>
      <w:pPr>
        <w:tabs>
          <w:tab w:val="num" w:pos="360"/>
        </w:tabs>
      </w:pPr>
    </w:lvl>
    <w:lvl w:ilvl="2" w:tplc="FC862EBE">
      <w:numFmt w:val="none"/>
      <w:lvlText w:val=""/>
      <w:lvlJc w:val="left"/>
      <w:pPr>
        <w:tabs>
          <w:tab w:val="num" w:pos="360"/>
        </w:tabs>
      </w:pPr>
    </w:lvl>
    <w:lvl w:ilvl="3" w:tplc="A1CED65E">
      <w:numFmt w:val="bullet"/>
      <w:lvlText w:val="•"/>
      <w:lvlJc w:val="left"/>
      <w:pPr>
        <w:ind w:left="3644" w:hanging="668"/>
      </w:pPr>
      <w:rPr>
        <w:rFonts w:hint="default"/>
        <w:lang w:val="en-US" w:eastAsia="en-US" w:bidi="ar-SA"/>
      </w:rPr>
    </w:lvl>
    <w:lvl w:ilvl="4" w:tplc="91DE5CFE">
      <w:numFmt w:val="bullet"/>
      <w:lvlText w:val="•"/>
      <w:lvlJc w:val="left"/>
      <w:pPr>
        <w:ind w:left="4606" w:hanging="668"/>
      </w:pPr>
      <w:rPr>
        <w:rFonts w:hint="default"/>
        <w:lang w:val="en-US" w:eastAsia="en-US" w:bidi="ar-SA"/>
      </w:rPr>
    </w:lvl>
    <w:lvl w:ilvl="5" w:tplc="07BC2996">
      <w:numFmt w:val="bullet"/>
      <w:lvlText w:val="•"/>
      <w:lvlJc w:val="left"/>
      <w:pPr>
        <w:ind w:left="5569" w:hanging="668"/>
      </w:pPr>
      <w:rPr>
        <w:rFonts w:hint="default"/>
        <w:lang w:val="en-US" w:eastAsia="en-US" w:bidi="ar-SA"/>
      </w:rPr>
    </w:lvl>
    <w:lvl w:ilvl="6" w:tplc="B4F82AEC">
      <w:numFmt w:val="bullet"/>
      <w:lvlText w:val="•"/>
      <w:lvlJc w:val="left"/>
      <w:pPr>
        <w:ind w:left="6531" w:hanging="668"/>
      </w:pPr>
      <w:rPr>
        <w:rFonts w:hint="default"/>
        <w:lang w:val="en-US" w:eastAsia="en-US" w:bidi="ar-SA"/>
      </w:rPr>
    </w:lvl>
    <w:lvl w:ilvl="7" w:tplc="157ED14C">
      <w:numFmt w:val="bullet"/>
      <w:lvlText w:val="•"/>
      <w:lvlJc w:val="left"/>
      <w:pPr>
        <w:ind w:left="7493" w:hanging="668"/>
      </w:pPr>
      <w:rPr>
        <w:rFonts w:hint="default"/>
        <w:lang w:val="en-US" w:eastAsia="en-US" w:bidi="ar-SA"/>
      </w:rPr>
    </w:lvl>
    <w:lvl w:ilvl="8" w:tplc="FBF80352">
      <w:numFmt w:val="bullet"/>
      <w:lvlText w:val="•"/>
      <w:lvlJc w:val="left"/>
      <w:pPr>
        <w:ind w:left="8456" w:hanging="668"/>
      </w:pPr>
      <w:rPr>
        <w:rFonts w:hint="default"/>
        <w:lang w:val="en-US" w:eastAsia="en-US" w:bidi="ar-SA"/>
      </w:rPr>
    </w:lvl>
  </w:abstractNum>
  <w:abstractNum w:abstractNumId="28">
    <w:nsid w:val="13B4082B"/>
    <w:multiLevelType w:val="hybridMultilevel"/>
    <w:tmpl w:val="3A3EDF5A"/>
    <w:lvl w:ilvl="0" w:tplc="1BDADBCA">
      <w:start w:val="1"/>
      <w:numFmt w:val="decimal"/>
      <w:lvlText w:val="%1"/>
      <w:lvlJc w:val="left"/>
      <w:pPr>
        <w:ind w:left="1051" w:hanging="11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971203A6">
      <w:numFmt w:val="bullet"/>
      <w:lvlText w:val="•"/>
      <w:lvlJc w:val="left"/>
      <w:pPr>
        <w:ind w:left="1992" w:hanging="112"/>
      </w:pPr>
      <w:rPr>
        <w:rFonts w:hint="default"/>
        <w:lang w:val="en-US" w:eastAsia="en-US" w:bidi="ar-SA"/>
      </w:rPr>
    </w:lvl>
    <w:lvl w:ilvl="2" w:tplc="54BE8B36">
      <w:numFmt w:val="bullet"/>
      <w:lvlText w:val="•"/>
      <w:lvlJc w:val="left"/>
      <w:pPr>
        <w:ind w:left="2924" w:hanging="112"/>
      </w:pPr>
      <w:rPr>
        <w:rFonts w:hint="default"/>
        <w:lang w:val="en-US" w:eastAsia="en-US" w:bidi="ar-SA"/>
      </w:rPr>
    </w:lvl>
    <w:lvl w:ilvl="3" w:tplc="35CEA200">
      <w:numFmt w:val="bullet"/>
      <w:lvlText w:val="•"/>
      <w:lvlJc w:val="left"/>
      <w:pPr>
        <w:ind w:left="3856" w:hanging="112"/>
      </w:pPr>
      <w:rPr>
        <w:rFonts w:hint="default"/>
        <w:lang w:val="en-US" w:eastAsia="en-US" w:bidi="ar-SA"/>
      </w:rPr>
    </w:lvl>
    <w:lvl w:ilvl="4" w:tplc="5FCA30B8">
      <w:numFmt w:val="bullet"/>
      <w:lvlText w:val="•"/>
      <w:lvlJc w:val="left"/>
      <w:pPr>
        <w:ind w:left="4788" w:hanging="112"/>
      </w:pPr>
      <w:rPr>
        <w:rFonts w:hint="default"/>
        <w:lang w:val="en-US" w:eastAsia="en-US" w:bidi="ar-SA"/>
      </w:rPr>
    </w:lvl>
    <w:lvl w:ilvl="5" w:tplc="657A95EC">
      <w:numFmt w:val="bullet"/>
      <w:lvlText w:val="•"/>
      <w:lvlJc w:val="left"/>
      <w:pPr>
        <w:ind w:left="5720" w:hanging="112"/>
      </w:pPr>
      <w:rPr>
        <w:rFonts w:hint="default"/>
        <w:lang w:val="en-US" w:eastAsia="en-US" w:bidi="ar-SA"/>
      </w:rPr>
    </w:lvl>
    <w:lvl w:ilvl="6" w:tplc="0BD071C0">
      <w:numFmt w:val="bullet"/>
      <w:lvlText w:val="•"/>
      <w:lvlJc w:val="left"/>
      <w:pPr>
        <w:ind w:left="6652" w:hanging="112"/>
      </w:pPr>
      <w:rPr>
        <w:rFonts w:hint="default"/>
        <w:lang w:val="en-US" w:eastAsia="en-US" w:bidi="ar-SA"/>
      </w:rPr>
    </w:lvl>
    <w:lvl w:ilvl="7" w:tplc="2D1CE186">
      <w:numFmt w:val="bullet"/>
      <w:lvlText w:val="•"/>
      <w:lvlJc w:val="left"/>
      <w:pPr>
        <w:ind w:left="7584" w:hanging="112"/>
      </w:pPr>
      <w:rPr>
        <w:rFonts w:hint="default"/>
        <w:lang w:val="en-US" w:eastAsia="en-US" w:bidi="ar-SA"/>
      </w:rPr>
    </w:lvl>
    <w:lvl w:ilvl="8" w:tplc="57CCB228">
      <w:numFmt w:val="bullet"/>
      <w:lvlText w:val="•"/>
      <w:lvlJc w:val="left"/>
      <w:pPr>
        <w:ind w:left="8516" w:hanging="112"/>
      </w:pPr>
      <w:rPr>
        <w:rFonts w:hint="default"/>
        <w:lang w:val="en-US" w:eastAsia="en-US" w:bidi="ar-SA"/>
      </w:rPr>
    </w:lvl>
  </w:abstractNum>
  <w:abstractNum w:abstractNumId="29">
    <w:nsid w:val="14391540"/>
    <w:multiLevelType w:val="hybridMultilevel"/>
    <w:tmpl w:val="A34E61AC"/>
    <w:lvl w:ilvl="0" w:tplc="70EC65F4">
      <w:start w:val="1"/>
      <w:numFmt w:val="decimal"/>
      <w:lvlText w:val="%1"/>
      <w:lvlJc w:val="left"/>
      <w:pPr>
        <w:ind w:left="1062" w:hanging="721"/>
        <w:jc w:val="left"/>
      </w:pPr>
      <w:rPr>
        <w:rFonts w:hint="default"/>
        <w:lang w:val="en-US" w:eastAsia="en-US" w:bidi="ar-SA"/>
      </w:rPr>
    </w:lvl>
    <w:lvl w:ilvl="1" w:tplc="9DC06B5C">
      <w:numFmt w:val="none"/>
      <w:lvlText w:val=""/>
      <w:lvlJc w:val="left"/>
      <w:pPr>
        <w:tabs>
          <w:tab w:val="num" w:pos="360"/>
        </w:tabs>
      </w:pPr>
    </w:lvl>
    <w:lvl w:ilvl="2" w:tplc="288618DE">
      <w:numFmt w:val="none"/>
      <w:lvlText w:val=""/>
      <w:lvlJc w:val="left"/>
      <w:pPr>
        <w:tabs>
          <w:tab w:val="num" w:pos="360"/>
        </w:tabs>
      </w:pPr>
    </w:lvl>
    <w:lvl w:ilvl="3" w:tplc="6EDC65BE">
      <w:numFmt w:val="bullet"/>
      <w:lvlText w:val="•"/>
      <w:lvlJc w:val="left"/>
      <w:pPr>
        <w:ind w:left="3988" w:hanging="721"/>
      </w:pPr>
      <w:rPr>
        <w:rFonts w:hint="default"/>
        <w:lang w:val="en-US" w:eastAsia="en-US" w:bidi="ar-SA"/>
      </w:rPr>
    </w:lvl>
    <w:lvl w:ilvl="4" w:tplc="82C2D024">
      <w:numFmt w:val="bullet"/>
      <w:lvlText w:val="•"/>
      <w:lvlJc w:val="left"/>
      <w:pPr>
        <w:ind w:left="4964" w:hanging="721"/>
      </w:pPr>
      <w:rPr>
        <w:rFonts w:hint="default"/>
        <w:lang w:val="en-US" w:eastAsia="en-US" w:bidi="ar-SA"/>
      </w:rPr>
    </w:lvl>
    <w:lvl w:ilvl="5" w:tplc="97041E0C">
      <w:numFmt w:val="bullet"/>
      <w:lvlText w:val="•"/>
      <w:lvlJc w:val="left"/>
      <w:pPr>
        <w:ind w:left="5940" w:hanging="721"/>
      </w:pPr>
      <w:rPr>
        <w:rFonts w:hint="default"/>
        <w:lang w:val="en-US" w:eastAsia="en-US" w:bidi="ar-SA"/>
      </w:rPr>
    </w:lvl>
    <w:lvl w:ilvl="6" w:tplc="20303ECE">
      <w:numFmt w:val="bullet"/>
      <w:lvlText w:val="•"/>
      <w:lvlJc w:val="left"/>
      <w:pPr>
        <w:ind w:left="6916" w:hanging="721"/>
      </w:pPr>
      <w:rPr>
        <w:rFonts w:hint="default"/>
        <w:lang w:val="en-US" w:eastAsia="en-US" w:bidi="ar-SA"/>
      </w:rPr>
    </w:lvl>
    <w:lvl w:ilvl="7" w:tplc="F886C7C8">
      <w:numFmt w:val="bullet"/>
      <w:lvlText w:val="•"/>
      <w:lvlJc w:val="left"/>
      <w:pPr>
        <w:ind w:left="7892" w:hanging="721"/>
      </w:pPr>
      <w:rPr>
        <w:rFonts w:hint="default"/>
        <w:lang w:val="en-US" w:eastAsia="en-US" w:bidi="ar-SA"/>
      </w:rPr>
    </w:lvl>
    <w:lvl w:ilvl="8" w:tplc="01624DCE">
      <w:numFmt w:val="bullet"/>
      <w:lvlText w:val="•"/>
      <w:lvlJc w:val="left"/>
      <w:pPr>
        <w:ind w:left="8868" w:hanging="721"/>
      </w:pPr>
      <w:rPr>
        <w:rFonts w:hint="default"/>
        <w:lang w:val="en-US" w:eastAsia="en-US" w:bidi="ar-SA"/>
      </w:rPr>
    </w:lvl>
  </w:abstractNum>
  <w:abstractNum w:abstractNumId="30">
    <w:nsid w:val="14966CFC"/>
    <w:multiLevelType w:val="hybridMultilevel"/>
    <w:tmpl w:val="7700D8F4"/>
    <w:lvl w:ilvl="0" w:tplc="A5D0D05A">
      <w:start w:val="1"/>
      <w:numFmt w:val="decimal"/>
      <w:lvlText w:val="%1."/>
      <w:lvlJc w:val="left"/>
      <w:pPr>
        <w:ind w:left="594" w:hanging="164"/>
        <w:jc w:val="left"/>
      </w:pPr>
      <w:rPr>
        <w:rFonts w:ascii="Times New Roman" w:eastAsia="Times New Roman" w:hAnsi="Times New Roman" w:cs="Times New Roman" w:hint="default"/>
        <w:spacing w:val="0"/>
        <w:w w:val="96"/>
        <w:sz w:val="18"/>
        <w:szCs w:val="18"/>
        <w:lang w:val="en-US" w:eastAsia="en-US" w:bidi="ar-SA"/>
      </w:rPr>
    </w:lvl>
    <w:lvl w:ilvl="1" w:tplc="AABA217E">
      <w:start w:val="1"/>
      <w:numFmt w:val="decimal"/>
      <w:lvlText w:val="%2."/>
      <w:lvlJc w:val="left"/>
      <w:pPr>
        <w:ind w:left="1149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21449600">
      <w:numFmt w:val="bullet"/>
      <w:lvlText w:val="•"/>
      <w:lvlJc w:val="left"/>
      <w:pPr>
        <w:ind w:left="1140" w:hanging="360"/>
      </w:pPr>
      <w:rPr>
        <w:rFonts w:hint="default"/>
        <w:lang w:val="en-US" w:eastAsia="en-US" w:bidi="ar-SA"/>
      </w:rPr>
    </w:lvl>
    <w:lvl w:ilvl="3" w:tplc="FB72ECA8">
      <w:numFmt w:val="bullet"/>
      <w:lvlText w:val="•"/>
      <w:lvlJc w:val="left"/>
      <w:pPr>
        <w:ind w:left="2350" w:hanging="360"/>
      </w:pPr>
      <w:rPr>
        <w:rFonts w:hint="default"/>
        <w:lang w:val="en-US" w:eastAsia="en-US" w:bidi="ar-SA"/>
      </w:rPr>
    </w:lvl>
    <w:lvl w:ilvl="4" w:tplc="AF6C5E08">
      <w:numFmt w:val="bullet"/>
      <w:lvlText w:val="•"/>
      <w:lvlJc w:val="left"/>
      <w:pPr>
        <w:ind w:left="3560" w:hanging="360"/>
      </w:pPr>
      <w:rPr>
        <w:rFonts w:hint="default"/>
        <w:lang w:val="en-US" w:eastAsia="en-US" w:bidi="ar-SA"/>
      </w:rPr>
    </w:lvl>
    <w:lvl w:ilvl="5" w:tplc="E89AE3D8">
      <w:numFmt w:val="bullet"/>
      <w:lvlText w:val="•"/>
      <w:lvlJc w:val="left"/>
      <w:pPr>
        <w:ind w:left="4770" w:hanging="360"/>
      </w:pPr>
      <w:rPr>
        <w:rFonts w:hint="default"/>
        <w:lang w:val="en-US" w:eastAsia="en-US" w:bidi="ar-SA"/>
      </w:rPr>
    </w:lvl>
    <w:lvl w:ilvl="6" w:tplc="7988FD28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9FA8778E">
      <w:numFmt w:val="bullet"/>
      <w:lvlText w:val="•"/>
      <w:lvlJc w:val="left"/>
      <w:pPr>
        <w:ind w:left="7190" w:hanging="360"/>
      </w:pPr>
      <w:rPr>
        <w:rFonts w:hint="default"/>
        <w:lang w:val="en-US" w:eastAsia="en-US" w:bidi="ar-SA"/>
      </w:rPr>
    </w:lvl>
    <w:lvl w:ilvl="8" w:tplc="12325372">
      <w:numFmt w:val="bullet"/>
      <w:lvlText w:val="•"/>
      <w:lvlJc w:val="left"/>
      <w:pPr>
        <w:ind w:left="8400" w:hanging="360"/>
      </w:pPr>
      <w:rPr>
        <w:rFonts w:hint="default"/>
        <w:lang w:val="en-US" w:eastAsia="en-US" w:bidi="ar-SA"/>
      </w:rPr>
    </w:lvl>
  </w:abstractNum>
  <w:abstractNum w:abstractNumId="31">
    <w:nsid w:val="14D14005"/>
    <w:multiLevelType w:val="hybridMultilevel"/>
    <w:tmpl w:val="4DF2B8B6"/>
    <w:lvl w:ilvl="0" w:tplc="C8141DCA">
      <w:start w:val="2"/>
      <w:numFmt w:val="decimal"/>
      <w:lvlText w:val="%1"/>
      <w:lvlJc w:val="left"/>
      <w:pPr>
        <w:ind w:left="1480" w:hanging="720"/>
        <w:jc w:val="left"/>
      </w:pPr>
      <w:rPr>
        <w:rFonts w:hint="default"/>
        <w:lang w:val="en-US" w:eastAsia="en-US" w:bidi="ar-SA"/>
      </w:rPr>
    </w:lvl>
    <w:lvl w:ilvl="1" w:tplc="4E92948E">
      <w:numFmt w:val="none"/>
      <w:lvlText w:val=""/>
      <w:lvlJc w:val="left"/>
      <w:pPr>
        <w:tabs>
          <w:tab w:val="num" w:pos="360"/>
        </w:tabs>
      </w:pPr>
    </w:lvl>
    <w:lvl w:ilvl="2" w:tplc="AA368208">
      <w:numFmt w:val="none"/>
      <w:lvlText w:val=""/>
      <w:lvlJc w:val="left"/>
      <w:pPr>
        <w:tabs>
          <w:tab w:val="num" w:pos="360"/>
        </w:tabs>
      </w:pPr>
    </w:lvl>
    <w:lvl w:ilvl="3" w:tplc="EBE0B342">
      <w:numFmt w:val="bullet"/>
      <w:lvlText w:val="•"/>
      <w:lvlJc w:val="left"/>
      <w:pPr>
        <w:ind w:left="4180" w:hanging="720"/>
      </w:pPr>
      <w:rPr>
        <w:rFonts w:hint="default"/>
        <w:lang w:val="en-US" w:eastAsia="en-US" w:bidi="ar-SA"/>
      </w:rPr>
    </w:lvl>
    <w:lvl w:ilvl="4" w:tplc="61545E88">
      <w:numFmt w:val="bullet"/>
      <w:lvlText w:val="•"/>
      <w:lvlJc w:val="left"/>
      <w:pPr>
        <w:ind w:left="5080" w:hanging="720"/>
      </w:pPr>
      <w:rPr>
        <w:rFonts w:hint="default"/>
        <w:lang w:val="en-US" w:eastAsia="en-US" w:bidi="ar-SA"/>
      </w:rPr>
    </w:lvl>
    <w:lvl w:ilvl="5" w:tplc="ECD8DCF2">
      <w:numFmt w:val="bullet"/>
      <w:lvlText w:val="•"/>
      <w:lvlJc w:val="left"/>
      <w:pPr>
        <w:ind w:left="5980" w:hanging="720"/>
      </w:pPr>
      <w:rPr>
        <w:rFonts w:hint="default"/>
        <w:lang w:val="en-US" w:eastAsia="en-US" w:bidi="ar-SA"/>
      </w:rPr>
    </w:lvl>
    <w:lvl w:ilvl="6" w:tplc="AB0201E0">
      <w:numFmt w:val="bullet"/>
      <w:lvlText w:val="•"/>
      <w:lvlJc w:val="left"/>
      <w:pPr>
        <w:ind w:left="6880" w:hanging="720"/>
      </w:pPr>
      <w:rPr>
        <w:rFonts w:hint="default"/>
        <w:lang w:val="en-US" w:eastAsia="en-US" w:bidi="ar-SA"/>
      </w:rPr>
    </w:lvl>
    <w:lvl w:ilvl="7" w:tplc="32E4A9C6">
      <w:numFmt w:val="bullet"/>
      <w:lvlText w:val="•"/>
      <w:lvlJc w:val="left"/>
      <w:pPr>
        <w:ind w:left="7780" w:hanging="720"/>
      </w:pPr>
      <w:rPr>
        <w:rFonts w:hint="default"/>
        <w:lang w:val="en-US" w:eastAsia="en-US" w:bidi="ar-SA"/>
      </w:rPr>
    </w:lvl>
    <w:lvl w:ilvl="8" w:tplc="C0700774">
      <w:numFmt w:val="bullet"/>
      <w:lvlText w:val="•"/>
      <w:lvlJc w:val="left"/>
      <w:pPr>
        <w:ind w:left="8680" w:hanging="720"/>
      </w:pPr>
      <w:rPr>
        <w:rFonts w:hint="default"/>
        <w:lang w:val="en-US" w:eastAsia="en-US" w:bidi="ar-SA"/>
      </w:rPr>
    </w:lvl>
  </w:abstractNum>
  <w:abstractNum w:abstractNumId="32">
    <w:nsid w:val="153724AC"/>
    <w:multiLevelType w:val="hybridMultilevel"/>
    <w:tmpl w:val="3AAC2ECA"/>
    <w:lvl w:ilvl="0" w:tplc="64160E6E">
      <w:start w:val="1"/>
      <w:numFmt w:val="lowerLetter"/>
      <w:lvlText w:val="%1)"/>
      <w:lvlJc w:val="left"/>
      <w:pPr>
        <w:ind w:left="808" w:hanging="35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C1CA684">
      <w:start w:val="1"/>
      <w:numFmt w:val="lowerRoman"/>
      <w:lvlText w:val="(%2)"/>
      <w:lvlJc w:val="left"/>
      <w:pPr>
        <w:ind w:left="1691" w:hanging="54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AF7E020A">
      <w:numFmt w:val="bullet"/>
      <w:lvlText w:val="•"/>
      <w:lvlJc w:val="left"/>
      <w:pPr>
        <w:ind w:left="2713" w:hanging="543"/>
      </w:pPr>
      <w:rPr>
        <w:rFonts w:hint="default"/>
        <w:lang w:val="en-US" w:eastAsia="en-US" w:bidi="ar-SA"/>
      </w:rPr>
    </w:lvl>
    <w:lvl w:ilvl="3" w:tplc="7DD2636E">
      <w:numFmt w:val="bullet"/>
      <w:lvlText w:val="•"/>
      <w:lvlJc w:val="left"/>
      <w:pPr>
        <w:ind w:left="3726" w:hanging="543"/>
      </w:pPr>
      <w:rPr>
        <w:rFonts w:hint="default"/>
        <w:lang w:val="en-US" w:eastAsia="en-US" w:bidi="ar-SA"/>
      </w:rPr>
    </w:lvl>
    <w:lvl w:ilvl="4" w:tplc="DD6E80B6">
      <w:numFmt w:val="bullet"/>
      <w:lvlText w:val="•"/>
      <w:lvlJc w:val="left"/>
      <w:pPr>
        <w:ind w:left="4740" w:hanging="543"/>
      </w:pPr>
      <w:rPr>
        <w:rFonts w:hint="default"/>
        <w:lang w:val="en-US" w:eastAsia="en-US" w:bidi="ar-SA"/>
      </w:rPr>
    </w:lvl>
    <w:lvl w:ilvl="5" w:tplc="2CEA6302">
      <w:numFmt w:val="bullet"/>
      <w:lvlText w:val="•"/>
      <w:lvlJc w:val="left"/>
      <w:pPr>
        <w:ind w:left="5753" w:hanging="543"/>
      </w:pPr>
      <w:rPr>
        <w:rFonts w:hint="default"/>
        <w:lang w:val="en-US" w:eastAsia="en-US" w:bidi="ar-SA"/>
      </w:rPr>
    </w:lvl>
    <w:lvl w:ilvl="6" w:tplc="B49EC81A">
      <w:numFmt w:val="bullet"/>
      <w:lvlText w:val="•"/>
      <w:lvlJc w:val="left"/>
      <w:pPr>
        <w:ind w:left="6766" w:hanging="543"/>
      </w:pPr>
      <w:rPr>
        <w:rFonts w:hint="default"/>
        <w:lang w:val="en-US" w:eastAsia="en-US" w:bidi="ar-SA"/>
      </w:rPr>
    </w:lvl>
    <w:lvl w:ilvl="7" w:tplc="2B80536A">
      <w:numFmt w:val="bullet"/>
      <w:lvlText w:val="•"/>
      <w:lvlJc w:val="left"/>
      <w:pPr>
        <w:ind w:left="7780" w:hanging="543"/>
      </w:pPr>
      <w:rPr>
        <w:rFonts w:hint="default"/>
        <w:lang w:val="en-US" w:eastAsia="en-US" w:bidi="ar-SA"/>
      </w:rPr>
    </w:lvl>
    <w:lvl w:ilvl="8" w:tplc="9D7C15F6">
      <w:numFmt w:val="bullet"/>
      <w:lvlText w:val="•"/>
      <w:lvlJc w:val="left"/>
      <w:pPr>
        <w:ind w:left="8793" w:hanging="543"/>
      </w:pPr>
      <w:rPr>
        <w:rFonts w:hint="default"/>
        <w:lang w:val="en-US" w:eastAsia="en-US" w:bidi="ar-SA"/>
      </w:rPr>
    </w:lvl>
  </w:abstractNum>
  <w:abstractNum w:abstractNumId="33">
    <w:nsid w:val="155E6A75"/>
    <w:multiLevelType w:val="hybridMultilevel"/>
    <w:tmpl w:val="BF7C7FC4"/>
    <w:lvl w:ilvl="0" w:tplc="29808A4C">
      <w:numFmt w:val="bullet"/>
      <w:lvlText w:val=""/>
      <w:lvlJc w:val="left"/>
      <w:pPr>
        <w:ind w:left="1660" w:hanging="36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F0CB09A">
      <w:numFmt w:val="bullet"/>
      <w:lvlText w:val="•"/>
      <w:lvlJc w:val="left"/>
      <w:pPr>
        <w:ind w:left="2532" w:hanging="363"/>
      </w:pPr>
      <w:rPr>
        <w:rFonts w:hint="default"/>
        <w:lang w:val="en-US" w:eastAsia="en-US" w:bidi="ar-SA"/>
      </w:rPr>
    </w:lvl>
    <w:lvl w:ilvl="2" w:tplc="70ECAAEC">
      <w:numFmt w:val="bullet"/>
      <w:lvlText w:val="•"/>
      <w:lvlJc w:val="left"/>
      <w:pPr>
        <w:ind w:left="3404" w:hanging="363"/>
      </w:pPr>
      <w:rPr>
        <w:rFonts w:hint="default"/>
        <w:lang w:val="en-US" w:eastAsia="en-US" w:bidi="ar-SA"/>
      </w:rPr>
    </w:lvl>
    <w:lvl w:ilvl="3" w:tplc="B7DAC7AC">
      <w:numFmt w:val="bullet"/>
      <w:lvlText w:val="•"/>
      <w:lvlJc w:val="left"/>
      <w:pPr>
        <w:ind w:left="4276" w:hanging="363"/>
      </w:pPr>
      <w:rPr>
        <w:rFonts w:hint="default"/>
        <w:lang w:val="en-US" w:eastAsia="en-US" w:bidi="ar-SA"/>
      </w:rPr>
    </w:lvl>
    <w:lvl w:ilvl="4" w:tplc="9328EEBA">
      <w:numFmt w:val="bullet"/>
      <w:lvlText w:val="•"/>
      <w:lvlJc w:val="left"/>
      <w:pPr>
        <w:ind w:left="5148" w:hanging="363"/>
      </w:pPr>
      <w:rPr>
        <w:rFonts w:hint="default"/>
        <w:lang w:val="en-US" w:eastAsia="en-US" w:bidi="ar-SA"/>
      </w:rPr>
    </w:lvl>
    <w:lvl w:ilvl="5" w:tplc="DD709B32">
      <w:numFmt w:val="bullet"/>
      <w:lvlText w:val="•"/>
      <w:lvlJc w:val="left"/>
      <w:pPr>
        <w:ind w:left="6020" w:hanging="363"/>
      </w:pPr>
      <w:rPr>
        <w:rFonts w:hint="default"/>
        <w:lang w:val="en-US" w:eastAsia="en-US" w:bidi="ar-SA"/>
      </w:rPr>
    </w:lvl>
    <w:lvl w:ilvl="6" w:tplc="5748C164">
      <w:numFmt w:val="bullet"/>
      <w:lvlText w:val="•"/>
      <w:lvlJc w:val="left"/>
      <w:pPr>
        <w:ind w:left="6892" w:hanging="363"/>
      </w:pPr>
      <w:rPr>
        <w:rFonts w:hint="default"/>
        <w:lang w:val="en-US" w:eastAsia="en-US" w:bidi="ar-SA"/>
      </w:rPr>
    </w:lvl>
    <w:lvl w:ilvl="7" w:tplc="BAEED168">
      <w:numFmt w:val="bullet"/>
      <w:lvlText w:val="•"/>
      <w:lvlJc w:val="left"/>
      <w:pPr>
        <w:ind w:left="7764" w:hanging="363"/>
      </w:pPr>
      <w:rPr>
        <w:rFonts w:hint="default"/>
        <w:lang w:val="en-US" w:eastAsia="en-US" w:bidi="ar-SA"/>
      </w:rPr>
    </w:lvl>
    <w:lvl w:ilvl="8" w:tplc="2E8AD460">
      <w:numFmt w:val="bullet"/>
      <w:lvlText w:val="•"/>
      <w:lvlJc w:val="left"/>
      <w:pPr>
        <w:ind w:left="8636" w:hanging="363"/>
      </w:pPr>
      <w:rPr>
        <w:rFonts w:hint="default"/>
        <w:lang w:val="en-US" w:eastAsia="en-US" w:bidi="ar-SA"/>
      </w:rPr>
    </w:lvl>
  </w:abstractNum>
  <w:abstractNum w:abstractNumId="34">
    <w:nsid w:val="15842BC6"/>
    <w:multiLevelType w:val="hybridMultilevel"/>
    <w:tmpl w:val="1FBCC1C6"/>
    <w:lvl w:ilvl="0" w:tplc="856A91DE">
      <w:numFmt w:val="bullet"/>
      <w:lvlText w:val=""/>
      <w:lvlJc w:val="left"/>
      <w:pPr>
        <w:ind w:left="1571" w:hanging="54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86A0252A">
      <w:numFmt w:val="bullet"/>
      <w:lvlText w:val=""/>
      <w:lvlJc w:val="left"/>
      <w:pPr>
        <w:ind w:left="166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249A935E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3" w:tplc="1F9CED80">
      <w:numFmt w:val="bullet"/>
      <w:lvlText w:val="•"/>
      <w:lvlJc w:val="left"/>
      <w:pPr>
        <w:ind w:left="3597" w:hanging="360"/>
      </w:pPr>
      <w:rPr>
        <w:rFonts w:hint="default"/>
        <w:lang w:val="en-US" w:eastAsia="en-US" w:bidi="ar-SA"/>
      </w:rPr>
    </w:lvl>
    <w:lvl w:ilvl="4" w:tplc="DCA655C2">
      <w:numFmt w:val="bullet"/>
      <w:lvlText w:val="•"/>
      <w:lvlJc w:val="left"/>
      <w:pPr>
        <w:ind w:left="4566" w:hanging="360"/>
      </w:pPr>
      <w:rPr>
        <w:rFonts w:hint="default"/>
        <w:lang w:val="en-US" w:eastAsia="en-US" w:bidi="ar-SA"/>
      </w:rPr>
    </w:lvl>
    <w:lvl w:ilvl="5" w:tplc="5BBA8B8A">
      <w:numFmt w:val="bullet"/>
      <w:lvlText w:val="•"/>
      <w:lvlJc w:val="left"/>
      <w:pPr>
        <w:ind w:left="5535" w:hanging="360"/>
      </w:pPr>
      <w:rPr>
        <w:rFonts w:hint="default"/>
        <w:lang w:val="en-US" w:eastAsia="en-US" w:bidi="ar-SA"/>
      </w:rPr>
    </w:lvl>
    <w:lvl w:ilvl="6" w:tplc="BA4A334E">
      <w:numFmt w:val="bullet"/>
      <w:lvlText w:val="•"/>
      <w:lvlJc w:val="left"/>
      <w:pPr>
        <w:ind w:left="6504" w:hanging="360"/>
      </w:pPr>
      <w:rPr>
        <w:rFonts w:hint="default"/>
        <w:lang w:val="en-US" w:eastAsia="en-US" w:bidi="ar-SA"/>
      </w:rPr>
    </w:lvl>
    <w:lvl w:ilvl="7" w:tplc="A3267438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 w:tplc="09508656">
      <w:numFmt w:val="bullet"/>
      <w:lvlText w:val="•"/>
      <w:lvlJc w:val="left"/>
      <w:pPr>
        <w:ind w:left="8442" w:hanging="360"/>
      </w:pPr>
      <w:rPr>
        <w:rFonts w:hint="default"/>
        <w:lang w:val="en-US" w:eastAsia="en-US" w:bidi="ar-SA"/>
      </w:rPr>
    </w:lvl>
  </w:abstractNum>
  <w:abstractNum w:abstractNumId="35">
    <w:nsid w:val="159C4273"/>
    <w:multiLevelType w:val="hybridMultilevel"/>
    <w:tmpl w:val="32762EA8"/>
    <w:lvl w:ilvl="0" w:tplc="38AC85C8">
      <w:start w:val="2"/>
      <w:numFmt w:val="decimal"/>
      <w:lvlText w:val="%1"/>
      <w:lvlJc w:val="left"/>
      <w:pPr>
        <w:ind w:left="1530" w:hanging="771"/>
        <w:jc w:val="left"/>
      </w:pPr>
      <w:rPr>
        <w:rFonts w:hint="default"/>
        <w:lang w:val="en-US" w:eastAsia="en-US" w:bidi="ar-SA"/>
      </w:rPr>
    </w:lvl>
    <w:lvl w:ilvl="1" w:tplc="D8FA7C3E">
      <w:numFmt w:val="none"/>
      <w:lvlText w:val=""/>
      <w:lvlJc w:val="left"/>
      <w:pPr>
        <w:tabs>
          <w:tab w:val="num" w:pos="360"/>
        </w:tabs>
      </w:pPr>
    </w:lvl>
    <w:lvl w:ilvl="2" w:tplc="DBCA6AF0">
      <w:numFmt w:val="none"/>
      <w:lvlText w:val=""/>
      <w:lvlJc w:val="left"/>
      <w:pPr>
        <w:tabs>
          <w:tab w:val="num" w:pos="360"/>
        </w:tabs>
      </w:pPr>
    </w:lvl>
    <w:lvl w:ilvl="3" w:tplc="F6D27EC6">
      <w:numFmt w:val="bullet"/>
      <w:lvlText w:val="•"/>
      <w:lvlJc w:val="left"/>
      <w:pPr>
        <w:ind w:left="4222" w:hanging="771"/>
      </w:pPr>
      <w:rPr>
        <w:rFonts w:hint="default"/>
        <w:lang w:val="en-US" w:eastAsia="en-US" w:bidi="ar-SA"/>
      </w:rPr>
    </w:lvl>
    <w:lvl w:ilvl="4" w:tplc="0DCED98E">
      <w:numFmt w:val="bullet"/>
      <w:lvlText w:val="•"/>
      <w:lvlJc w:val="left"/>
      <w:pPr>
        <w:ind w:left="5116" w:hanging="771"/>
      </w:pPr>
      <w:rPr>
        <w:rFonts w:hint="default"/>
        <w:lang w:val="en-US" w:eastAsia="en-US" w:bidi="ar-SA"/>
      </w:rPr>
    </w:lvl>
    <w:lvl w:ilvl="5" w:tplc="DD92D7B2">
      <w:numFmt w:val="bullet"/>
      <w:lvlText w:val="•"/>
      <w:lvlJc w:val="left"/>
      <w:pPr>
        <w:ind w:left="6010" w:hanging="771"/>
      </w:pPr>
      <w:rPr>
        <w:rFonts w:hint="default"/>
        <w:lang w:val="en-US" w:eastAsia="en-US" w:bidi="ar-SA"/>
      </w:rPr>
    </w:lvl>
    <w:lvl w:ilvl="6" w:tplc="7CB82966">
      <w:numFmt w:val="bullet"/>
      <w:lvlText w:val="•"/>
      <w:lvlJc w:val="left"/>
      <w:pPr>
        <w:ind w:left="6904" w:hanging="771"/>
      </w:pPr>
      <w:rPr>
        <w:rFonts w:hint="default"/>
        <w:lang w:val="en-US" w:eastAsia="en-US" w:bidi="ar-SA"/>
      </w:rPr>
    </w:lvl>
    <w:lvl w:ilvl="7" w:tplc="B3E4B93A">
      <w:numFmt w:val="bullet"/>
      <w:lvlText w:val="•"/>
      <w:lvlJc w:val="left"/>
      <w:pPr>
        <w:ind w:left="7798" w:hanging="771"/>
      </w:pPr>
      <w:rPr>
        <w:rFonts w:hint="default"/>
        <w:lang w:val="en-US" w:eastAsia="en-US" w:bidi="ar-SA"/>
      </w:rPr>
    </w:lvl>
    <w:lvl w:ilvl="8" w:tplc="747402CA">
      <w:numFmt w:val="bullet"/>
      <w:lvlText w:val="•"/>
      <w:lvlJc w:val="left"/>
      <w:pPr>
        <w:ind w:left="8692" w:hanging="771"/>
      </w:pPr>
      <w:rPr>
        <w:rFonts w:hint="default"/>
        <w:lang w:val="en-US" w:eastAsia="en-US" w:bidi="ar-SA"/>
      </w:rPr>
    </w:lvl>
  </w:abstractNum>
  <w:abstractNum w:abstractNumId="36">
    <w:nsid w:val="15D714D4"/>
    <w:multiLevelType w:val="hybridMultilevel"/>
    <w:tmpl w:val="7AD00568"/>
    <w:lvl w:ilvl="0" w:tplc="D004A600">
      <w:start w:val="18"/>
      <w:numFmt w:val="decimal"/>
      <w:lvlText w:val="%1"/>
      <w:lvlJc w:val="left"/>
      <w:pPr>
        <w:ind w:left="897" w:hanging="418"/>
        <w:jc w:val="left"/>
      </w:pPr>
      <w:rPr>
        <w:rFonts w:hint="default"/>
        <w:lang w:val="en-US" w:eastAsia="en-US" w:bidi="ar-SA"/>
      </w:rPr>
    </w:lvl>
    <w:lvl w:ilvl="1" w:tplc="EEA2701C">
      <w:numFmt w:val="none"/>
      <w:lvlText w:val=""/>
      <w:lvlJc w:val="left"/>
      <w:pPr>
        <w:tabs>
          <w:tab w:val="num" w:pos="360"/>
        </w:tabs>
      </w:pPr>
    </w:lvl>
    <w:lvl w:ilvl="2" w:tplc="3EA6DA26">
      <w:numFmt w:val="none"/>
      <w:lvlText w:val=""/>
      <w:lvlJc w:val="left"/>
      <w:pPr>
        <w:tabs>
          <w:tab w:val="num" w:pos="360"/>
        </w:tabs>
      </w:pPr>
    </w:lvl>
    <w:lvl w:ilvl="3" w:tplc="70F848D6">
      <w:start w:val="1"/>
      <w:numFmt w:val="decimal"/>
      <w:lvlText w:val="(%4)"/>
      <w:lvlJc w:val="left"/>
      <w:pPr>
        <w:ind w:left="2486" w:hanging="31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9DA6883A">
      <w:numFmt w:val="bullet"/>
      <w:lvlText w:val="•"/>
      <w:lvlJc w:val="left"/>
      <w:pPr>
        <w:ind w:left="3608" w:hanging="315"/>
      </w:pPr>
      <w:rPr>
        <w:rFonts w:hint="default"/>
        <w:lang w:val="en-US" w:eastAsia="en-US" w:bidi="ar-SA"/>
      </w:rPr>
    </w:lvl>
    <w:lvl w:ilvl="5" w:tplc="7EAE51AA">
      <w:numFmt w:val="bullet"/>
      <w:lvlText w:val="•"/>
      <w:lvlJc w:val="left"/>
      <w:pPr>
        <w:ind w:left="4737" w:hanging="315"/>
      </w:pPr>
      <w:rPr>
        <w:rFonts w:hint="default"/>
        <w:lang w:val="en-US" w:eastAsia="en-US" w:bidi="ar-SA"/>
      </w:rPr>
    </w:lvl>
    <w:lvl w:ilvl="6" w:tplc="67187850">
      <w:numFmt w:val="bullet"/>
      <w:lvlText w:val="•"/>
      <w:lvlJc w:val="left"/>
      <w:pPr>
        <w:ind w:left="5866" w:hanging="315"/>
      </w:pPr>
      <w:rPr>
        <w:rFonts w:hint="default"/>
        <w:lang w:val="en-US" w:eastAsia="en-US" w:bidi="ar-SA"/>
      </w:rPr>
    </w:lvl>
    <w:lvl w:ilvl="7" w:tplc="254418F8">
      <w:numFmt w:val="bullet"/>
      <w:lvlText w:val="•"/>
      <w:lvlJc w:val="left"/>
      <w:pPr>
        <w:ind w:left="6994" w:hanging="315"/>
      </w:pPr>
      <w:rPr>
        <w:rFonts w:hint="default"/>
        <w:lang w:val="en-US" w:eastAsia="en-US" w:bidi="ar-SA"/>
      </w:rPr>
    </w:lvl>
    <w:lvl w:ilvl="8" w:tplc="346C7F1A">
      <w:numFmt w:val="bullet"/>
      <w:lvlText w:val="•"/>
      <w:lvlJc w:val="left"/>
      <w:pPr>
        <w:ind w:left="8123" w:hanging="315"/>
      </w:pPr>
      <w:rPr>
        <w:rFonts w:hint="default"/>
        <w:lang w:val="en-US" w:eastAsia="en-US" w:bidi="ar-SA"/>
      </w:rPr>
    </w:lvl>
  </w:abstractNum>
  <w:abstractNum w:abstractNumId="37">
    <w:nsid w:val="15E40368"/>
    <w:multiLevelType w:val="hybridMultilevel"/>
    <w:tmpl w:val="9EFE0418"/>
    <w:lvl w:ilvl="0" w:tplc="843461AA">
      <w:start w:val="1"/>
      <w:numFmt w:val="decimal"/>
      <w:lvlText w:val="%1"/>
      <w:lvlJc w:val="left"/>
      <w:pPr>
        <w:ind w:left="640" w:hanging="421"/>
        <w:jc w:val="left"/>
      </w:pPr>
      <w:rPr>
        <w:rFonts w:hint="default"/>
        <w:lang w:val="en-US" w:eastAsia="en-US" w:bidi="ar-SA"/>
      </w:rPr>
    </w:lvl>
    <w:lvl w:ilvl="1" w:tplc="21AC19CA">
      <w:numFmt w:val="none"/>
      <w:lvlText w:val=""/>
      <w:lvlJc w:val="left"/>
      <w:pPr>
        <w:tabs>
          <w:tab w:val="num" w:pos="360"/>
        </w:tabs>
      </w:pPr>
    </w:lvl>
    <w:lvl w:ilvl="2" w:tplc="D64C9A0A">
      <w:start w:val="1"/>
      <w:numFmt w:val="decimal"/>
      <w:lvlText w:val="%3."/>
      <w:lvlJc w:val="left"/>
      <w:pPr>
        <w:ind w:left="1451" w:hanging="71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FE28CE8E">
      <w:numFmt w:val="bullet"/>
      <w:lvlText w:val="•"/>
      <w:lvlJc w:val="left"/>
      <w:pPr>
        <w:ind w:left="3464" w:hanging="718"/>
      </w:pPr>
      <w:rPr>
        <w:rFonts w:hint="default"/>
        <w:lang w:val="en-US" w:eastAsia="en-US" w:bidi="ar-SA"/>
      </w:rPr>
    </w:lvl>
    <w:lvl w:ilvl="4" w:tplc="DB10A1EC">
      <w:numFmt w:val="bullet"/>
      <w:lvlText w:val="•"/>
      <w:lvlJc w:val="left"/>
      <w:pPr>
        <w:ind w:left="4466" w:hanging="718"/>
      </w:pPr>
      <w:rPr>
        <w:rFonts w:hint="default"/>
        <w:lang w:val="en-US" w:eastAsia="en-US" w:bidi="ar-SA"/>
      </w:rPr>
    </w:lvl>
    <w:lvl w:ilvl="5" w:tplc="7B60A842">
      <w:numFmt w:val="bullet"/>
      <w:lvlText w:val="•"/>
      <w:lvlJc w:val="left"/>
      <w:pPr>
        <w:ind w:left="5468" w:hanging="718"/>
      </w:pPr>
      <w:rPr>
        <w:rFonts w:hint="default"/>
        <w:lang w:val="en-US" w:eastAsia="en-US" w:bidi="ar-SA"/>
      </w:rPr>
    </w:lvl>
    <w:lvl w:ilvl="6" w:tplc="7288624C">
      <w:numFmt w:val="bullet"/>
      <w:lvlText w:val="•"/>
      <w:lvlJc w:val="left"/>
      <w:pPr>
        <w:ind w:left="6471" w:hanging="718"/>
      </w:pPr>
      <w:rPr>
        <w:rFonts w:hint="default"/>
        <w:lang w:val="en-US" w:eastAsia="en-US" w:bidi="ar-SA"/>
      </w:rPr>
    </w:lvl>
    <w:lvl w:ilvl="7" w:tplc="77A8F2C6">
      <w:numFmt w:val="bullet"/>
      <w:lvlText w:val="•"/>
      <w:lvlJc w:val="left"/>
      <w:pPr>
        <w:ind w:left="7473" w:hanging="718"/>
      </w:pPr>
      <w:rPr>
        <w:rFonts w:hint="default"/>
        <w:lang w:val="en-US" w:eastAsia="en-US" w:bidi="ar-SA"/>
      </w:rPr>
    </w:lvl>
    <w:lvl w:ilvl="8" w:tplc="2A345146">
      <w:numFmt w:val="bullet"/>
      <w:lvlText w:val="•"/>
      <w:lvlJc w:val="left"/>
      <w:pPr>
        <w:ind w:left="8475" w:hanging="718"/>
      </w:pPr>
      <w:rPr>
        <w:rFonts w:hint="default"/>
        <w:lang w:val="en-US" w:eastAsia="en-US" w:bidi="ar-SA"/>
      </w:rPr>
    </w:lvl>
  </w:abstractNum>
  <w:abstractNum w:abstractNumId="38">
    <w:nsid w:val="160D1A89"/>
    <w:multiLevelType w:val="hybridMultilevel"/>
    <w:tmpl w:val="82AC928A"/>
    <w:lvl w:ilvl="0" w:tplc="55ECD028">
      <w:start w:val="1"/>
      <w:numFmt w:val="lowerLetter"/>
      <w:lvlText w:val="(%1)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CC07BF4">
      <w:numFmt w:val="bullet"/>
      <w:lvlText w:val="•"/>
      <w:lvlJc w:val="left"/>
      <w:pPr>
        <w:ind w:left="3180" w:hanging="720"/>
      </w:pPr>
      <w:rPr>
        <w:rFonts w:hint="default"/>
        <w:lang w:val="en-US" w:eastAsia="en-US" w:bidi="ar-SA"/>
      </w:rPr>
    </w:lvl>
    <w:lvl w:ilvl="2" w:tplc="C022593C">
      <w:numFmt w:val="bullet"/>
      <w:lvlText w:val="•"/>
      <w:lvlJc w:val="left"/>
      <w:pPr>
        <w:ind w:left="3980" w:hanging="720"/>
      </w:pPr>
      <w:rPr>
        <w:rFonts w:hint="default"/>
        <w:lang w:val="en-US" w:eastAsia="en-US" w:bidi="ar-SA"/>
      </w:rPr>
    </w:lvl>
    <w:lvl w:ilvl="3" w:tplc="AF7E28E0">
      <w:numFmt w:val="bullet"/>
      <w:lvlText w:val="•"/>
      <w:lvlJc w:val="left"/>
      <w:pPr>
        <w:ind w:left="4780" w:hanging="720"/>
      </w:pPr>
      <w:rPr>
        <w:rFonts w:hint="default"/>
        <w:lang w:val="en-US" w:eastAsia="en-US" w:bidi="ar-SA"/>
      </w:rPr>
    </w:lvl>
    <w:lvl w:ilvl="4" w:tplc="7E6424EC">
      <w:numFmt w:val="bullet"/>
      <w:lvlText w:val="•"/>
      <w:lvlJc w:val="left"/>
      <w:pPr>
        <w:ind w:left="5580" w:hanging="720"/>
      </w:pPr>
      <w:rPr>
        <w:rFonts w:hint="default"/>
        <w:lang w:val="en-US" w:eastAsia="en-US" w:bidi="ar-SA"/>
      </w:rPr>
    </w:lvl>
    <w:lvl w:ilvl="5" w:tplc="F550C9E0">
      <w:numFmt w:val="bullet"/>
      <w:lvlText w:val="•"/>
      <w:lvlJc w:val="left"/>
      <w:pPr>
        <w:ind w:left="6380" w:hanging="720"/>
      </w:pPr>
      <w:rPr>
        <w:rFonts w:hint="default"/>
        <w:lang w:val="en-US" w:eastAsia="en-US" w:bidi="ar-SA"/>
      </w:rPr>
    </w:lvl>
    <w:lvl w:ilvl="6" w:tplc="302A177E">
      <w:numFmt w:val="bullet"/>
      <w:lvlText w:val="•"/>
      <w:lvlJc w:val="left"/>
      <w:pPr>
        <w:ind w:left="7180" w:hanging="720"/>
      </w:pPr>
      <w:rPr>
        <w:rFonts w:hint="default"/>
        <w:lang w:val="en-US" w:eastAsia="en-US" w:bidi="ar-SA"/>
      </w:rPr>
    </w:lvl>
    <w:lvl w:ilvl="7" w:tplc="9D6E16EC">
      <w:numFmt w:val="bullet"/>
      <w:lvlText w:val="•"/>
      <w:lvlJc w:val="left"/>
      <w:pPr>
        <w:ind w:left="7980" w:hanging="720"/>
      </w:pPr>
      <w:rPr>
        <w:rFonts w:hint="default"/>
        <w:lang w:val="en-US" w:eastAsia="en-US" w:bidi="ar-SA"/>
      </w:rPr>
    </w:lvl>
    <w:lvl w:ilvl="8" w:tplc="A8D8D398">
      <w:numFmt w:val="bullet"/>
      <w:lvlText w:val="•"/>
      <w:lvlJc w:val="left"/>
      <w:pPr>
        <w:ind w:left="8780" w:hanging="720"/>
      </w:pPr>
      <w:rPr>
        <w:rFonts w:hint="default"/>
        <w:lang w:val="en-US" w:eastAsia="en-US" w:bidi="ar-SA"/>
      </w:rPr>
    </w:lvl>
  </w:abstractNum>
  <w:abstractNum w:abstractNumId="39">
    <w:nsid w:val="16502C32"/>
    <w:multiLevelType w:val="hybridMultilevel"/>
    <w:tmpl w:val="8670F40E"/>
    <w:lvl w:ilvl="0" w:tplc="55062902">
      <w:start w:val="2"/>
      <w:numFmt w:val="lowerRoman"/>
      <w:lvlText w:val="(%1)"/>
      <w:lvlJc w:val="left"/>
      <w:pPr>
        <w:ind w:left="1276" w:hanging="540"/>
        <w:jc w:val="left"/>
      </w:pPr>
      <w:rPr>
        <w:rFonts w:ascii="Times New Roman" w:eastAsia="Times New Roman" w:hAnsi="Times New Roman" w:cs="Times New Roman" w:hint="default"/>
        <w:spacing w:val="-12"/>
        <w:w w:val="94"/>
        <w:sz w:val="24"/>
        <w:szCs w:val="24"/>
        <w:lang w:val="en-US" w:eastAsia="en-US" w:bidi="ar-SA"/>
      </w:rPr>
    </w:lvl>
    <w:lvl w:ilvl="1" w:tplc="BD643E90">
      <w:numFmt w:val="bullet"/>
      <w:lvlText w:val="•"/>
      <w:lvlJc w:val="left"/>
      <w:pPr>
        <w:ind w:left="2200" w:hanging="540"/>
      </w:pPr>
      <w:rPr>
        <w:rFonts w:hint="default"/>
        <w:lang w:val="en-US" w:eastAsia="en-US" w:bidi="ar-SA"/>
      </w:rPr>
    </w:lvl>
    <w:lvl w:ilvl="2" w:tplc="9600E56A">
      <w:numFmt w:val="bullet"/>
      <w:lvlText w:val="•"/>
      <w:lvlJc w:val="left"/>
      <w:pPr>
        <w:ind w:left="3120" w:hanging="540"/>
      </w:pPr>
      <w:rPr>
        <w:rFonts w:hint="default"/>
        <w:lang w:val="en-US" w:eastAsia="en-US" w:bidi="ar-SA"/>
      </w:rPr>
    </w:lvl>
    <w:lvl w:ilvl="3" w:tplc="B7F00066">
      <w:numFmt w:val="bullet"/>
      <w:lvlText w:val="•"/>
      <w:lvlJc w:val="left"/>
      <w:pPr>
        <w:ind w:left="4040" w:hanging="540"/>
      </w:pPr>
      <w:rPr>
        <w:rFonts w:hint="default"/>
        <w:lang w:val="en-US" w:eastAsia="en-US" w:bidi="ar-SA"/>
      </w:rPr>
    </w:lvl>
    <w:lvl w:ilvl="4" w:tplc="925EC210">
      <w:numFmt w:val="bullet"/>
      <w:lvlText w:val="•"/>
      <w:lvlJc w:val="left"/>
      <w:pPr>
        <w:ind w:left="4960" w:hanging="540"/>
      </w:pPr>
      <w:rPr>
        <w:rFonts w:hint="default"/>
        <w:lang w:val="en-US" w:eastAsia="en-US" w:bidi="ar-SA"/>
      </w:rPr>
    </w:lvl>
    <w:lvl w:ilvl="5" w:tplc="8FE49C04">
      <w:numFmt w:val="bullet"/>
      <w:lvlText w:val="•"/>
      <w:lvlJc w:val="left"/>
      <w:pPr>
        <w:ind w:left="5880" w:hanging="540"/>
      </w:pPr>
      <w:rPr>
        <w:rFonts w:hint="default"/>
        <w:lang w:val="en-US" w:eastAsia="en-US" w:bidi="ar-SA"/>
      </w:rPr>
    </w:lvl>
    <w:lvl w:ilvl="6" w:tplc="E70E81F8">
      <w:numFmt w:val="bullet"/>
      <w:lvlText w:val="•"/>
      <w:lvlJc w:val="left"/>
      <w:pPr>
        <w:ind w:left="6800" w:hanging="540"/>
      </w:pPr>
      <w:rPr>
        <w:rFonts w:hint="default"/>
        <w:lang w:val="en-US" w:eastAsia="en-US" w:bidi="ar-SA"/>
      </w:rPr>
    </w:lvl>
    <w:lvl w:ilvl="7" w:tplc="AAB43ABC">
      <w:numFmt w:val="bullet"/>
      <w:lvlText w:val="•"/>
      <w:lvlJc w:val="left"/>
      <w:pPr>
        <w:ind w:left="7720" w:hanging="540"/>
      </w:pPr>
      <w:rPr>
        <w:rFonts w:hint="default"/>
        <w:lang w:val="en-US" w:eastAsia="en-US" w:bidi="ar-SA"/>
      </w:rPr>
    </w:lvl>
    <w:lvl w:ilvl="8" w:tplc="96106880">
      <w:numFmt w:val="bullet"/>
      <w:lvlText w:val="•"/>
      <w:lvlJc w:val="left"/>
      <w:pPr>
        <w:ind w:left="8640" w:hanging="540"/>
      </w:pPr>
      <w:rPr>
        <w:rFonts w:hint="default"/>
        <w:lang w:val="en-US" w:eastAsia="en-US" w:bidi="ar-SA"/>
      </w:rPr>
    </w:lvl>
  </w:abstractNum>
  <w:abstractNum w:abstractNumId="40">
    <w:nsid w:val="16B95B4A"/>
    <w:multiLevelType w:val="hybridMultilevel"/>
    <w:tmpl w:val="DBE6BFF0"/>
    <w:lvl w:ilvl="0" w:tplc="E0084158">
      <w:start w:val="1"/>
      <w:numFmt w:val="upperLetter"/>
      <w:lvlText w:val="%1."/>
      <w:lvlJc w:val="left"/>
      <w:pPr>
        <w:ind w:left="1571" w:hanging="274"/>
        <w:jc w:val="right"/>
      </w:pPr>
      <w:rPr>
        <w:rFonts w:hint="default"/>
        <w:spacing w:val="-6"/>
        <w:w w:val="100"/>
        <w:lang w:val="en-US" w:eastAsia="en-US" w:bidi="ar-SA"/>
      </w:rPr>
    </w:lvl>
    <w:lvl w:ilvl="1" w:tplc="5CF242E6">
      <w:start w:val="1"/>
      <w:numFmt w:val="lowerLetter"/>
      <w:lvlText w:val="%2)"/>
      <w:lvlJc w:val="left"/>
      <w:pPr>
        <w:ind w:left="1658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DB4CAC7C">
      <w:start w:val="1"/>
      <w:numFmt w:val="lowerLetter"/>
      <w:lvlText w:val="%3)"/>
      <w:lvlJc w:val="left"/>
      <w:pPr>
        <w:ind w:left="3101" w:hanging="7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BF8CDA42">
      <w:numFmt w:val="bullet"/>
      <w:lvlText w:val="•"/>
      <w:lvlJc w:val="left"/>
      <w:pPr>
        <w:ind w:left="4010" w:hanging="721"/>
      </w:pPr>
      <w:rPr>
        <w:rFonts w:hint="default"/>
        <w:lang w:val="en-US" w:eastAsia="en-US" w:bidi="ar-SA"/>
      </w:rPr>
    </w:lvl>
    <w:lvl w:ilvl="4" w:tplc="A97C86E4">
      <w:numFmt w:val="bullet"/>
      <w:lvlText w:val="•"/>
      <w:lvlJc w:val="left"/>
      <w:pPr>
        <w:ind w:left="4920" w:hanging="721"/>
      </w:pPr>
      <w:rPr>
        <w:rFonts w:hint="default"/>
        <w:lang w:val="en-US" w:eastAsia="en-US" w:bidi="ar-SA"/>
      </w:rPr>
    </w:lvl>
    <w:lvl w:ilvl="5" w:tplc="54E09D0C">
      <w:numFmt w:val="bullet"/>
      <w:lvlText w:val="•"/>
      <w:lvlJc w:val="left"/>
      <w:pPr>
        <w:ind w:left="5830" w:hanging="721"/>
      </w:pPr>
      <w:rPr>
        <w:rFonts w:hint="default"/>
        <w:lang w:val="en-US" w:eastAsia="en-US" w:bidi="ar-SA"/>
      </w:rPr>
    </w:lvl>
    <w:lvl w:ilvl="6" w:tplc="707A65E8">
      <w:numFmt w:val="bullet"/>
      <w:lvlText w:val="•"/>
      <w:lvlJc w:val="left"/>
      <w:pPr>
        <w:ind w:left="6740" w:hanging="721"/>
      </w:pPr>
      <w:rPr>
        <w:rFonts w:hint="default"/>
        <w:lang w:val="en-US" w:eastAsia="en-US" w:bidi="ar-SA"/>
      </w:rPr>
    </w:lvl>
    <w:lvl w:ilvl="7" w:tplc="1480CD60">
      <w:numFmt w:val="bullet"/>
      <w:lvlText w:val="•"/>
      <w:lvlJc w:val="left"/>
      <w:pPr>
        <w:ind w:left="7650" w:hanging="721"/>
      </w:pPr>
      <w:rPr>
        <w:rFonts w:hint="default"/>
        <w:lang w:val="en-US" w:eastAsia="en-US" w:bidi="ar-SA"/>
      </w:rPr>
    </w:lvl>
    <w:lvl w:ilvl="8" w:tplc="7CE268EC">
      <w:numFmt w:val="bullet"/>
      <w:lvlText w:val="•"/>
      <w:lvlJc w:val="left"/>
      <w:pPr>
        <w:ind w:left="8560" w:hanging="721"/>
      </w:pPr>
      <w:rPr>
        <w:rFonts w:hint="default"/>
        <w:lang w:val="en-US" w:eastAsia="en-US" w:bidi="ar-SA"/>
      </w:rPr>
    </w:lvl>
  </w:abstractNum>
  <w:abstractNum w:abstractNumId="41">
    <w:nsid w:val="16C12B57"/>
    <w:multiLevelType w:val="hybridMultilevel"/>
    <w:tmpl w:val="3EC8DFF0"/>
    <w:lvl w:ilvl="0" w:tplc="7A22E39E">
      <w:start w:val="2"/>
      <w:numFmt w:val="decimal"/>
      <w:lvlText w:val="%1"/>
      <w:lvlJc w:val="left"/>
      <w:pPr>
        <w:ind w:left="1151" w:hanging="720"/>
        <w:jc w:val="left"/>
      </w:pPr>
      <w:rPr>
        <w:rFonts w:hint="default"/>
        <w:lang w:val="en-US" w:eastAsia="en-US" w:bidi="ar-SA"/>
      </w:rPr>
    </w:lvl>
    <w:lvl w:ilvl="1" w:tplc="B066D2C8">
      <w:numFmt w:val="none"/>
      <w:lvlText w:val=""/>
      <w:lvlJc w:val="left"/>
      <w:pPr>
        <w:tabs>
          <w:tab w:val="num" w:pos="360"/>
        </w:tabs>
      </w:pPr>
    </w:lvl>
    <w:lvl w:ilvl="2" w:tplc="F98ABEC4">
      <w:numFmt w:val="none"/>
      <w:lvlText w:val=""/>
      <w:lvlJc w:val="left"/>
      <w:pPr>
        <w:tabs>
          <w:tab w:val="num" w:pos="360"/>
        </w:tabs>
      </w:pPr>
    </w:lvl>
    <w:lvl w:ilvl="3" w:tplc="F34A21CE">
      <w:start w:val="1"/>
      <w:numFmt w:val="lowerLetter"/>
      <w:lvlText w:val="(%4)"/>
      <w:lvlJc w:val="left"/>
      <w:pPr>
        <w:ind w:left="1509" w:hanging="35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5FAA9278">
      <w:numFmt w:val="bullet"/>
      <w:lvlText w:val="•"/>
      <w:lvlJc w:val="left"/>
      <w:pPr>
        <w:ind w:left="4493" w:hanging="358"/>
      </w:pPr>
      <w:rPr>
        <w:rFonts w:hint="default"/>
        <w:lang w:val="en-US" w:eastAsia="en-US" w:bidi="ar-SA"/>
      </w:rPr>
    </w:lvl>
    <w:lvl w:ilvl="5" w:tplc="8B1078A2">
      <w:numFmt w:val="bullet"/>
      <w:lvlText w:val="•"/>
      <w:lvlJc w:val="left"/>
      <w:pPr>
        <w:ind w:left="5491" w:hanging="358"/>
      </w:pPr>
      <w:rPr>
        <w:rFonts w:hint="default"/>
        <w:lang w:val="en-US" w:eastAsia="en-US" w:bidi="ar-SA"/>
      </w:rPr>
    </w:lvl>
    <w:lvl w:ilvl="6" w:tplc="7DE8B6C6">
      <w:numFmt w:val="bullet"/>
      <w:lvlText w:val="•"/>
      <w:lvlJc w:val="left"/>
      <w:pPr>
        <w:ind w:left="6488" w:hanging="358"/>
      </w:pPr>
      <w:rPr>
        <w:rFonts w:hint="default"/>
        <w:lang w:val="en-US" w:eastAsia="en-US" w:bidi="ar-SA"/>
      </w:rPr>
    </w:lvl>
    <w:lvl w:ilvl="7" w:tplc="36F24FE6">
      <w:numFmt w:val="bullet"/>
      <w:lvlText w:val="•"/>
      <w:lvlJc w:val="left"/>
      <w:pPr>
        <w:ind w:left="7486" w:hanging="358"/>
      </w:pPr>
      <w:rPr>
        <w:rFonts w:hint="default"/>
        <w:lang w:val="en-US" w:eastAsia="en-US" w:bidi="ar-SA"/>
      </w:rPr>
    </w:lvl>
    <w:lvl w:ilvl="8" w:tplc="B3DC873A">
      <w:numFmt w:val="bullet"/>
      <w:lvlText w:val="•"/>
      <w:lvlJc w:val="left"/>
      <w:pPr>
        <w:ind w:left="8484" w:hanging="358"/>
      </w:pPr>
      <w:rPr>
        <w:rFonts w:hint="default"/>
        <w:lang w:val="en-US" w:eastAsia="en-US" w:bidi="ar-SA"/>
      </w:rPr>
    </w:lvl>
  </w:abstractNum>
  <w:abstractNum w:abstractNumId="42">
    <w:nsid w:val="17CF2883"/>
    <w:multiLevelType w:val="hybridMultilevel"/>
    <w:tmpl w:val="BE262C7E"/>
    <w:lvl w:ilvl="0" w:tplc="3BBC1F78">
      <w:start w:val="1"/>
      <w:numFmt w:val="lowerRoman"/>
      <w:lvlText w:val="(%1)"/>
      <w:lvlJc w:val="left"/>
      <w:pPr>
        <w:ind w:left="1811" w:hanging="538"/>
        <w:jc w:val="left"/>
      </w:pPr>
      <w:rPr>
        <w:rFonts w:ascii="Times New Roman" w:eastAsia="Times New Roman" w:hAnsi="Times New Roman" w:cs="Times New Roman" w:hint="default"/>
        <w:spacing w:val="-12"/>
        <w:w w:val="94"/>
        <w:sz w:val="24"/>
        <w:szCs w:val="24"/>
        <w:lang w:val="en-US" w:eastAsia="en-US" w:bidi="ar-SA"/>
      </w:rPr>
    </w:lvl>
    <w:lvl w:ilvl="1" w:tplc="AAA89A54">
      <w:numFmt w:val="bullet"/>
      <w:lvlText w:val="•"/>
      <w:lvlJc w:val="left"/>
      <w:pPr>
        <w:ind w:left="2686" w:hanging="538"/>
      </w:pPr>
      <w:rPr>
        <w:rFonts w:hint="default"/>
        <w:lang w:val="en-US" w:eastAsia="en-US" w:bidi="ar-SA"/>
      </w:rPr>
    </w:lvl>
    <w:lvl w:ilvl="2" w:tplc="16FAE21A">
      <w:numFmt w:val="bullet"/>
      <w:lvlText w:val="•"/>
      <w:lvlJc w:val="left"/>
      <w:pPr>
        <w:ind w:left="3552" w:hanging="538"/>
      </w:pPr>
      <w:rPr>
        <w:rFonts w:hint="default"/>
        <w:lang w:val="en-US" w:eastAsia="en-US" w:bidi="ar-SA"/>
      </w:rPr>
    </w:lvl>
    <w:lvl w:ilvl="3" w:tplc="BAFCF784">
      <w:numFmt w:val="bullet"/>
      <w:lvlText w:val="•"/>
      <w:lvlJc w:val="left"/>
      <w:pPr>
        <w:ind w:left="4418" w:hanging="538"/>
      </w:pPr>
      <w:rPr>
        <w:rFonts w:hint="default"/>
        <w:lang w:val="en-US" w:eastAsia="en-US" w:bidi="ar-SA"/>
      </w:rPr>
    </w:lvl>
    <w:lvl w:ilvl="4" w:tplc="1DB2948A">
      <w:numFmt w:val="bullet"/>
      <w:lvlText w:val="•"/>
      <w:lvlJc w:val="left"/>
      <w:pPr>
        <w:ind w:left="5284" w:hanging="538"/>
      </w:pPr>
      <w:rPr>
        <w:rFonts w:hint="default"/>
        <w:lang w:val="en-US" w:eastAsia="en-US" w:bidi="ar-SA"/>
      </w:rPr>
    </w:lvl>
    <w:lvl w:ilvl="5" w:tplc="F8BE2D52">
      <w:numFmt w:val="bullet"/>
      <w:lvlText w:val="•"/>
      <w:lvlJc w:val="left"/>
      <w:pPr>
        <w:ind w:left="6150" w:hanging="538"/>
      </w:pPr>
      <w:rPr>
        <w:rFonts w:hint="default"/>
        <w:lang w:val="en-US" w:eastAsia="en-US" w:bidi="ar-SA"/>
      </w:rPr>
    </w:lvl>
    <w:lvl w:ilvl="6" w:tplc="29FE41EE">
      <w:numFmt w:val="bullet"/>
      <w:lvlText w:val="•"/>
      <w:lvlJc w:val="left"/>
      <w:pPr>
        <w:ind w:left="7016" w:hanging="538"/>
      </w:pPr>
      <w:rPr>
        <w:rFonts w:hint="default"/>
        <w:lang w:val="en-US" w:eastAsia="en-US" w:bidi="ar-SA"/>
      </w:rPr>
    </w:lvl>
    <w:lvl w:ilvl="7" w:tplc="946C9E54">
      <w:numFmt w:val="bullet"/>
      <w:lvlText w:val="•"/>
      <w:lvlJc w:val="left"/>
      <w:pPr>
        <w:ind w:left="7882" w:hanging="538"/>
      </w:pPr>
      <w:rPr>
        <w:rFonts w:hint="default"/>
        <w:lang w:val="en-US" w:eastAsia="en-US" w:bidi="ar-SA"/>
      </w:rPr>
    </w:lvl>
    <w:lvl w:ilvl="8" w:tplc="901CF9D8">
      <w:numFmt w:val="bullet"/>
      <w:lvlText w:val="•"/>
      <w:lvlJc w:val="left"/>
      <w:pPr>
        <w:ind w:left="8748" w:hanging="538"/>
      </w:pPr>
      <w:rPr>
        <w:rFonts w:hint="default"/>
        <w:lang w:val="en-US" w:eastAsia="en-US" w:bidi="ar-SA"/>
      </w:rPr>
    </w:lvl>
  </w:abstractNum>
  <w:abstractNum w:abstractNumId="43">
    <w:nsid w:val="18215703"/>
    <w:multiLevelType w:val="hybridMultilevel"/>
    <w:tmpl w:val="5E9CD998"/>
    <w:lvl w:ilvl="0" w:tplc="3DAEB582">
      <w:start w:val="14"/>
      <w:numFmt w:val="decimal"/>
      <w:lvlText w:val="%1"/>
      <w:lvlJc w:val="left"/>
      <w:pPr>
        <w:ind w:left="1199" w:hanging="720"/>
        <w:jc w:val="left"/>
      </w:pPr>
      <w:rPr>
        <w:rFonts w:hint="default"/>
        <w:lang w:val="en-US" w:eastAsia="en-US" w:bidi="ar-SA"/>
      </w:rPr>
    </w:lvl>
    <w:lvl w:ilvl="1" w:tplc="E3640BE8">
      <w:numFmt w:val="none"/>
      <w:lvlText w:val=""/>
      <w:lvlJc w:val="left"/>
      <w:pPr>
        <w:tabs>
          <w:tab w:val="num" w:pos="360"/>
        </w:tabs>
      </w:pPr>
    </w:lvl>
    <w:lvl w:ilvl="2" w:tplc="3FD43312">
      <w:numFmt w:val="none"/>
      <w:lvlText w:val=""/>
      <w:lvlJc w:val="left"/>
      <w:pPr>
        <w:tabs>
          <w:tab w:val="num" w:pos="360"/>
        </w:tabs>
      </w:pPr>
    </w:lvl>
    <w:lvl w:ilvl="3" w:tplc="C8029FF6">
      <w:numFmt w:val="bullet"/>
      <w:lvlText w:val="•"/>
      <w:lvlJc w:val="left"/>
      <w:pPr>
        <w:ind w:left="3954" w:hanging="720"/>
      </w:pPr>
      <w:rPr>
        <w:rFonts w:hint="default"/>
        <w:lang w:val="en-US" w:eastAsia="en-US" w:bidi="ar-SA"/>
      </w:rPr>
    </w:lvl>
    <w:lvl w:ilvl="4" w:tplc="0F9C3828">
      <w:numFmt w:val="bullet"/>
      <w:lvlText w:val="•"/>
      <w:lvlJc w:val="left"/>
      <w:pPr>
        <w:ind w:left="4872" w:hanging="720"/>
      </w:pPr>
      <w:rPr>
        <w:rFonts w:hint="default"/>
        <w:lang w:val="en-US" w:eastAsia="en-US" w:bidi="ar-SA"/>
      </w:rPr>
    </w:lvl>
    <w:lvl w:ilvl="5" w:tplc="D0E0DB4E">
      <w:numFmt w:val="bullet"/>
      <w:lvlText w:val="•"/>
      <w:lvlJc w:val="left"/>
      <w:pPr>
        <w:ind w:left="5790" w:hanging="720"/>
      </w:pPr>
      <w:rPr>
        <w:rFonts w:hint="default"/>
        <w:lang w:val="en-US" w:eastAsia="en-US" w:bidi="ar-SA"/>
      </w:rPr>
    </w:lvl>
    <w:lvl w:ilvl="6" w:tplc="C826D76A">
      <w:numFmt w:val="bullet"/>
      <w:lvlText w:val="•"/>
      <w:lvlJc w:val="left"/>
      <w:pPr>
        <w:ind w:left="6708" w:hanging="720"/>
      </w:pPr>
      <w:rPr>
        <w:rFonts w:hint="default"/>
        <w:lang w:val="en-US" w:eastAsia="en-US" w:bidi="ar-SA"/>
      </w:rPr>
    </w:lvl>
    <w:lvl w:ilvl="7" w:tplc="B194FD1C">
      <w:numFmt w:val="bullet"/>
      <w:lvlText w:val="•"/>
      <w:lvlJc w:val="left"/>
      <w:pPr>
        <w:ind w:left="7626" w:hanging="720"/>
      </w:pPr>
      <w:rPr>
        <w:rFonts w:hint="default"/>
        <w:lang w:val="en-US" w:eastAsia="en-US" w:bidi="ar-SA"/>
      </w:rPr>
    </w:lvl>
    <w:lvl w:ilvl="8" w:tplc="DD3607FE">
      <w:numFmt w:val="bullet"/>
      <w:lvlText w:val="•"/>
      <w:lvlJc w:val="left"/>
      <w:pPr>
        <w:ind w:left="8544" w:hanging="720"/>
      </w:pPr>
      <w:rPr>
        <w:rFonts w:hint="default"/>
        <w:lang w:val="en-US" w:eastAsia="en-US" w:bidi="ar-SA"/>
      </w:rPr>
    </w:lvl>
  </w:abstractNum>
  <w:abstractNum w:abstractNumId="44">
    <w:nsid w:val="186E7033"/>
    <w:multiLevelType w:val="hybridMultilevel"/>
    <w:tmpl w:val="042C7CB8"/>
    <w:lvl w:ilvl="0" w:tplc="17DEE04C">
      <w:start w:val="1"/>
      <w:numFmt w:val="decimal"/>
      <w:lvlText w:val="%1"/>
      <w:lvlJc w:val="left"/>
      <w:pPr>
        <w:ind w:left="1199" w:hanging="720"/>
        <w:jc w:val="left"/>
      </w:pPr>
      <w:rPr>
        <w:rFonts w:hint="default"/>
        <w:lang w:val="en-US" w:eastAsia="en-US" w:bidi="ar-SA"/>
      </w:rPr>
    </w:lvl>
    <w:lvl w:ilvl="1" w:tplc="60786E54">
      <w:numFmt w:val="none"/>
      <w:lvlText w:val=""/>
      <w:lvlJc w:val="left"/>
      <w:pPr>
        <w:tabs>
          <w:tab w:val="num" w:pos="360"/>
        </w:tabs>
      </w:pPr>
    </w:lvl>
    <w:lvl w:ilvl="2" w:tplc="19EE43FA">
      <w:numFmt w:val="none"/>
      <w:lvlText w:val=""/>
      <w:lvlJc w:val="left"/>
      <w:pPr>
        <w:tabs>
          <w:tab w:val="num" w:pos="360"/>
        </w:tabs>
      </w:pPr>
    </w:lvl>
    <w:lvl w:ilvl="3" w:tplc="63D4366C">
      <w:start w:val="1"/>
      <w:numFmt w:val="lowerLetter"/>
      <w:lvlText w:val="(%4)"/>
      <w:lvlJc w:val="left"/>
      <w:pPr>
        <w:ind w:left="238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33E0A63A">
      <w:numFmt w:val="bullet"/>
      <w:lvlText w:val="•"/>
      <w:lvlJc w:val="left"/>
      <w:pPr>
        <w:ind w:left="4380" w:hanging="723"/>
      </w:pPr>
      <w:rPr>
        <w:rFonts w:hint="default"/>
        <w:lang w:val="en-US" w:eastAsia="en-US" w:bidi="ar-SA"/>
      </w:rPr>
    </w:lvl>
    <w:lvl w:ilvl="5" w:tplc="676AC50E">
      <w:numFmt w:val="bullet"/>
      <w:lvlText w:val="•"/>
      <w:lvlJc w:val="left"/>
      <w:pPr>
        <w:ind w:left="5380" w:hanging="723"/>
      </w:pPr>
      <w:rPr>
        <w:rFonts w:hint="default"/>
        <w:lang w:val="en-US" w:eastAsia="en-US" w:bidi="ar-SA"/>
      </w:rPr>
    </w:lvl>
    <w:lvl w:ilvl="6" w:tplc="5DFAA582">
      <w:numFmt w:val="bullet"/>
      <w:lvlText w:val="•"/>
      <w:lvlJc w:val="left"/>
      <w:pPr>
        <w:ind w:left="6380" w:hanging="723"/>
      </w:pPr>
      <w:rPr>
        <w:rFonts w:hint="default"/>
        <w:lang w:val="en-US" w:eastAsia="en-US" w:bidi="ar-SA"/>
      </w:rPr>
    </w:lvl>
    <w:lvl w:ilvl="7" w:tplc="0F045FBC">
      <w:numFmt w:val="bullet"/>
      <w:lvlText w:val="•"/>
      <w:lvlJc w:val="left"/>
      <w:pPr>
        <w:ind w:left="7380" w:hanging="723"/>
      </w:pPr>
      <w:rPr>
        <w:rFonts w:hint="default"/>
        <w:lang w:val="en-US" w:eastAsia="en-US" w:bidi="ar-SA"/>
      </w:rPr>
    </w:lvl>
    <w:lvl w:ilvl="8" w:tplc="2196E0B6">
      <w:numFmt w:val="bullet"/>
      <w:lvlText w:val="•"/>
      <w:lvlJc w:val="left"/>
      <w:pPr>
        <w:ind w:left="8380" w:hanging="723"/>
      </w:pPr>
      <w:rPr>
        <w:rFonts w:hint="default"/>
        <w:lang w:val="en-US" w:eastAsia="en-US" w:bidi="ar-SA"/>
      </w:rPr>
    </w:lvl>
  </w:abstractNum>
  <w:abstractNum w:abstractNumId="45">
    <w:nsid w:val="189F2F9E"/>
    <w:multiLevelType w:val="hybridMultilevel"/>
    <w:tmpl w:val="FCA6176C"/>
    <w:lvl w:ilvl="0" w:tplc="D6E84062">
      <w:start w:val="1"/>
      <w:numFmt w:val="decimal"/>
      <w:lvlText w:val="%1."/>
      <w:lvlJc w:val="left"/>
      <w:pPr>
        <w:ind w:left="2150" w:hanging="85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7CC886C">
      <w:start w:val="1"/>
      <w:numFmt w:val="upperLetter"/>
      <w:lvlText w:val="(%2)"/>
      <w:lvlJc w:val="left"/>
      <w:pPr>
        <w:ind w:left="3273" w:hanging="672"/>
        <w:jc w:val="right"/>
      </w:pPr>
      <w:rPr>
        <w:rFonts w:ascii="Times New Roman" w:eastAsia="Times New Roman" w:hAnsi="Times New Roman" w:cs="Times New Roman" w:hint="default"/>
        <w:spacing w:val="-11"/>
        <w:w w:val="100"/>
        <w:sz w:val="22"/>
        <w:szCs w:val="22"/>
        <w:lang w:val="en-US" w:eastAsia="en-US" w:bidi="ar-SA"/>
      </w:rPr>
    </w:lvl>
    <w:lvl w:ilvl="2" w:tplc="02908DFC">
      <w:numFmt w:val="bullet"/>
      <w:lvlText w:val="•"/>
      <w:lvlJc w:val="left"/>
      <w:pPr>
        <w:ind w:left="4095" w:hanging="672"/>
      </w:pPr>
      <w:rPr>
        <w:rFonts w:hint="default"/>
        <w:lang w:val="en-US" w:eastAsia="en-US" w:bidi="ar-SA"/>
      </w:rPr>
    </w:lvl>
    <w:lvl w:ilvl="3" w:tplc="7ADE1AEC">
      <w:numFmt w:val="bullet"/>
      <w:lvlText w:val="•"/>
      <w:lvlJc w:val="left"/>
      <w:pPr>
        <w:ind w:left="4911" w:hanging="672"/>
      </w:pPr>
      <w:rPr>
        <w:rFonts w:hint="default"/>
        <w:lang w:val="en-US" w:eastAsia="en-US" w:bidi="ar-SA"/>
      </w:rPr>
    </w:lvl>
    <w:lvl w:ilvl="4" w:tplc="1CBA7E2E">
      <w:numFmt w:val="bullet"/>
      <w:lvlText w:val="•"/>
      <w:lvlJc w:val="left"/>
      <w:pPr>
        <w:ind w:left="5726" w:hanging="672"/>
      </w:pPr>
      <w:rPr>
        <w:rFonts w:hint="default"/>
        <w:lang w:val="en-US" w:eastAsia="en-US" w:bidi="ar-SA"/>
      </w:rPr>
    </w:lvl>
    <w:lvl w:ilvl="5" w:tplc="1750A56A">
      <w:numFmt w:val="bullet"/>
      <w:lvlText w:val="•"/>
      <w:lvlJc w:val="left"/>
      <w:pPr>
        <w:ind w:left="6542" w:hanging="672"/>
      </w:pPr>
      <w:rPr>
        <w:rFonts w:hint="default"/>
        <w:lang w:val="en-US" w:eastAsia="en-US" w:bidi="ar-SA"/>
      </w:rPr>
    </w:lvl>
    <w:lvl w:ilvl="6" w:tplc="504CF366">
      <w:numFmt w:val="bullet"/>
      <w:lvlText w:val="•"/>
      <w:lvlJc w:val="left"/>
      <w:pPr>
        <w:ind w:left="7357" w:hanging="672"/>
      </w:pPr>
      <w:rPr>
        <w:rFonts w:hint="default"/>
        <w:lang w:val="en-US" w:eastAsia="en-US" w:bidi="ar-SA"/>
      </w:rPr>
    </w:lvl>
    <w:lvl w:ilvl="7" w:tplc="27EE5E12">
      <w:numFmt w:val="bullet"/>
      <w:lvlText w:val="•"/>
      <w:lvlJc w:val="left"/>
      <w:pPr>
        <w:ind w:left="8173" w:hanging="672"/>
      </w:pPr>
      <w:rPr>
        <w:rFonts w:hint="default"/>
        <w:lang w:val="en-US" w:eastAsia="en-US" w:bidi="ar-SA"/>
      </w:rPr>
    </w:lvl>
    <w:lvl w:ilvl="8" w:tplc="4C0A9E12">
      <w:numFmt w:val="bullet"/>
      <w:lvlText w:val="•"/>
      <w:lvlJc w:val="left"/>
      <w:pPr>
        <w:ind w:left="8988" w:hanging="672"/>
      </w:pPr>
      <w:rPr>
        <w:rFonts w:hint="default"/>
        <w:lang w:val="en-US" w:eastAsia="en-US" w:bidi="ar-SA"/>
      </w:rPr>
    </w:lvl>
  </w:abstractNum>
  <w:abstractNum w:abstractNumId="46">
    <w:nsid w:val="18A814AA"/>
    <w:multiLevelType w:val="hybridMultilevel"/>
    <w:tmpl w:val="2A78938C"/>
    <w:lvl w:ilvl="0" w:tplc="CDD4C238">
      <w:start w:val="8"/>
      <w:numFmt w:val="decimal"/>
      <w:lvlText w:val="%1"/>
      <w:lvlJc w:val="left"/>
      <w:pPr>
        <w:ind w:left="1991" w:hanging="332"/>
        <w:jc w:val="left"/>
      </w:pPr>
      <w:rPr>
        <w:rFonts w:hint="default"/>
        <w:lang w:val="en-US" w:eastAsia="en-US" w:bidi="ar-SA"/>
      </w:rPr>
    </w:lvl>
    <w:lvl w:ilvl="1" w:tplc="73D070F4">
      <w:numFmt w:val="none"/>
      <w:lvlText w:val=""/>
      <w:lvlJc w:val="left"/>
      <w:pPr>
        <w:tabs>
          <w:tab w:val="num" w:pos="360"/>
        </w:tabs>
      </w:pPr>
    </w:lvl>
    <w:lvl w:ilvl="2" w:tplc="A798EBC4">
      <w:numFmt w:val="none"/>
      <w:lvlText w:val=""/>
      <w:lvlJc w:val="left"/>
      <w:pPr>
        <w:tabs>
          <w:tab w:val="num" w:pos="360"/>
        </w:tabs>
      </w:pPr>
    </w:lvl>
    <w:lvl w:ilvl="3" w:tplc="468851E0">
      <w:numFmt w:val="bullet"/>
      <w:lvlText w:val="•"/>
      <w:lvlJc w:val="left"/>
      <w:pPr>
        <w:ind w:left="4157" w:hanging="495"/>
      </w:pPr>
      <w:rPr>
        <w:rFonts w:hint="default"/>
        <w:lang w:val="en-US" w:eastAsia="en-US" w:bidi="ar-SA"/>
      </w:rPr>
    </w:lvl>
    <w:lvl w:ilvl="4" w:tplc="8E2A89BE">
      <w:numFmt w:val="bullet"/>
      <w:lvlText w:val="•"/>
      <w:lvlJc w:val="left"/>
      <w:pPr>
        <w:ind w:left="5046" w:hanging="495"/>
      </w:pPr>
      <w:rPr>
        <w:rFonts w:hint="default"/>
        <w:lang w:val="en-US" w:eastAsia="en-US" w:bidi="ar-SA"/>
      </w:rPr>
    </w:lvl>
    <w:lvl w:ilvl="5" w:tplc="ACC6C112">
      <w:numFmt w:val="bullet"/>
      <w:lvlText w:val="•"/>
      <w:lvlJc w:val="left"/>
      <w:pPr>
        <w:ind w:left="5935" w:hanging="495"/>
      </w:pPr>
      <w:rPr>
        <w:rFonts w:hint="default"/>
        <w:lang w:val="en-US" w:eastAsia="en-US" w:bidi="ar-SA"/>
      </w:rPr>
    </w:lvl>
    <w:lvl w:ilvl="6" w:tplc="578E7E86">
      <w:numFmt w:val="bullet"/>
      <w:lvlText w:val="•"/>
      <w:lvlJc w:val="left"/>
      <w:pPr>
        <w:ind w:left="6824" w:hanging="495"/>
      </w:pPr>
      <w:rPr>
        <w:rFonts w:hint="default"/>
        <w:lang w:val="en-US" w:eastAsia="en-US" w:bidi="ar-SA"/>
      </w:rPr>
    </w:lvl>
    <w:lvl w:ilvl="7" w:tplc="54C2F1C2">
      <w:numFmt w:val="bullet"/>
      <w:lvlText w:val="•"/>
      <w:lvlJc w:val="left"/>
      <w:pPr>
        <w:ind w:left="7713" w:hanging="495"/>
      </w:pPr>
      <w:rPr>
        <w:rFonts w:hint="default"/>
        <w:lang w:val="en-US" w:eastAsia="en-US" w:bidi="ar-SA"/>
      </w:rPr>
    </w:lvl>
    <w:lvl w:ilvl="8" w:tplc="36B6607E">
      <w:numFmt w:val="bullet"/>
      <w:lvlText w:val="•"/>
      <w:lvlJc w:val="left"/>
      <w:pPr>
        <w:ind w:left="8602" w:hanging="495"/>
      </w:pPr>
      <w:rPr>
        <w:rFonts w:hint="default"/>
        <w:lang w:val="en-US" w:eastAsia="en-US" w:bidi="ar-SA"/>
      </w:rPr>
    </w:lvl>
  </w:abstractNum>
  <w:abstractNum w:abstractNumId="47">
    <w:nsid w:val="18DA1A4E"/>
    <w:multiLevelType w:val="hybridMultilevel"/>
    <w:tmpl w:val="8B76A06C"/>
    <w:lvl w:ilvl="0" w:tplc="D41CC966">
      <w:start w:val="1"/>
      <w:numFmt w:val="lowerLetter"/>
      <w:lvlText w:val="%1."/>
      <w:lvlJc w:val="left"/>
      <w:pPr>
        <w:ind w:left="2378" w:hanging="21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B9A0D9E">
      <w:start w:val="1"/>
      <w:numFmt w:val="lowerRoman"/>
      <w:lvlText w:val="%2."/>
      <w:lvlJc w:val="left"/>
      <w:pPr>
        <w:ind w:left="3245" w:hanging="33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C506FFA8">
      <w:numFmt w:val="bullet"/>
      <w:lvlText w:val="•"/>
      <w:lvlJc w:val="left"/>
      <w:pPr>
        <w:ind w:left="4033" w:hanging="330"/>
      </w:pPr>
      <w:rPr>
        <w:rFonts w:hint="default"/>
        <w:lang w:val="en-US" w:eastAsia="en-US" w:bidi="ar-SA"/>
      </w:rPr>
    </w:lvl>
    <w:lvl w:ilvl="3" w:tplc="7AE41044">
      <w:numFmt w:val="bullet"/>
      <w:lvlText w:val="•"/>
      <w:lvlJc w:val="left"/>
      <w:pPr>
        <w:ind w:left="4826" w:hanging="330"/>
      </w:pPr>
      <w:rPr>
        <w:rFonts w:hint="default"/>
        <w:lang w:val="en-US" w:eastAsia="en-US" w:bidi="ar-SA"/>
      </w:rPr>
    </w:lvl>
    <w:lvl w:ilvl="4" w:tplc="7160D268">
      <w:numFmt w:val="bullet"/>
      <w:lvlText w:val="•"/>
      <w:lvlJc w:val="left"/>
      <w:pPr>
        <w:ind w:left="5620" w:hanging="330"/>
      </w:pPr>
      <w:rPr>
        <w:rFonts w:hint="default"/>
        <w:lang w:val="en-US" w:eastAsia="en-US" w:bidi="ar-SA"/>
      </w:rPr>
    </w:lvl>
    <w:lvl w:ilvl="5" w:tplc="720CD082">
      <w:numFmt w:val="bullet"/>
      <w:lvlText w:val="•"/>
      <w:lvlJc w:val="left"/>
      <w:pPr>
        <w:ind w:left="6413" w:hanging="330"/>
      </w:pPr>
      <w:rPr>
        <w:rFonts w:hint="default"/>
        <w:lang w:val="en-US" w:eastAsia="en-US" w:bidi="ar-SA"/>
      </w:rPr>
    </w:lvl>
    <w:lvl w:ilvl="6" w:tplc="87F092B0">
      <w:numFmt w:val="bullet"/>
      <w:lvlText w:val="•"/>
      <w:lvlJc w:val="left"/>
      <w:pPr>
        <w:ind w:left="7207" w:hanging="330"/>
      </w:pPr>
      <w:rPr>
        <w:rFonts w:hint="default"/>
        <w:lang w:val="en-US" w:eastAsia="en-US" w:bidi="ar-SA"/>
      </w:rPr>
    </w:lvl>
    <w:lvl w:ilvl="7" w:tplc="E5BC0A8C">
      <w:numFmt w:val="bullet"/>
      <w:lvlText w:val="•"/>
      <w:lvlJc w:val="left"/>
      <w:pPr>
        <w:ind w:left="8000" w:hanging="330"/>
      </w:pPr>
      <w:rPr>
        <w:rFonts w:hint="default"/>
        <w:lang w:val="en-US" w:eastAsia="en-US" w:bidi="ar-SA"/>
      </w:rPr>
    </w:lvl>
    <w:lvl w:ilvl="8" w:tplc="1C18260A">
      <w:numFmt w:val="bullet"/>
      <w:lvlText w:val="•"/>
      <w:lvlJc w:val="left"/>
      <w:pPr>
        <w:ind w:left="8793" w:hanging="330"/>
      </w:pPr>
      <w:rPr>
        <w:rFonts w:hint="default"/>
        <w:lang w:val="en-US" w:eastAsia="en-US" w:bidi="ar-SA"/>
      </w:rPr>
    </w:lvl>
  </w:abstractNum>
  <w:abstractNum w:abstractNumId="48">
    <w:nsid w:val="18F512C8"/>
    <w:multiLevelType w:val="hybridMultilevel"/>
    <w:tmpl w:val="39AE3C0A"/>
    <w:lvl w:ilvl="0" w:tplc="BE647E30">
      <w:start w:val="1"/>
      <w:numFmt w:val="decimal"/>
      <w:lvlText w:val="%1"/>
      <w:lvlJc w:val="left"/>
      <w:pPr>
        <w:ind w:left="520" w:hanging="301"/>
        <w:jc w:val="left"/>
      </w:pPr>
      <w:rPr>
        <w:rFonts w:hint="default"/>
        <w:lang w:val="en-US" w:eastAsia="en-US" w:bidi="ar-SA"/>
      </w:rPr>
    </w:lvl>
    <w:lvl w:ilvl="1" w:tplc="6A363632">
      <w:numFmt w:val="none"/>
      <w:lvlText w:val=""/>
      <w:lvlJc w:val="left"/>
      <w:pPr>
        <w:tabs>
          <w:tab w:val="num" w:pos="360"/>
        </w:tabs>
      </w:pPr>
    </w:lvl>
    <w:lvl w:ilvl="2" w:tplc="6D561BB2">
      <w:numFmt w:val="none"/>
      <w:lvlText w:val=""/>
      <w:lvlJc w:val="left"/>
      <w:pPr>
        <w:tabs>
          <w:tab w:val="num" w:pos="360"/>
        </w:tabs>
      </w:pPr>
    </w:lvl>
    <w:lvl w:ilvl="3" w:tplc="DB80706C">
      <w:start w:val="1"/>
      <w:numFmt w:val="lowerRoman"/>
      <w:lvlText w:val="(%4)"/>
      <w:lvlJc w:val="left"/>
      <w:pPr>
        <w:ind w:left="1362" w:hanging="629"/>
        <w:jc w:val="right"/>
      </w:pPr>
      <w:rPr>
        <w:rFonts w:ascii="Times New Roman" w:eastAsia="Times New Roman" w:hAnsi="Times New Roman" w:cs="Times New Roman" w:hint="default"/>
        <w:spacing w:val="-12"/>
        <w:w w:val="94"/>
        <w:sz w:val="24"/>
        <w:szCs w:val="24"/>
        <w:lang w:val="en-US" w:eastAsia="en-US" w:bidi="ar-SA"/>
      </w:rPr>
    </w:lvl>
    <w:lvl w:ilvl="4" w:tplc="6E8C7D94">
      <w:numFmt w:val="bullet"/>
      <w:lvlText w:val="•"/>
      <w:lvlJc w:val="left"/>
      <w:pPr>
        <w:ind w:left="1491" w:hanging="629"/>
      </w:pPr>
      <w:rPr>
        <w:rFonts w:hint="default"/>
        <w:lang w:val="en-US" w:eastAsia="en-US" w:bidi="ar-SA"/>
      </w:rPr>
    </w:lvl>
    <w:lvl w:ilvl="5" w:tplc="083C1F24">
      <w:numFmt w:val="bullet"/>
      <w:lvlText w:val="•"/>
      <w:lvlJc w:val="left"/>
      <w:pPr>
        <w:ind w:left="1557" w:hanging="629"/>
      </w:pPr>
      <w:rPr>
        <w:rFonts w:hint="default"/>
        <w:lang w:val="en-US" w:eastAsia="en-US" w:bidi="ar-SA"/>
      </w:rPr>
    </w:lvl>
    <w:lvl w:ilvl="6" w:tplc="13FE6616">
      <w:numFmt w:val="bullet"/>
      <w:lvlText w:val="•"/>
      <w:lvlJc w:val="left"/>
      <w:pPr>
        <w:ind w:left="1623" w:hanging="629"/>
      </w:pPr>
      <w:rPr>
        <w:rFonts w:hint="default"/>
        <w:lang w:val="en-US" w:eastAsia="en-US" w:bidi="ar-SA"/>
      </w:rPr>
    </w:lvl>
    <w:lvl w:ilvl="7" w:tplc="B12EC734">
      <w:numFmt w:val="bullet"/>
      <w:lvlText w:val="•"/>
      <w:lvlJc w:val="left"/>
      <w:pPr>
        <w:ind w:left="1689" w:hanging="629"/>
      </w:pPr>
      <w:rPr>
        <w:rFonts w:hint="default"/>
        <w:lang w:val="en-US" w:eastAsia="en-US" w:bidi="ar-SA"/>
      </w:rPr>
    </w:lvl>
    <w:lvl w:ilvl="8" w:tplc="B59CA158">
      <w:numFmt w:val="bullet"/>
      <w:lvlText w:val="•"/>
      <w:lvlJc w:val="left"/>
      <w:pPr>
        <w:ind w:left="1754" w:hanging="629"/>
      </w:pPr>
      <w:rPr>
        <w:rFonts w:hint="default"/>
        <w:lang w:val="en-US" w:eastAsia="en-US" w:bidi="ar-SA"/>
      </w:rPr>
    </w:lvl>
  </w:abstractNum>
  <w:abstractNum w:abstractNumId="49">
    <w:nsid w:val="19200E10"/>
    <w:multiLevelType w:val="hybridMultilevel"/>
    <w:tmpl w:val="5462C8E4"/>
    <w:lvl w:ilvl="0" w:tplc="86642498">
      <w:start w:val="1"/>
      <w:numFmt w:val="decimal"/>
      <w:lvlText w:val="%1"/>
      <w:lvlJc w:val="left"/>
      <w:pPr>
        <w:ind w:left="839" w:hanging="360"/>
        <w:jc w:val="left"/>
      </w:pPr>
      <w:rPr>
        <w:rFonts w:hint="default"/>
        <w:lang w:val="en-US" w:eastAsia="en-US" w:bidi="ar-SA"/>
      </w:rPr>
    </w:lvl>
    <w:lvl w:ilvl="1" w:tplc="6374CEFE">
      <w:numFmt w:val="none"/>
      <w:lvlText w:val=""/>
      <w:lvlJc w:val="left"/>
      <w:pPr>
        <w:tabs>
          <w:tab w:val="num" w:pos="360"/>
        </w:tabs>
      </w:pPr>
    </w:lvl>
    <w:lvl w:ilvl="2" w:tplc="7F545A40">
      <w:start w:val="1"/>
      <w:numFmt w:val="lowerLetter"/>
      <w:lvlText w:val="%3)"/>
      <w:lvlJc w:val="left"/>
      <w:pPr>
        <w:ind w:left="2111" w:hanging="45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CCA0C9FE">
      <w:start w:val="1"/>
      <w:numFmt w:val="lowerLetter"/>
      <w:lvlText w:val="%4)"/>
      <w:lvlJc w:val="left"/>
      <w:pPr>
        <w:ind w:left="2380" w:hanging="36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9552141A">
      <w:numFmt w:val="bullet"/>
      <w:lvlText w:val="•"/>
      <w:lvlJc w:val="left"/>
      <w:pPr>
        <w:ind w:left="4380" w:hanging="360"/>
      </w:pPr>
      <w:rPr>
        <w:rFonts w:hint="default"/>
        <w:lang w:val="en-US" w:eastAsia="en-US" w:bidi="ar-SA"/>
      </w:rPr>
    </w:lvl>
    <w:lvl w:ilvl="5" w:tplc="70D65F18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AB00A018">
      <w:numFmt w:val="bullet"/>
      <w:lvlText w:val="•"/>
      <w:lvlJc w:val="left"/>
      <w:pPr>
        <w:ind w:left="6380" w:hanging="360"/>
      </w:pPr>
      <w:rPr>
        <w:rFonts w:hint="default"/>
        <w:lang w:val="en-US" w:eastAsia="en-US" w:bidi="ar-SA"/>
      </w:rPr>
    </w:lvl>
    <w:lvl w:ilvl="7" w:tplc="36E0B518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DA00B10A">
      <w:numFmt w:val="bullet"/>
      <w:lvlText w:val="•"/>
      <w:lvlJc w:val="left"/>
      <w:pPr>
        <w:ind w:left="8380" w:hanging="360"/>
      </w:pPr>
      <w:rPr>
        <w:rFonts w:hint="default"/>
        <w:lang w:val="en-US" w:eastAsia="en-US" w:bidi="ar-SA"/>
      </w:rPr>
    </w:lvl>
  </w:abstractNum>
  <w:abstractNum w:abstractNumId="50">
    <w:nsid w:val="19940360"/>
    <w:multiLevelType w:val="hybridMultilevel"/>
    <w:tmpl w:val="6DDE4858"/>
    <w:lvl w:ilvl="0" w:tplc="A9603574">
      <w:start w:val="2"/>
      <w:numFmt w:val="decimal"/>
      <w:lvlText w:val="%1"/>
      <w:lvlJc w:val="left"/>
      <w:pPr>
        <w:ind w:left="1223" w:hanging="720"/>
        <w:jc w:val="left"/>
      </w:pPr>
      <w:rPr>
        <w:rFonts w:hint="default"/>
        <w:lang w:val="en-US" w:eastAsia="en-US" w:bidi="ar-SA"/>
      </w:rPr>
    </w:lvl>
    <w:lvl w:ilvl="1" w:tplc="ED46525A">
      <w:numFmt w:val="none"/>
      <w:lvlText w:val=""/>
      <w:lvlJc w:val="left"/>
      <w:pPr>
        <w:tabs>
          <w:tab w:val="num" w:pos="360"/>
        </w:tabs>
      </w:pPr>
    </w:lvl>
    <w:lvl w:ilvl="2" w:tplc="D50CE44A">
      <w:numFmt w:val="none"/>
      <w:lvlText w:val=""/>
      <w:lvlJc w:val="left"/>
      <w:pPr>
        <w:tabs>
          <w:tab w:val="num" w:pos="360"/>
        </w:tabs>
      </w:pPr>
    </w:lvl>
    <w:lvl w:ilvl="3" w:tplc="8A36A606">
      <w:start w:val="1"/>
      <w:numFmt w:val="lowerRoman"/>
      <w:lvlText w:val="(%4)"/>
      <w:lvlJc w:val="left"/>
      <w:pPr>
        <w:ind w:left="1636" w:hanging="293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5"/>
        <w:sz w:val="24"/>
        <w:szCs w:val="24"/>
        <w:lang w:val="en-US" w:eastAsia="en-US" w:bidi="ar-SA"/>
      </w:rPr>
    </w:lvl>
    <w:lvl w:ilvl="4" w:tplc="C7267670">
      <w:numFmt w:val="bullet"/>
      <w:lvlText w:val="•"/>
      <w:lvlJc w:val="left"/>
      <w:pPr>
        <w:ind w:left="4586" w:hanging="293"/>
      </w:pPr>
      <w:rPr>
        <w:rFonts w:hint="default"/>
        <w:lang w:val="en-US" w:eastAsia="en-US" w:bidi="ar-SA"/>
      </w:rPr>
    </w:lvl>
    <w:lvl w:ilvl="5" w:tplc="07EE9C92">
      <w:numFmt w:val="bullet"/>
      <w:lvlText w:val="•"/>
      <w:lvlJc w:val="left"/>
      <w:pPr>
        <w:ind w:left="5568" w:hanging="293"/>
      </w:pPr>
      <w:rPr>
        <w:rFonts w:hint="default"/>
        <w:lang w:val="en-US" w:eastAsia="en-US" w:bidi="ar-SA"/>
      </w:rPr>
    </w:lvl>
    <w:lvl w:ilvl="6" w:tplc="F8020E48">
      <w:numFmt w:val="bullet"/>
      <w:lvlText w:val="•"/>
      <w:lvlJc w:val="left"/>
      <w:pPr>
        <w:ind w:left="6551" w:hanging="293"/>
      </w:pPr>
      <w:rPr>
        <w:rFonts w:hint="default"/>
        <w:lang w:val="en-US" w:eastAsia="en-US" w:bidi="ar-SA"/>
      </w:rPr>
    </w:lvl>
    <w:lvl w:ilvl="7" w:tplc="1C6CC83C">
      <w:numFmt w:val="bullet"/>
      <w:lvlText w:val="•"/>
      <w:lvlJc w:val="left"/>
      <w:pPr>
        <w:ind w:left="7533" w:hanging="293"/>
      </w:pPr>
      <w:rPr>
        <w:rFonts w:hint="default"/>
        <w:lang w:val="en-US" w:eastAsia="en-US" w:bidi="ar-SA"/>
      </w:rPr>
    </w:lvl>
    <w:lvl w:ilvl="8" w:tplc="2DCC3A40">
      <w:numFmt w:val="bullet"/>
      <w:lvlText w:val="•"/>
      <w:lvlJc w:val="left"/>
      <w:pPr>
        <w:ind w:left="8515" w:hanging="293"/>
      </w:pPr>
      <w:rPr>
        <w:rFonts w:hint="default"/>
        <w:lang w:val="en-US" w:eastAsia="en-US" w:bidi="ar-SA"/>
      </w:rPr>
    </w:lvl>
  </w:abstractNum>
  <w:abstractNum w:abstractNumId="51">
    <w:nsid w:val="19B90B67"/>
    <w:multiLevelType w:val="hybridMultilevel"/>
    <w:tmpl w:val="1456823C"/>
    <w:lvl w:ilvl="0" w:tplc="C0F4E44C">
      <w:start w:val="32"/>
      <w:numFmt w:val="decimal"/>
      <w:lvlText w:val="%1"/>
      <w:lvlJc w:val="left"/>
      <w:pPr>
        <w:ind w:left="2099" w:hanging="440"/>
        <w:jc w:val="left"/>
      </w:pPr>
      <w:rPr>
        <w:rFonts w:hint="default"/>
        <w:lang w:val="en-US" w:eastAsia="en-US" w:bidi="ar-SA"/>
      </w:rPr>
    </w:lvl>
    <w:lvl w:ilvl="1" w:tplc="C9ECEEB8">
      <w:numFmt w:val="none"/>
      <w:lvlText w:val=""/>
      <w:lvlJc w:val="left"/>
      <w:pPr>
        <w:tabs>
          <w:tab w:val="num" w:pos="360"/>
        </w:tabs>
      </w:pPr>
    </w:lvl>
    <w:lvl w:ilvl="2" w:tplc="9F7ABA3A">
      <w:numFmt w:val="bullet"/>
      <w:lvlText w:val="•"/>
      <w:lvlJc w:val="left"/>
      <w:pPr>
        <w:ind w:left="3756" w:hanging="440"/>
      </w:pPr>
      <w:rPr>
        <w:rFonts w:hint="default"/>
        <w:lang w:val="en-US" w:eastAsia="en-US" w:bidi="ar-SA"/>
      </w:rPr>
    </w:lvl>
    <w:lvl w:ilvl="3" w:tplc="CF4C21DA">
      <w:numFmt w:val="bullet"/>
      <w:lvlText w:val="•"/>
      <w:lvlJc w:val="left"/>
      <w:pPr>
        <w:ind w:left="4584" w:hanging="440"/>
      </w:pPr>
      <w:rPr>
        <w:rFonts w:hint="default"/>
        <w:lang w:val="en-US" w:eastAsia="en-US" w:bidi="ar-SA"/>
      </w:rPr>
    </w:lvl>
    <w:lvl w:ilvl="4" w:tplc="00D65656">
      <w:numFmt w:val="bullet"/>
      <w:lvlText w:val="•"/>
      <w:lvlJc w:val="left"/>
      <w:pPr>
        <w:ind w:left="5412" w:hanging="440"/>
      </w:pPr>
      <w:rPr>
        <w:rFonts w:hint="default"/>
        <w:lang w:val="en-US" w:eastAsia="en-US" w:bidi="ar-SA"/>
      </w:rPr>
    </w:lvl>
    <w:lvl w:ilvl="5" w:tplc="80802EAE">
      <w:numFmt w:val="bullet"/>
      <w:lvlText w:val="•"/>
      <w:lvlJc w:val="left"/>
      <w:pPr>
        <w:ind w:left="6240" w:hanging="440"/>
      </w:pPr>
      <w:rPr>
        <w:rFonts w:hint="default"/>
        <w:lang w:val="en-US" w:eastAsia="en-US" w:bidi="ar-SA"/>
      </w:rPr>
    </w:lvl>
    <w:lvl w:ilvl="6" w:tplc="51A0E50A">
      <w:numFmt w:val="bullet"/>
      <w:lvlText w:val="•"/>
      <w:lvlJc w:val="left"/>
      <w:pPr>
        <w:ind w:left="7068" w:hanging="440"/>
      </w:pPr>
      <w:rPr>
        <w:rFonts w:hint="default"/>
        <w:lang w:val="en-US" w:eastAsia="en-US" w:bidi="ar-SA"/>
      </w:rPr>
    </w:lvl>
    <w:lvl w:ilvl="7" w:tplc="6FB876A6">
      <w:numFmt w:val="bullet"/>
      <w:lvlText w:val="•"/>
      <w:lvlJc w:val="left"/>
      <w:pPr>
        <w:ind w:left="7896" w:hanging="440"/>
      </w:pPr>
      <w:rPr>
        <w:rFonts w:hint="default"/>
        <w:lang w:val="en-US" w:eastAsia="en-US" w:bidi="ar-SA"/>
      </w:rPr>
    </w:lvl>
    <w:lvl w:ilvl="8" w:tplc="22240A8A">
      <w:numFmt w:val="bullet"/>
      <w:lvlText w:val="•"/>
      <w:lvlJc w:val="left"/>
      <w:pPr>
        <w:ind w:left="8724" w:hanging="440"/>
      </w:pPr>
      <w:rPr>
        <w:rFonts w:hint="default"/>
        <w:lang w:val="en-US" w:eastAsia="en-US" w:bidi="ar-SA"/>
      </w:rPr>
    </w:lvl>
  </w:abstractNum>
  <w:abstractNum w:abstractNumId="52">
    <w:nsid w:val="1AB3004C"/>
    <w:multiLevelType w:val="hybridMultilevel"/>
    <w:tmpl w:val="24869FB8"/>
    <w:lvl w:ilvl="0" w:tplc="F4145DF4">
      <w:start w:val="1"/>
      <w:numFmt w:val="upperLetter"/>
      <w:lvlText w:val="(%1)"/>
      <w:lvlJc w:val="left"/>
      <w:pPr>
        <w:ind w:left="1400" w:hanging="718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en-US" w:eastAsia="en-US" w:bidi="ar-SA"/>
      </w:rPr>
    </w:lvl>
    <w:lvl w:ilvl="1" w:tplc="E5A8F8EC">
      <w:numFmt w:val="bullet"/>
      <w:lvlText w:val="•"/>
      <w:lvlJc w:val="left"/>
      <w:pPr>
        <w:ind w:left="2280" w:hanging="718"/>
      </w:pPr>
      <w:rPr>
        <w:rFonts w:hint="default"/>
        <w:lang w:val="en-US" w:eastAsia="en-US" w:bidi="ar-SA"/>
      </w:rPr>
    </w:lvl>
    <w:lvl w:ilvl="2" w:tplc="24AAE6BE">
      <w:numFmt w:val="bullet"/>
      <w:lvlText w:val="•"/>
      <w:lvlJc w:val="left"/>
      <w:pPr>
        <w:ind w:left="3160" w:hanging="718"/>
      </w:pPr>
      <w:rPr>
        <w:rFonts w:hint="default"/>
        <w:lang w:val="en-US" w:eastAsia="en-US" w:bidi="ar-SA"/>
      </w:rPr>
    </w:lvl>
    <w:lvl w:ilvl="3" w:tplc="90580FF4">
      <w:numFmt w:val="bullet"/>
      <w:lvlText w:val="•"/>
      <w:lvlJc w:val="left"/>
      <w:pPr>
        <w:ind w:left="4040" w:hanging="718"/>
      </w:pPr>
      <w:rPr>
        <w:rFonts w:hint="default"/>
        <w:lang w:val="en-US" w:eastAsia="en-US" w:bidi="ar-SA"/>
      </w:rPr>
    </w:lvl>
    <w:lvl w:ilvl="4" w:tplc="7FE280C2">
      <w:numFmt w:val="bullet"/>
      <w:lvlText w:val="•"/>
      <w:lvlJc w:val="left"/>
      <w:pPr>
        <w:ind w:left="4920" w:hanging="718"/>
      </w:pPr>
      <w:rPr>
        <w:rFonts w:hint="default"/>
        <w:lang w:val="en-US" w:eastAsia="en-US" w:bidi="ar-SA"/>
      </w:rPr>
    </w:lvl>
    <w:lvl w:ilvl="5" w:tplc="1CC05F58">
      <w:numFmt w:val="bullet"/>
      <w:lvlText w:val="•"/>
      <w:lvlJc w:val="left"/>
      <w:pPr>
        <w:ind w:left="5800" w:hanging="718"/>
      </w:pPr>
      <w:rPr>
        <w:rFonts w:hint="default"/>
        <w:lang w:val="en-US" w:eastAsia="en-US" w:bidi="ar-SA"/>
      </w:rPr>
    </w:lvl>
    <w:lvl w:ilvl="6" w:tplc="51DCC234">
      <w:numFmt w:val="bullet"/>
      <w:lvlText w:val="•"/>
      <w:lvlJc w:val="left"/>
      <w:pPr>
        <w:ind w:left="6680" w:hanging="718"/>
      </w:pPr>
      <w:rPr>
        <w:rFonts w:hint="default"/>
        <w:lang w:val="en-US" w:eastAsia="en-US" w:bidi="ar-SA"/>
      </w:rPr>
    </w:lvl>
    <w:lvl w:ilvl="7" w:tplc="F44A7896">
      <w:numFmt w:val="bullet"/>
      <w:lvlText w:val="•"/>
      <w:lvlJc w:val="left"/>
      <w:pPr>
        <w:ind w:left="7560" w:hanging="718"/>
      </w:pPr>
      <w:rPr>
        <w:rFonts w:hint="default"/>
        <w:lang w:val="en-US" w:eastAsia="en-US" w:bidi="ar-SA"/>
      </w:rPr>
    </w:lvl>
    <w:lvl w:ilvl="8" w:tplc="9F981148">
      <w:numFmt w:val="bullet"/>
      <w:lvlText w:val="•"/>
      <w:lvlJc w:val="left"/>
      <w:pPr>
        <w:ind w:left="8440" w:hanging="718"/>
      </w:pPr>
      <w:rPr>
        <w:rFonts w:hint="default"/>
        <w:lang w:val="en-US" w:eastAsia="en-US" w:bidi="ar-SA"/>
      </w:rPr>
    </w:lvl>
  </w:abstractNum>
  <w:abstractNum w:abstractNumId="53">
    <w:nsid w:val="1AC239B4"/>
    <w:multiLevelType w:val="hybridMultilevel"/>
    <w:tmpl w:val="9BC457EE"/>
    <w:lvl w:ilvl="0" w:tplc="CBA0422A">
      <w:start w:val="15"/>
      <w:numFmt w:val="decimal"/>
      <w:lvlText w:val="%1"/>
      <w:lvlJc w:val="left"/>
      <w:pPr>
        <w:ind w:left="2819" w:hanging="440"/>
        <w:jc w:val="left"/>
      </w:pPr>
      <w:rPr>
        <w:rFonts w:hint="default"/>
        <w:lang w:val="en-US" w:eastAsia="en-US" w:bidi="ar-SA"/>
      </w:rPr>
    </w:lvl>
    <w:lvl w:ilvl="1" w:tplc="97E6FFE8">
      <w:numFmt w:val="none"/>
      <w:lvlText w:val=""/>
      <w:lvlJc w:val="left"/>
      <w:pPr>
        <w:tabs>
          <w:tab w:val="num" w:pos="360"/>
        </w:tabs>
      </w:pPr>
    </w:lvl>
    <w:lvl w:ilvl="2" w:tplc="FCD63D2C">
      <w:numFmt w:val="none"/>
      <w:lvlText w:val=""/>
      <w:lvlJc w:val="left"/>
      <w:pPr>
        <w:tabs>
          <w:tab w:val="num" w:pos="360"/>
        </w:tabs>
      </w:pPr>
    </w:lvl>
    <w:lvl w:ilvl="3" w:tplc="4FF0197A">
      <w:numFmt w:val="bullet"/>
      <w:lvlText w:val="•"/>
      <w:lvlJc w:val="left"/>
      <w:pPr>
        <w:ind w:left="4500" w:hanging="608"/>
      </w:pPr>
      <w:rPr>
        <w:rFonts w:hint="default"/>
        <w:lang w:val="en-US" w:eastAsia="en-US" w:bidi="ar-SA"/>
      </w:rPr>
    </w:lvl>
    <w:lvl w:ilvl="4" w:tplc="E6643A12">
      <w:numFmt w:val="bullet"/>
      <w:lvlText w:val="•"/>
      <w:lvlJc w:val="left"/>
      <w:pPr>
        <w:ind w:left="5340" w:hanging="608"/>
      </w:pPr>
      <w:rPr>
        <w:rFonts w:hint="default"/>
        <w:lang w:val="en-US" w:eastAsia="en-US" w:bidi="ar-SA"/>
      </w:rPr>
    </w:lvl>
    <w:lvl w:ilvl="5" w:tplc="4BAA354A">
      <w:numFmt w:val="bullet"/>
      <w:lvlText w:val="•"/>
      <w:lvlJc w:val="left"/>
      <w:pPr>
        <w:ind w:left="6180" w:hanging="608"/>
      </w:pPr>
      <w:rPr>
        <w:rFonts w:hint="default"/>
        <w:lang w:val="en-US" w:eastAsia="en-US" w:bidi="ar-SA"/>
      </w:rPr>
    </w:lvl>
    <w:lvl w:ilvl="6" w:tplc="C610E07C">
      <w:numFmt w:val="bullet"/>
      <w:lvlText w:val="•"/>
      <w:lvlJc w:val="left"/>
      <w:pPr>
        <w:ind w:left="7020" w:hanging="608"/>
      </w:pPr>
      <w:rPr>
        <w:rFonts w:hint="default"/>
        <w:lang w:val="en-US" w:eastAsia="en-US" w:bidi="ar-SA"/>
      </w:rPr>
    </w:lvl>
    <w:lvl w:ilvl="7" w:tplc="88D0201A">
      <w:numFmt w:val="bullet"/>
      <w:lvlText w:val="•"/>
      <w:lvlJc w:val="left"/>
      <w:pPr>
        <w:ind w:left="7860" w:hanging="608"/>
      </w:pPr>
      <w:rPr>
        <w:rFonts w:hint="default"/>
        <w:lang w:val="en-US" w:eastAsia="en-US" w:bidi="ar-SA"/>
      </w:rPr>
    </w:lvl>
    <w:lvl w:ilvl="8" w:tplc="CBB8C824">
      <w:numFmt w:val="bullet"/>
      <w:lvlText w:val="•"/>
      <w:lvlJc w:val="left"/>
      <w:pPr>
        <w:ind w:left="8700" w:hanging="608"/>
      </w:pPr>
      <w:rPr>
        <w:rFonts w:hint="default"/>
        <w:lang w:val="en-US" w:eastAsia="en-US" w:bidi="ar-SA"/>
      </w:rPr>
    </w:lvl>
  </w:abstractNum>
  <w:abstractNum w:abstractNumId="54">
    <w:nsid w:val="1AC35B76"/>
    <w:multiLevelType w:val="hybridMultilevel"/>
    <w:tmpl w:val="14BE31C8"/>
    <w:lvl w:ilvl="0" w:tplc="29FE3BE4">
      <w:start w:val="1"/>
      <w:numFmt w:val="decimal"/>
      <w:lvlText w:val="%1"/>
      <w:lvlJc w:val="left"/>
      <w:pPr>
        <w:ind w:left="140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08E6444">
      <w:numFmt w:val="bullet"/>
      <w:lvlText w:val="•"/>
      <w:lvlJc w:val="left"/>
      <w:pPr>
        <w:ind w:left="2280" w:hanging="723"/>
      </w:pPr>
      <w:rPr>
        <w:rFonts w:hint="default"/>
        <w:lang w:val="en-US" w:eastAsia="en-US" w:bidi="ar-SA"/>
      </w:rPr>
    </w:lvl>
    <w:lvl w:ilvl="2" w:tplc="F49A5176">
      <w:numFmt w:val="bullet"/>
      <w:lvlText w:val="•"/>
      <w:lvlJc w:val="left"/>
      <w:pPr>
        <w:ind w:left="3160" w:hanging="723"/>
      </w:pPr>
      <w:rPr>
        <w:rFonts w:hint="default"/>
        <w:lang w:val="en-US" w:eastAsia="en-US" w:bidi="ar-SA"/>
      </w:rPr>
    </w:lvl>
    <w:lvl w:ilvl="3" w:tplc="AF062A56">
      <w:numFmt w:val="bullet"/>
      <w:lvlText w:val="•"/>
      <w:lvlJc w:val="left"/>
      <w:pPr>
        <w:ind w:left="4040" w:hanging="723"/>
      </w:pPr>
      <w:rPr>
        <w:rFonts w:hint="default"/>
        <w:lang w:val="en-US" w:eastAsia="en-US" w:bidi="ar-SA"/>
      </w:rPr>
    </w:lvl>
    <w:lvl w:ilvl="4" w:tplc="A92A266A">
      <w:numFmt w:val="bullet"/>
      <w:lvlText w:val="•"/>
      <w:lvlJc w:val="left"/>
      <w:pPr>
        <w:ind w:left="4920" w:hanging="723"/>
      </w:pPr>
      <w:rPr>
        <w:rFonts w:hint="default"/>
        <w:lang w:val="en-US" w:eastAsia="en-US" w:bidi="ar-SA"/>
      </w:rPr>
    </w:lvl>
    <w:lvl w:ilvl="5" w:tplc="22A45984">
      <w:numFmt w:val="bullet"/>
      <w:lvlText w:val="•"/>
      <w:lvlJc w:val="left"/>
      <w:pPr>
        <w:ind w:left="5800" w:hanging="723"/>
      </w:pPr>
      <w:rPr>
        <w:rFonts w:hint="default"/>
        <w:lang w:val="en-US" w:eastAsia="en-US" w:bidi="ar-SA"/>
      </w:rPr>
    </w:lvl>
    <w:lvl w:ilvl="6" w:tplc="948C3C5E">
      <w:numFmt w:val="bullet"/>
      <w:lvlText w:val="•"/>
      <w:lvlJc w:val="left"/>
      <w:pPr>
        <w:ind w:left="6680" w:hanging="723"/>
      </w:pPr>
      <w:rPr>
        <w:rFonts w:hint="default"/>
        <w:lang w:val="en-US" w:eastAsia="en-US" w:bidi="ar-SA"/>
      </w:rPr>
    </w:lvl>
    <w:lvl w:ilvl="7" w:tplc="50D8FA4C">
      <w:numFmt w:val="bullet"/>
      <w:lvlText w:val="•"/>
      <w:lvlJc w:val="left"/>
      <w:pPr>
        <w:ind w:left="7560" w:hanging="723"/>
      </w:pPr>
      <w:rPr>
        <w:rFonts w:hint="default"/>
        <w:lang w:val="en-US" w:eastAsia="en-US" w:bidi="ar-SA"/>
      </w:rPr>
    </w:lvl>
    <w:lvl w:ilvl="8" w:tplc="BE1E30F2">
      <w:numFmt w:val="bullet"/>
      <w:lvlText w:val="•"/>
      <w:lvlJc w:val="left"/>
      <w:pPr>
        <w:ind w:left="8440" w:hanging="723"/>
      </w:pPr>
      <w:rPr>
        <w:rFonts w:hint="default"/>
        <w:lang w:val="en-US" w:eastAsia="en-US" w:bidi="ar-SA"/>
      </w:rPr>
    </w:lvl>
  </w:abstractNum>
  <w:abstractNum w:abstractNumId="55">
    <w:nsid w:val="1B930B1E"/>
    <w:multiLevelType w:val="hybridMultilevel"/>
    <w:tmpl w:val="559C9FAE"/>
    <w:lvl w:ilvl="0" w:tplc="713A50E4">
      <w:start w:val="1"/>
      <w:numFmt w:val="lowerLetter"/>
      <w:lvlText w:val="%1)"/>
      <w:lvlJc w:val="left"/>
      <w:pPr>
        <w:ind w:left="1660" w:hanging="77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A834696C">
      <w:numFmt w:val="bullet"/>
      <w:lvlText w:val="•"/>
      <w:lvlJc w:val="left"/>
      <w:pPr>
        <w:ind w:left="2532" w:hanging="776"/>
      </w:pPr>
      <w:rPr>
        <w:rFonts w:hint="default"/>
        <w:lang w:val="en-US" w:eastAsia="en-US" w:bidi="ar-SA"/>
      </w:rPr>
    </w:lvl>
    <w:lvl w:ilvl="2" w:tplc="BC547AA8">
      <w:numFmt w:val="bullet"/>
      <w:lvlText w:val="•"/>
      <w:lvlJc w:val="left"/>
      <w:pPr>
        <w:ind w:left="3404" w:hanging="776"/>
      </w:pPr>
      <w:rPr>
        <w:rFonts w:hint="default"/>
        <w:lang w:val="en-US" w:eastAsia="en-US" w:bidi="ar-SA"/>
      </w:rPr>
    </w:lvl>
    <w:lvl w:ilvl="3" w:tplc="0C76718A">
      <w:numFmt w:val="bullet"/>
      <w:lvlText w:val="•"/>
      <w:lvlJc w:val="left"/>
      <w:pPr>
        <w:ind w:left="4276" w:hanging="776"/>
      </w:pPr>
      <w:rPr>
        <w:rFonts w:hint="default"/>
        <w:lang w:val="en-US" w:eastAsia="en-US" w:bidi="ar-SA"/>
      </w:rPr>
    </w:lvl>
    <w:lvl w:ilvl="4" w:tplc="1542E478">
      <w:numFmt w:val="bullet"/>
      <w:lvlText w:val="•"/>
      <w:lvlJc w:val="left"/>
      <w:pPr>
        <w:ind w:left="5148" w:hanging="776"/>
      </w:pPr>
      <w:rPr>
        <w:rFonts w:hint="default"/>
        <w:lang w:val="en-US" w:eastAsia="en-US" w:bidi="ar-SA"/>
      </w:rPr>
    </w:lvl>
    <w:lvl w:ilvl="5" w:tplc="51D247AA">
      <w:numFmt w:val="bullet"/>
      <w:lvlText w:val="•"/>
      <w:lvlJc w:val="left"/>
      <w:pPr>
        <w:ind w:left="6020" w:hanging="776"/>
      </w:pPr>
      <w:rPr>
        <w:rFonts w:hint="default"/>
        <w:lang w:val="en-US" w:eastAsia="en-US" w:bidi="ar-SA"/>
      </w:rPr>
    </w:lvl>
    <w:lvl w:ilvl="6" w:tplc="D2A0C108">
      <w:numFmt w:val="bullet"/>
      <w:lvlText w:val="•"/>
      <w:lvlJc w:val="left"/>
      <w:pPr>
        <w:ind w:left="6892" w:hanging="776"/>
      </w:pPr>
      <w:rPr>
        <w:rFonts w:hint="default"/>
        <w:lang w:val="en-US" w:eastAsia="en-US" w:bidi="ar-SA"/>
      </w:rPr>
    </w:lvl>
    <w:lvl w:ilvl="7" w:tplc="EAC675D2">
      <w:numFmt w:val="bullet"/>
      <w:lvlText w:val="•"/>
      <w:lvlJc w:val="left"/>
      <w:pPr>
        <w:ind w:left="7764" w:hanging="776"/>
      </w:pPr>
      <w:rPr>
        <w:rFonts w:hint="default"/>
        <w:lang w:val="en-US" w:eastAsia="en-US" w:bidi="ar-SA"/>
      </w:rPr>
    </w:lvl>
    <w:lvl w:ilvl="8" w:tplc="94B21C92">
      <w:numFmt w:val="bullet"/>
      <w:lvlText w:val="•"/>
      <w:lvlJc w:val="left"/>
      <w:pPr>
        <w:ind w:left="8636" w:hanging="776"/>
      </w:pPr>
      <w:rPr>
        <w:rFonts w:hint="default"/>
        <w:lang w:val="en-US" w:eastAsia="en-US" w:bidi="ar-SA"/>
      </w:rPr>
    </w:lvl>
  </w:abstractNum>
  <w:abstractNum w:abstractNumId="56">
    <w:nsid w:val="1BF425FC"/>
    <w:multiLevelType w:val="hybridMultilevel"/>
    <w:tmpl w:val="CD445284"/>
    <w:lvl w:ilvl="0" w:tplc="1B840C0C">
      <w:start w:val="1"/>
      <w:numFmt w:val="lowerLetter"/>
      <w:lvlText w:val="%1."/>
      <w:lvlJc w:val="left"/>
      <w:pPr>
        <w:ind w:left="2524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C369C54">
      <w:numFmt w:val="bullet"/>
      <w:lvlText w:val="•"/>
      <w:lvlJc w:val="left"/>
      <w:pPr>
        <w:ind w:left="3306" w:hanging="214"/>
      </w:pPr>
      <w:rPr>
        <w:rFonts w:hint="default"/>
        <w:lang w:val="en-US" w:eastAsia="en-US" w:bidi="ar-SA"/>
      </w:rPr>
    </w:lvl>
    <w:lvl w:ilvl="2" w:tplc="DA5EC758">
      <w:numFmt w:val="bullet"/>
      <w:lvlText w:val="•"/>
      <w:lvlJc w:val="left"/>
      <w:pPr>
        <w:ind w:left="4092" w:hanging="214"/>
      </w:pPr>
      <w:rPr>
        <w:rFonts w:hint="default"/>
        <w:lang w:val="en-US" w:eastAsia="en-US" w:bidi="ar-SA"/>
      </w:rPr>
    </w:lvl>
    <w:lvl w:ilvl="3" w:tplc="EF986396">
      <w:numFmt w:val="bullet"/>
      <w:lvlText w:val="•"/>
      <w:lvlJc w:val="left"/>
      <w:pPr>
        <w:ind w:left="4878" w:hanging="214"/>
      </w:pPr>
      <w:rPr>
        <w:rFonts w:hint="default"/>
        <w:lang w:val="en-US" w:eastAsia="en-US" w:bidi="ar-SA"/>
      </w:rPr>
    </w:lvl>
    <w:lvl w:ilvl="4" w:tplc="008C4246">
      <w:numFmt w:val="bullet"/>
      <w:lvlText w:val="•"/>
      <w:lvlJc w:val="left"/>
      <w:pPr>
        <w:ind w:left="5664" w:hanging="214"/>
      </w:pPr>
      <w:rPr>
        <w:rFonts w:hint="default"/>
        <w:lang w:val="en-US" w:eastAsia="en-US" w:bidi="ar-SA"/>
      </w:rPr>
    </w:lvl>
    <w:lvl w:ilvl="5" w:tplc="D702EA78">
      <w:numFmt w:val="bullet"/>
      <w:lvlText w:val="•"/>
      <w:lvlJc w:val="left"/>
      <w:pPr>
        <w:ind w:left="6450" w:hanging="214"/>
      </w:pPr>
      <w:rPr>
        <w:rFonts w:hint="default"/>
        <w:lang w:val="en-US" w:eastAsia="en-US" w:bidi="ar-SA"/>
      </w:rPr>
    </w:lvl>
    <w:lvl w:ilvl="6" w:tplc="C45C9112">
      <w:numFmt w:val="bullet"/>
      <w:lvlText w:val="•"/>
      <w:lvlJc w:val="left"/>
      <w:pPr>
        <w:ind w:left="7236" w:hanging="214"/>
      </w:pPr>
      <w:rPr>
        <w:rFonts w:hint="default"/>
        <w:lang w:val="en-US" w:eastAsia="en-US" w:bidi="ar-SA"/>
      </w:rPr>
    </w:lvl>
    <w:lvl w:ilvl="7" w:tplc="F5CA0CDC">
      <w:numFmt w:val="bullet"/>
      <w:lvlText w:val="•"/>
      <w:lvlJc w:val="left"/>
      <w:pPr>
        <w:ind w:left="8022" w:hanging="214"/>
      </w:pPr>
      <w:rPr>
        <w:rFonts w:hint="default"/>
        <w:lang w:val="en-US" w:eastAsia="en-US" w:bidi="ar-SA"/>
      </w:rPr>
    </w:lvl>
    <w:lvl w:ilvl="8" w:tplc="BD16906E">
      <w:numFmt w:val="bullet"/>
      <w:lvlText w:val="•"/>
      <w:lvlJc w:val="left"/>
      <w:pPr>
        <w:ind w:left="8808" w:hanging="214"/>
      </w:pPr>
      <w:rPr>
        <w:rFonts w:hint="default"/>
        <w:lang w:val="en-US" w:eastAsia="en-US" w:bidi="ar-SA"/>
      </w:rPr>
    </w:lvl>
  </w:abstractNum>
  <w:abstractNum w:abstractNumId="57">
    <w:nsid w:val="1BFD5D2A"/>
    <w:multiLevelType w:val="hybridMultilevel"/>
    <w:tmpl w:val="8E9ED2A8"/>
    <w:lvl w:ilvl="0" w:tplc="3506A9CA">
      <w:start w:val="24"/>
      <w:numFmt w:val="decimal"/>
      <w:lvlText w:val="%1"/>
      <w:lvlJc w:val="left"/>
      <w:pPr>
        <w:ind w:left="1002" w:hanging="418"/>
        <w:jc w:val="left"/>
      </w:pPr>
      <w:rPr>
        <w:rFonts w:hint="default"/>
        <w:lang w:val="en-US" w:eastAsia="en-US" w:bidi="ar-SA"/>
      </w:rPr>
    </w:lvl>
    <w:lvl w:ilvl="1" w:tplc="315CE902">
      <w:numFmt w:val="none"/>
      <w:lvlText w:val=""/>
      <w:lvlJc w:val="left"/>
      <w:pPr>
        <w:tabs>
          <w:tab w:val="num" w:pos="360"/>
        </w:tabs>
      </w:pPr>
    </w:lvl>
    <w:lvl w:ilvl="2" w:tplc="8EE45BD8">
      <w:start w:val="1"/>
      <w:numFmt w:val="lowerLetter"/>
      <w:lvlText w:val="(%3)"/>
      <w:lvlJc w:val="left"/>
      <w:pPr>
        <w:ind w:left="2378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D484681A">
      <w:numFmt w:val="bullet"/>
      <w:lvlText w:val="•"/>
      <w:lvlJc w:val="left"/>
      <w:pPr>
        <w:ind w:left="4157" w:hanging="720"/>
      </w:pPr>
      <w:rPr>
        <w:rFonts w:hint="default"/>
        <w:lang w:val="en-US" w:eastAsia="en-US" w:bidi="ar-SA"/>
      </w:rPr>
    </w:lvl>
    <w:lvl w:ilvl="4" w:tplc="3684EC42">
      <w:numFmt w:val="bullet"/>
      <w:lvlText w:val="•"/>
      <w:lvlJc w:val="left"/>
      <w:pPr>
        <w:ind w:left="5046" w:hanging="720"/>
      </w:pPr>
      <w:rPr>
        <w:rFonts w:hint="default"/>
        <w:lang w:val="en-US" w:eastAsia="en-US" w:bidi="ar-SA"/>
      </w:rPr>
    </w:lvl>
    <w:lvl w:ilvl="5" w:tplc="51D83BEE">
      <w:numFmt w:val="bullet"/>
      <w:lvlText w:val="•"/>
      <w:lvlJc w:val="left"/>
      <w:pPr>
        <w:ind w:left="5935" w:hanging="720"/>
      </w:pPr>
      <w:rPr>
        <w:rFonts w:hint="default"/>
        <w:lang w:val="en-US" w:eastAsia="en-US" w:bidi="ar-SA"/>
      </w:rPr>
    </w:lvl>
    <w:lvl w:ilvl="6" w:tplc="85DCB536">
      <w:numFmt w:val="bullet"/>
      <w:lvlText w:val="•"/>
      <w:lvlJc w:val="left"/>
      <w:pPr>
        <w:ind w:left="6824" w:hanging="720"/>
      </w:pPr>
      <w:rPr>
        <w:rFonts w:hint="default"/>
        <w:lang w:val="en-US" w:eastAsia="en-US" w:bidi="ar-SA"/>
      </w:rPr>
    </w:lvl>
    <w:lvl w:ilvl="7" w:tplc="5008BD48">
      <w:numFmt w:val="bullet"/>
      <w:lvlText w:val="•"/>
      <w:lvlJc w:val="left"/>
      <w:pPr>
        <w:ind w:left="7713" w:hanging="720"/>
      </w:pPr>
      <w:rPr>
        <w:rFonts w:hint="default"/>
        <w:lang w:val="en-US" w:eastAsia="en-US" w:bidi="ar-SA"/>
      </w:rPr>
    </w:lvl>
    <w:lvl w:ilvl="8" w:tplc="2664195A">
      <w:numFmt w:val="bullet"/>
      <w:lvlText w:val="•"/>
      <w:lvlJc w:val="left"/>
      <w:pPr>
        <w:ind w:left="8602" w:hanging="720"/>
      </w:pPr>
      <w:rPr>
        <w:rFonts w:hint="default"/>
        <w:lang w:val="en-US" w:eastAsia="en-US" w:bidi="ar-SA"/>
      </w:rPr>
    </w:lvl>
  </w:abstractNum>
  <w:abstractNum w:abstractNumId="58">
    <w:nsid w:val="1CC15543"/>
    <w:multiLevelType w:val="hybridMultilevel"/>
    <w:tmpl w:val="E74289CA"/>
    <w:lvl w:ilvl="0" w:tplc="AD5C3328">
      <w:start w:val="1"/>
      <w:numFmt w:val="decimal"/>
      <w:lvlText w:val="%1"/>
      <w:lvlJc w:val="left"/>
      <w:pPr>
        <w:ind w:left="940" w:hanging="721"/>
        <w:jc w:val="left"/>
      </w:pPr>
      <w:rPr>
        <w:rFonts w:hint="default"/>
        <w:lang w:val="en-US" w:eastAsia="en-US" w:bidi="ar-SA"/>
      </w:rPr>
    </w:lvl>
    <w:lvl w:ilvl="1" w:tplc="1044884C">
      <w:numFmt w:val="none"/>
      <w:lvlText w:val=""/>
      <w:lvlJc w:val="left"/>
      <w:pPr>
        <w:tabs>
          <w:tab w:val="num" w:pos="360"/>
        </w:tabs>
      </w:pPr>
    </w:lvl>
    <w:lvl w:ilvl="2" w:tplc="40CC3ECC">
      <w:numFmt w:val="none"/>
      <w:lvlText w:val=""/>
      <w:lvlJc w:val="left"/>
      <w:pPr>
        <w:tabs>
          <w:tab w:val="num" w:pos="360"/>
        </w:tabs>
      </w:pPr>
    </w:lvl>
    <w:lvl w:ilvl="3" w:tplc="7278068E">
      <w:numFmt w:val="bullet"/>
      <w:lvlText w:val="•"/>
      <w:lvlJc w:val="left"/>
      <w:pPr>
        <w:ind w:left="3802" w:hanging="721"/>
      </w:pPr>
      <w:rPr>
        <w:rFonts w:hint="default"/>
        <w:lang w:val="en-US" w:eastAsia="en-US" w:bidi="ar-SA"/>
      </w:rPr>
    </w:lvl>
    <w:lvl w:ilvl="4" w:tplc="B47C8586">
      <w:numFmt w:val="bullet"/>
      <w:lvlText w:val="•"/>
      <w:lvlJc w:val="left"/>
      <w:pPr>
        <w:ind w:left="4756" w:hanging="721"/>
      </w:pPr>
      <w:rPr>
        <w:rFonts w:hint="default"/>
        <w:lang w:val="en-US" w:eastAsia="en-US" w:bidi="ar-SA"/>
      </w:rPr>
    </w:lvl>
    <w:lvl w:ilvl="5" w:tplc="F7C2827E">
      <w:numFmt w:val="bullet"/>
      <w:lvlText w:val="•"/>
      <w:lvlJc w:val="left"/>
      <w:pPr>
        <w:ind w:left="5710" w:hanging="721"/>
      </w:pPr>
      <w:rPr>
        <w:rFonts w:hint="default"/>
        <w:lang w:val="en-US" w:eastAsia="en-US" w:bidi="ar-SA"/>
      </w:rPr>
    </w:lvl>
    <w:lvl w:ilvl="6" w:tplc="9DD0E63E">
      <w:numFmt w:val="bullet"/>
      <w:lvlText w:val="•"/>
      <w:lvlJc w:val="left"/>
      <w:pPr>
        <w:ind w:left="6664" w:hanging="721"/>
      </w:pPr>
      <w:rPr>
        <w:rFonts w:hint="default"/>
        <w:lang w:val="en-US" w:eastAsia="en-US" w:bidi="ar-SA"/>
      </w:rPr>
    </w:lvl>
    <w:lvl w:ilvl="7" w:tplc="677EA4FE">
      <w:numFmt w:val="bullet"/>
      <w:lvlText w:val="•"/>
      <w:lvlJc w:val="left"/>
      <w:pPr>
        <w:ind w:left="7618" w:hanging="721"/>
      </w:pPr>
      <w:rPr>
        <w:rFonts w:hint="default"/>
        <w:lang w:val="en-US" w:eastAsia="en-US" w:bidi="ar-SA"/>
      </w:rPr>
    </w:lvl>
    <w:lvl w:ilvl="8" w:tplc="45B0F5D6">
      <w:numFmt w:val="bullet"/>
      <w:lvlText w:val="•"/>
      <w:lvlJc w:val="left"/>
      <w:pPr>
        <w:ind w:left="8572" w:hanging="721"/>
      </w:pPr>
      <w:rPr>
        <w:rFonts w:hint="default"/>
        <w:lang w:val="en-US" w:eastAsia="en-US" w:bidi="ar-SA"/>
      </w:rPr>
    </w:lvl>
  </w:abstractNum>
  <w:abstractNum w:abstractNumId="59">
    <w:nsid w:val="1D4D4303"/>
    <w:multiLevelType w:val="hybridMultilevel"/>
    <w:tmpl w:val="B79663D0"/>
    <w:lvl w:ilvl="0" w:tplc="A49ECF18">
      <w:start w:val="15"/>
      <w:numFmt w:val="decimal"/>
      <w:lvlText w:val="%1"/>
      <w:lvlJc w:val="left"/>
      <w:pPr>
        <w:ind w:left="1842" w:hanging="720"/>
        <w:jc w:val="left"/>
      </w:pPr>
      <w:rPr>
        <w:rFonts w:hint="default"/>
        <w:lang w:val="en-US" w:eastAsia="en-US" w:bidi="ar-SA"/>
      </w:rPr>
    </w:lvl>
    <w:lvl w:ilvl="1" w:tplc="7FB25FA6">
      <w:numFmt w:val="none"/>
      <w:lvlText w:val=""/>
      <w:lvlJc w:val="left"/>
      <w:pPr>
        <w:tabs>
          <w:tab w:val="num" w:pos="360"/>
        </w:tabs>
      </w:pPr>
    </w:lvl>
    <w:lvl w:ilvl="2" w:tplc="F7B47D6E">
      <w:numFmt w:val="none"/>
      <w:lvlText w:val=""/>
      <w:lvlJc w:val="left"/>
      <w:pPr>
        <w:tabs>
          <w:tab w:val="num" w:pos="360"/>
        </w:tabs>
      </w:pPr>
    </w:lvl>
    <w:lvl w:ilvl="3" w:tplc="74BCC5C2">
      <w:numFmt w:val="bullet"/>
      <w:lvlText w:val="•"/>
      <w:lvlJc w:val="left"/>
      <w:pPr>
        <w:ind w:left="4402" w:hanging="720"/>
      </w:pPr>
      <w:rPr>
        <w:rFonts w:hint="default"/>
        <w:lang w:val="en-US" w:eastAsia="en-US" w:bidi="ar-SA"/>
      </w:rPr>
    </w:lvl>
    <w:lvl w:ilvl="4" w:tplc="49D4D79E">
      <w:numFmt w:val="bullet"/>
      <w:lvlText w:val="•"/>
      <w:lvlJc w:val="left"/>
      <w:pPr>
        <w:ind w:left="5256" w:hanging="720"/>
      </w:pPr>
      <w:rPr>
        <w:rFonts w:hint="default"/>
        <w:lang w:val="en-US" w:eastAsia="en-US" w:bidi="ar-SA"/>
      </w:rPr>
    </w:lvl>
    <w:lvl w:ilvl="5" w:tplc="74EC2542">
      <w:numFmt w:val="bullet"/>
      <w:lvlText w:val="•"/>
      <w:lvlJc w:val="left"/>
      <w:pPr>
        <w:ind w:left="6110" w:hanging="720"/>
      </w:pPr>
      <w:rPr>
        <w:rFonts w:hint="default"/>
        <w:lang w:val="en-US" w:eastAsia="en-US" w:bidi="ar-SA"/>
      </w:rPr>
    </w:lvl>
    <w:lvl w:ilvl="6" w:tplc="9F60B192">
      <w:numFmt w:val="bullet"/>
      <w:lvlText w:val="•"/>
      <w:lvlJc w:val="left"/>
      <w:pPr>
        <w:ind w:left="6964" w:hanging="720"/>
      </w:pPr>
      <w:rPr>
        <w:rFonts w:hint="default"/>
        <w:lang w:val="en-US" w:eastAsia="en-US" w:bidi="ar-SA"/>
      </w:rPr>
    </w:lvl>
    <w:lvl w:ilvl="7" w:tplc="D1925C16">
      <w:numFmt w:val="bullet"/>
      <w:lvlText w:val="•"/>
      <w:lvlJc w:val="left"/>
      <w:pPr>
        <w:ind w:left="7818" w:hanging="720"/>
      </w:pPr>
      <w:rPr>
        <w:rFonts w:hint="default"/>
        <w:lang w:val="en-US" w:eastAsia="en-US" w:bidi="ar-SA"/>
      </w:rPr>
    </w:lvl>
    <w:lvl w:ilvl="8" w:tplc="4D74C60C">
      <w:numFmt w:val="bullet"/>
      <w:lvlText w:val="•"/>
      <w:lvlJc w:val="left"/>
      <w:pPr>
        <w:ind w:left="8672" w:hanging="720"/>
      </w:pPr>
      <w:rPr>
        <w:rFonts w:hint="default"/>
        <w:lang w:val="en-US" w:eastAsia="en-US" w:bidi="ar-SA"/>
      </w:rPr>
    </w:lvl>
  </w:abstractNum>
  <w:abstractNum w:abstractNumId="60">
    <w:nsid w:val="1D882F73"/>
    <w:multiLevelType w:val="hybridMultilevel"/>
    <w:tmpl w:val="0564405E"/>
    <w:lvl w:ilvl="0" w:tplc="D3A64322">
      <w:start w:val="1"/>
      <w:numFmt w:val="lowerLetter"/>
      <w:lvlText w:val="(%1)"/>
      <w:lvlJc w:val="left"/>
      <w:pPr>
        <w:ind w:left="238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E32762E">
      <w:numFmt w:val="bullet"/>
      <w:lvlText w:val="•"/>
      <w:lvlJc w:val="left"/>
      <w:pPr>
        <w:ind w:left="3180" w:hanging="723"/>
      </w:pPr>
      <w:rPr>
        <w:rFonts w:hint="default"/>
        <w:lang w:val="en-US" w:eastAsia="en-US" w:bidi="ar-SA"/>
      </w:rPr>
    </w:lvl>
    <w:lvl w:ilvl="2" w:tplc="5202853E">
      <w:numFmt w:val="bullet"/>
      <w:lvlText w:val="•"/>
      <w:lvlJc w:val="left"/>
      <w:pPr>
        <w:ind w:left="3980" w:hanging="723"/>
      </w:pPr>
      <w:rPr>
        <w:rFonts w:hint="default"/>
        <w:lang w:val="en-US" w:eastAsia="en-US" w:bidi="ar-SA"/>
      </w:rPr>
    </w:lvl>
    <w:lvl w:ilvl="3" w:tplc="2A4028D2">
      <w:numFmt w:val="bullet"/>
      <w:lvlText w:val="•"/>
      <w:lvlJc w:val="left"/>
      <w:pPr>
        <w:ind w:left="4780" w:hanging="723"/>
      </w:pPr>
      <w:rPr>
        <w:rFonts w:hint="default"/>
        <w:lang w:val="en-US" w:eastAsia="en-US" w:bidi="ar-SA"/>
      </w:rPr>
    </w:lvl>
    <w:lvl w:ilvl="4" w:tplc="6458F07C">
      <w:numFmt w:val="bullet"/>
      <w:lvlText w:val="•"/>
      <w:lvlJc w:val="left"/>
      <w:pPr>
        <w:ind w:left="5580" w:hanging="723"/>
      </w:pPr>
      <w:rPr>
        <w:rFonts w:hint="default"/>
        <w:lang w:val="en-US" w:eastAsia="en-US" w:bidi="ar-SA"/>
      </w:rPr>
    </w:lvl>
    <w:lvl w:ilvl="5" w:tplc="4E5460B2">
      <w:numFmt w:val="bullet"/>
      <w:lvlText w:val="•"/>
      <w:lvlJc w:val="left"/>
      <w:pPr>
        <w:ind w:left="6380" w:hanging="723"/>
      </w:pPr>
      <w:rPr>
        <w:rFonts w:hint="default"/>
        <w:lang w:val="en-US" w:eastAsia="en-US" w:bidi="ar-SA"/>
      </w:rPr>
    </w:lvl>
    <w:lvl w:ilvl="6" w:tplc="2612F962">
      <w:numFmt w:val="bullet"/>
      <w:lvlText w:val="•"/>
      <w:lvlJc w:val="left"/>
      <w:pPr>
        <w:ind w:left="7180" w:hanging="723"/>
      </w:pPr>
      <w:rPr>
        <w:rFonts w:hint="default"/>
        <w:lang w:val="en-US" w:eastAsia="en-US" w:bidi="ar-SA"/>
      </w:rPr>
    </w:lvl>
    <w:lvl w:ilvl="7" w:tplc="E962E8B0">
      <w:numFmt w:val="bullet"/>
      <w:lvlText w:val="•"/>
      <w:lvlJc w:val="left"/>
      <w:pPr>
        <w:ind w:left="7980" w:hanging="723"/>
      </w:pPr>
      <w:rPr>
        <w:rFonts w:hint="default"/>
        <w:lang w:val="en-US" w:eastAsia="en-US" w:bidi="ar-SA"/>
      </w:rPr>
    </w:lvl>
    <w:lvl w:ilvl="8" w:tplc="3F983BFC">
      <w:numFmt w:val="bullet"/>
      <w:lvlText w:val="•"/>
      <w:lvlJc w:val="left"/>
      <w:pPr>
        <w:ind w:left="8780" w:hanging="723"/>
      </w:pPr>
      <w:rPr>
        <w:rFonts w:hint="default"/>
        <w:lang w:val="en-US" w:eastAsia="en-US" w:bidi="ar-SA"/>
      </w:rPr>
    </w:lvl>
  </w:abstractNum>
  <w:abstractNum w:abstractNumId="61">
    <w:nsid w:val="1EBE2114"/>
    <w:multiLevelType w:val="hybridMultilevel"/>
    <w:tmpl w:val="71149CE0"/>
    <w:lvl w:ilvl="0" w:tplc="D256E59C">
      <w:start w:val="1"/>
      <w:numFmt w:val="lowerRoman"/>
      <w:lvlText w:val="(%1)"/>
      <w:lvlJc w:val="left"/>
      <w:pPr>
        <w:ind w:left="2495" w:hanging="425"/>
        <w:jc w:val="left"/>
      </w:pPr>
      <w:rPr>
        <w:rFonts w:ascii="Arial MT" w:eastAsia="Arial MT" w:hAnsi="Arial MT" w:cs="Arial MT" w:hint="default"/>
        <w:spacing w:val="-6"/>
        <w:w w:val="100"/>
        <w:sz w:val="22"/>
        <w:szCs w:val="22"/>
        <w:lang w:val="en-US" w:eastAsia="en-US" w:bidi="ar-SA"/>
      </w:rPr>
    </w:lvl>
    <w:lvl w:ilvl="1" w:tplc="46246158">
      <w:numFmt w:val="bullet"/>
      <w:lvlText w:val="•"/>
      <w:lvlJc w:val="left"/>
      <w:pPr>
        <w:ind w:left="3298" w:hanging="425"/>
      </w:pPr>
      <w:rPr>
        <w:rFonts w:hint="default"/>
        <w:lang w:val="en-US" w:eastAsia="en-US" w:bidi="ar-SA"/>
      </w:rPr>
    </w:lvl>
    <w:lvl w:ilvl="2" w:tplc="C22EF8FC">
      <w:numFmt w:val="bullet"/>
      <w:lvlText w:val="•"/>
      <w:lvlJc w:val="left"/>
      <w:pPr>
        <w:ind w:left="4096" w:hanging="425"/>
      </w:pPr>
      <w:rPr>
        <w:rFonts w:hint="default"/>
        <w:lang w:val="en-US" w:eastAsia="en-US" w:bidi="ar-SA"/>
      </w:rPr>
    </w:lvl>
    <w:lvl w:ilvl="3" w:tplc="76FE5406">
      <w:numFmt w:val="bullet"/>
      <w:lvlText w:val="•"/>
      <w:lvlJc w:val="left"/>
      <w:pPr>
        <w:ind w:left="4894" w:hanging="425"/>
      </w:pPr>
      <w:rPr>
        <w:rFonts w:hint="default"/>
        <w:lang w:val="en-US" w:eastAsia="en-US" w:bidi="ar-SA"/>
      </w:rPr>
    </w:lvl>
    <w:lvl w:ilvl="4" w:tplc="CAE08DE8">
      <w:numFmt w:val="bullet"/>
      <w:lvlText w:val="•"/>
      <w:lvlJc w:val="left"/>
      <w:pPr>
        <w:ind w:left="5692" w:hanging="425"/>
      </w:pPr>
      <w:rPr>
        <w:rFonts w:hint="default"/>
        <w:lang w:val="en-US" w:eastAsia="en-US" w:bidi="ar-SA"/>
      </w:rPr>
    </w:lvl>
    <w:lvl w:ilvl="5" w:tplc="9B1CF936">
      <w:numFmt w:val="bullet"/>
      <w:lvlText w:val="•"/>
      <w:lvlJc w:val="left"/>
      <w:pPr>
        <w:ind w:left="6490" w:hanging="425"/>
      </w:pPr>
      <w:rPr>
        <w:rFonts w:hint="default"/>
        <w:lang w:val="en-US" w:eastAsia="en-US" w:bidi="ar-SA"/>
      </w:rPr>
    </w:lvl>
    <w:lvl w:ilvl="6" w:tplc="597092D6">
      <w:numFmt w:val="bullet"/>
      <w:lvlText w:val="•"/>
      <w:lvlJc w:val="left"/>
      <w:pPr>
        <w:ind w:left="7288" w:hanging="425"/>
      </w:pPr>
      <w:rPr>
        <w:rFonts w:hint="default"/>
        <w:lang w:val="en-US" w:eastAsia="en-US" w:bidi="ar-SA"/>
      </w:rPr>
    </w:lvl>
    <w:lvl w:ilvl="7" w:tplc="984E57A2">
      <w:numFmt w:val="bullet"/>
      <w:lvlText w:val="•"/>
      <w:lvlJc w:val="left"/>
      <w:pPr>
        <w:ind w:left="8086" w:hanging="425"/>
      </w:pPr>
      <w:rPr>
        <w:rFonts w:hint="default"/>
        <w:lang w:val="en-US" w:eastAsia="en-US" w:bidi="ar-SA"/>
      </w:rPr>
    </w:lvl>
    <w:lvl w:ilvl="8" w:tplc="4D9CC12E">
      <w:numFmt w:val="bullet"/>
      <w:lvlText w:val="•"/>
      <w:lvlJc w:val="left"/>
      <w:pPr>
        <w:ind w:left="8884" w:hanging="425"/>
      </w:pPr>
      <w:rPr>
        <w:rFonts w:hint="default"/>
        <w:lang w:val="en-US" w:eastAsia="en-US" w:bidi="ar-SA"/>
      </w:rPr>
    </w:lvl>
  </w:abstractNum>
  <w:abstractNum w:abstractNumId="62">
    <w:nsid w:val="1F0E0E75"/>
    <w:multiLevelType w:val="hybridMultilevel"/>
    <w:tmpl w:val="544679E6"/>
    <w:lvl w:ilvl="0" w:tplc="E9E699FE">
      <w:start w:val="2"/>
      <w:numFmt w:val="decimal"/>
      <w:lvlText w:val="%1"/>
      <w:lvlJc w:val="left"/>
      <w:pPr>
        <w:ind w:left="1151" w:hanging="720"/>
        <w:jc w:val="left"/>
      </w:pPr>
      <w:rPr>
        <w:rFonts w:hint="default"/>
        <w:lang w:val="en-US" w:eastAsia="en-US" w:bidi="ar-SA"/>
      </w:rPr>
    </w:lvl>
    <w:lvl w:ilvl="1" w:tplc="50E269BE">
      <w:numFmt w:val="none"/>
      <w:lvlText w:val=""/>
      <w:lvlJc w:val="left"/>
      <w:pPr>
        <w:tabs>
          <w:tab w:val="num" w:pos="360"/>
        </w:tabs>
      </w:pPr>
    </w:lvl>
    <w:lvl w:ilvl="2" w:tplc="15907956">
      <w:numFmt w:val="none"/>
      <w:lvlText w:val=""/>
      <w:lvlJc w:val="left"/>
      <w:pPr>
        <w:tabs>
          <w:tab w:val="num" w:pos="360"/>
        </w:tabs>
      </w:pPr>
    </w:lvl>
    <w:lvl w:ilvl="3" w:tplc="3D5C5EB8">
      <w:start w:val="1"/>
      <w:numFmt w:val="lowerLetter"/>
      <w:lvlText w:val="(%4)"/>
      <w:lvlJc w:val="left"/>
      <w:pPr>
        <w:ind w:left="887" w:hanging="35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56CE867C">
      <w:numFmt w:val="bullet"/>
      <w:lvlText w:val="•"/>
      <w:lvlJc w:val="left"/>
      <w:pPr>
        <w:ind w:left="4266" w:hanging="356"/>
      </w:pPr>
      <w:rPr>
        <w:rFonts w:hint="default"/>
        <w:lang w:val="en-US" w:eastAsia="en-US" w:bidi="ar-SA"/>
      </w:rPr>
    </w:lvl>
    <w:lvl w:ilvl="5" w:tplc="B82AC8D4">
      <w:numFmt w:val="bullet"/>
      <w:lvlText w:val="•"/>
      <w:lvlJc w:val="left"/>
      <w:pPr>
        <w:ind w:left="5302" w:hanging="356"/>
      </w:pPr>
      <w:rPr>
        <w:rFonts w:hint="default"/>
        <w:lang w:val="en-US" w:eastAsia="en-US" w:bidi="ar-SA"/>
      </w:rPr>
    </w:lvl>
    <w:lvl w:ilvl="6" w:tplc="279CD56C">
      <w:numFmt w:val="bullet"/>
      <w:lvlText w:val="•"/>
      <w:lvlJc w:val="left"/>
      <w:pPr>
        <w:ind w:left="6337" w:hanging="356"/>
      </w:pPr>
      <w:rPr>
        <w:rFonts w:hint="default"/>
        <w:lang w:val="en-US" w:eastAsia="en-US" w:bidi="ar-SA"/>
      </w:rPr>
    </w:lvl>
    <w:lvl w:ilvl="7" w:tplc="277AC9FA">
      <w:numFmt w:val="bullet"/>
      <w:lvlText w:val="•"/>
      <w:lvlJc w:val="left"/>
      <w:pPr>
        <w:ind w:left="7373" w:hanging="356"/>
      </w:pPr>
      <w:rPr>
        <w:rFonts w:hint="default"/>
        <w:lang w:val="en-US" w:eastAsia="en-US" w:bidi="ar-SA"/>
      </w:rPr>
    </w:lvl>
    <w:lvl w:ilvl="8" w:tplc="F37C8852">
      <w:numFmt w:val="bullet"/>
      <w:lvlText w:val="•"/>
      <w:lvlJc w:val="left"/>
      <w:pPr>
        <w:ind w:left="8408" w:hanging="356"/>
      </w:pPr>
      <w:rPr>
        <w:rFonts w:hint="default"/>
        <w:lang w:val="en-US" w:eastAsia="en-US" w:bidi="ar-SA"/>
      </w:rPr>
    </w:lvl>
  </w:abstractNum>
  <w:abstractNum w:abstractNumId="63">
    <w:nsid w:val="1F96645E"/>
    <w:multiLevelType w:val="hybridMultilevel"/>
    <w:tmpl w:val="4BA43370"/>
    <w:lvl w:ilvl="0" w:tplc="AB4E5D64">
      <w:numFmt w:val="bullet"/>
      <w:lvlText w:val=""/>
      <w:lvlJc w:val="left"/>
      <w:pPr>
        <w:ind w:left="2356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740EF9C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2" w:tplc="FC2E1580">
      <w:numFmt w:val="bullet"/>
      <w:lvlText w:val="•"/>
      <w:lvlJc w:val="left"/>
      <w:pPr>
        <w:ind w:left="3964" w:hanging="360"/>
      </w:pPr>
      <w:rPr>
        <w:rFonts w:hint="default"/>
        <w:lang w:val="en-US" w:eastAsia="en-US" w:bidi="ar-SA"/>
      </w:rPr>
    </w:lvl>
    <w:lvl w:ilvl="3" w:tplc="4678FFC2">
      <w:numFmt w:val="bullet"/>
      <w:lvlText w:val="•"/>
      <w:lvlJc w:val="left"/>
      <w:pPr>
        <w:ind w:left="4766" w:hanging="360"/>
      </w:pPr>
      <w:rPr>
        <w:rFonts w:hint="default"/>
        <w:lang w:val="en-US" w:eastAsia="en-US" w:bidi="ar-SA"/>
      </w:rPr>
    </w:lvl>
    <w:lvl w:ilvl="4" w:tplc="3944742A">
      <w:numFmt w:val="bullet"/>
      <w:lvlText w:val="•"/>
      <w:lvlJc w:val="left"/>
      <w:pPr>
        <w:ind w:left="5568" w:hanging="360"/>
      </w:pPr>
      <w:rPr>
        <w:rFonts w:hint="default"/>
        <w:lang w:val="en-US" w:eastAsia="en-US" w:bidi="ar-SA"/>
      </w:rPr>
    </w:lvl>
    <w:lvl w:ilvl="5" w:tplc="D1B237FA">
      <w:numFmt w:val="bullet"/>
      <w:lvlText w:val="•"/>
      <w:lvlJc w:val="left"/>
      <w:pPr>
        <w:ind w:left="6370" w:hanging="360"/>
      </w:pPr>
      <w:rPr>
        <w:rFonts w:hint="default"/>
        <w:lang w:val="en-US" w:eastAsia="en-US" w:bidi="ar-SA"/>
      </w:rPr>
    </w:lvl>
    <w:lvl w:ilvl="6" w:tplc="D77E7EE8">
      <w:numFmt w:val="bullet"/>
      <w:lvlText w:val="•"/>
      <w:lvlJc w:val="left"/>
      <w:pPr>
        <w:ind w:left="7172" w:hanging="360"/>
      </w:pPr>
      <w:rPr>
        <w:rFonts w:hint="default"/>
        <w:lang w:val="en-US" w:eastAsia="en-US" w:bidi="ar-SA"/>
      </w:rPr>
    </w:lvl>
    <w:lvl w:ilvl="7" w:tplc="2F0094EA">
      <w:numFmt w:val="bullet"/>
      <w:lvlText w:val="•"/>
      <w:lvlJc w:val="left"/>
      <w:pPr>
        <w:ind w:left="7974" w:hanging="360"/>
      </w:pPr>
      <w:rPr>
        <w:rFonts w:hint="default"/>
        <w:lang w:val="en-US" w:eastAsia="en-US" w:bidi="ar-SA"/>
      </w:rPr>
    </w:lvl>
    <w:lvl w:ilvl="8" w:tplc="6E0C2E70">
      <w:numFmt w:val="bullet"/>
      <w:lvlText w:val="•"/>
      <w:lvlJc w:val="left"/>
      <w:pPr>
        <w:ind w:left="8776" w:hanging="360"/>
      </w:pPr>
      <w:rPr>
        <w:rFonts w:hint="default"/>
        <w:lang w:val="en-US" w:eastAsia="en-US" w:bidi="ar-SA"/>
      </w:rPr>
    </w:lvl>
  </w:abstractNum>
  <w:abstractNum w:abstractNumId="64">
    <w:nsid w:val="1FBE7499"/>
    <w:multiLevelType w:val="hybridMultilevel"/>
    <w:tmpl w:val="40403AFE"/>
    <w:lvl w:ilvl="0" w:tplc="AB268280">
      <w:start w:val="15"/>
      <w:numFmt w:val="decimal"/>
      <w:lvlText w:val="%1"/>
      <w:lvlJc w:val="left"/>
      <w:pPr>
        <w:ind w:left="1842" w:hanging="720"/>
        <w:jc w:val="left"/>
      </w:pPr>
      <w:rPr>
        <w:rFonts w:hint="default"/>
        <w:lang w:val="en-US" w:eastAsia="en-US" w:bidi="ar-SA"/>
      </w:rPr>
    </w:lvl>
    <w:lvl w:ilvl="1" w:tplc="F7C015B6">
      <w:numFmt w:val="none"/>
      <w:lvlText w:val=""/>
      <w:lvlJc w:val="left"/>
      <w:pPr>
        <w:tabs>
          <w:tab w:val="num" w:pos="360"/>
        </w:tabs>
      </w:pPr>
    </w:lvl>
    <w:lvl w:ilvl="2" w:tplc="28721C74">
      <w:numFmt w:val="none"/>
      <w:lvlText w:val=""/>
      <w:lvlJc w:val="left"/>
      <w:pPr>
        <w:tabs>
          <w:tab w:val="num" w:pos="360"/>
        </w:tabs>
      </w:pPr>
    </w:lvl>
    <w:lvl w:ilvl="3" w:tplc="D4DEEFA2">
      <w:numFmt w:val="bullet"/>
      <w:lvlText w:val="•"/>
      <w:lvlJc w:val="left"/>
      <w:pPr>
        <w:ind w:left="4402" w:hanging="720"/>
      </w:pPr>
      <w:rPr>
        <w:rFonts w:hint="default"/>
        <w:lang w:val="en-US" w:eastAsia="en-US" w:bidi="ar-SA"/>
      </w:rPr>
    </w:lvl>
    <w:lvl w:ilvl="4" w:tplc="BBC4DD00">
      <w:numFmt w:val="bullet"/>
      <w:lvlText w:val="•"/>
      <w:lvlJc w:val="left"/>
      <w:pPr>
        <w:ind w:left="5256" w:hanging="720"/>
      </w:pPr>
      <w:rPr>
        <w:rFonts w:hint="default"/>
        <w:lang w:val="en-US" w:eastAsia="en-US" w:bidi="ar-SA"/>
      </w:rPr>
    </w:lvl>
    <w:lvl w:ilvl="5" w:tplc="C2CCAAEE">
      <w:numFmt w:val="bullet"/>
      <w:lvlText w:val="•"/>
      <w:lvlJc w:val="left"/>
      <w:pPr>
        <w:ind w:left="6110" w:hanging="720"/>
      </w:pPr>
      <w:rPr>
        <w:rFonts w:hint="default"/>
        <w:lang w:val="en-US" w:eastAsia="en-US" w:bidi="ar-SA"/>
      </w:rPr>
    </w:lvl>
    <w:lvl w:ilvl="6" w:tplc="1FDC9B72">
      <w:numFmt w:val="bullet"/>
      <w:lvlText w:val="•"/>
      <w:lvlJc w:val="left"/>
      <w:pPr>
        <w:ind w:left="6964" w:hanging="720"/>
      </w:pPr>
      <w:rPr>
        <w:rFonts w:hint="default"/>
        <w:lang w:val="en-US" w:eastAsia="en-US" w:bidi="ar-SA"/>
      </w:rPr>
    </w:lvl>
    <w:lvl w:ilvl="7" w:tplc="D5A22156">
      <w:numFmt w:val="bullet"/>
      <w:lvlText w:val="•"/>
      <w:lvlJc w:val="left"/>
      <w:pPr>
        <w:ind w:left="7818" w:hanging="720"/>
      </w:pPr>
      <w:rPr>
        <w:rFonts w:hint="default"/>
        <w:lang w:val="en-US" w:eastAsia="en-US" w:bidi="ar-SA"/>
      </w:rPr>
    </w:lvl>
    <w:lvl w:ilvl="8" w:tplc="58BCA034">
      <w:numFmt w:val="bullet"/>
      <w:lvlText w:val="•"/>
      <w:lvlJc w:val="left"/>
      <w:pPr>
        <w:ind w:left="8672" w:hanging="720"/>
      </w:pPr>
      <w:rPr>
        <w:rFonts w:hint="default"/>
        <w:lang w:val="en-US" w:eastAsia="en-US" w:bidi="ar-SA"/>
      </w:rPr>
    </w:lvl>
  </w:abstractNum>
  <w:abstractNum w:abstractNumId="65">
    <w:nsid w:val="208A0707"/>
    <w:multiLevelType w:val="hybridMultilevel"/>
    <w:tmpl w:val="96B29FD0"/>
    <w:lvl w:ilvl="0" w:tplc="78FAA956">
      <w:start w:val="2"/>
      <w:numFmt w:val="decimal"/>
      <w:lvlText w:val="%1"/>
      <w:lvlJc w:val="left"/>
      <w:pPr>
        <w:ind w:left="1094" w:hanging="360"/>
        <w:jc w:val="left"/>
      </w:pPr>
      <w:rPr>
        <w:rFonts w:hint="default"/>
        <w:lang w:val="en-US" w:eastAsia="en-US" w:bidi="ar-SA"/>
      </w:rPr>
    </w:lvl>
    <w:lvl w:ilvl="1" w:tplc="C458E296">
      <w:numFmt w:val="none"/>
      <w:lvlText w:val=""/>
      <w:lvlJc w:val="left"/>
      <w:pPr>
        <w:tabs>
          <w:tab w:val="num" w:pos="360"/>
        </w:tabs>
      </w:pPr>
    </w:lvl>
    <w:lvl w:ilvl="2" w:tplc="2F5C3B60">
      <w:numFmt w:val="none"/>
      <w:lvlText w:val=""/>
      <w:lvlJc w:val="left"/>
      <w:pPr>
        <w:tabs>
          <w:tab w:val="num" w:pos="360"/>
        </w:tabs>
      </w:pPr>
    </w:lvl>
    <w:lvl w:ilvl="3" w:tplc="45DA17FE">
      <w:numFmt w:val="bullet"/>
      <w:lvlText w:val="•"/>
      <w:lvlJc w:val="left"/>
      <w:pPr>
        <w:ind w:left="3597" w:hanging="668"/>
      </w:pPr>
      <w:rPr>
        <w:rFonts w:hint="default"/>
        <w:lang w:val="en-US" w:eastAsia="en-US" w:bidi="ar-SA"/>
      </w:rPr>
    </w:lvl>
    <w:lvl w:ilvl="4" w:tplc="EE9EB562">
      <w:numFmt w:val="bullet"/>
      <w:lvlText w:val="•"/>
      <w:lvlJc w:val="left"/>
      <w:pPr>
        <w:ind w:left="4566" w:hanging="668"/>
      </w:pPr>
      <w:rPr>
        <w:rFonts w:hint="default"/>
        <w:lang w:val="en-US" w:eastAsia="en-US" w:bidi="ar-SA"/>
      </w:rPr>
    </w:lvl>
    <w:lvl w:ilvl="5" w:tplc="1A2C6CF0">
      <w:numFmt w:val="bullet"/>
      <w:lvlText w:val="•"/>
      <w:lvlJc w:val="left"/>
      <w:pPr>
        <w:ind w:left="5535" w:hanging="668"/>
      </w:pPr>
      <w:rPr>
        <w:rFonts w:hint="default"/>
        <w:lang w:val="en-US" w:eastAsia="en-US" w:bidi="ar-SA"/>
      </w:rPr>
    </w:lvl>
    <w:lvl w:ilvl="6" w:tplc="ADCC01B0">
      <w:numFmt w:val="bullet"/>
      <w:lvlText w:val="•"/>
      <w:lvlJc w:val="left"/>
      <w:pPr>
        <w:ind w:left="6504" w:hanging="668"/>
      </w:pPr>
      <w:rPr>
        <w:rFonts w:hint="default"/>
        <w:lang w:val="en-US" w:eastAsia="en-US" w:bidi="ar-SA"/>
      </w:rPr>
    </w:lvl>
    <w:lvl w:ilvl="7" w:tplc="14C4F8FA">
      <w:numFmt w:val="bullet"/>
      <w:lvlText w:val="•"/>
      <w:lvlJc w:val="left"/>
      <w:pPr>
        <w:ind w:left="7473" w:hanging="668"/>
      </w:pPr>
      <w:rPr>
        <w:rFonts w:hint="default"/>
        <w:lang w:val="en-US" w:eastAsia="en-US" w:bidi="ar-SA"/>
      </w:rPr>
    </w:lvl>
    <w:lvl w:ilvl="8" w:tplc="4D5C476C">
      <w:numFmt w:val="bullet"/>
      <w:lvlText w:val="•"/>
      <w:lvlJc w:val="left"/>
      <w:pPr>
        <w:ind w:left="8442" w:hanging="668"/>
      </w:pPr>
      <w:rPr>
        <w:rFonts w:hint="default"/>
        <w:lang w:val="en-US" w:eastAsia="en-US" w:bidi="ar-SA"/>
      </w:rPr>
    </w:lvl>
  </w:abstractNum>
  <w:abstractNum w:abstractNumId="66">
    <w:nsid w:val="20BB4B87"/>
    <w:multiLevelType w:val="hybridMultilevel"/>
    <w:tmpl w:val="86281116"/>
    <w:lvl w:ilvl="0" w:tplc="F2EC095E">
      <w:start w:val="35"/>
      <w:numFmt w:val="decimal"/>
      <w:lvlText w:val="%1"/>
      <w:lvlJc w:val="left"/>
      <w:pPr>
        <w:ind w:left="1514" w:hanging="720"/>
        <w:jc w:val="left"/>
      </w:pPr>
      <w:rPr>
        <w:rFonts w:hint="default"/>
        <w:lang w:val="en-US" w:eastAsia="en-US" w:bidi="ar-SA"/>
      </w:rPr>
    </w:lvl>
    <w:lvl w:ilvl="1" w:tplc="B830C2C8">
      <w:numFmt w:val="none"/>
      <w:lvlText w:val=""/>
      <w:lvlJc w:val="left"/>
      <w:pPr>
        <w:tabs>
          <w:tab w:val="num" w:pos="360"/>
        </w:tabs>
      </w:pPr>
    </w:lvl>
    <w:lvl w:ilvl="2" w:tplc="F94A1C94">
      <w:numFmt w:val="none"/>
      <w:lvlText w:val=""/>
      <w:lvlJc w:val="left"/>
      <w:pPr>
        <w:tabs>
          <w:tab w:val="num" w:pos="360"/>
        </w:tabs>
      </w:pPr>
    </w:lvl>
    <w:lvl w:ilvl="3" w:tplc="B762BD5A">
      <w:start w:val="1"/>
      <w:numFmt w:val="lowerLetter"/>
      <w:lvlText w:val="%4."/>
      <w:lvlJc w:val="left"/>
      <w:pPr>
        <w:ind w:left="256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CA98B8D6">
      <w:numFmt w:val="bullet"/>
      <w:lvlText w:val="•"/>
      <w:lvlJc w:val="left"/>
      <w:pPr>
        <w:ind w:left="5166" w:hanging="221"/>
      </w:pPr>
      <w:rPr>
        <w:rFonts w:hint="default"/>
        <w:lang w:val="en-US" w:eastAsia="en-US" w:bidi="ar-SA"/>
      </w:rPr>
    </w:lvl>
    <w:lvl w:ilvl="5" w:tplc="824E8596">
      <w:numFmt w:val="bullet"/>
      <w:lvlText w:val="•"/>
      <w:lvlJc w:val="left"/>
      <w:pPr>
        <w:ind w:left="6035" w:hanging="221"/>
      </w:pPr>
      <w:rPr>
        <w:rFonts w:hint="default"/>
        <w:lang w:val="en-US" w:eastAsia="en-US" w:bidi="ar-SA"/>
      </w:rPr>
    </w:lvl>
    <w:lvl w:ilvl="6" w:tplc="576634B8">
      <w:numFmt w:val="bullet"/>
      <w:lvlText w:val="•"/>
      <w:lvlJc w:val="left"/>
      <w:pPr>
        <w:ind w:left="6904" w:hanging="221"/>
      </w:pPr>
      <w:rPr>
        <w:rFonts w:hint="default"/>
        <w:lang w:val="en-US" w:eastAsia="en-US" w:bidi="ar-SA"/>
      </w:rPr>
    </w:lvl>
    <w:lvl w:ilvl="7" w:tplc="DF7ACB9A">
      <w:numFmt w:val="bullet"/>
      <w:lvlText w:val="•"/>
      <w:lvlJc w:val="left"/>
      <w:pPr>
        <w:ind w:left="7773" w:hanging="221"/>
      </w:pPr>
      <w:rPr>
        <w:rFonts w:hint="default"/>
        <w:lang w:val="en-US" w:eastAsia="en-US" w:bidi="ar-SA"/>
      </w:rPr>
    </w:lvl>
    <w:lvl w:ilvl="8" w:tplc="6598EE10">
      <w:numFmt w:val="bullet"/>
      <w:lvlText w:val="•"/>
      <w:lvlJc w:val="left"/>
      <w:pPr>
        <w:ind w:left="8642" w:hanging="221"/>
      </w:pPr>
      <w:rPr>
        <w:rFonts w:hint="default"/>
        <w:lang w:val="en-US" w:eastAsia="en-US" w:bidi="ar-SA"/>
      </w:rPr>
    </w:lvl>
  </w:abstractNum>
  <w:abstractNum w:abstractNumId="67">
    <w:nsid w:val="20F22945"/>
    <w:multiLevelType w:val="hybridMultilevel"/>
    <w:tmpl w:val="E520C08C"/>
    <w:lvl w:ilvl="0" w:tplc="4D5A0EE4">
      <w:start w:val="6"/>
      <w:numFmt w:val="lowerLetter"/>
      <w:lvlText w:val="(%1)"/>
      <w:lvlJc w:val="left"/>
      <w:pPr>
        <w:ind w:left="238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4A45AE4">
      <w:numFmt w:val="bullet"/>
      <w:lvlText w:val="•"/>
      <w:lvlJc w:val="left"/>
      <w:pPr>
        <w:ind w:left="3180" w:hanging="723"/>
      </w:pPr>
      <w:rPr>
        <w:rFonts w:hint="default"/>
        <w:lang w:val="en-US" w:eastAsia="en-US" w:bidi="ar-SA"/>
      </w:rPr>
    </w:lvl>
    <w:lvl w:ilvl="2" w:tplc="62C20FFE">
      <w:numFmt w:val="bullet"/>
      <w:lvlText w:val="•"/>
      <w:lvlJc w:val="left"/>
      <w:pPr>
        <w:ind w:left="3980" w:hanging="723"/>
      </w:pPr>
      <w:rPr>
        <w:rFonts w:hint="default"/>
        <w:lang w:val="en-US" w:eastAsia="en-US" w:bidi="ar-SA"/>
      </w:rPr>
    </w:lvl>
    <w:lvl w:ilvl="3" w:tplc="C2A85570">
      <w:numFmt w:val="bullet"/>
      <w:lvlText w:val="•"/>
      <w:lvlJc w:val="left"/>
      <w:pPr>
        <w:ind w:left="4780" w:hanging="723"/>
      </w:pPr>
      <w:rPr>
        <w:rFonts w:hint="default"/>
        <w:lang w:val="en-US" w:eastAsia="en-US" w:bidi="ar-SA"/>
      </w:rPr>
    </w:lvl>
    <w:lvl w:ilvl="4" w:tplc="26AE40D4">
      <w:numFmt w:val="bullet"/>
      <w:lvlText w:val="•"/>
      <w:lvlJc w:val="left"/>
      <w:pPr>
        <w:ind w:left="5580" w:hanging="723"/>
      </w:pPr>
      <w:rPr>
        <w:rFonts w:hint="default"/>
        <w:lang w:val="en-US" w:eastAsia="en-US" w:bidi="ar-SA"/>
      </w:rPr>
    </w:lvl>
    <w:lvl w:ilvl="5" w:tplc="9ACE720A">
      <w:numFmt w:val="bullet"/>
      <w:lvlText w:val="•"/>
      <w:lvlJc w:val="left"/>
      <w:pPr>
        <w:ind w:left="6380" w:hanging="723"/>
      </w:pPr>
      <w:rPr>
        <w:rFonts w:hint="default"/>
        <w:lang w:val="en-US" w:eastAsia="en-US" w:bidi="ar-SA"/>
      </w:rPr>
    </w:lvl>
    <w:lvl w:ilvl="6" w:tplc="7CC65F30">
      <w:numFmt w:val="bullet"/>
      <w:lvlText w:val="•"/>
      <w:lvlJc w:val="left"/>
      <w:pPr>
        <w:ind w:left="7180" w:hanging="723"/>
      </w:pPr>
      <w:rPr>
        <w:rFonts w:hint="default"/>
        <w:lang w:val="en-US" w:eastAsia="en-US" w:bidi="ar-SA"/>
      </w:rPr>
    </w:lvl>
    <w:lvl w:ilvl="7" w:tplc="3294DE80">
      <w:numFmt w:val="bullet"/>
      <w:lvlText w:val="•"/>
      <w:lvlJc w:val="left"/>
      <w:pPr>
        <w:ind w:left="7980" w:hanging="723"/>
      </w:pPr>
      <w:rPr>
        <w:rFonts w:hint="default"/>
        <w:lang w:val="en-US" w:eastAsia="en-US" w:bidi="ar-SA"/>
      </w:rPr>
    </w:lvl>
    <w:lvl w:ilvl="8" w:tplc="4F5874A6">
      <w:numFmt w:val="bullet"/>
      <w:lvlText w:val="•"/>
      <w:lvlJc w:val="left"/>
      <w:pPr>
        <w:ind w:left="8780" w:hanging="723"/>
      </w:pPr>
      <w:rPr>
        <w:rFonts w:hint="default"/>
        <w:lang w:val="en-US" w:eastAsia="en-US" w:bidi="ar-SA"/>
      </w:rPr>
    </w:lvl>
  </w:abstractNum>
  <w:abstractNum w:abstractNumId="68">
    <w:nsid w:val="212D79BE"/>
    <w:multiLevelType w:val="hybridMultilevel"/>
    <w:tmpl w:val="88CC7DEE"/>
    <w:lvl w:ilvl="0" w:tplc="A39E5E70">
      <w:start w:val="1"/>
      <w:numFmt w:val="lowerRoman"/>
      <w:lvlText w:val="(%1)"/>
      <w:lvlJc w:val="left"/>
      <w:pPr>
        <w:ind w:left="1050" w:hanging="428"/>
        <w:jc w:val="left"/>
      </w:pPr>
      <w:rPr>
        <w:rFonts w:ascii="Times New Roman" w:eastAsia="Times New Roman" w:hAnsi="Times New Roman" w:cs="Times New Roman" w:hint="default"/>
        <w:spacing w:val="-12"/>
        <w:w w:val="94"/>
        <w:sz w:val="24"/>
        <w:szCs w:val="24"/>
        <w:lang w:val="en-US" w:eastAsia="en-US" w:bidi="ar-SA"/>
      </w:rPr>
    </w:lvl>
    <w:lvl w:ilvl="1" w:tplc="578AA2F8">
      <w:start w:val="1"/>
      <w:numFmt w:val="upperRoman"/>
      <w:lvlText w:val="%2."/>
      <w:lvlJc w:val="left"/>
      <w:pPr>
        <w:ind w:left="3254" w:hanging="678"/>
        <w:jc w:val="left"/>
      </w:pPr>
      <w:rPr>
        <w:rFonts w:ascii="Times New Roman" w:eastAsia="Times New Roman" w:hAnsi="Times New Roman" w:cs="Times New Roman" w:hint="default"/>
        <w:spacing w:val="-4"/>
        <w:w w:val="94"/>
        <w:sz w:val="24"/>
        <w:szCs w:val="24"/>
        <w:lang w:val="en-US" w:eastAsia="en-US" w:bidi="ar-SA"/>
      </w:rPr>
    </w:lvl>
    <w:lvl w:ilvl="2" w:tplc="B658D9CA">
      <w:numFmt w:val="bullet"/>
      <w:lvlText w:val="•"/>
      <w:lvlJc w:val="left"/>
      <w:pPr>
        <w:ind w:left="4062" w:hanging="678"/>
      </w:pPr>
      <w:rPr>
        <w:rFonts w:hint="default"/>
        <w:lang w:val="en-US" w:eastAsia="en-US" w:bidi="ar-SA"/>
      </w:rPr>
    </w:lvl>
    <w:lvl w:ilvl="3" w:tplc="C4EE6AB0">
      <w:numFmt w:val="bullet"/>
      <w:lvlText w:val="•"/>
      <w:lvlJc w:val="left"/>
      <w:pPr>
        <w:ind w:left="4864" w:hanging="678"/>
      </w:pPr>
      <w:rPr>
        <w:rFonts w:hint="default"/>
        <w:lang w:val="en-US" w:eastAsia="en-US" w:bidi="ar-SA"/>
      </w:rPr>
    </w:lvl>
    <w:lvl w:ilvl="4" w:tplc="6BAC1D7E">
      <w:numFmt w:val="bullet"/>
      <w:lvlText w:val="•"/>
      <w:lvlJc w:val="left"/>
      <w:pPr>
        <w:ind w:left="5666" w:hanging="678"/>
      </w:pPr>
      <w:rPr>
        <w:rFonts w:hint="default"/>
        <w:lang w:val="en-US" w:eastAsia="en-US" w:bidi="ar-SA"/>
      </w:rPr>
    </w:lvl>
    <w:lvl w:ilvl="5" w:tplc="C55620F4">
      <w:numFmt w:val="bullet"/>
      <w:lvlText w:val="•"/>
      <w:lvlJc w:val="left"/>
      <w:pPr>
        <w:ind w:left="6468" w:hanging="678"/>
      </w:pPr>
      <w:rPr>
        <w:rFonts w:hint="default"/>
        <w:lang w:val="en-US" w:eastAsia="en-US" w:bidi="ar-SA"/>
      </w:rPr>
    </w:lvl>
    <w:lvl w:ilvl="6" w:tplc="94BA4E16">
      <w:numFmt w:val="bullet"/>
      <w:lvlText w:val="•"/>
      <w:lvlJc w:val="left"/>
      <w:pPr>
        <w:ind w:left="7271" w:hanging="678"/>
      </w:pPr>
      <w:rPr>
        <w:rFonts w:hint="default"/>
        <w:lang w:val="en-US" w:eastAsia="en-US" w:bidi="ar-SA"/>
      </w:rPr>
    </w:lvl>
    <w:lvl w:ilvl="7" w:tplc="F796E630">
      <w:numFmt w:val="bullet"/>
      <w:lvlText w:val="•"/>
      <w:lvlJc w:val="left"/>
      <w:pPr>
        <w:ind w:left="8073" w:hanging="678"/>
      </w:pPr>
      <w:rPr>
        <w:rFonts w:hint="default"/>
        <w:lang w:val="en-US" w:eastAsia="en-US" w:bidi="ar-SA"/>
      </w:rPr>
    </w:lvl>
    <w:lvl w:ilvl="8" w:tplc="7B3E6BFE">
      <w:numFmt w:val="bullet"/>
      <w:lvlText w:val="•"/>
      <w:lvlJc w:val="left"/>
      <w:pPr>
        <w:ind w:left="8875" w:hanging="678"/>
      </w:pPr>
      <w:rPr>
        <w:rFonts w:hint="default"/>
        <w:lang w:val="en-US" w:eastAsia="en-US" w:bidi="ar-SA"/>
      </w:rPr>
    </w:lvl>
  </w:abstractNum>
  <w:abstractNum w:abstractNumId="69">
    <w:nsid w:val="21515CD2"/>
    <w:multiLevelType w:val="hybridMultilevel"/>
    <w:tmpl w:val="544EA156"/>
    <w:lvl w:ilvl="0" w:tplc="CD82AB08">
      <w:start w:val="1"/>
      <w:numFmt w:val="lowerLetter"/>
      <w:lvlText w:val="%1."/>
      <w:lvlJc w:val="left"/>
      <w:pPr>
        <w:ind w:left="1235" w:hanging="204"/>
        <w:jc w:val="right"/>
      </w:pPr>
      <w:rPr>
        <w:rFonts w:hint="default"/>
        <w:spacing w:val="-1"/>
        <w:w w:val="81"/>
        <w:lang w:val="en-US" w:eastAsia="en-US" w:bidi="ar-SA"/>
      </w:rPr>
    </w:lvl>
    <w:lvl w:ilvl="1" w:tplc="F85C9724">
      <w:numFmt w:val="bullet"/>
      <w:lvlText w:val="•"/>
      <w:lvlJc w:val="left"/>
      <w:pPr>
        <w:ind w:left="2154" w:hanging="204"/>
      </w:pPr>
      <w:rPr>
        <w:rFonts w:hint="default"/>
        <w:lang w:val="en-US" w:eastAsia="en-US" w:bidi="ar-SA"/>
      </w:rPr>
    </w:lvl>
    <w:lvl w:ilvl="2" w:tplc="BF50F2EC">
      <w:numFmt w:val="bullet"/>
      <w:lvlText w:val="•"/>
      <w:lvlJc w:val="left"/>
      <w:pPr>
        <w:ind w:left="3068" w:hanging="204"/>
      </w:pPr>
      <w:rPr>
        <w:rFonts w:hint="default"/>
        <w:lang w:val="en-US" w:eastAsia="en-US" w:bidi="ar-SA"/>
      </w:rPr>
    </w:lvl>
    <w:lvl w:ilvl="3" w:tplc="C952E86A">
      <w:numFmt w:val="bullet"/>
      <w:lvlText w:val="•"/>
      <w:lvlJc w:val="left"/>
      <w:pPr>
        <w:ind w:left="3982" w:hanging="204"/>
      </w:pPr>
      <w:rPr>
        <w:rFonts w:hint="default"/>
        <w:lang w:val="en-US" w:eastAsia="en-US" w:bidi="ar-SA"/>
      </w:rPr>
    </w:lvl>
    <w:lvl w:ilvl="4" w:tplc="B1BC0286">
      <w:numFmt w:val="bullet"/>
      <w:lvlText w:val="•"/>
      <w:lvlJc w:val="left"/>
      <w:pPr>
        <w:ind w:left="4896" w:hanging="204"/>
      </w:pPr>
      <w:rPr>
        <w:rFonts w:hint="default"/>
        <w:lang w:val="en-US" w:eastAsia="en-US" w:bidi="ar-SA"/>
      </w:rPr>
    </w:lvl>
    <w:lvl w:ilvl="5" w:tplc="22209DE4">
      <w:numFmt w:val="bullet"/>
      <w:lvlText w:val="•"/>
      <w:lvlJc w:val="left"/>
      <w:pPr>
        <w:ind w:left="5810" w:hanging="204"/>
      </w:pPr>
      <w:rPr>
        <w:rFonts w:hint="default"/>
        <w:lang w:val="en-US" w:eastAsia="en-US" w:bidi="ar-SA"/>
      </w:rPr>
    </w:lvl>
    <w:lvl w:ilvl="6" w:tplc="D62CDA36">
      <w:numFmt w:val="bullet"/>
      <w:lvlText w:val="•"/>
      <w:lvlJc w:val="left"/>
      <w:pPr>
        <w:ind w:left="6724" w:hanging="204"/>
      </w:pPr>
      <w:rPr>
        <w:rFonts w:hint="default"/>
        <w:lang w:val="en-US" w:eastAsia="en-US" w:bidi="ar-SA"/>
      </w:rPr>
    </w:lvl>
    <w:lvl w:ilvl="7" w:tplc="E96469CE">
      <w:numFmt w:val="bullet"/>
      <w:lvlText w:val="•"/>
      <w:lvlJc w:val="left"/>
      <w:pPr>
        <w:ind w:left="7638" w:hanging="204"/>
      </w:pPr>
      <w:rPr>
        <w:rFonts w:hint="default"/>
        <w:lang w:val="en-US" w:eastAsia="en-US" w:bidi="ar-SA"/>
      </w:rPr>
    </w:lvl>
    <w:lvl w:ilvl="8" w:tplc="873EBBA2">
      <w:numFmt w:val="bullet"/>
      <w:lvlText w:val="•"/>
      <w:lvlJc w:val="left"/>
      <w:pPr>
        <w:ind w:left="8552" w:hanging="204"/>
      </w:pPr>
      <w:rPr>
        <w:rFonts w:hint="default"/>
        <w:lang w:val="en-US" w:eastAsia="en-US" w:bidi="ar-SA"/>
      </w:rPr>
    </w:lvl>
  </w:abstractNum>
  <w:abstractNum w:abstractNumId="70">
    <w:nsid w:val="21962599"/>
    <w:multiLevelType w:val="hybridMultilevel"/>
    <w:tmpl w:val="87EE2048"/>
    <w:lvl w:ilvl="0" w:tplc="DD0216FE">
      <w:start w:val="6"/>
      <w:numFmt w:val="decimal"/>
      <w:lvlText w:val="%1."/>
      <w:lvlJc w:val="left"/>
      <w:pPr>
        <w:ind w:left="698" w:hanging="21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8DD21A06">
      <w:numFmt w:val="none"/>
      <w:lvlText w:val=""/>
      <w:lvlJc w:val="left"/>
      <w:pPr>
        <w:tabs>
          <w:tab w:val="num" w:pos="360"/>
        </w:tabs>
      </w:pPr>
    </w:lvl>
    <w:lvl w:ilvl="2" w:tplc="AC56FFAC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3" w:tplc="F16EA6A8">
      <w:numFmt w:val="bullet"/>
      <w:lvlText w:val="•"/>
      <w:lvlJc w:val="left"/>
      <w:pPr>
        <w:ind w:left="3597" w:hanging="360"/>
      </w:pPr>
      <w:rPr>
        <w:rFonts w:hint="default"/>
        <w:lang w:val="en-US" w:eastAsia="en-US" w:bidi="ar-SA"/>
      </w:rPr>
    </w:lvl>
    <w:lvl w:ilvl="4" w:tplc="11789814">
      <w:numFmt w:val="bullet"/>
      <w:lvlText w:val="•"/>
      <w:lvlJc w:val="left"/>
      <w:pPr>
        <w:ind w:left="4566" w:hanging="360"/>
      </w:pPr>
      <w:rPr>
        <w:rFonts w:hint="default"/>
        <w:lang w:val="en-US" w:eastAsia="en-US" w:bidi="ar-SA"/>
      </w:rPr>
    </w:lvl>
    <w:lvl w:ilvl="5" w:tplc="E61689CE">
      <w:numFmt w:val="bullet"/>
      <w:lvlText w:val="•"/>
      <w:lvlJc w:val="left"/>
      <w:pPr>
        <w:ind w:left="5535" w:hanging="360"/>
      </w:pPr>
      <w:rPr>
        <w:rFonts w:hint="default"/>
        <w:lang w:val="en-US" w:eastAsia="en-US" w:bidi="ar-SA"/>
      </w:rPr>
    </w:lvl>
    <w:lvl w:ilvl="6" w:tplc="2A2062A2">
      <w:numFmt w:val="bullet"/>
      <w:lvlText w:val="•"/>
      <w:lvlJc w:val="left"/>
      <w:pPr>
        <w:ind w:left="6504" w:hanging="360"/>
      </w:pPr>
      <w:rPr>
        <w:rFonts w:hint="default"/>
        <w:lang w:val="en-US" w:eastAsia="en-US" w:bidi="ar-SA"/>
      </w:rPr>
    </w:lvl>
    <w:lvl w:ilvl="7" w:tplc="7ACEB022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 w:tplc="7988CA8A">
      <w:numFmt w:val="bullet"/>
      <w:lvlText w:val="•"/>
      <w:lvlJc w:val="left"/>
      <w:pPr>
        <w:ind w:left="8442" w:hanging="360"/>
      </w:pPr>
      <w:rPr>
        <w:rFonts w:hint="default"/>
        <w:lang w:val="en-US" w:eastAsia="en-US" w:bidi="ar-SA"/>
      </w:rPr>
    </w:lvl>
  </w:abstractNum>
  <w:abstractNum w:abstractNumId="71">
    <w:nsid w:val="22CA49A4"/>
    <w:multiLevelType w:val="hybridMultilevel"/>
    <w:tmpl w:val="CBC60724"/>
    <w:lvl w:ilvl="0" w:tplc="2FFE805E">
      <w:start w:val="15"/>
      <w:numFmt w:val="decimal"/>
      <w:lvlText w:val="%1"/>
      <w:lvlJc w:val="left"/>
      <w:pPr>
        <w:ind w:left="2380" w:hanging="653"/>
        <w:jc w:val="left"/>
      </w:pPr>
      <w:rPr>
        <w:rFonts w:hint="default"/>
        <w:lang w:val="en-US" w:eastAsia="en-US" w:bidi="ar-SA"/>
      </w:rPr>
    </w:lvl>
    <w:lvl w:ilvl="1" w:tplc="10304C04">
      <w:numFmt w:val="none"/>
      <w:lvlText w:val=""/>
      <w:lvlJc w:val="left"/>
      <w:pPr>
        <w:tabs>
          <w:tab w:val="num" w:pos="360"/>
        </w:tabs>
      </w:pPr>
    </w:lvl>
    <w:lvl w:ilvl="2" w:tplc="9D2E736C">
      <w:numFmt w:val="none"/>
      <w:lvlText w:val=""/>
      <w:lvlJc w:val="left"/>
      <w:pPr>
        <w:tabs>
          <w:tab w:val="num" w:pos="360"/>
        </w:tabs>
      </w:pPr>
    </w:lvl>
    <w:lvl w:ilvl="3" w:tplc="69B0DEBC">
      <w:numFmt w:val="bullet"/>
      <w:lvlText w:val="•"/>
      <w:lvlJc w:val="left"/>
      <w:pPr>
        <w:ind w:left="4780" w:hanging="653"/>
      </w:pPr>
      <w:rPr>
        <w:rFonts w:hint="default"/>
        <w:lang w:val="en-US" w:eastAsia="en-US" w:bidi="ar-SA"/>
      </w:rPr>
    </w:lvl>
    <w:lvl w:ilvl="4" w:tplc="93E8C356">
      <w:numFmt w:val="bullet"/>
      <w:lvlText w:val="•"/>
      <w:lvlJc w:val="left"/>
      <w:pPr>
        <w:ind w:left="5580" w:hanging="653"/>
      </w:pPr>
      <w:rPr>
        <w:rFonts w:hint="default"/>
        <w:lang w:val="en-US" w:eastAsia="en-US" w:bidi="ar-SA"/>
      </w:rPr>
    </w:lvl>
    <w:lvl w:ilvl="5" w:tplc="54EEC9E2">
      <w:numFmt w:val="bullet"/>
      <w:lvlText w:val="•"/>
      <w:lvlJc w:val="left"/>
      <w:pPr>
        <w:ind w:left="6380" w:hanging="653"/>
      </w:pPr>
      <w:rPr>
        <w:rFonts w:hint="default"/>
        <w:lang w:val="en-US" w:eastAsia="en-US" w:bidi="ar-SA"/>
      </w:rPr>
    </w:lvl>
    <w:lvl w:ilvl="6" w:tplc="7A8A955A">
      <w:numFmt w:val="bullet"/>
      <w:lvlText w:val="•"/>
      <w:lvlJc w:val="left"/>
      <w:pPr>
        <w:ind w:left="7180" w:hanging="653"/>
      </w:pPr>
      <w:rPr>
        <w:rFonts w:hint="default"/>
        <w:lang w:val="en-US" w:eastAsia="en-US" w:bidi="ar-SA"/>
      </w:rPr>
    </w:lvl>
    <w:lvl w:ilvl="7" w:tplc="2DBE35E2">
      <w:numFmt w:val="bullet"/>
      <w:lvlText w:val="•"/>
      <w:lvlJc w:val="left"/>
      <w:pPr>
        <w:ind w:left="7980" w:hanging="653"/>
      </w:pPr>
      <w:rPr>
        <w:rFonts w:hint="default"/>
        <w:lang w:val="en-US" w:eastAsia="en-US" w:bidi="ar-SA"/>
      </w:rPr>
    </w:lvl>
    <w:lvl w:ilvl="8" w:tplc="94724BC8">
      <w:numFmt w:val="bullet"/>
      <w:lvlText w:val="•"/>
      <w:lvlJc w:val="left"/>
      <w:pPr>
        <w:ind w:left="8780" w:hanging="653"/>
      </w:pPr>
      <w:rPr>
        <w:rFonts w:hint="default"/>
        <w:lang w:val="en-US" w:eastAsia="en-US" w:bidi="ar-SA"/>
      </w:rPr>
    </w:lvl>
  </w:abstractNum>
  <w:abstractNum w:abstractNumId="72">
    <w:nsid w:val="25BB218B"/>
    <w:multiLevelType w:val="hybridMultilevel"/>
    <w:tmpl w:val="A3744838"/>
    <w:lvl w:ilvl="0" w:tplc="226272E2">
      <w:start w:val="21"/>
      <w:numFmt w:val="decimal"/>
      <w:lvlText w:val="%1"/>
      <w:lvlJc w:val="left"/>
      <w:pPr>
        <w:ind w:left="1648" w:hanging="418"/>
        <w:jc w:val="left"/>
      </w:pPr>
      <w:rPr>
        <w:rFonts w:hint="default"/>
        <w:lang w:val="en-US" w:eastAsia="en-US" w:bidi="ar-SA"/>
      </w:rPr>
    </w:lvl>
    <w:lvl w:ilvl="1" w:tplc="D3A88C2C">
      <w:numFmt w:val="none"/>
      <w:lvlText w:val=""/>
      <w:lvlJc w:val="left"/>
      <w:pPr>
        <w:tabs>
          <w:tab w:val="num" w:pos="360"/>
        </w:tabs>
      </w:pPr>
    </w:lvl>
    <w:lvl w:ilvl="2" w:tplc="13A05456">
      <w:numFmt w:val="none"/>
      <w:lvlText w:val=""/>
      <w:lvlJc w:val="left"/>
      <w:pPr>
        <w:tabs>
          <w:tab w:val="num" w:pos="360"/>
        </w:tabs>
      </w:pPr>
    </w:lvl>
    <w:lvl w:ilvl="3" w:tplc="F4FABCCA">
      <w:numFmt w:val="bullet"/>
      <w:lvlText w:val="•"/>
      <w:lvlJc w:val="left"/>
      <w:pPr>
        <w:ind w:left="4406" w:hanging="720"/>
      </w:pPr>
      <w:rPr>
        <w:rFonts w:hint="default"/>
        <w:lang w:val="en-US" w:eastAsia="en-US" w:bidi="ar-SA"/>
      </w:rPr>
    </w:lvl>
    <w:lvl w:ilvl="4" w:tplc="0688F5A4">
      <w:numFmt w:val="bullet"/>
      <w:lvlText w:val="•"/>
      <w:lvlJc w:val="left"/>
      <w:pPr>
        <w:ind w:left="5260" w:hanging="720"/>
      </w:pPr>
      <w:rPr>
        <w:rFonts w:hint="default"/>
        <w:lang w:val="en-US" w:eastAsia="en-US" w:bidi="ar-SA"/>
      </w:rPr>
    </w:lvl>
    <w:lvl w:ilvl="5" w:tplc="3D960378">
      <w:numFmt w:val="bullet"/>
      <w:lvlText w:val="•"/>
      <w:lvlJc w:val="left"/>
      <w:pPr>
        <w:ind w:left="6113" w:hanging="720"/>
      </w:pPr>
      <w:rPr>
        <w:rFonts w:hint="default"/>
        <w:lang w:val="en-US" w:eastAsia="en-US" w:bidi="ar-SA"/>
      </w:rPr>
    </w:lvl>
    <w:lvl w:ilvl="6" w:tplc="615EAD86">
      <w:numFmt w:val="bullet"/>
      <w:lvlText w:val="•"/>
      <w:lvlJc w:val="left"/>
      <w:pPr>
        <w:ind w:left="6967" w:hanging="720"/>
      </w:pPr>
      <w:rPr>
        <w:rFonts w:hint="default"/>
        <w:lang w:val="en-US" w:eastAsia="en-US" w:bidi="ar-SA"/>
      </w:rPr>
    </w:lvl>
    <w:lvl w:ilvl="7" w:tplc="9536B04A">
      <w:numFmt w:val="bullet"/>
      <w:lvlText w:val="•"/>
      <w:lvlJc w:val="left"/>
      <w:pPr>
        <w:ind w:left="7820" w:hanging="720"/>
      </w:pPr>
      <w:rPr>
        <w:rFonts w:hint="default"/>
        <w:lang w:val="en-US" w:eastAsia="en-US" w:bidi="ar-SA"/>
      </w:rPr>
    </w:lvl>
    <w:lvl w:ilvl="8" w:tplc="961C1C4C">
      <w:numFmt w:val="bullet"/>
      <w:lvlText w:val="•"/>
      <w:lvlJc w:val="left"/>
      <w:pPr>
        <w:ind w:left="8673" w:hanging="720"/>
      </w:pPr>
      <w:rPr>
        <w:rFonts w:hint="default"/>
        <w:lang w:val="en-US" w:eastAsia="en-US" w:bidi="ar-SA"/>
      </w:rPr>
    </w:lvl>
  </w:abstractNum>
  <w:abstractNum w:abstractNumId="73">
    <w:nsid w:val="26595BB6"/>
    <w:multiLevelType w:val="hybridMultilevel"/>
    <w:tmpl w:val="FEB4D166"/>
    <w:lvl w:ilvl="0" w:tplc="EB7691D8">
      <w:start w:val="15"/>
      <w:numFmt w:val="decimal"/>
      <w:lvlText w:val="%1"/>
      <w:lvlJc w:val="left"/>
      <w:pPr>
        <w:ind w:left="1842" w:hanging="720"/>
        <w:jc w:val="left"/>
      </w:pPr>
      <w:rPr>
        <w:rFonts w:hint="default"/>
        <w:lang w:val="en-US" w:eastAsia="en-US" w:bidi="ar-SA"/>
      </w:rPr>
    </w:lvl>
    <w:lvl w:ilvl="1" w:tplc="7C6E1996">
      <w:numFmt w:val="none"/>
      <w:lvlText w:val=""/>
      <w:lvlJc w:val="left"/>
      <w:pPr>
        <w:tabs>
          <w:tab w:val="num" w:pos="360"/>
        </w:tabs>
      </w:pPr>
    </w:lvl>
    <w:lvl w:ilvl="2" w:tplc="E4AE6A48">
      <w:numFmt w:val="none"/>
      <w:lvlText w:val=""/>
      <w:lvlJc w:val="left"/>
      <w:pPr>
        <w:tabs>
          <w:tab w:val="num" w:pos="360"/>
        </w:tabs>
      </w:pPr>
    </w:lvl>
    <w:lvl w:ilvl="3" w:tplc="ED58F7BC">
      <w:numFmt w:val="bullet"/>
      <w:lvlText w:val="•"/>
      <w:lvlJc w:val="left"/>
      <w:pPr>
        <w:ind w:left="4402" w:hanging="720"/>
      </w:pPr>
      <w:rPr>
        <w:rFonts w:hint="default"/>
        <w:lang w:val="en-US" w:eastAsia="en-US" w:bidi="ar-SA"/>
      </w:rPr>
    </w:lvl>
    <w:lvl w:ilvl="4" w:tplc="9E524CBC">
      <w:numFmt w:val="bullet"/>
      <w:lvlText w:val="•"/>
      <w:lvlJc w:val="left"/>
      <w:pPr>
        <w:ind w:left="5256" w:hanging="720"/>
      </w:pPr>
      <w:rPr>
        <w:rFonts w:hint="default"/>
        <w:lang w:val="en-US" w:eastAsia="en-US" w:bidi="ar-SA"/>
      </w:rPr>
    </w:lvl>
    <w:lvl w:ilvl="5" w:tplc="1EFE6FAC">
      <w:numFmt w:val="bullet"/>
      <w:lvlText w:val="•"/>
      <w:lvlJc w:val="left"/>
      <w:pPr>
        <w:ind w:left="6110" w:hanging="720"/>
      </w:pPr>
      <w:rPr>
        <w:rFonts w:hint="default"/>
        <w:lang w:val="en-US" w:eastAsia="en-US" w:bidi="ar-SA"/>
      </w:rPr>
    </w:lvl>
    <w:lvl w:ilvl="6" w:tplc="92705FE2">
      <w:numFmt w:val="bullet"/>
      <w:lvlText w:val="•"/>
      <w:lvlJc w:val="left"/>
      <w:pPr>
        <w:ind w:left="6964" w:hanging="720"/>
      </w:pPr>
      <w:rPr>
        <w:rFonts w:hint="default"/>
        <w:lang w:val="en-US" w:eastAsia="en-US" w:bidi="ar-SA"/>
      </w:rPr>
    </w:lvl>
    <w:lvl w:ilvl="7" w:tplc="CBE0FC02">
      <w:numFmt w:val="bullet"/>
      <w:lvlText w:val="•"/>
      <w:lvlJc w:val="left"/>
      <w:pPr>
        <w:ind w:left="7818" w:hanging="720"/>
      </w:pPr>
      <w:rPr>
        <w:rFonts w:hint="default"/>
        <w:lang w:val="en-US" w:eastAsia="en-US" w:bidi="ar-SA"/>
      </w:rPr>
    </w:lvl>
    <w:lvl w:ilvl="8" w:tplc="7CCCFBC0">
      <w:numFmt w:val="bullet"/>
      <w:lvlText w:val="•"/>
      <w:lvlJc w:val="left"/>
      <w:pPr>
        <w:ind w:left="8672" w:hanging="720"/>
      </w:pPr>
      <w:rPr>
        <w:rFonts w:hint="default"/>
        <w:lang w:val="en-US" w:eastAsia="en-US" w:bidi="ar-SA"/>
      </w:rPr>
    </w:lvl>
  </w:abstractNum>
  <w:abstractNum w:abstractNumId="74">
    <w:nsid w:val="268A271B"/>
    <w:multiLevelType w:val="hybridMultilevel"/>
    <w:tmpl w:val="C198600A"/>
    <w:lvl w:ilvl="0" w:tplc="E938CBA4">
      <w:start w:val="1"/>
      <w:numFmt w:val="lowerLetter"/>
      <w:lvlText w:val="%1."/>
      <w:lvlJc w:val="left"/>
      <w:pPr>
        <w:ind w:left="2524" w:hanging="2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9AE4188">
      <w:numFmt w:val="bullet"/>
      <w:lvlText w:val="•"/>
      <w:lvlJc w:val="left"/>
      <w:pPr>
        <w:ind w:left="3306" w:hanging="214"/>
      </w:pPr>
      <w:rPr>
        <w:rFonts w:hint="default"/>
        <w:lang w:val="en-US" w:eastAsia="en-US" w:bidi="ar-SA"/>
      </w:rPr>
    </w:lvl>
    <w:lvl w:ilvl="2" w:tplc="507C3E3E">
      <w:numFmt w:val="bullet"/>
      <w:lvlText w:val="•"/>
      <w:lvlJc w:val="left"/>
      <w:pPr>
        <w:ind w:left="4092" w:hanging="214"/>
      </w:pPr>
      <w:rPr>
        <w:rFonts w:hint="default"/>
        <w:lang w:val="en-US" w:eastAsia="en-US" w:bidi="ar-SA"/>
      </w:rPr>
    </w:lvl>
    <w:lvl w:ilvl="3" w:tplc="343AFFE6">
      <w:numFmt w:val="bullet"/>
      <w:lvlText w:val="•"/>
      <w:lvlJc w:val="left"/>
      <w:pPr>
        <w:ind w:left="4878" w:hanging="214"/>
      </w:pPr>
      <w:rPr>
        <w:rFonts w:hint="default"/>
        <w:lang w:val="en-US" w:eastAsia="en-US" w:bidi="ar-SA"/>
      </w:rPr>
    </w:lvl>
    <w:lvl w:ilvl="4" w:tplc="C6F2E190">
      <w:numFmt w:val="bullet"/>
      <w:lvlText w:val="•"/>
      <w:lvlJc w:val="left"/>
      <w:pPr>
        <w:ind w:left="5664" w:hanging="214"/>
      </w:pPr>
      <w:rPr>
        <w:rFonts w:hint="default"/>
        <w:lang w:val="en-US" w:eastAsia="en-US" w:bidi="ar-SA"/>
      </w:rPr>
    </w:lvl>
    <w:lvl w:ilvl="5" w:tplc="DA8CE5F4">
      <w:numFmt w:val="bullet"/>
      <w:lvlText w:val="•"/>
      <w:lvlJc w:val="left"/>
      <w:pPr>
        <w:ind w:left="6450" w:hanging="214"/>
      </w:pPr>
      <w:rPr>
        <w:rFonts w:hint="default"/>
        <w:lang w:val="en-US" w:eastAsia="en-US" w:bidi="ar-SA"/>
      </w:rPr>
    </w:lvl>
    <w:lvl w:ilvl="6" w:tplc="429490F8">
      <w:numFmt w:val="bullet"/>
      <w:lvlText w:val="•"/>
      <w:lvlJc w:val="left"/>
      <w:pPr>
        <w:ind w:left="7236" w:hanging="214"/>
      </w:pPr>
      <w:rPr>
        <w:rFonts w:hint="default"/>
        <w:lang w:val="en-US" w:eastAsia="en-US" w:bidi="ar-SA"/>
      </w:rPr>
    </w:lvl>
    <w:lvl w:ilvl="7" w:tplc="08C24E20">
      <w:numFmt w:val="bullet"/>
      <w:lvlText w:val="•"/>
      <w:lvlJc w:val="left"/>
      <w:pPr>
        <w:ind w:left="8022" w:hanging="214"/>
      </w:pPr>
      <w:rPr>
        <w:rFonts w:hint="default"/>
        <w:lang w:val="en-US" w:eastAsia="en-US" w:bidi="ar-SA"/>
      </w:rPr>
    </w:lvl>
    <w:lvl w:ilvl="8" w:tplc="B308C3FA">
      <w:numFmt w:val="bullet"/>
      <w:lvlText w:val="•"/>
      <w:lvlJc w:val="left"/>
      <w:pPr>
        <w:ind w:left="8808" w:hanging="214"/>
      </w:pPr>
      <w:rPr>
        <w:rFonts w:hint="default"/>
        <w:lang w:val="en-US" w:eastAsia="en-US" w:bidi="ar-SA"/>
      </w:rPr>
    </w:lvl>
  </w:abstractNum>
  <w:abstractNum w:abstractNumId="75">
    <w:nsid w:val="26AC49FD"/>
    <w:multiLevelType w:val="hybridMultilevel"/>
    <w:tmpl w:val="9D066148"/>
    <w:lvl w:ilvl="0" w:tplc="98C8D2EA">
      <w:start w:val="7"/>
      <w:numFmt w:val="decimal"/>
      <w:lvlText w:val="%1"/>
      <w:lvlJc w:val="left"/>
      <w:pPr>
        <w:ind w:left="1641" w:hanging="70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F282E778">
      <w:numFmt w:val="none"/>
      <w:lvlText w:val=""/>
      <w:lvlJc w:val="left"/>
      <w:pPr>
        <w:tabs>
          <w:tab w:val="num" w:pos="360"/>
        </w:tabs>
      </w:pPr>
    </w:lvl>
    <w:lvl w:ilvl="2" w:tplc="A61E4D84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3" w:tplc="5184BA6A">
      <w:numFmt w:val="bullet"/>
      <w:lvlText w:val="•"/>
      <w:lvlJc w:val="left"/>
      <w:pPr>
        <w:ind w:left="3597" w:hanging="360"/>
      </w:pPr>
      <w:rPr>
        <w:rFonts w:hint="default"/>
        <w:lang w:val="en-US" w:eastAsia="en-US" w:bidi="ar-SA"/>
      </w:rPr>
    </w:lvl>
    <w:lvl w:ilvl="4" w:tplc="030C5028">
      <w:numFmt w:val="bullet"/>
      <w:lvlText w:val="•"/>
      <w:lvlJc w:val="left"/>
      <w:pPr>
        <w:ind w:left="4566" w:hanging="360"/>
      </w:pPr>
      <w:rPr>
        <w:rFonts w:hint="default"/>
        <w:lang w:val="en-US" w:eastAsia="en-US" w:bidi="ar-SA"/>
      </w:rPr>
    </w:lvl>
    <w:lvl w:ilvl="5" w:tplc="6A42C80C">
      <w:numFmt w:val="bullet"/>
      <w:lvlText w:val="•"/>
      <w:lvlJc w:val="left"/>
      <w:pPr>
        <w:ind w:left="5535" w:hanging="360"/>
      </w:pPr>
      <w:rPr>
        <w:rFonts w:hint="default"/>
        <w:lang w:val="en-US" w:eastAsia="en-US" w:bidi="ar-SA"/>
      </w:rPr>
    </w:lvl>
    <w:lvl w:ilvl="6" w:tplc="15E0AA3E">
      <w:numFmt w:val="bullet"/>
      <w:lvlText w:val="•"/>
      <w:lvlJc w:val="left"/>
      <w:pPr>
        <w:ind w:left="6504" w:hanging="360"/>
      </w:pPr>
      <w:rPr>
        <w:rFonts w:hint="default"/>
        <w:lang w:val="en-US" w:eastAsia="en-US" w:bidi="ar-SA"/>
      </w:rPr>
    </w:lvl>
    <w:lvl w:ilvl="7" w:tplc="AB0A3196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 w:tplc="D1B820A8">
      <w:numFmt w:val="bullet"/>
      <w:lvlText w:val="•"/>
      <w:lvlJc w:val="left"/>
      <w:pPr>
        <w:ind w:left="8442" w:hanging="360"/>
      </w:pPr>
      <w:rPr>
        <w:rFonts w:hint="default"/>
        <w:lang w:val="en-US" w:eastAsia="en-US" w:bidi="ar-SA"/>
      </w:rPr>
    </w:lvl>
  </w:abstractNum>
  <w:abstractNum w:abstractNumId="76">
    <w:nsid w:val="27A404F9"/>
    <w:multiLevelType w:val="hybridMultilevel"/>
    <w:tmpl w:val="4B9CFB28"/>
    <w:lvl w:ilvl="0" w:tplc="E710F1D2">
      <w:start w:val="20"/>
      <w:numFmt w:val="decimal"/>
      <w:lvlText w:val="%1"/>
      <w:lvlJc w:val="left"/>
      <w:pPr>
        <w:ind w:left="1278" w:hanging="440"/>
        <w:jc w:val="left"/>
      </w:pPr>
      <w:rPr>
        <w:rFonts w:hint="default"/>
        <w:lang w:val="en-US" w:eastAsia="en-US" w:bidi="ar-SA"/>
      </w:rPr>
    </w:lvl>
    <w:lvl w:ilvl="1" w:tplc="B17219F8">
      <w:numFmt w:val="none"/>
      <w:lvlText w:val=""/>
      <w:lvlJc w:val="left"/>
      <w:pPr>
        <w:tabs>
          <w:tab w:val="num" w:pos="360"/>
        </w:tabs>
      </w:pPr>
    </w:lvl>
    <w:lvl w:ilvl="2" w:tplc="BCFA6C6E">
      <w:numFmt w:val="bullet"/>
      <w:lvlText w:val="•"/>
      <w:lvlJc w:val="left"/>
      <w:pPr>
        <w:ind w:left="3100" w:hanging="440"/>
      </w:pPr>
      <w:rPr>
        <w:rFonts w:hint="default"/>
        <w:lang w:val="en-US" w:eastAsia="en-US" w:bidi="ar-SA"/>
      </w:rPr>
    </w:lvl>
    <w:lvl w:ilvl="3" w:tplc="102851BC">
      <w:numFmt w:val="bullet"/>
      <w:lvlText w:val="•"/>
      <w:lvlJc w:val="left"/>
      <w:pPr>
        <w:ind w:left="4010" w:hanging="440"/>
      </w:pPr>
      <w:rPr>
        <w:rFonts w:hint="default"/>
        <w:lang w:val="en-US" w:eastAsia="en-US" w:bidi="ar-SA"/>
      </w:rPr>
    </w:lvl>
    <w:lvl w:ilvl="4" w:tplc="300C8C9C">
      <w:numFmt w:val="bullet"/>
      <w:lvlText w:val="•"/>
      <w:lvlJc w:val="left"/>
      <w:pPr>
        <w:ind w:left="4920" w:hanging="440"/>
      </w:pPr>
      <w:rPr>
        <w:rFonts w:hint="default"/>
        <w:lang w:val="en-US" w:eastAsia="en-US" w:bidi="ar-SA"/>
      </w:rPr>
    </w:lvl>
    <w:lvl w:ilvl="5" w:tplc="C80AC092">
      <w:numFmt w:val="bullet"/>
      <w:lvlText w:val="•"/>
      <w:lvlJc w:val="left"/>
      <w:pPr>
        <w:ind w:left="5830" w:hanging="440"/>
      </w:pPr>
      <w:rPr>
        <w:rFonts w:hint="default"/>
        <w:lang w:val="en-US" w:eastAsia="en-US" w:bidi="ar-SA"/>
      </w:rPr>
    </w:lvl>
    <w:lvl w:ilvl="6" w:tplc="23FA8F76">
      <w:numFmt w:val="bullet"/>
      <w:lvlText w:val="•"/>
      <w:lvlJc w:val="left"/>
      <w:pPr>
        <w:ind w:left="6740" w:hanging="440"/>
      </w:pPr>
      <w:rPr>
        <w:rFonts w:hint="default"/>
        <w:lang w:val="en-US" w:eastAsia="en-US" w:bidi="ar-SA"/>
      </w:rPr>
    </w:lvl>
    <w:lvl w:ilvl="7" w:tplc="3F1C63E0">
      <w:numFmt w:val="bullet"/>
      <w:lvlText w:val="•"/>
      <w:lvlJc w:val="left"/>
      <w:pPr>
        <w:ind w:left="7650" w:hanging="440"/>
      </w:pPr>
      <w:rPr>
        <w:rFonts w:hint="default"/>
        <w:lang w:val="en-US" w:eastAsia="en-US" w:bidi="ar-SA"/>
      </w:rPr>
    </w:lvl>
    <w:lvl w:ilvl="8" w:tplc="126C0784">
      <w:numFmt w:val="bullet"/>
      <w:lvlText w:val="•"/>
      <w:lvlJc w:val="left"/>
      <w:pPr>
        <w:ind w:left="8560" w:hanging="440"/>
      </w:pPr>
      <w:rPr>
        <w:rFonts w:hint="default"/>
        <w:lang w:val="en-US" w:eastAsia="en-US" w:bidi="ar-SA"/>
      </w:rPr>
    </w:lvl>
  </w:abstractNum>
  <w:abstractNum w:abstractNumId="77">
    <w:nsid w:val="27FC3307"/>
    <w:multiLevelType w:val="hybridMultilevel"/>
    <w:tmpl w:val="A9F81052"/>
    <w:lvl w:ilvl="0" w:tplc="73A061B4">
      <w:start w:val="1"/>
      <w:numFmt w:val="upperRoman"/>
      <w:lvlText w:val="%1."/>
      <w:lvlJc w:val="left"/>
      <w:pPr>
        <w:ind w:left="2322" w:hanging="454"/>
        <w:jc w:val="left"/>
      </w:pPr>
      <w:rPr>
        <w:rFonts w:ascii="Times New Roman" w:eastAsia="Times New Roman" w:hAnsi="Times New Roman" w:cs="Times New Roman" w:hint="default"/>
        <w:spacing w:val="-7"/>
        <w:w w:val="100"/>
        <w:sz w:val="22"/>
        <w:szCs w:val="22"/>
        <w:lang w:val="en-US" w:eastAsia="en-US" w:bidi="ar-SA"/>
      </w:rPr>
    </w:lvl>
    <w:lvl w:ilvl="1" w:tplc="B0C4D100">
      <w:numFmt w:val="bullet"/>
      <w:lvlText w:val="•"/>
      <w:lvlJc w:val="left"/>
      <w:pPr>
        <w:ind w:left="3170" w:hanging="454"/>
      </w:pPr>
      <w:rPr>
        <w:rFonts w:hint="default"/>
        <w:lang w:val="en-US" w:eastAsia="en-US" w:bidi="ar-SA"/>
      </w:rPr>
    </w:lvl>
    <w:lvl w:ilvl="2" w:tplc="9AECD274">
      <w:numFmt w:val="bullet"/>
      <w:lvlText w:val="•"/>
      <w:lvlJc w:val="left"/>
      <w:pPr>
        <w:ind w:left="4020" w:hanging="454"/>
      </w:pPr>
      <w:rPr>
        <w:rFonts w:hint="default"/>
        <w:lang w:val="en-US" w:eastAsia="en-US" w:bidi="ar-SA"/>
      </w:rPr>
    </w:lvl>
    <w:lvl w:ilvl="3" w:tplc="3C5038BE">
      <w:numFmt w:val="bullet"/>
      <w:lvlText w:val="•"/>
      <w:lvlJc w:val="left"/>
      <w:pPr>
        <w:ind w:left="4870" w:hanging="454"/>
      </w:pPr>
      <w:rPr>
        <w:rFonts w:hint="default"/>
        <w:lang w:val="en-US" w:eastAsia="en-US" w:bidi="ar-SA"/>
      </w:rPr>
    </w:lvl>
    <w:lvl w:ilvl="4" w:tplc="4F6EBD58">
      <w:numFmt w:val="bullet"/>
      <w:lvlText w:val="•"/>
      <w:lvlJc w:val="left"/>
      <w:pPr>
        <w:ind w:left="5720" w:hanging="454"/>
      </w:pPr>
      <w:rPr>
        <w:rFonts w:hint="default"/>
        <w:lang w:val="en-US" w:eastAsia="en-US" w:bidi="ar-SA"/>
      </w:rPr>
    </w:lvl>
    <w:lvl w:ilvl="5" w:tplc="55481D94">
      <w:numFmt w:val="bullet"/>
      <w:lvlText w:val="•"/>
      <w:lvlJc w:val="left"/>
      <w:pPr>
        <w:ind w:left="6570" w:hanging="454"/>
      </w:pPr>
      <w:rPr>
        <w:rFonts w:hint="default"/>
        <w:lang w:val="en-US" w:eastAsia="en-US" w:bidi="ar-SA"/>
      </w:rPr>
    </w:lvl>
    <w:lvl w:ilvl="6" w:tplc="2EEA474E">
      <w:numFmt w:val="bullet"/>
      <w:lvlText w:val="•"/>
      <w:lvlJc w:val="left"/>
      <w:pPr>
        <w:ind w:left="7420" w:hanging="454"/>
      </w:pPr>
      <w:rPr>
        <w:rFonts w:hint="default"/>
        <w:lang w:val="en-US" w:eastAsia="en-US" w:bidi="ar-SA"/>
      </w:rPr>
    </w:lvl>
    <w:lvl w:ilvl="7" w:tplc="11AA104E">
      <w:numFmt w:val="bullet"/>
      <w:lvlText w:val="•"/>
      <w:lvlJc w:val="left"/>
      <w:pPr>
        <w:ind w:left="8270" w:hanging="454"/>
      </w:pPr>
      <w:rPr>
        <w:rFonts w:hint="default"/>
        <w:lang w:val="en-US" w:eastAsia="en-US" w:bidi="ar-SA"/>
      </w:rPr>
    </w:lvl>
    <w:lvl w:ilvl="8" w:tplc="02DC3204">
      <w:numFmt w:val="bullet"/>
      <w:lvlText w:val="•"/>
      <w:lvlJc w:val="left"/>
      <w:pPr>
        <w:ind w:left="9120" w:hanging="454"/>
      </w:pPr>
      <w:rPr>
        <w:rFonts w:hint="default"/>
        <w:lang w:val="en-US" w:eastAsia="en-US" w:bidi="ar-SA"/>
      </w:rPr>
    </w:lvl>
  </w:abstractNum>
  <w:abstractNum w:abstractNumId="78">
    <w:nsid w:val="289A44D8"/>
    <w:multiLevelType w:val="hybridMultilevel"/>
    <w:tmpl w:val="BD5028C8"/>
    <w:lvl w:ilvl="0" w:tplc="DAC0780A">
      <w:start w:val="1"/>
      <w:numFmt w:val="lowerRoman"/>
      <w:lvlText w:val="(%1)"/>
      <w:lvlJc w:val="left"/>
      <w:pPr>
        <w:ind w:left="1060" w:hanging="425"/>
        <w:jc w:val="left"/>
      </w:pPr>
      <w:rPr>
        <w:rFonts w:ascii="Times New Roman" w:eastAsia="Times New Roman" w:hAnsi="Times New Roman" w:cs="Times New Roman" w:hint="default"/>
        <w:spacing w:val="-12"/>
        <w:w w:val="94"/>
        <w:sz w:val="24"/>
        <w:szCs w:val="24"/>
        <w:lang w:val="en-US" w:eastAsia="en-US" w:bidi="ar-SA"/>
      </w:rPr>
    </w:lvl>
    <w:lvl w:ilvl="1" w:tplc="936E521E">
      <w:numFmt w:val="bullet"/>
      <w:lvlText w:val="•"/>
      <w:lvlJc w:val="left"/>
      <w:pPr>
        <w:ind w:left="2002" w:hanging="425"/>
      </w:pPr>
      <w:rPr>
        <w:rFonts w:hint="default"/>
        <w:lang w:val="en-US" w:eastAsia="en-US" w:bidi="ar-SA"/>
      </w:rPr>
    </w:lvl>
    <w:lvl w:ilvl="2" w:tplc="C9CE5C02">
      <w:numFmt w:val="bullet"/>
      <w:lvlText w:val="•"/>
      <w:lvlJc w:val="left"/>
      <w:pPr>
        <w:ind w:left="2944" w:hanging="425"/>
      </w:pPr>
      <w:rPr>
        <w:rFonts w:hint="default"/>
        <w:lang w:val="en-US" w:eastAsia="en-US" w:bidi="ar-SA"/>
      </w:rPr>
    </w:lvl>
    <w:lvl w:ilvl="3" w:tplc="262CAF4C">
      <w:numFmt w:val="bullet"/>
      <w:lvlText w:val="•"/>
      <w:lvlJc w:val="left"/>
      <w:pPr>
        <w:ind w:left="3886" w:hanging="425"/>
      </w:pPr>
      <w:rPr>
        <w:rFonts w:hint="default"/>
        <w:lang w:val="en-US" w:eastAsia="en-US" w:bidi="ar-SA"/>
      </w:rPr>
    </w:lvl>
    <w:lvl w:ilvl="4" w:tplc="77E054E8">
      <w:numFmt w:val="bullet"/>
      <w:lvlText w:val="•"/>
      <w:lvlJc w:val="left"/>
      <w:pPr>
        <w:ind w:left="4828" w:hanging="425"/>
      </w:pPr>
      <w:rPr>
        <w:rFonts w:hint="default"/>
        <w:lang w:val="en-US" w:eastAsia="en-US" w:bidi="ar-SA"/>
      </w:rPr>
    </w:lvl>
    <w:lvl w:ilvl="5" w:tplc="A17C92AE">
      <w:numFmt w:val="bullet"/>
      <w:lvlText w:val="•"/>
      <w:lvlJc w:val="left"/>
      <w:pPr>
        <w:ind w:left="5770" w:hanging="425"/>
      </w:pPr>
      <w:rPr>
        <w:rFonts w:hint="default"/>
        <w:lang w:val="en-US" w:eastAsia="en-US" w:bidi="ar-SA"/>
      </w:rPr>
    </w:lvl>
    <w:lvl w:ilvl="6" w:tplc="B636CCF8">
      <w:numFmt w:val="bullet"/>
      <w:lvlText w:val="•"/>
      <w:lvlJc w:val="left"/>
      <w:pPr>
        <w:ind w:left="6712" w:hanging="425"/>
      </w:pPr>
      <w:rPr>
        <w:rFonts w:hint="default"/>
        <w:lang w:val="en-US" w:eastAsia="en-US" w:bidi="ar-SA"/>
      </w:rPr>
    </w:lvl>
    <w:lvl w:ilvl="7" w:tplc="CCC65CCE">
      <w:numFmt w:val="bullet"/>
      <w:lvlText w:val="•"/>
      <w:lvlJc w:val="left"/>
      <w:pPr>
        <w:ind w:left="7654" w:hanging="425"/>
      </w:pPr>
      <w:rPr>
        <w:rFonts w:hint="default"/>
        <w:lang w:val="en-US" w:eastAsia="en-US" w:bidi="ar-SA"/>
      </w:rPr>
    </w:lvl>
    <w:lvl w:ilvl="8" w:tplc="E5D25F72">
      <w:numFmt w:val="bullet"/>
      <w:lvlText w:val="•"/>
      <w:lvlJc w:val="left"/>
      <w:pPr>
        <w:ind w:left="8596" w:hanging="425"/>
      </w:pPr>
      <w:rPr>
        <w:rFonts w:hint="default"/>
        <w:lang w:val="en-US" w:eastAsia="en-US" w:bidi="ar-SA"/>
      </w:rPr>
    </w:lvl>
  </w:abstractNum>
  <w:abstractNum w:abstractNumId="79">
    <w:nsid w:val="29850E2D"/>
    <w:multiLevelType w:val="hybridMultilevel"/>
    <w:tmpl w:val="FE7A10C6"/>
    <w:lvl w:ilvl="0" w:tplc="FD88EAF6">
      <w:start w:val="1"/>
      <w:numFmt w:val="decimal"/>
      <w:lvlText w:val="%1."/>
      <w:lvlJc w:val="left"/>
      <w:pPr>
        <w:ind w:left="166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7D44108">
      <w:start w:val="1"/>
      <w:numFmt w:val="lowerRoman"/>
      <w:lvlText w:val="(%2)"/>
      <w:lvlJc w:val="left"/>
      <w:pPr>
        <w:ind w:left="1660" w:hanging="6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65EA2E8A">
      <w:numFmt w:val="bullet"/>
      <w:lvlText w:val="•"/>
      <w:lvlJc w:val="left"/>
      <w:pPr>
        <w:ind w:left="3404" w:hanging="600"/>
      </w:pPr>
      <w:rPr>
        <w:rFonts w:hint="default"/>
        <w:lang w:val="en-US" w:eastAsia="en-US" w:bidi="ar-SA"/>
      </w:rPr>
    </w:lvl>
    <w:lvl w:ilvl="3" w:tplc="A92EF434">
      <w:numFmt w:val="bullet"/>
      <w:lvlText w:val="•"/>
      <w:lvlJc w:val="left"/>
      <w:pPr>
        <w:ind w:left="4276" w:hanging="600"/>
      </w:pPr>
      <w:rPr>
        <w:rFonts w:hint="default"/>
        <w:lang w:val="en-US" w:eastAsia="en-US" w:bidi="ar-SA"/>
      </w:rPr>
    </w:lvl>
    <w:lvl w:ilvl="4" w:tplc="F4CE4DB2">
      <w:numFmt w:val="bullet"/>
      <w:lvlText w:val="•"/>
      <w:lvlJc w:val="left"/>
      <w:pPr>
        <w:ind w:left="5148" w:hanging="600"/>
      </w:pPr>
      <w:rPr>
        <w:rFonts w:hint="default"/>
        <w:lang w:val="en-US" w:eastAsia="en-US" w:bidi="ar-SA"/>
      </w:rPr>
    </w:lvl>
    <w:lvl w:ilvl="5" w:tplc="31FCECC0">
      <w:numFmt w:val="bullet"/>
      <w:lvlText w:val="•"/>
      <w:lvlJc w:val="left"/>
      <w:pPr>
        <w:ind w:left="6020" w:hanging="600"/>
      </w:pPr>
      <w:rPr>
        <w:rFonts w:hint="default"/>
        <w:lang w:val="en-US" w:eastAsia="en-US" w:bidi="ar-SA"/>
      </w:rPr>
    </w:lvl>
    <w:lvl w:ilvl="6" w:tplc="3812745E">
      <w:numFmt w:val="bullet"/>
      <w:lvlText w:val="•"/>
      <w:lvlJc w:val="left"/>
      <w:pPr>
        <w:ind w:left="6892" w:hanging="600"/>
      </w:pPr>
      <w:rPr>
        <w:rFonts w:hint="default"/>
        <w:lang w:val="en-US" w:eastAsia="en-US" w:bidi="ar-SA"/>
      </w:rPr>
    </w:lvl>
    <w:lvl w:ilvl="7" w:tplc="C9926BCE">
      <w:numFmt w:val="bullet"/>
      <w:lvlText w:val="•"/>
      <w:lvlJc w:val="left"/>
      <w:pPr>
        <w:ind w:left="7764" w:hanging="600"/>
      </w:pPr>
      <w:rPr>
        <w:rFonts w:hint="default"/>
        <w:lang w:val="en-US" w:eastAsia="en-US" w:bidi="ar-SA"/>
      </w:rPr>
    </w:lvl>
    <w:lvl w:ilvl="8" w:tplc="5EAA34D0">
      <w:numFmt w:val="bullet"/>
      <w:lvlText w:val="•"/>
      <w:lvlJc w:val="left"/>
      <w:pPr>
        <w:ind w:left="8636" w:hanging="600"/>
      </w:pPr>
      <w:rPr>
        <w:rFonts w:hint="default"/>
        <w:lang w:val="en-US" w:eastAsia="en-US" w:bidi="ar-SA"/>
      </w:rPr>
    </w:lvl>
  </w:abstractNum>
  <w:abstractNum w:abstractNumId="80">
    <w:nsid w:val="298B6828"/>
    <w:multiLevelType w:val="hybridMultilevel"/>
    <w:tmpl w:val="4BE03990"/>
    <w:lvl w:ilvl="0" w:tplc="CDC8EFFC">
      <w:start w:val="1"/>
      <w:numFmt w:val="lowerLetter"/>
      <w:lvlText w:val="%1)"/>
      <w:lvlJc w:val="left"/>
      <w:pPr>
        <w:ind w:left="1658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B98D6B0">
      <w:start w:val="1"/>
      <w:numFmt w:val="lowerRoman"/>
      <w:lvlText w:val="%2."/>
      <w:lvlJc w:val="left"/>
      <w:pPr>
        <w:ind w:left="1931" w:hanging="274"/>
        <w:jc w:val="left"/>
      </w:pPr>
      <w:rPr>
        <w:rFonts w:ascii="Arial MT" w:eastAsia="Arial MT" w:hAnsi="Arial MT" w:cs="Arial MT" w:hint="default"/>
        <w:spacing w:val="0"/>
        <w:w w:val="100"/>
        <w:sz w:val="21"/>
        <w:szCs w:val="21"/>
        <w:lang w:val="en-US" w:eastAsia="en-US" w:bidi="ar-SA"/>
      </w:rPr>
    </w:lvl>
    <w:lvl w:ilvl="2" w:tplc="C30E96EE">
      <w:numFmt w:val="bullet"/>
      <w:lvlText w:val="•"/>
      <w:lvlJc w:val="left"/>
      <w:pPr>
        <w:ind w:left="2360" w:hanging="274"/>
      </w:pPr>
      <w:rPr>
        <w:rFonts w:hint="default"/>
        <w:lang w:val="en-US" w:eastAsia="en-US" w:bidi="ar-SA"/>
      </w:rPr>
    </w:lvl>
    <w:lvl w:ilvl="3" w:tplc="AFBC6482">
      <w:numFmt w:val="bullet"/>
      <w:lvlText w:val="•"/>
      <w:lvlJc w:val="left"/>
      <w:pPr>
        <w:ind w:left="3362" w:hanging="274"/>
      </w:pPr>
      <w:rPr>
        <w:rFonts w:hint="default"/>
        <w:lang w:val="en-US" w:eastAsia="en-US" w:bidi="ar-SA"/>
      </w:rPr>
    </w:lvl>
    <w:lvl w:ilvl="4" w:tplc="5D528492">
      <w:numFmt w:val="bullet"/>
      <w:lvlText w:val="•"/>
      <w:lvlJc w:val="left"/>
      <w:pPr>
        <w:ind w:left="4365" w:hanging="274"/>
      </w:pPr>
      <w:rPr>
        <w:rFonts w:hint="default"/>
        <w:lang w:val="en-US" w:eastAsia="en-US" w:bidi="ar-SA"/>
      </w:rPr>
    </w:lvl>
    <w:lvl w:ilvl="5" w:tplc="6BCE1EE8">
      <w:numFmt w:val="bullet"/>
      <w:lvlText w:val="•"/>
      <w:lvlJc w:val="left"/>
      <w:pPr>
        <w:ind w:left="5367" w:hanging="274"/>
      </w:pPr>
      <w:rPr>
        <w:rFonts w:hint="default"/>
        <w:lang w:val="en-US" w:eastAsia="en-US" w:bidi="ar-SA"/>
      </w:rPr>
    </w:lvl>
    <w:lvl w:ilvl="6" w:tplc="0922B7A6">
      <w:numFmt w:val="bullet"/>
      <w:lvlText w:val="•"/>
      <w:lvlJc w:val="left"/>
      <w:pPr>
        <w:ind w:left="6370" w:hanging="274"/>
      </w:pPr>
      <w:rPr>
        <w:rFonts w:hint="default"/>
        <w:lang w:val="en-US" w:eastAsia="en-US" w:bidi="ar-SA"/>
      </w:rPr>
    </w:lvl>
    <w:lvl w:ilvl="7" w:tplc="FB6CEFBE">
      <w:numFmt w:val="bullet"/>
      <w:lvlText w:val="•"/>
      <w:lvlJc w:val="left"/>
      <w:pPr>
        <w:ind w:left="7373" w:hanging="274"/>
      </w:pPr>
      <w:rPr>
        <w:rFonts w:hint="default"/>
        <w:lang w:val="en-US" w:eastAsia="en-US" w:bidi="ar-SA"/>
      </w:rPr>
    </w:lvl>
    <w:lvl w:ilvl="8" w:tplc="15D02104">
      <w:numFmt w:val="bullet"/>
      <w:lvlText w:val="•"/>
      <w:lvlJc w:val="left"/>
      <w:pPr>
        <w:ind w:left="8375" w:hanging="274"/>
      </w:pPr>
      <w:rPr>
        <w:rFonts w:hint="default"/>
        <w:lang w:val="en-US" w:eastAsia="en-US" w:bidi="ar-SA"/>
      </w:rPr>
    </w:lvl>
  </w:abstractNum>
  <w:abstractNum w:abstractNumId="81">
    <w:nsid w:val="2A3E3C97"/>
    <w:multiLevelType w:val="hybridMultilevel"/>
    <w:tmpl w:val="B8F05826"/>
    <w:lvl w:ilvl="0" w:tplc="3FB0B68C">
      <w:start w:val="15"/>
      <w:numFmt w:val="decimal"/>
      <w:lvlText w:val="%1"/>
      <w:lvlJc w:val="left"/>
      <w:pPr>
        <w:ind w:left="1842" w:hanging="720"/>
        <w:jc w:val="left"/>
      </w:pPr>
      <w:rPr>
        <w:rFonts w:hint="default"/>
        <w:lang w:val="en-US" w:eastAsia="en-US" w:bidi="ar-SA"/>
      </w:rPr>
    </w:lvl>
    <w:lvl w:ilvl="1" w:tplc="BA7A7E5C">
      <w:numFmt w:val="none"/>
      <w:lvlText w:val=""/>
      <w:lvlJc w:val="left"/>
      <w:pPr>
        <w:tabs>
          <w:tab w:val="num" w:pos="360"/>
        </w:tabs>
      </w:pPr>
    </w:lvl>
    <w:lvl w:ilvl="2" w:tplc="F4DE7280">
      <w:numFmt w:val="none"/>
      <w:lvlText w:val=""/>
      <w:lvlJc w:val="left"/>
      <w:pPr>
        <w:tabs>
          <w:tab w:val="num" w:pos="360"/>
        </w:tabs>
      </w:pPr>
    </w:lvl>
    <w:lvl w:ilvl="3" w:tplc="FA7E5992">
      <w:numFmt w:val="bullet"/>
      <w:lvlText w:val="•"/>
      <w:lvlJc w:val="left"/>
      <w:pPr>
        <w:ind w:left="4402" w:hanging="720"/>
      </w:pPr>
      <w:rPr>
        <w:rFonts w:hint="default"/>
        <w:lang w:val="en-US" w:eastAsia="en-US" w:bidi="ar-SA"/>
      </w:rPr>
    </w:lvl>
    <w:lvl w:ilvl="4" w:tplc="8F506A9A">
      <w:numFmt w:val="bullet"/>
      <w:lvlText w:val="•"/>
      <w:lvlJc w:val="left"/>
      <w:pPr>
        <w:ind w:left="5256" w:hanging="720"/>
      </w:pPr>
      <w:rPr>
        <w:rFonts w:hint="default"/>
        <w:lang w:val="en-US" w:eastAsia="en-US" w:bidi="ar-SA"/>
      </w:rPr>
    </w:lvl>
    <w:lvl w:ilvl="5" w:tplc="23AE50AC">
      <w:numFmt w:val="bullet"/>
      <w:lvlText w:val="•"/>
      <w:lvlJc w:val="left"/>
      <w:pPr>
        <w:ind w:left="6110" w:hanging="720"/>
      </w:pPr>
      <w:rPr>
        <w:rFonts w:hint="default"/>
        <w:lang w:val="en-US" w:eastAsia="en-US" w:bidi="ar-SA"/>
      </w:rPr>
    </w:lvl>
    <w:lvl w:ilvl="6" w:tplc="37FAEECA">
      <w:numFmt w:val="bullet"/>
      <w:lvlText w:val="•"/>
      <w:lvlJc w:val="left"/>
      <w:pPr>
        <w:ind w:left="6964" w:hanging="720"/>
      </w:pPr>
      <w:rPr>
        <w:rFonts w:hint="default"/>
        <w:lang w:val="en-US" w:eastAsia="en-US" w:bidi="ar-SA"/>
      </w:rPr>
    </w:lvl>
    <w:lvl w:ilvl="7" w:tplc="7EB086D6">
      <w:numFmt w:val="bullet"/>
      <w:lvlText w:val="•"/>
      <w:lvlJc w:val="left"/>
      <w:pPr>
        <w:ind w:left="7818" w:hanging="720"/>
      </w:pPr>
      <w:rPr>
        <w:rFonts w:hint="default"/>
        <w:lang w:val="en-US" w:eastAsia="en-US" w:bidi="ar-SA"/>
      </w:rPr>
    </w:lvl>
    <w:lvl w:ilvl="8" w:tplc="303A8124">
      <w:numFmt w:val="bullet"/>
      <w:lvlText w:val="•"/>
      <w:lvlJc w:val="left"/>
      <w:pPr>
        <w:ind w:left="8672" w:hanging="720"/>
      </w:pPr>
      <w:rPr>
        <w:rFonts w:hint="default"/>
        <w:lang w:val="en-US" w:eastAsia="en-US" w:bidi="ar-SA"/>
      </w:rPr>
    </w:lvl>
  </w:abstractNum>
  <w:abstractNum w:abstractNumId="82">
    <w:nsid w:val="2AEB4429"/>
    <w:multiLevelType w:val="hybridMultilevel"/>
    <w:tmpl w:val="D2C0BB1C"/>
    <w:lvl w:ilvl="0" w:tplc="AE72C97A">
      <w:start w:val="15"/>
      <w:numFmt w:val="decimal"/>
      <w:lvlText w:val="%1"/>
      <w:lvlJc w:val="left"/>
      <w:pPr>
        <w:ind w:left="1842" w:hanging="720"/>
        <w:jc w:val="left"/>
      </w:pPr>
      <w:rPr>
        <w:rFonts w:hint="default"/>
        <w:lang w:val="en-US" w:eastAsia="en-US" w:bidi="ar-SA"/>
      </w:rPr>
    </w:lvl>
    <w:lvl w:ilvl="1" w:tplc="06DA5D0A">
      <w:numFmt w:val="none"/>
      <w:lvlText w:val=""/>
      <w:lvlJc w:val="left"/>
      <w:pPr>
        <w:tabs>
          <w:tab w:val="num" w:pos="360"/>
        </w:tabs>
      </w:pPr>
    </w:lvl>
    <w:lvl w:ilvl="2" w:tplc="AA7033E2">
      <w:numFmt w:val="none"/>
      <w:lvlText w:val=""/>
      <w:lvlJc w:val="left"/>
      <w:pPr>
        <w:tabs>
          <w:tab w:val="num" w:pos="360"/>
        </w:tabs>
      </w:pPr>
    </w:lvl>
    <w:lvl w:ilvl="3" w:tplc="CF70843C">
      <w:numFmt w:val="bullet"/>
      <w:lvlText w:val="•"/>
      <w:lvlJc w:val="left"/>
      <w:pPr>
        <w:ind w:left="4402" w:hanging="720"/>
      </w:pPr>
      <w:rPr>
        <w:rFonts w:hint="default"/>
        <w:lang w:val="en-US" w:eastAsia="en-US" w:bidi="ar-SA"/>
      </w:rPr>
    </w:lvl>
    <w:lvl w:ilvl="4" w:tplc="91A4EE02">
      <w:numFmt w:val="bullet"/>
      <w:lvlText w:val="•"/>
      <w:lvlJc w:val="left"/>
      <w:pPr>
        <w:ind w:left="5256" w:hanging="720"/>
      </w:pPr>
      <w:rPr>
        <w:rFonts w:hint="default"/>
        <w:lang w:val="en-US" w:eastAsia="en-US" w:bidi="ar-SA"/>
      </w:rPr>
    </w:lvl>
    <w:lvl w:ilvl="5" w:tplc="423C5C9E">
      <w:numFmt w:val="bullet"/>
      <w:lvlText w:val="•"/>
      <w:lvlJc w:val="left"/>
      <w:pPr>
        <w:ind w:left="6110" w:hanging="720"/>
      </w:pPr>
      <w:rPr>
        <w:rFonts w:hint="default"/>
        <w:lang w:val="en-US" w:eastAsia="en-US" w:bidi="ar-SA"/>
      </w:rPr>
    </w:lvl>
    <w:lvl w:ilvl="6" w:tplc="AE463876">
      <w:numFmt w:val="bullet"/>
      <w:lvlText w:val="•"/>
      <w:lvlJc w:val="left"/>
      <w:pPr>
        <w:ind w:left="6964" w:hanging="720"/>
      </w:pPr>
      <w:rPr>
        <w:rFonts w:hint="default"/>
        <w:lang w:val="en-US" w:eastAsia="en-US" w:bidi="ar-SA"/>
      </w:rPr>
    </w:lvl>
    <w:lvl w:ilvl="7" w:tplc="5CA815A8">
      <w:numFmt w:val="bullet"/>
      <w:lvlText w:val="•"/>
      <w:lvlJc w:val="left"/>
      <w:pPr>
        <w:ind w:left="7818" w:hanging="720"/>
      </w:pPr>
      <w:rPr>
        <w:rFonts w:hint="default"/>
        <w:lang w:val="en-US" w:eastAsia="en-US" w:bidi="ar-SA"/>
      </w:rPr>
    </w:lvl>
    <w:lvl w:ilvl="8" w:tplc="3EC479FA">
      <w:numFmt w:val="bullet"/>
      <w:lvlText w:val="•"/>
      <w:lvlJc w:val="left"/>
      <w:pPr>
        <w:ind w:left="8672" w:hanging="720"/>
      </w:pPr>
      <w:rPr>
        <w:rFonts w:hint="default"/>
        <w:lang w:val="en-US" w:eastAsia="en-US" w:bidi="ar-SA"/>
      </w:rPr>
    </w:lvl>
  </w:abstractNum>
  <w:abstractNum w:abstractNumId="83">
    <w:nsid w:val="2AF70657"/>
    <w:multiLevelType w:val="hybridMultilevel"/>
    <w:tmpl w:val="D3FAA9B2"/>
    <w:lvl w:ilvl="0" w:tplc="8FBEF1FC">
      <w:start w:val="24"/>
      <w:numFmt w:val="lowerLetter"/>
      <w:lvlText w:val="%1)"/>
      <w:lvlJc w:val="left"/>
      <w:pPr>
        <w:ind w:left="2111" w:hanging="45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12070A4">
      <w:start w:val="1"/>
      <w:numFmt w:val="lowerLetter"/>
      <w:lvlText w:val="(%2)"/>
      <w:lvlJc w:val="left"/>
      <w:pPr>
        <w:ind w:left="2471" w:hanging="45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BF3E4A7A">
      <w:numFmt w:val="bullet"/>
      <w:lvlText w:val="•"/>
      <w:lvlJc w:val="left"/>
      <w:pPr>
        <w:ind w:left="3357" w:hanging="454"/>
      </w:pPr>
      <w:rPr>
        <w:rFonts w:hint="default"/>
        <w:lang w:val="en-US" w:eastAsia="en-US" w:bidi="ar-SA"/>
      </w:rPr>
    </w:lvl>
    <w:lvl w:ilvl="3" w:tplc="96A01134">
      <w:numFmt w:val="bullet"/>
      <w:lvlText w:val="•"/>
      <w:lvlJc w:val="left"/>
      <w:pPr>
        <w:ind w:left="4235" w:hanging="454"/>
      </w:pPr>
      <w:rPr>
        <w:rFonts w:hint="default"/>
        <w:lang w:val="en-US" w:eastAsia="en-US" w:bidi="ar-SA"/>
      </w:rPr>
    </w:lvl>
    <w:lvl w:ilvl="4" w:tplc="3BDCECE4">
      <w:numFmt w:val="bullet"/>
      <w:lvlText w:val="•"/>
      <w:lvlJc w:val="left"/>
      <w:pPr>
        <w:ind w:left="5113" w:hanging="454"/>
      </w:pPr>
      <w:rPr>
        <w:rFonts w:hint="default"/>
        <w:lang w:val="en-US" w:eastAsia="en-US" w:bidi="ar-SA"/>
      </w:rPr>
    </w:lvl>
    <w:lvl w:ilvl="5" w:tplc="9D623B46">
      <w:numFmt w:val="bullet"/>
      <w:lvlText w:val="•"/>
      <w:lvlJc w:val="left"/>
      <w:pPr>
        <w:ind w:left="5991" w:hanging="454"/>
      </w:pPr>
      <w:rPr>
        <w:rFonts w:hint="default"/>
        <w:lang w:val="en-US" w:eastAsia="en-US" w:bidi="ar-SA"/>
      </w:rPr>
    </w:lvl>
    <w:lvl w:ilvl="6" w:tplc="3B8485A8">
      <w:numFmt w:val="bullet"/>
      <w:lvlText w:val="•"/>
      <w:lvlJc w:val="left"/>
      <w:pPr>
        <w:ind w:left="6869" w:hanging="454"/>
      </w:pPr>
      <w:rPr>
        <w:rFonts w:hint="default"/>
        <w:lang w:val="en-US" w:eastAsia="en-US" w:bidi="ar-SA"/>
      </w:rPr>
    </w:lvl>
    <w:lvl w:ilvl="7" w:tplc="E9EE0B4E">
      <w:numFmt w:val="bullet"/>
      <w:lvlText w:val="•"/>
      <w:lvlJc w:val="left"/>
      <w:pPr>
        <w:ind w:left="7747" w:hanging="454"/>
      </w:pPr>
      <w:rPr>
        <w:rFonts w:hint="default"/>
        <w:lang w:val="en-US" w:eastAsia="en-US" w:bidi="ar-SA"/>
      </w:rPr>
    </w:lvl>
    <w:lvl w:ilvl="8" w:tplc="0DC0E622">
      <w:numFmt w:val="bullet"/>
      <w:lvlText w:val="•"/>
      <w:lvlJc w:val="left"/>
      <w:pPr>
        <w:ind w:left="8625" w:hanging="454"/>
      </w:pPr>
      <w:rPr>
        <w:rFonts w:hint="default"/>
        <w:lang w:val="en-US" w:eastAsia="en-US" w:bidi="ar-SA"/>
      </w:rPr>
    </w:lvl>
  </w:abstractNum>
  <w:abstractNum w:abstractNumId="84">
    <w:nsid w:val="2BD84445"/>
    <w:multiLevelType w:val="hybridMultilevel"/>
    <w:tmpl w:val="835AA7CC"/>
    <w:lvl w:ilvl="0" w:tplc="D1483F6C">
      <w:start w:val="1"/>
      <w:numFmt w:val="lowerLetter"/>
      <w:lvlText w:val="%1)"/>
      <w:lvlJc w:val="left"/>
      <w:pPr>
        <w:ind w:left="1552" w:hanging="363"/>
        <w:jc w:val="left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6950AAE0">
      <w:numFmt w:val="bullet"/>
      <w:lvlText w:val=""/>
      <w:lvlJc w:val="left"/>
      <w:pPr>
        <w:ind w:left="2356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8C8A662">
      <w:numFmt w:val="bullet"/>
      <w:lvlText w:val="•"/>
      <w:lvlJc w:val="left"/>
      <w:pPr>
        <w:ind w:left="3251" w:hanging="360"/>
      </w:pPr>
      <w:rPr>
        <w:rFonts w:hint="default"/>
        <w:lang w:val="en-US" w:eastAsia="en-US" w:bidi="ar-SA"/>
      </w:rPr>
    </w:lvl>
    <w:lvl w:ilvl="3" w:tplc="86AA8924">
      <w:numFmt w:val="bullet"/>
      <w:lvlText w:val="•"/>
      <w:lvlJc w:val="left"/>
      <w:pPr>
        <w:ind w:left="4142" w:hanging="360"/>
      </w:pPr>
      <w:rPr>
        <w:rFonts w:hint="default"/>
        <w:lang w:val="en-US" w:eastAsia="en-US" w:bidi="ar-SA"/>
      </w:rPr>
    </w:lvl>
    <w:lvl w:ilvl="4" w:tplc="9D28A55A">
      <w:numFmt w:val="bullet"/>
      <w:lvlText w:val="•"/>
      <w:lvlJc w:val="left"/>
      <w:pPr>
        <w:ind w:left="5033" w:hanging="360"/>
      </w:pPr>
      <w:rPr>
        <w:rFonts w:hint="default"/>
        <w:lang w:val="en-US" w:eastAsia="en-US" w:bidi="ar-SA"/>
      </w:rPr>
    </w:lvl>
    <w:lvl w:ilvl="5" w:tplc="FAF4F5D2">
      <w:numFmt w:val="bullet"/>
      <w:lvlText w:val="•"/>
      <w:lvlJc w:val="left"/>
      <w:pPr>
        <w:ind w:left="5924" w:hanging="360"/>
      </w:pPr>
      <w:rPr>
        <w:rFonts w:hint="default"/>
        <w:lang w:val="en-US" w:eastAsia="en-US" w:bidi="ar-SA"/>
      </w:rPr>
    </w:lvl>
    <w:lvl w:ilvl="6" w:tplc="144AB44E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7" w:tplc="9DFA29AA">
      <w:numFmt w:val="bullet"/>
      <w:lvlText w:val="•"/>
      <w:lvlJc w:val="left"/>
      <w:pPr>
        <w:ind w:left="7707" w:hanging="360"/>
      </w:pPr>
      <w:rPr>
        <w:rFonts w:hint="default"/>
        <w:lang w:val="en-US" w:eastAsia="en-US" w:bidi="ar-SA"/>
      </w:rPr>
    </w:lvl>
    <w:lvl w:ilvl="8" w:tplc="C04C9466">
      <w:numFmt w:val="bullet"/>
      <w:lvlText w:val="•"/>
      <w:lvlJc w:val="left"/>
      <w:pPr>
        <w:ind w:left="8598" w:hanging="360"/>
      </w:pPr>
      <w:rPr>
        <w:rFonts w:hint="default"/>
        <w:lang w:val="en-US" w:eastAsia="en-US" w:bidi="ar-SA"/>
      </w:rPr>
    </w:lvl>
  </w:abstractNum>
  <w:abstractNum w:abstractNumId="85">
    <w:nsid w:val="2C6C6E17"/>
    <w:multiLevelType w:val="hybridMultilevel"/>
    <w:tmpl w:val="5E4E2964"/>
    <w:lvl w:ilvl="0" w:tplc="2DB27AEC">
      <w:start w:val="1"/>
      <w:numFmt w:val="upperLetter"/>
      <w:lvlText w:val="%1."/>
      <w:lvlJc w:val="left"/>
      <w:pPr>
        <w:ind w:left="1284" w:hanging="34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en-US" w:eastAsia="en-US" w:bidi="ar-SA"/>
      </w:rPr>
    </w:lvl>
    <w:lvl w:ilvl="1" w:tplc="310C1A3E">
      <w:start w:val="1"/>
      <w:numFmt w:val="decimal"/>
      <w:lvlText w:val="%2."/>
      <w:lvlJc w:val="left"/>
      <w:pPr>
        <w:ind w:left="1284" w:hanging="3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11369D0E">
      <w:start w:val="1"/>
      <w:numFmt w:val="upperRoman"/>
      <w:lvlText w:val="%3."/>
      <w:lvlJc w:val="left"/>
      <w:pPr>
        <w:ind w:left="2322" w:hanging="454"/>
        <w:jc w:val="left"/>
      </w:pPr>
      <w:rPr>
        <w:rFonts w:ascii="Times New Roman" w:eastAsia="Times New Roman" w:hAnsi="Times New Roman" w:cs="Times New Roman" w:hint="default"/>
        <w:spacing w:val="-7"/>
        <w:w w:val="100"/>
        <w:sz w:val="22"/>
        <w:szCs w:val="22"/>
        <w:lang w:val="en-US" w:eastAsia="en-US" w:bidi="ar-SA"/>
      </w:rPr>
    </w:lvl>
    <w:lvl w:ilvl="3" w:tplc="A09608F6">
      <w:numFmt w:val="bullet"/>
      <w:lvlText w:val="•"/>
      <w:lvlJc w:val="left"/>
      <w:pPr>
        <w:ind w:left="4173" w:hanging="454"/>
      </w:pPr>
      <w:rPr>
        <w:rFonts w:hint="default"/>
        <w:lang w:val="en-US" w:eastAsia="en-US" w:bidi="ar-SA"/>
      </w:rPr>
    </w:lvl>
    <w:lvl w:ilvl="4" w:tplc="2EF6FB32">
      <w:numFmt w:val="bullet"/>
      <w:lvlText w:val="•"/>
      <w:lvlJc w:val="left"/>
      <w:pPr>
        <w:ind w:left="5100" w:hanging="454"/>
      </w:pPr>
      <w:rPr>
        <w:rFonts w:hint="default"/>
        <w:lang w:val="en-US" w:eastAsia="en-US" w:bidi="ar-SA"/>
      </w:rPr>
    </w:lvl>
    <w:lvl w:ilvl="5" w:tplc="499C36A6">
      <w:numFmt w:val="bullet"/>
      <w:lvlText w:val="•"/>
      <w:lvlJc w:val="left"/>
      <w:pPr>
        <w:ind w:left="6027" w:hanging="454"/>
      </w:pPr>
      <w:rPr>
        <w:rFonts w:hint="default"/>
        <w:lang w:val="en-US" w:eastAsia="en-US" w:bidi="ar-SA"/>
      </w:rPr>
    </w:lvl>
    <w:lvl w:ilvl="6" w:tplc="086C8AA0">
      <w:numFmt w:val="bullet"/>
      <w:lvlText w:val="•"/>
      <w:lvlJc w:val="left"/>
      <w:pPr>
        <w:ind w:left="6953" w:hanging="454"/>
      </w:pPr>
      <w:rPr>
        <w:rFonts w:hint="default"/>
        <w:lang w:val="en-US" w:eastAsia="en-US" w:bidi="ar-SA"/>
      </w:rPr>
    </w:lvl>
    <w:lvl w:ilvl="7" w:tplc="9F5CF7CA">
      <w:numFmt w:val="bullet"/>
      <w:lvlText w:val="•"/>
      <w:lvlJc w:val="left"/>
      <w:pPr>
        <w:ind w:left="7880" w:hanging="454"/>
      </w:pPr>
      <w:rPr>
        <w:rFonts w:hint="default"/>
        <w:lang w:val="en-US" w:eastAsia="en-US" w:bidi="ar-SA"/>
      </w:rPr>
    </w:lvl>
    <w:lvl w:ilvl="8" w:tplc="AC746A64">
      <w:numFmt w:val="bullet"/>
      <w:lvlText w:val="•"/>
      <w:lvlJc w:val="left"/>
      <w:pPr>
        <w:ind w:left="8807" w:hanging="454"/>
      </w:pPr>
      <w:rPr>
        <w:rFonts w:hint="default"/>
        <w:lang w:val="en-US" w:eastAsia="en-US" w:bidi="ar-SA"/>
      </w:rPr>
    </w:lvl>
  </w:abstractNum>
  <w:abstractNum w:abstractNumId="86">
    <w:nsid w:val="2C934FDE"/>
    <w:multiLevelType w:val="hybridMultilevel"/>
    <w:tmpl w:val="EFA65CB6"/>
    <w:lvl w:ilvl="0" w:tplc="325EC172">
      <w:start w:val="13"/>
      <w:numFmt w:val="decimal"/>
      <w:lvlText w:val="%1"/>
      <w:lvlJc w:val="left"/>
      <w:pPr>
        <w:ind w:left="2099" w:hanging="440"/>
        <w:jc w:val="left"/>
      </w:pPr>
      <w:rPr>
        <w:rFonts w:hint="default"/>
        <w:lang w:val="en-US" w:eastAsia="en-US" w:bidi="ar-SA"/>
      </w:rPr>
    </w:lvl>
    <w:lvl w:ilvl="1" w:tplc="B5342652">
      <w:numFmt w:val="none"/>
      <w:lvlText w:val=""/>
      <w:lvlJc w:val="left"/>
      <w:pPr>
        <w:tabs>
          <w:tab w:val="num" w:pos="360"/>
        </w:tabs>
      </w:pPr>
    </w:lvl>
    <w:lvl w:ilvl="2" w:tplc="5FFCBDC6">
      <w:numFmt w:val="none"/>
      <w:lvlText w:val=""/>
      <w:lvlJc w:val="left"/>
      <w:pPr>
        <w:tabs>
          <w:tab w:val="num" w:pos="360"/>
        </w:tabs>
      </w:pPr>
    </w:lvl>
    <w:lvl w:ilvl="3" w:tplc="C400BB5C">
      <w:numFmt w:val="bullet"/>
      <w:lvlText w:val="•"/>
      <w:lvlJc w:val="left"/>
      <w:pPr>
        <w:ind w:left="4157" w:hanging="636"/>
      </w:pPr>
      <w:rPr>
        <w:rFonts w:hint="default"/>
        <w:lang w:val="en-US" w:eastAsia="en-US" w:bidi="ar-SA"/>
      </w:rPr>
    </w:lvl>
    <w:lvl w:ilvl="4" w:tplc="67802AD2">
      <w:numFmt w:val="bullet"/>
      <w:lvlText w:val="•"/>
      <w:lvlJc w:val="left"/>
      <w:pPr>
        <w:ind w:left="5046" w:hanging="636"/>
      </w:pPr>
      <w:rPr>
        <w:rFonts w:hint="default"/>
        <w:lang w:val="en-US" w:eastAsia="en-US" w:bidi="ar-SA"/>
      </w:rPr>
    </w:lvl>
    <w:lvl w:ilvl="5" w:tplc="3EE646DE">
      <w:numFmt w:val="bullet"/>
      <w:lvlText w:val="•"/>
      <w:lvlJc w:val="left"/>
      <w:pPr>
        <w:ind w:left="5935" w:hanging="636"/>
      </w:pPr>
      <w:rPr>
        <w:rFonts w:hint="default"/>
        <w:lang w:val="en-US" w:eastAsia="en-US" w:bidi="ar-SA"/>
      </w:rPr>
    </w:lvl>
    <w:lvl w:ilvl="6" w:tplc="2E142182">
      <w:numFmt w:val="bullet"/>
      <w:lvlText w:val="•"/>
      <w:lvlJc w:val="left"/>
      <w:pPr>
        <w:ind w:left="6824" w:hanging="636"/>
      </w:pPr>
      <w:rPr>
        <w:rFonts w:hint="default"/>
        <w:lang w:val="en-US" w:eastAsia="en-US" w:bidi="ar-SA"/>
      </w:rPr>
    </w:lvl>
    <w:lvl w:ilvl="7" w:tplc="F452982A">
      <w:numFmt w:val="bullet"/>
      <w:lvlText w:val="•"/>
      <w:lvlJc w:val="left"/>
      <w:pPr>
        <w:ind w:left="7713" w:hanging="636"/>
      </w:pPr>
      <w:rPr>
        <w:rFonts w:hint="default"/>
        <w:lang w:val="en-US" w:eastAsia="en-US" w:bidi="ar-SA"/>
      </w:rPr>
    </w:lvl>
    <w:lvl w:ilvl="8" w:tplc="30AA3814">
      <w:numFmt w:val="bullet"/>
      <w:lvlText w:val="•"/>
      <w:lvlJc w:val="left"/>
      <w:pPr>
        <w:ind w:left="8602" w:hanging="636"/>
      </w:pPr>
      <w:rPr>
        <w:rFonts w:hint="default"/>
        <w:lang w:val="en-US" w:eastAsia="en-US" w:bidi="ar-SA"/>
      </w:rPr>
    </w:lvl>
  </w:abstractNum>
  <w:abstractNum w:abstractNumId="87">
    <w:nsid w:val="2CB732C1"/>
    <w:multiLevelType w:val="hybridMultilevel"/>
    <w:tmpl w:val="951E38CC"/>
    <w:lvl w:ilvl="0" w:tplc="7BDE6274">
      <w:start w:val="1"/>
      <w:numFmt w:val="lowerLetter"/>
      <w:lvlText w:val="%1)"/>
      <w:lvlJc w:val="left"/>
      <w:pPr>
        <w:ind w:left="1552" w:hanging="360"/>
        <w:jc w:val="left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8F147EB4">
      <w:start w:val="2"/>
      <w:numFmt w:val="lowerLetter"/>
      <w:lvlText w:val="%2)"/>
      <w:lvlJc w:val="left"/>
      <w:pPr>
        <w:ind w:left="2130" w:hanging="360"/>
        <w:jc w:val="left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2" w:tplc="28C225C2">
      <w:numFmt w:val="bullet"/>
      <w:lvlText w:val="•"/>
      <w:lvlJc w:val="left"/>
      <w:pPr>
        <w:ind w:left="3055" w:hanging="360"/>
      </w:pPr>
      <w:rPr>
        <w:rFonts w:hint="default"/>
        <w:lang w:val="en-US" w:eastAsia="en-US" w:bidi="ar-SA"/>
      </w:rPr>
    </w:lvl>
    <w:lvl w:ilvl="3" w:tplc="DD467BB6">
      <w:numFmt w:val="bullet"/>
      <w:lvlText w:val="•"/>
      <w:lvlJc w:val="left"/>
      <w:pPr>
        <w:ind w:left="3971" w:hanging="360"/>
      </w:pPr>
      <w:rPr>
        <w:rFonts w:hint="default"/>
        <w:lang w:val="en-US" w:eastAsia="en-US" w:bidi="ar-SA"/>
      </w:rPr>
    </w:lvl>
    <w:lvl w:ilvl="4" w:tplc="85AEF856">
      <w:numFmt w:val="bullet"/>
      <w:lvlText w:val="•"/>
      <w:lvlJc w:val="left"/>
      <w:pPr>
        <w:ind w:left="4886" w:hanging="360"/>
      </w:pPr>
      <w:rPr>
        <w:rFonts w:hint="default"/>
        <w:lang w:val="en-US" w:eastAsia="en-US" w:bidi="ar-SA"/>
      </w:rPr>
    </w:lvl>
    <w:lvl w:ilvl="5" w:tplc="8D3EF84A">
      <w:numFmt w:val="bullet"/>
      <w:lvlText w:val="•"/>
      <w:lvlJc w:val="left"/>
      <w:pPr>
        <w:ind w:left="5802" w:hanging="360"/>
      </w:pPr>
      <w:rPr>
        <w:rFonts w:hint="default"/>
        <w:lang w:val="en-US" w:eastAsia="en-US" w:bidi="ar-SA"/>
      </w:rPr>
    </w:lvl>
    <w:lvl w:ilvl="6" w:tplc="B71C212E">
      <w:numFmt w:val="bullet"/>
      <w:lvlText w:val="•"/>
      <w:lvlJc w:val="left"/>
      <w:pPr>
        <w:ind w:left="6718" w:hanging="360"/>
      </w:pPr>
      <w:rPr>
        <w:rFonts w:hint="default"/>
        <w:lang w:val="en-US" w:eastAsia="en-US" w:bidi="ar-SA"/>
      </w:rPr>
    </w:lvl>
    <w:lvl w:ilvl="7" w:tplc="38FCA47A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  <w:lvl w:ilvl="8" w:tplc="4FACFAF6">
      <w:numFmt w:val="bullet"/>
      <w:lvlText w:val="•"/>
      <w:lvlJc w:val="left"/>
      <w:pPr>
        <w:ind w:left="8549" w:hanging="360"/>
      </w:pPr>
      <w:rPr>
        <w:rFonts w:hint="default"/>
        <w:lang w:val="en-US" w:eastAsia="en-US" w:bidi="ar-SA"/>
      </w:rPr>
    </w:lvl>
  </w:abstractNum>
  <w:abstractNum w:abstractNumId="88">
    <w:nsid w:val="2CDE7275"/>
    <w:multiLevelType w:val="hybridMultilevel"/>
    <w:tmpl w:val="9E0CC9C6"/>
    <w:lvl w:ilvl="0" w:tplc="6318050E">
      <w:start w:val="2"/>
      <w:numFmt w:val="lowerLetter"/>
      <w:lvlText w:val="(%1)"/>
      <w:lvlJc w:val="left"/>
      <w:pPr>
        <w:ind w:left="1658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DA4CF2E">
      <w:start w:val="1"/>
      <w:numFmt w:val="lowerRoman"/>
      <w:lvlText w:val="%2."/>
      <w:lvlJc w:val="left"/>
      <w:pPr>
        <w:ind w:left="1840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9CCA6518">
      <w:numFmt w:val="bullet"/>
      <w:lvlText w:val="•"/>
      <w:lvlJc w:val="left"/>
      <w:pPr>
        <w:ind w:left="2788" w:hanging="348"/>
      </w:pPr>
      <w:rPr>
        <w:rFonts w:hint="default"/>
        <w:lang w:val="en-US" w:eastAsia="en-US" w:bidi="ar-SA"/>
      </w:rPr>
    </w:lvl>
    <w:lvl w:ilvl="3" w:tplc="C41CFC5C">
      <w:numFmt w:val="bullet"/>
      <w:lvlText w:val="•"/>
      <w:lvlJc w:val="left"/>
      <w:pPr>
        <w:ind w:left="3737" w:hanging="348"/>
      </w:pPr>
      <w:rPr>
        <w:rFonts w:hint="default"/>
        <w:lang w:val="en-US" w:eastAsia="en-US" w:bidi="ar-SA"/>
      </w:rPr>
    </w:lvl>
    <w:lvl w:ilvl="4" w:tplc="DA404844">
      <w:numFmt w:val="bullet"/>
      <w:lvlText w:val="•"/>
      <w:lvlJc w:val="left"/>
      <w:pPr>
        <w:ind w:left="4686" w:hanging="348"/>
      </w:pPr>
      <w:rPr>
        <w:rFonts w:hint="default"/>
        <w:lang w:val="en-US" w:eastAsia="en-US" w:bidi="ar-SA"/>
      </w:rPr>
    </w:lvl>
    <w:lvl w:ilvl="5" w:tplc="AB0A2280">
      <w:numFmt w:val="bullet"/>
      <w:lvlText w:val="•"/>
      <w:lvlJc w:val="left"/>
      <w:pPr>
        <w:ind w:left="5635" w:hanging="348"/>
      </w:pPr>
      <w:rPr>
        <w:rFonts w:hint="default"/>
        <w:lang w:val="en-US" w:eastAsia="en-US" w:bidi="ar-SA"/>
      </w:rPr>
    </w:lvl>
    <w:lvl w:ilvl="6" w:tplc="DAB4C516">
      <w:numFmt w:val="bullet"/>
      <w:lvlText w:val="•"/>
      <w:lvlJc w:val="left"/>
      <w:pPr>
        <w:ind w:left="6584" w:hanging="348"/>
      </w:pPr>
      <w:rPr>
        <w:rFonts w:hint="default"/>
        <w:lang w:val="en-US" w:eastAsia="en-US" w:bidi="ar-SA"/>
      </w:rPr>
    </w:lvl>
    <w:lvl w:ilvl="7" w:tplc="5D4C8F46">
      <w:numFmt w:val="bullet"/>
      <w:lvlText w:val="•"/>
      <w:lvlJc w:val="left"/>
      <w:pPr>
        <w:ind w:left="7533" w:hanging="348"/>
      </w:pPr>
      <w:rPr>
        <w:rFonts w:hint="default"/>
        <w:lang w:val="en-US" w:eastAsia="en-US" w:bidi="ar-SA"/>
      </w:rPr>
    </w:lvl>
    <w:lvl w:ilvl="8" w:tplc="D5141224">
      <w:numFmt w:val="bullet"/>
      <w:lvlText w:val="•"/>
      <w:lvlJc w:val="left"/>
      <w:pPr>
        <w:ind w:left="8482" w:hanging="348"/>
      </w:pPr>
      <w:rPr>
        <w:rFonts w:hint="default"/>
        <w:lang w:val="en-US" w:eastAsia="en-US" w:bidi="ar-SA"/>
      </w:rPr>
    </w:lvl>
  </w:abstractNum>
  <w:abstractNum w:abstractNumId="89">
    <w:nsid w:val="2D9033D2"/>
    <w:multiLevelType w:val="hybridMultilevel"/>
    <w:tmpl w:val="6C2EB04A"/>
    <w:lvl w:ilvl="0" w:tplc="9D344D0A">
      <w:start w:val="1"/>
      <w:numFmt w:val="upperLetter"/>
      <w:lvlText w:val="(%1)"/>
      <w:lvlJc w:val="left"/>
      <w:pPr>
        <w:ind w:left="1245" w:hanging="308"/>
        <w:jc w:val="left"/>
      </w:pPr>
      <w:rPr>
        <w:rFonts w:ascii="Times New Roman" w:eastAsia="Times New Roman" w:hAnsi="Times New Roman" w:cs="Times New Roman" w:hint="default"/>
        <w:spacing w:val="-3"/>
        <w:w w:val="96"/>
        <w:sz w:val="20"/>
        <w:szCs w:val="20"/>
        <w:lang w:val="en-US" w:eastAsia="en-US" w:bidi="ar-SA"/>
      </w:rPr>
    </w:lvl>
    <w:lvl w:ilvl="1" w:tplc="DE6428E6">
      <w:numFmt w:val="bullet"/>
      <w:lvlText w:val="•"/>
      <w:lvlJc w:val="left"/>
      <w:pPr>
        <w:ind w:left="2154" w:hanging="308"/>
      </w:pPr>
      <w:rPr>
        <w:rFonts w:hint="default"/>
        <w:lang w:val="en-US" w:eastAsia="en-US" w:bidi="ar-SA"/>
      </w:rPr>
    </w:lvl>
    <w:lvl w:ilvl="2" w:tplc="7756AB52">
      <w:numFmt w:val="bullet"/>
      <w:lvlText w:val="•"/>
      <w:lvlJc w:val="left"/>
      <w:pPr>
        <w:ind w:left="3068" w:hanging="308"/>
      </w:pPr>
      <w:rPr>
        <w:rFonts w:hint="default"/>
        <w:lang w:val="en-US" w:eastAsia="en-US" w:bidi="ar-SA"/>
      </w:rPr>
    </w:lvl>
    <w:lvl w:ilvl="3" w:tplc="0F2C6414">
      <w:numFmt w:val="bullet"/>
      <w:lvlText w:val="•"/>
      <w:lvlJc w:val="left"/>
      <w:pPr>
        <w:ind w:left="3982" w:hanging="308"/>
      </w:pPr>
      <w:rPr>
        <w:rFonts w:hint="default"/>
        <w:lang w:val="en-US" w:eastAsia="en-US" w:bidi="ar-SA"/>
      </w:rPr>
    </w:lvl>
    <w:lvl w:ilvl="4" w:tplc="C858618A">
      <w:numFmt w:val="bullet"/>
      <w:lvlText w:val="•"/>
      <w:lvlJc w:val="left"/>
      <w:pPr>
        <w:ind w:left="4896" w:hanging="308"/>
      </w:pPr>
      <w:rPr>
        <w:rFonts w:hint="default"/>
        <w:lang w:val="en-US" w:eastAsia="en-US" w:bidi="ar-SA"/>
      </w:rPr>
    </w:lvl>
    <w:lvl w:ilvl="5" w:tplc="801E9A38">
      <w:numFmt w:val="bullet"/>
      <w:lvlText w:val="•"/>
      <w:lvlJc w:val="left"/>
      <w:pPr>
        <w:ind w:left="5810" w:hanging="308"/>
      </w:pPr>
      <w:rPr>
        <w:rFonts w:hint="default"/>
        <w:lang w:val="en-US" w:eastAsia="en-US" w:bidi="ar-SA"/>
      </w:rPr>
    </w:lvl>
    <w:lvl w:ilvl="6" w:tplc="BC3619AE">
      <w:numFmt w:val="bullet"/>
      <w:lvlText w:val="•"/>
      <w:lvlJc w:val="left"/>
      <w:pPr>
        <w:ind w:left="6724" w:hanging="308"/>
      </w:pPr>
      <w:rPr>
        <w:rFonts w:hint="default"/>
        <w:lang w:val="en-US" w:eastAsia="en-US" w:bidi="ar-SA"/>
      </w:rPr>
    </w:lvl>
    <w:lvl w:ilvl="7" w:tplc="71682424">
      <w:numFmt w:val="bullet"/>
      <w:lvlText w:val="•"/>
      <w:lvlJc w:val="left"/>
      <w:pPr>
        <w:ind w:left="7638" w:hanging="308"/>
      </w:pPr>
      <w:rPr>
        <w:rFonts w:hint="default"/>
        <w:lang w:val="en-US" w:eastAsia="en-US" w:bidi="ar-SA"/>
      </w:rPr>
    </w:lvl>
    <w:lvl w:ilvl="8" w:tplc="DC3A5678">
      <w:numFmt w:val="bullet"/>
      <w:lvlText w:val="•"/>
      <w:lvlJc w:val="left"/>
      <w:pPr>
        <w:ind w:left="8552" w:hanging="308"/>
      </w:pPr>
      <w:rPr>
        <w:rFonts w:hint="default"/>
        <w:lang w:val="en-US" w:eastAsia="en-US" w:bidi="ar-SA"/>
      </w:rPr>
    </w:lvl>
  </w:abstractNum>
  <w:abstractNum w:abstractNumId="90">
    <w:nsid w:val="2E326AC4"/>
    <w:multiLevelType w:val="hybridMultilevel"/>
    <w:tmpl w:val="D1E862EE"/>
    <w:lvl w:ilvl="0" w:tplc="C1A68006">
      <w:start w:val="1"/>
      <w:numFmt w:val="decimal"/>
      <w:lvlText w:val="%1"/>
      <w:lvlJc w:val="left"/>
      <w:pPr>
        <w:ind w:left="906" w:hanging="582"/>
        <w:jc w:val="left"/>
      </w:pPr>
      <w:rPr>
        <w:rFonts w:hint="default"/>
        <w:lang w:val="en-US" w:eastAsia="en-US" w:bidi="ar-SA"/>
      </w:rPr>
    </w:lvl>
    <w:lvl w:ilvl="1" w:tplc="ED6E43FC">
      <w:numFmt w:val="none"/>
      <w:lvlText w:val=""/>
      <w:lvlJc w:val="left"/>
      <w:pPr>
        <w:tabs>
          <w:tab w:val="num" w:pos="360"/>
        </w:tabs>
      </w:pPr>
    </w:lvl>
    <w:lvl w:ilvl="2" w:tplc="8898A0AE">
      <w:numFmt w:val="none"/>
      <w:lvlText w:val=""/>
      <w:lvlJc w:val="left"/>
      <w:pPr>
        <w:tabs>
          <w:tab w:val="num" w:pos="360"/>
        </w:tabs>
      </w:pPr>
    </w:lvl>
    <w:lvl w:ilvl="3" w:tplc="B046F278">
      <w:numFmt w:val="bullet"/>
      <w:lvlText w:val="•"/>
      <w:lvlJc w:val="left"/>
      <w:pPr>
        <w:ind w:left="3228" w:hanging="721"/>
      </w:pPr>
      <w:rPr>
        <w:rFonts w:hint="default"/>
        <w:lang w:val="en-US" w:eastAsia="en-US" w:bidi="ar-SA"/>
      </w:rPr>
    </w:lvl>
    <w:lvl w:ilvl="4" w:tplc="AB461000">
      <w:numFmt w:val="bullet"/>
      <w:lvlText w:val="•"/>
      <w:lvlJc w:val="left"/>
      <w:pPr>
        <w:ind w:left="4313" w:hanging="721"/>
      </w:pPr>
      <w:rPr>
        <w:rFonts w:hint="default"/>
        <w:lang w:val="en-US" w:eastAsia="en-US" w:bidi="ar-SA"/>
      </w:rPr>
    </w:lvl>
    <w:lvl w:ilvl="5" w:tplc="4A421E7C">
      <w:numFmt w:val="bullet"/>
      <w:lvlText w:val="•"/>
      <w:lvlJc w:val="left"/>
      <w:pPr>
        <w:ind w:left="5397" w:hanging="721"/>
      </w:pPr>
      <w:rPr>
        <w:rFonts w:hint="default"/>
        <w:lang w:val="en-US" w:eastAsia="en-US" w:bidi="ar-SA"/>
      </w:rPr>
    </w:lvl>
    <w:lvl w:ilvl="6" w:tplc="CE5ACF90">
      <w:numFmt w:val="bullet"/>
      <w:lvlText w:val="•"/>
      <w:lvlJc w:val="left"/>
      <w:pPr>
        <w:ind w:left="6482" w:hanging="721"/>
      </w:pPr>
      <w:rPr>
        <w:rFonts w:hint="default"/>
        <w:lang w:val="en-US" w:eastAsia="en-US" w:bidi="ar-SA"/>
      </w:rPr>
    </w:lvl>
    <w:lvl w:ilvl="7" w:tplc="53C05144">
      <w:numFmt w:val="bullet"/>
      <w:lvlText w:val="•"/>
      <w:lvlJc w:val="left"/>
      <w:pPr>
        <w:ind w:left="7566" w:hanging="721"/>
      </w:pPr>
      <w:rPr>
        <w:rFonts w:hint="default"/>
        <w:lang w:val="en-US" w:eastAsia="en-US" w:bidi="ar-SA"/>
      </w:rPr>
    </w:lvl>
    <w:lvl w:ilvl="8" w:tplc="315AD5BC">
      <w:numFmt w:val="bullet"/>
      <w:lvlText w:val="•"/>
      <w:lvlJc w:val="left"/>
      <w:pPr>
        <w:ind w:left="8651" w:hanging="721"/>
      </w:pPr>
      <w:rPr>
        <w:rFonts w:hint="default"/>
        <w:lang w:val="en-US" w:eastAsia="en-US" w:bidi="ar-SA"/>
      </w:rPr>
    </w:lvl>
  </w:abstractNum>
  <w:abstractNum w:abstractNumId="91">
    <w:nsid w:val="2E71710C"/>
    <w:multiLevelType w:val="hybridMultilevel"/>
    <w:tmpl w:val="66564954"/>
    <w:lvl w:ilvl="0" w:tplc="78942E40">
      <w:start w:val="1"/>
      <w:numFmt w:val="lowerLetter"/>
      <w:lvlText w:val="(%1)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EC0A086">
      <w:numFmt w:val="bullet"/>
      <w:lvlText w:val="•"/>
      <w:lvlJc w:val="left"/>
      <w:pPr>
        <w:ind w:left="3180" w:hanging="720"/>
      </w:pPr>
      <w:rPr>
        <w:rFonts w:hint="default"/>
        <w:lang w:val="en-US" w:eastAsia="en-US" w:bidi="ar-SA"/>
      </w:rPr>
    </w:lvl>
    <w:lvl w:ilvl="2" w:tplc="E514AC54">
      <w:numFmt w:val="bullet"/>
      <w:lvlText w:val="•"/>
      <w:lvlJc w:val="left"/>
      <w:pPr>
        <w:ind w:left="3980" w:hanging="720"/>
      </w:pPr>
      <w:rPr>
        <w:rFonts w:hint="default"/>
        <w:lang w:val="en-US" w:eastAsia="en-US" w:bidi="ar-SA"/>
      </w:rPr>
    </w:lvl>
    <w:lvl w:ilvl="3" w:tplc="B69289A6">
      <w:numFmt w:val="bullet"/>
      <w:lvlText w:val="•"/>
      <w:lvlJc w:val="left"/>
      <w:pPr>
        <w:ind w:left="4780" w:hanging="720"/>
      </w:pPr>
      <w:rPr>
        <w:rFonts w:hint="default"/>
        <w:lang w:val="en-US" w:eastAsia="en-US" w:bidi="ar-SA"/>
      </w:rPr>
    </w:lvl>
    <w:lvl w:ilvl="4" w:tplc="1910D7FE">
      <w:numFmt w:val="bullet"/>
      <w:lvlText w:val="•"/>
      <w:lvlJc w:val="left"/>
      <w:pPr>
        <w:ind w:left="5580" w:hanging="720"/>
      </w:pPr>
      <w:rPr>
        <w:rFonts w:hint="default"/>
        <w:lang w:val="en-US" w:eastAsia="en-US" w:bidi="ar-SA"/>
      </w:rPr>
    </w:lvl>
    <w:lvl w:ilvl="5" w:tplc="E2266E42">
      <w:numFmt w:val="bullet"/>
      <w:lvlText w:val="•"/>
      <w:lvlJc w:val="left"/>
      <w:pPr>
        <w:ind w:left="6380" w:hanging="720"/>
      </w:pPr>
      <w:rPr>
        <w:rFonts w:hint="default"/>
        <w:lang w:val="en-US" w:eastAsia="en-US" w:bidi="ar-SA"/>
      </w:rPr>
    </w:lvl>
    <w:lvl w:ilvl="6" w:tplc="50E4C37A">
      <w:numFmt w:val="bullet"/>
      <w:lvlText w:val="•"/>
      <w:lvlJc w:val="left"/>
      <w:pPr>
        <w:ind w:left="7180" w:hanging="720"/>
      </w:pPr>
      <w:rPr>
        <w:rFonts w:hint="default"/>
        <w:lang w:val="en-US" w:eastAsia="en-US" w:bidi="ar-SA"/>
      </w:rPr>
    </w:lvl>
    <w:lvl w:ilvl="7" w:tplc="AD8A3AFA">
      <w:numFmt w:val="bullet"/>
      <w:lvlText w:val="•"/>
      <w:lvlJc w:val="left"/>
      <w:pPr>
        <w:ind w:left="7980" w:hanging="720"/>
      </w:pPr>
      <w:rPr>
        <w:rFonts w:hint="default"/>
        <w:lang w:val="en-US" w:eastAsia="en-US" w:bidi="ar-SA"/>
      </w:rPr>
    </w:lvl>
    <w:lvl w:ilvl="8" w:tplc="D4A2C286">
      <w:numFmt w:val="bullet"/>
      <w:lvlText w:val="•"/>
      <w:lvlJc w:val="left"/>
      <w:pPr>
        <w:ind w:left="8780" w:hanging="720"/>
      </w:pPr>
      <w:rPr>
        <w:rFonts w:hint="default"/>
        <w:lang w:val="en-US" w:eastAsia="en-US" w:bidi="ar-SA"/>
      </w:rPr>
    </w:lvl>
  </w:abstractNum>
  <w:abstractNum w:abstractNumId="92">
    <w:nsid w:val="2EB21A1D"/>
    <w:multiLevelType w:val="hybridMultilevel"/>
    <w:tmpl w:val="0F18653A"/>
    <w:lvl w:ilvl="0" w:tplc="D37E10C6">
      <w:start w:val="1"/>
      <w:numFmt w:val="decimal"/>
      <w:lvlText w:val="%1"/>
      <w:lvlJc w:val="left"/>
      <w:pPr>
        <w:ind w:left="220" w:hanging="301"/>
        <w:jc w:val="left"/>
      </w:pPr>
      <w:rPr>
        <w:rFonts w:hint="default"/>
        <w:lang w:val="en-US" w:eastAsia="en-US" w:bidi="ar-SA"/>
      </w:rPr>
    </w:lvl>
    <w:lvl w:ilvl="1" w:tplc="F8125B0A">
      <w:numFmt w:val="none"/>
      <w:lvlText w:val=""/>
      <w:lvlJc w:val="left"/>
      <w:pPr>
        <w:tabs>
          <w:tab w:val="num" w:pos="360"/>
        </w:tabs>
      </w:pPr>
    </w:lvl>
    <w:lvl w:ilvl="2" w:tplc="E3E66B40">
      <w:numFmt w:val="bullet"/>
      <w:lvlText w:val="•"/>
      <w:lvlJc w:val="left"/>
      <w:pPr>
        <w:ind w:left="2272" w:hanging="301"/>
      </w:pPr>
      <w:rPr>
        <w:rFonts w:hint="default"/>
        <w:lang w:val="en-US" w:eastAsia="en-US" w:bidi="ar-SA"/>
      </w:rPr>
    </w:lvl>
    <w:lvl w:ilvl="3" w:tplc="FB5217DC">
      <w:numFmt w:val="bullet"/>
      <w:lvlText w:val="•"/>
      <w:lvlJc w:val="left"/>
      <w:pPr>
        <w:ind w:left="3298" w:hanging="301"/>
      </w:pPr>
      <w:rPr>
        <w:rFonts w:hint="default"/>
        <w:lang w:val="en-US" w:eastAsia="en-US" w:bidi="ar-SA"/>
      </w:rPr>
    </w:lvl>
    <w:lvl w:ilvl="4" w:tplc="A7005B26">
      <w:numFmt w:val="bullet"/>
      <w:lvlText w:val="•"/>
      <w:lvlJc w:val="left"/>
      <w:pPr>
        <w:ind w:left="4324" w:hanging="301"/>
      </w:pPr>
      <w:rPr>
        <w:rFonts w:hint="default"/>
        <w:lang w:val="en-US" w:eastAsia="en-US" w:bidi="ar-SA"/>
      </w:rPr>
    </w:lvl>
    <w:lvl w:ilvl="5" w:tplc="54C0B004">
      <w:numFmt w:val="bullet"/>
      <w:lvlText w:val="•"/>
      <w:lvlJc w:val="left"/>
      <w:pPr>
        <w:ind w:left="5350" w:hanging="301"/>
      </w:pPr>
      <w:rPr>
        <w:rFonts w:hint="default"/>
        <w:lang w:val="en-US" w:eastAsia="en-US" w:bidi="ar-SA"/>
      </w:rPr>
    </w:lvl>
    <w:lvl w:ilvl="6" w:tplc="3C1C54DC">
      <w:numFmt w:val="bullet"/>
      <w:lvlText w:val="•"/>
      <w:lvlJc w:val="left"/>
      <w:pPr>
        <w:ind w:left="6376" w:hanging="301"/>
      </w:pPr>
      <w:rPr>
        <w:rFonts w:hint="default"/>
        <w:lang w:val="en-US" w:eastAsia="en-US" w:bidi="ar-SA"/>
      </w:rPr>
    </w:lvl>
    <w:lvl w:ilvl="7" w:tplc="F230AB22">
      <w:numFmt w:val="bullet"/>
      <w:lvlText w:val="•"/>
      <w:lvlJc w:val="left"/>
      <w:pPr>
        <w:ind w:left="7402" w:hanging="301"/>
      </w:pPr>
      <w:rPr>
        <w:rFonts w:hint="default"/>
        <w:lang w:val="en-US" w:eastAsia="en-US" w:bidi="ar-SA"/>
      </w:rPr>
    </w:lvl>
    <w:lvl w:ilvl="8" w:tplc="CD2CC362">
      <w:numFmt w:val="bullet"/>
      <w:lvlText w:val="•"/>
      <w:lvlJc w:val="left"/>
      <w:pPr>
        <w:ind w:left="8428" w:hanging="301"/>
      </w:pPr>
      <w:rPr>
        <w:rFonts w:hint="default"/>
        <w:lang w:val="en-US" w:eastAsia="en-US" w:bidi="ar-SA"/>
      </w:rPr>
    </w:lvl>
  </w:abstractNum>
  <w:abstractNum w:abstractNumId="93">
    <w:nsid w:val="2F47751A"/>
    <w:multiLevelType w:val="hybridMultilevel"/>
    <w:tmpl w:val="03726730"/>
    <w:lvl w:ilvl="0" w:tplc="3BA6AA16">
      <w:start w:val="30"/>
      <w:numFmt w:val="decimal"/>
      <w:lvlText w:val="%1"/>
      <w:lvlJc w:val="left"/>
      <w:pPr>
        <w:ind w:left="1278" w:hanging="440"/>
        <w:jc w:val="left"/>
      </w:pPr>
      <w:rPr>
        <w:rFonts w:hint="default"/>
        <w:lang w:val="en-US" w:eastAsia="en-US" w:bidi="ar-SA"/>
      </w:rPr>
    </w:lvl>
    <w:lvl w:ilvl="1" w:tplc="8444C3FE">
      <w:numFmt w:val="none"/>
      <w:lvlText w:val=""/>
      <w:lvlJc w:val="left"/>
      <w:pPr>
        <w:tabs>
          <w:tab w:val="num" w:pos="360"/>
        </w:tabs>
      </w:pPr>
    </w:lvl>
    <w:lvl w:ilvl="2" w:tplc="80CC9AB4">
      <w:numFmt w:val="bullet"/>
      <w:lvlText w:val="•"/>
      <w:lvlJc w:val="left"/>
      <w:pPr>
        <w:ind w:left="3100" w:hanging="440"/>
      </w:pPr>
      <w:rPr>
        <w:rFonts w:hint="default"/>
        <w:lang w:val="en-US" w:eastAsia="en-US" w:bidi="ar-SA"/>
      </w:rPr>
    </w:lvl>
    <w:lvl w:ilvl="3" w:tplc="63E81E34">
      <w:numFmt w:val="bullet"/>
      <w:lvlText w:val="•"/>
      <w:lvlJc w:val="left"/>
      <w:pPr>
        <w:ind w:left="4010" w:hanging="440"/>
      </w:pPr>
      <w:rPr>
        <w:rFonts w:hint="default"/>
        <w:lang w:val="en-US" w:eastAsia="en-US" w:bidi="ar-SA"/>
      </w:rPr>
    </w:lvl>
    <w:lvl w:ilvl="4" w:tplc="23DCF502">
      <w:numFmt w:val="bullet"/>
      <w:lvlText w:val="•"/>
      <w:lvlJc w:val="left"/>
      <w:pPr>
        <w:ind w:left="4920" w:hanging="440"/>
      </w:pPr>
      <w:rPr>
        <w:rFonts w:hint="default"/>
        <w:lang w:val="en-US" w:eastAsia="en-US" w:bidi="ar-SA"/>
      </w:rPr>
    </w:lvl>
    <w:lvl w:ilvl="5" w:tplc="0250F736">
      <w:numFmt w:val="bullet"/>
      <w:lvlText w:val="•"/>
      <w:lvlJc w:val="left"/>
      <w:pPr>
        <w:ind w:left="5830" w:hanging="440"/>
      </w:pPr>
      <w:rPr>
        <w:rFonts w:hint="default"/>
        <w:lang w:val="en-US" w:eastAsia="en-US" w:bidi="ar-SA"/>
      </w:rPr>
    </w:lvl>
    <w:lvl w:ilvl="6" w:tplc="9A4A9BAA">
      <w:numFmt w:val="bullet"/>
      <w:lvlText w:val="•"/>
      <w:lvlJc w:val="left"/>
      <w:pPr>
        <w:ind w:left="6740" w:hanging="440"/>
      </w:pPr>
      <w:rPr>
        <w:rFonts w:hint="default"/>
        <w:lang w:val="en-US" w:eastAsia="en-US" w:bidi="ar-SA"/>
      </w:rPr>
    </w:lvl>
    <w:lvl w:ilvl="7" w:tplc="5D02997E">
      <w:numFmt w:val="bullet"/>
      <w:lvlText w:val="•"/>
      <w:lvlJc w:val="left"/>
      <w:pPr>
        <w:ind w:left="7650" w:hanging="440"/>
      </w:pPr>
      <w:rPr>
        <w:rFonts w:hint="default"/>
        <w:lang w:val="en-US" w:eastAsia="en-US" w:bidi="ar-SA"/>
      </w:rPr>
    </w:lvl>
    <w:lvl w:ilvl="8" w:tplc="21924392">
      <w:numFmt w:val="bullet"/>
      <w:lvlText w:val="•"/>
      <w:lvlJc w:val="left"/>
      <w:pPr>
        <w:ind w:left="8560" w:hanging="440"/>
      </w:pPr>
      <w:rPr>
        <w:rFonts w:hint="default"/>
        <w:lang w:val="en-US" w:eastAsia="en-US" w:bidi="ar-SA"/>
      </w:rPr>
    </w:lvl>
  </w:abstractNum>
  <w:abstractNum w:abstractNumId="94">
    <w:nsid w:val="2FA93568"/>
    <w:multiLevelType w:val="hybridMultilevel"/>
    <w:tmpl w:val="A60CB712"/>
    <w:lvl w:ilvl="0" w:tplc="C03C6B5E">
      <w:start w:val="5"/>
      <w:numFmt w:val="decimal"/>
      <w:lvlText w:val="%1"/>
      <w:lvlJc w:val="left"/>
      <w:pPr>
        <w:ind w:left="1199" w:hanging="459"/>
        <w:jc w:val="left"/>
      </w:pPr>
      <w:rPr>
        <w:rFonts w:hint="default"/>
        <w:lang w:val="en-US" w:eastAsia="en-US" w:bidi="ar-SA"/>
      </w:rPr>
    </w:lvl>
    <w:lvl w:ilvl="1" w:tplc="8F44C876">
      <w:numFmt w:val="none"/>
      <w:lvlText w:val=""/>
      <w:lvlJc w:val="left"/>
      <w:pPr>
        <w:tabs>
          <w:tab w:val="num" w:pos="360"/>
        </w:tabs>
      </w:pPr>
    </w:lvl>
    <w:lvl w:ilvl="2" w:tplc="04604112">
      <w:numFmt w:val="bullet"/>
      <w:lvlText w:val="•"/>
      <w:lvlJc w:val="left"/>
      <w:pPr>
        <w:ind w:left="3036" w:hanging="459"/>
      </w:pPr>
      <w:rPr>
        <w:rFonts w:hint="default"/>
        <w:lang w:val="en-US" w:eastAsia="en-US" w:bidi="ar-SA"/>
      </w:rPr>
    </w:lvl>
    <w:lvl w:ilvl="3" w:tplc="BB9CCF92">
      <w:numFmt w:val="bullet"/>
      <w:lvlText w:val="•"/>
      <w:lvlJc w:val="left"/>
      <w:pPr>
        <w:ind w:left="3954" w:hanging="459"/>
      </w:pPr>
      <w:rPr>
        <w:rFonts w:hint="default"/>
        <w:lang w:val="en-US" w:eastAsia="en-US" w:bidi="ar-SA"/>
      </w:rPr>
    </w:lvl>
    <w:lvl w:ilvl="4" w:tplc="963C007A">
      <w:numFmt w:val="bullet"/>
      <w:lvlText w:val="•"/>
      <w:lvlJc w:val="left"/>
      <w:pPr>
        <w:ind w:left="4872" w:hanging="459"/>
      </w:pPr>
      <w:rPr>
        <w:rFonts w:hint="default"/>
        <w:lang w:val="en-US" w:eastAsia="en-US" w:bidi="ar-SA"/>
      </w:rPr>
    </w:lvl>
    <w:lvl w:ilvl="5" w:tplc="B058A6EA">
      <w:numFmt w:val="bullet"/>
      <w:lvlText w:val="•"/>
      <w:lvlJc w:val="left"/>
      <w:pPr>
        <w:ind w:left="5790" w:hanging="459"/>
      </w:pPr>
      <w:rPr>
        <w:rFonts w:hint="default"/>
        <w:lang w:val="en-US" w:eastAsia="en-US" w:bidi="ar-SA"/>
      </w:rPr>
    </w:lvl>
    <w:lvl w:ilvl="6" w:tplc="0320631C">
      <w:numFmt w:val="bullet"/>
      <w:lvlText w:val="•"/>
      <w:lvlJc w:val="left"/>
      <w:pPr>
        <w:ind w:left="6708" w:hanging="459"/>
      </w:pPr>
      <w:rPr>
        <w:rFonts w:hint="default"/>
        <w:lang w:val="en-US" w:eastAsia="en-US" w:bidi="ar-SA"/>
      </w:rPr>
    </w:lvl>
    <w:lvl w:ilvl="7" w:tplc="A9F46D72">
      <w:numFmt w:val="bullet"/>
      <w:lvlText w:val="•"/>
      <w:lvlJc w:val="left"/>
      <w:pPr>
        <w:ind w:left="7626" w:hanging="459"/>
      </w:pPr>
      <w:rPr>
        <w:rFonts w:hint="default"/>
        <w:lang w:val="en-US" w:eastAsia="en-US" w:bidi="ar-SA"/>
      </w:rPr>
    </w:lvl>
    <w:lvl w:ilvl="8" w:tplc="15A609D2">
      <w:numFmt w:val="bullet"/>
      <w:lvlText w:val="•"/>
      <w:lvlJc w:val="left"/>
      <w:pPr>
        <w:ind w:left="8544" w:hanging="459"/>
      </w:pPr>
      <w:rPr>
        <w:rFonts w:hint="default"/>
        <w:lang w:val="en-US" w:eastAsia="en-US" w:bidi="ar-SA"/>
      </w:rPr>
    </w:lvl>
  </w:abstractNum>
  <w:abstractNum w:abstractNumId="95">
    <w:nsid w:val="30AD23C7"/>
    <w:multiLevelType w:val="hybridMultilevel"/>
    <w:tmpl w:val="964445A4"/>
    <w:lvl w:ilvl="0" w:tplc="FB5A4E6A">
      <w:start w:val="6"/>
      <w:numFmt w:val="lowerRoman"/>
      <w:lvlText w:val="%1)"/>
      <w:lvlJc w:val="left"/>
      <w:pPr>
        <w:ind w:left="2111" w:hanging="454"/>
        <w:jc w:val="left"/>
      </w:pPr>
      <w:rPr>
        <w:rFonts w:ascii="Times New Roman" w:eastAsia="Times New Roman" w:hAnsi="Times New Roman" w:cs="Times New Roman" w:hint="default"/>
        <w:spacing w:val="-3"/>
        <w:w w:val="99"/>
        <w:sz w:val="20"/>
        <w:szCs w:val="20"/>
        <w:lang w:val="en-US" w:eastAsia="en-US" w:bidi="ar-SA"/>
      </w:rPr>
    </w:lvl>
    <w:lvl w:ilvl="1" w:tplc="B61AAC00">
      <w:start w:val="1"/>
      <w:numFmt w:val="decimal"/>
      <w:lvlText w:val="%2."/>
      <w:lvlJc w:val="left"/>
      <w:pPr>
        <w:ind w:left="2651" w:hanging="36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FB5C8F10">
      <w:start w:val="1"/>
      <w:numFmt w:val="lowerLetter"/>
      <w:lvlText w:val="%3)"/>
      <w:lvlJc w:val="left"/>
      <w:pPr>
        <w:ind w:left="2920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DE2853EC">
      <w:numFmt w:val="bullet"/>
      <w:lvlText w:val="•"/>
      <w:lvlJc w:val="left"/>
      <w:pPr>
        <w:ind w:left="3852" w:hanging="360"/>
      </w:pPr>
      <w:rPr>
        <w:rFonts w:hint="default"/>
        <w:lang w:val="en-US" w:eastAsia="en-US" w:bidi="ar-SA"/>
      </w:rPr>
    </w:lvl>
    <w:lvl w:ilvl="4" w:tplc="104A2F4E">
      <w:numFmt w:val="bullet"/>
      <w:lvlText w:val="•"/>
      <w:lvlJc w:val="left"/>
      <w:pPr>
        <w:ind w:left="4785" w:hanging="360"/>
      </w:pPr>
      <w:rPr>
        <w:rFonts w:hint="default"/>
        <w:lang w:val="en-US" w:eastAsia="en-US" w:bidi="ar-SA"/>
      </w:rPr>
    </w:lvl>
    <w:lvl w:ilvl="5" w:tplc="340AE36A">
      <w:numFmt w:val="bullet"/>
      <w:lvlText w:val="•"/>
      <w:lvlJc w:val="left"/>
      <w:pPr>
        <w:ind w:left="5717" w:hanging="360"/>
      </w:pPr>
      <w:rPr>
        <w:rFonts w:hint="default"/>
        <w:lang w:val="en-US" w:eastAsia="en-US" w:bidi="ar-SA"/>
      </w:rPr>
    </w:lvl>
    <w:lvl w:ilvl="6" w:tplc="03CAE026">
      <w:numFmt w:val="bullet"/>
      <w:lvlText w:val="•"/>
      <w:lvlJc w:val="left"/>
      <w:pPr>
        <w:ind w:left="6650" w:hanging="360"/>
      </w:pPr>
      <w:rPr>
        <w:rFonts w:hint="default"/>
        <w:lang w:val="en-US" w:eastAsia="en-US" w:bidi="ar-SA"/>
      </w:rPr>
    </w:lvl>
    <w:lvl w:ilvl="7" w:tplc="C1DA5E34">
      <w:numFmt w:val="bullet"/>
      <w:lvlText w:val="•"/>
      <w:lvlJc w:val="left"/>
      <w:pPr>
        <w:ind w:left="7583" w:hanging="360"/>
      </w:pPr>
      <w:rPr>
        <w:rFonts w:hint="default"/>
        <w:lang w:val="en-US" w:eastAsia="en-US" w:bidi="ar-SA"/>
      </w:rPr>
    </w:lvl>
    <w:lvl w:ilvl="8" w:tplc="55C275B4">
      <w:numFmt w:val="bullet"/>
      <w:lvlText w:val="•"/>
      <w:lvlJc w:val="left"/>
      <w:pPr>
        <w:ind w:left="8515" w:hanging="360"/>
      </w:pPr>
      <w:rPr>
        <w:rFonts w:hint="default"/>
        <w:lang w:val="en-US" w:eastAsia="en-US" w:bidi="ar-SA"/>
      </w:rPr>
    </w:lvl>
  </w:abstractNum>
  <w:abstractNum w:abstractNumId="96">
    <w:nsid w:val="30CD6951"/>
    <w:multiLevelType w:val="hybridMultilevel"/>
    <w:tmpl w:val="2A0801A4"/>
    <w:lvl w:ilvl="0" w:tplc="70D05568">
      <w:start w:val="1"/>
      <w:numFmt w:val="decimal"/>
      <w:lvlText w:val="%1."/>
      <w:lvlJc w:val="left"/>
      <w:pPr>
        <w:ind w:left="2140" w:hanging="67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0C58F44C">
      <w:start w:val="1"/>
      <w:numFmt w:val="lowerLetter"/>
      <w:lvlText w:val="(%2)"/>
      <w:lvlJc w:val="left"/>
      <w:pPr>
        <w:ind w:left="2822" w:hanging="672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A1247DFE">
      <w:start w:val="1"/>
      <w:numFmt w:val="lowerRoman"/>
      <w:lvlText w:val="(%3)"/>
      <w:lvlJc w:val="left"/>
      <w:pPr>
        <w:ind w:left="3499" w:hanging="6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3" w:tplc="02420060">
      <w:numFmt w:val="bullet"/>
      <w:lvlText w:val="•"/>
      <w:lvlJc w:val="left"/>
      <w:pPr>
        <w:ind w:left="3500" w:hanging="678"/>
      </w:pPr>
      <w:rPr>
        <w:rFonts w:hint="default"/>
        <w:lang w:val="en-US" w:eastAsia="en-US" w:bidi="ar-SA"/>
      </w:rPr>
    </w:lvl>
    <w:lvl w:ilvl="4" w:tplc="A50642DC">
      <w:numFmt w:val="bullet"/>
      <w:lvlText w:val="•"/>
      <w:lvlJc w:val="left"/>
      <w:pPr>
        <w:ind w:left="4517" w:hanging="678"/>
      </w:pPr>
      <w:rPr>
        <w:rFonts w:hint="default"/>
        <w:lang w:val="en-US" w:eastAsia="en-US" w:bidi="ar-SA"/>
      </w:rPr>
    </w:lvl>
    <w:lvl w:ilvl="5" w:tplc="425070A0">
      <w:numFmt w:val="bullet"/>
      <w:lvlText w:val="•"/>
      <w:lvlJc w:val="left"/>
      <w:pPr>
        <w:ind w:left="5534" w:hanging="678"/>
      </w:pPr>
      <w:rPr>
        <w:rFonts w:hint="default"/>
        <w:lang w:val="en-US" w:eastAsia="en-US" w:bidi="ar-SA"/>
      </w:rPr>
    </w:lvl>
    <w:lvl w:ilvl="6" w:tplc="49665C8E">
      <w:numFmt w:val="bullet"/>
      <w:lvlText w:val="•"/>
      <w:lvlJc w:val="left"/>
      <w:pPr>
        <w:ind w:left="6551" w:hanging="678"/>
      </w:pPr>
      <w:rPr>
        <w:rFonts w:hint="default"/>
        <w:lang w:val="en-US" w:eastAsia="en-US" w:bidi="ar-SA"/>
      </w:rPr>
    </w:lvl>
    <w:lvl w:ilvl="7" w:tplc="4B86A876">
      <w:numFmt w:val="bullet"/>
      <w:lvlText w:val="•"/>
      <w:lvlJc w:val="left"/>
      <w:pPr>
        <w:ind w:left="7568" w:hanging="678"/>
      </w:pPr>
      <w:rPr>
        <w:rFonts w:hint="default"/>
        <w:lang w:val="en-US" w:eastAsia="en-US" w:bidi="ar-SA"/>
      </w:rPr>
    </w:lvl>
    <w:lvl w:ilvl="8" w:tplc="3C3C5D92">
      <w:numFmt w:val="bullet"/>
      <w:lvlText w:val="•"/>
      <w:lvlJc w:val="left"/>
      <w:pPr>
        <w:ind w:left="8585" w:hanging="678"/>
      </w:pPr>
      <w:rPr>
        <w:rFonts w:hint="default"/>
        <w:lang w:val="en-US" w:eastAsia="en-US" w:bidi="ar-SA"/>
      </w:rPr>
    </w:lvl>
  </w:abstractNum>
  <w:abstractNum w:abstractNumId="97">
    <w:nsid w:val="32273827"/>
    <w:multiLevelType w:val="hybridMultilevel"/>
    <w:tmpl w:val="E364278C"/>
    <w:lvl w:ilvl="0" w:tplc="9CEEBF22">
      <w:start w:val="1"/>
      <w:numFmt w:val="lowerRoman"/>
      <w:lvlText w:val="(%1)"/>
      <w:lvlJc w:val="left"/>
      <w:pPr>
        <w:ind w:left="1331" w:hanging="35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28440C6">
      <w:numFmt w:val="bullet"/>
      <w:lvlText w:val="•"/>
      <w:lvlJc w:val="left"/>
      <w:pPr>
        <w:ind w:left="2288" w:hanging="356"/>
      </w:pPr>
      <w:rPr>
        <w:rFonts w:hint="default"/>
        <w:lang w:val="en-US" w:eastAsia="en-US" w:bidi="ar-SA"/>
      </w:rPr>
    </w:lvl>
    <w:lvl w:ilvl="2" w:tplc="70E688BA">
      <w:numFmt w:val="bullet"/>
      <w:lvlText w:val="•"/>
      <w:lvlJc w:val="left"/>
      <w:pPr>
        <w:ind w:left="3236" w:hanging="356"/>
      </w:pPr>
      <w:rPr>
        <w:rFonts w:hint="default"/>
        <w:lang w:val="en-US" w:eastAsia="en-US" w:bidi="ar-SA"/>
      </w:rPr>
    </w:lvl>
    <w:lvl w:ilvl="3" w:tplc="B4FE23AC">
      <w:numFmt w:val="bullet"/>
      <w:lvlText w:val="•"/>
      <w:lvlJc w:val="left"/>
      <w:pPr>
        <w:ind w:left="4184" w:hanging="356"/>
      </w:pPr>
      <w:rPr>
        <w:rFonts w:hint="default"/>
        <w:lang w:val="en-US" w:eastAsia="en-US" w:bidi="ar-SA"/>
      </w:rPr>
    </w:lvl>
    <w:lvl w:ilvl="4" w:tplc="F5A8E668">
      <w:numFmt w:val="bullet"/>
      <w:lvlText w:val="•"/>
      <w:lvlJc w:val="left"/>
      <w:pPr>
        <w:ind w:left="5132" w:hanging="356"/>
      </w:pPr>
      <w:rPr>
        <w:rFonts w:hint="default"/>
        <w:lang w:val="en-US" w:eastAsia="en-US" w:bidi="ar-SA"/>
      </w:rPr>
    </w:lvl>
    <w:lvl w:ilvl="5" w:tplc="C85623AE">
      <w:numFmt w:val="bullet"/>
      <w:lvlText w:val="•"/>
      <w:lvlJc w:val="left"/>
      <w:pPr>
        <w:ind w:left="6080" w:hanging="356"/>
      </w:pPr>
      <w:rPr>
        <w:rFonts w:hint="default"/>
        <w:lang w:val="en-US" w:eastAsia="en-US" w:bidi="ar-SA"/>
      </w:rPr>
    </w:lvl>
    <w:lvl w:ilvl="6" w:tplc="15BC2BE4">
      <w:numFmt w:val="bullet"/>
      <w:lvlText w:val="•"/>
      <w:lvlJc w:val="left"/>
      <w:pPr>
        <w:ind w:left="7028" w:hanging="356"/>
      </w:pPr>
      <w:rPr>
        <w:rFonts w:hint="default"/>
        <w:lang w:val="en-US" w:eastAsia="en-US" w:bidi="ar-SA"/>
      </w:rPr>
    </w:lvl>
    <w:lvl w:ilvl="7" w:tplc="57FA985A">
      <w:numFmt w:val="bullet"/>
      <w:lvlText w:val="•"/>
      <w:lvlJc w:val="left"/>
      <w:pPr>
        <w:ind w:left="7976" w:hanging="356"/>
      </w:pPr>
      <w:rPr>
        <w:rFonts w:hint="default"/>
        <w:lang w:val="en-US" w:eastAsia="en-US" w:bidi="ar-SA"/>
      </w:rPr>
    </w:lvl>
    <w:lvl w:ilvl="8" w:tplc="215E5D76">
      <w:numFmt w:val="bullet"/>
      <w:lvlText w:val="•"/>
      <w:lvlJc w:val="left"/>
      <w:pPr>
        <w:ind w:left="8924" w:hanging="356"/>
      </w:pPr>
      <w:rPr>
        <w:rFonts w:hint="default"/>
        <w:lang w:val="en-US" w:eastAsia="en-US" w:bidi="ar-SA"/>
      </w:rPr>
    </w:lvl>
  </w:abstractNum>
  <w:abstractNum w:abstractNumId="98">
    <w:nsid w:val="3371258F"/>
    <w:multiLevelType w:val="hybridMultilevel"/>
    <w:tmpl w:val="215E86EC"/>
    <w:lvl w:ilvl="0" w:tplc="979A7F4C">
      <w:start w:val="2"/>
      <w:numFmt w:val="decimal"/>
      <w:lvlText w:val="%1"/>
      <w:lvlJc w:val="left"/>
      <w:pPr>
        <w:ind w:left="635" w:hanging="416"/>
        <w:jc w:val="left"/>
      </w:pPr>
      <w:rPr>
        <w:rFonts w:hint="default"/>
        <w:lang w:val="en-US" w:eastAsia="en-US" w:bidi="ar-SA"/>
      </w:rPr>
    </w:lvl>
    <w:lvl w:ilvl="1" w:tplc="F4C864CA">
      <w:numFmt w:val="none"/>
      <w:lvlText w:val=""/>
      <w:lvlJc w:val="left"/>
      <w:pPr>
        <w:tabs>
          <w:tab w:val="num" w:pos="360"/>
        </w:tabs>
      </w:pPr>
    </w:lvl>
    <w:lvl w:ilvl="2" w:tplc="07D48946">
      <w:numFmt w:val="none"/>
      <w:lvlText w:val=""/>
      <w:lvlJc w:val="left"/>
      <w:pPr>
        <w:tabs>
          <w:tab w:val="num" w:pos="360"/>
        </w:tabs>
      </w:pPr>
    </w:lvl>
    <w:lvl w:ilvl="3" w:tplc="D1CAD604">
      <w:numFmt w:val="bullet"/>
      <w:lvlText w:val="•"/>
      <w:lvlJc w:val="left"/>
      <w:pPr>
        <w:ind w:left="3153" w:hanging="550"/>
      </w:pPr>
      <w:rPr>
        <w:rFonts w:hint="default"/>
        <w:lang w:val="en-US" w:eastAsia="en-US" w:bidi="ar-SA"/>
      </w:rPr>
    </w:lvl>
    <w:lvl w:ilvl="4" w:tplc="D2C69D4A">
      <w:numFmt w:val="bullet"/>
      <w:lvlText w:val="•"/>
      <w:lvlJc w:val="left"/>
      <w:pPr>
        <w:ind w:left="4200" w:hanging="550"/>
      </w:pPr>
      <w:rPr>
        <w:rFonts w:hint="default"/>
        <w:lang w:val="en-US" w:eastAsia="en-US" w:bidi="ar-SA"/>
      </w:rPr>
    </w:lvl>
    <w:lvl w:ilvl="5" w:tplc="8F46F89C">
      <w:numFmt w:val="bullet"/>
      <w:lvlText w:val="•"/>
      <w:lvlJc w:val="left"/>
      <w:pPr>
        <w:ind w:left="5246" w:hanging="550"/>
      </w:pPr>
      <w:rPr>
        <w:rFonts w:hint="default"/>
        <w:lang w:val="en-US" w:eastAsia="en-US" w:bidi="ar-SA"/>
      </w:rPr>
    </w:lvl>
    <w:lvl w:ilvl="6" w:tplc="085C1102">
      <w:numFmt w:val="bullet"/>
      <w:lvlText w:val="•"/>
      <w:lvlJc w:val="left"/>
      <w:pPr>
        <w:ind w:left="6293" w:hanging="550"/>
      </w:pPr>
      <w:rPr>
        <w:rFonts w:hint="default"/>
        <w:lang w:val="en-US" w:eastAsia="en-US" w:bidi="ar-SA"/>
      </w:rPr>
    </w:lvl>
    <w:lvl w:ilvl="7" w:tplc="DB447096">
      <w:numFmt w:val="bullet"/>
      <w:lvlText w:val="•"/>
      <w:lvlJc w:val="left"/>
      <w:pPr>
        <w:ind w:left="7340" w:hanging="550"/>
      </w:pPr>
      <w:rPr>
        <w:rFonts w:hint="default"/>
        <w:lang w:val="en-US" w:eastAsia="en-US" w:bidi="ar-SA"/>
      </w:rPr>
    </w:lvl>
    <w:lvl w:ilvl="8" w:tplc="A8D8E8EE">
      <w:numFmt w:val="bullet"/>
      <w:lvlText w:val="•"/>
      <w:lvlJc w:val="left"/>
      <w:pPr>
        <w:ind w:left="8386" w:hanging="550"/>
      </w:pPr>
      <w:rPr>
        <w:rFonts w:hint="default"/>
        <w:lang w:val="en-US" w:eastAsia="en-US" w:bidi="ar-SA"/>
      </w:rPr>
    </w:lvl>
  </w:abstractNum>
  <w:abstractNum w:abstractNumId="99">
    <w:nsid w:val="33BA2DC4"/>
    <w:multiLevelType w:val="hybridMultilevel"/>
    <w:tmpl w:val="E264CC5C"/>
    <w:lvl w:ilvl="0" w:tplc="66C40C98">
      <w:start w:val="1"/>
      <w:numFmt w:val="lowerRoman"/>
      <w:lvlText w:val="(%1)"/>
      <w:lvlJc w:val="left"/>
      <w:pPr>
        <w:ind w:left="1139" w:hanging="3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DBE4D5C">
      <w:numFmt w:val="bullet"/>
      <w:lvlText w:val="•"/>
      <w:lvlJc w:val="left"/>
      <w:pPr>
        <w:ind w:left="2108" w:hanging="344"/>
      </w:pPr>
      <w:rPr>
        <w:rFonts w:hint="default"/>
        <w:lang w:val="en-US" w:eastAsia="en-US" w:bidi="ar-SA"/>
      </w:rPr>
    </w:lvl>
    <w:lvl w:ilvl="2" w:tplc="514670A0">
      <w:numFmt w:val="bullet"/>
      <w:lvlText w:val="•"/>
      <w:lvlJc w:val="left"/>
      <w:pPr>
        <w:ind w:left="3076" w:hanging="344"/>
      </w:pPr>
      <w:rPr>
        <w:rFonts w:hint="default"/>
        <w:lang w:val="en-US" w:eastAsia="en-US" w:bidi="ar-SA"/>
      </w:rPr>
    </w:lvl>
    <w:lvl w:ilvl="3" w:tplc="06EA98AA">
      <w:numFmt w:val="bullet"/>
      <w:lvlText w:val="•"/>
      <w:lvlJc w:val="left"/>
      <w:pPr>
        <w:ind w:left="4044" w:hanging="344"/>
      </w:pPr>
      <w:rPr>
        <w:rFonts w:hint="default"/>
        <w:lang w:val="en-US" w:eastAsia="en-US" w:bidi="ar-SA"/>
      </w:rPr>
    </w:lvl>
    <w:lvl w:ilvl="4" w:tplc="55E21C2E">
      <w:numFmt w:val="bullet"/>
      <w:lvlText w:val="•"/>
      <w:lvlJc w:val="left"/>
      <w:pPr>
        <w:ind w:left="5012" w:hanging="344"/>
      </w:pPr>
      <w:rPr>
        <w:rFonts w:hint="default"/>
        <w:lang w:val="en-US" w:eastAsia="en-US" w:bidi="ar-SA"/>
      </w:rPr>
    </w:lvl>
    <w:lvl w:ilvl="5" w:tplc="96E67432">
      <w:numFmt w:val="bullet"/>
      <w:lvlText w:val="•"/>
      <w:lvlJc w:val="left"/>
      <w:pPr>
        <w:ind w:left="5980" w:hanging="344"/>
      </w:pPr>
      <w:rPr>
        <w:rFonts w:hint="default"/>
        <w:lang w:val="en-US" w:eastAsia="en-US" w:bidi="ar-SA"/>
      </w:rPr>
    </w:lvl>
    <w:lvl w:ilvl="6" w:tplc="290C2526">
      <w:numFmt w:val="bullet"/>
      <w:lvlText w:val="•"/>
      <w:lvlJc w:val="left"/>
      <w:pPr>
        <w:ind w:left="6948" w:hanging="344"/>
      </w:pPr>
      <w:rPr>
        <w:rFonts w:hint="default"/>
        <w:lang w:val="en-US" w:eastAsia="en-US" w:bidi="ar-SA"/>
      </w:rPr>
    </w:lvl>
    <w:lvl w:ilvl="7" w:tplc="7A2A226C">
      <w:numFmt w:val="bullet"/>
      <w:lvlText w:val="•"/>
      <w:lvlJc w:val="left"/>
      <w:pPr>
        <w:ind w:left="7916" w:hanging="344"/>
      </w:pPr>
      <w:rPr>
        <w:rFonts w:hint="default"/>
        <w:lang w:val="en-US" w:eastAsia="en-US" w:bidi="ar-SA"/>
      </w:rPr>
    </w:lvl>
    <w:lvl w:ilvl="8" w:tplc="0DC20D2C">
      <w:numFmt w:val="bullet"/>
      <w:lvlText w:val="•"/>
      <w:lvlJc w:val="left"/>
      <w:pPr>
        <w:ind w:left="8884" w:hanging="344"/>
      </w:pPr>
      <w:rPr>
        <w:rFonts w:hint="default"/>
        <w:lang w:val="en-US" w:eastAsia="en-US" w:bidi="ar-SA"/>
      </w:rPr>
    </w:lvl>
  </w:abstractNum>
  <w:abstractNum w:abstractNumId="100">
    <w:nsid w:val="340A169A"/>
    <w:multiLevelType w:val="hybridMultilevel"/>
    <w:tmpl w:val="6F8A6F86"/>
    <w:lvl w:ilvl="0" w:tplc="EE70F19C">
      <w:start w:val="1"/>
      <w:numFmt w:val="lowerLetter"/>
      <w:lvlText w:val="%1."/>
      <w:lvlJc w:val="left"/>
      <w:pPr>
        <w:ind w:left="1660" w:hanging="7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8D9406C6">
      <w:numFmt w:val="bullet"/>
      <w:lvlText w:val="•"/>
      <w:lvlJc w:val="left"/>
      <w:pPr>
        <w:ind w:left="2532" w:hanging="723"/>
      </w:pPr>
      <w:rPr>
        <w:rFonts w:hint="default"/>
        <w:lang w:val="en-US" w:eastAsia="en-US" w:bidi="ar-SA"/>
      </w:rPr>
    </w:lvl>
    <w:lvl w:ilvl="2" w:tplc="3C3A01E4">
      <w:numFmt w:val="bullet"/>
      <w:lvlText w:val="•"/>
      <w:lvlJc w:val="left"/>
      <w:pPr>
        <w:ind w:left="3404" w:hanging="723"/>
      </w:pPr>
      <w:rPr>
        <w:rFonts w:hint="default"/>
        <w:lang w:val="en-US" w:eastAsia="en-US" w:bidi="ar-SA"/>
      </w:rPr>
    </w:lvl>
    <w:lvl w:ilvl="3" w:tplc="E52A1A08">
      <w:numFmt w:val="bullet"/>
      <w:lvlText w:val="•"/>
      <w:lvlJc w:val="left"/>
      <w:pPr>
        <w:ind w:left="4276" w:hanging="723"/>
      </w:pPr>
      <w:rPr>
        <w:rFonts w:hint="default"/>
        <w:lang w:val="en-US" w:eastAsia="en-US" w:bidi="ar-SA"/>
      </w:rPr>
    </w:lvl>
    <w:lvl w:ilvl="4" w:tplc="11429240">
      <w:numFmt w:val="bullet"/>
      <w:lvlText w:val="•"/>
      <w:lvlJc w:val="left"/>
      <w:pPr>
        <w:ind w:left="5148" w:hanging="723"/>
      </w:pPr>
      <w:rPr>
        <w:rFonts w:hint="default"/>
        <w:lang w:val="en-US" w:eastAsia="en-US" w:bidi="ar-SA"/>
      </w:rPr>
    </w:lvl>
    <w:lvl w:ilvl="5" w:tplc="3FB467E8">
      <w:numFmt w:val="bullet"/>
      <w:lvlText w:val="•"/>
      <w:lvlJc w:val="left"/>
      <w:pPr>
        <w:ind w:left="6020" w:hanging="723"/>
      </w:pPr>
      <w:rPr>
        <w:rFonts w:hint="default"/>
        <w:lang w:val="en-US" w:eastAsia="en-US" w:bidi="ar-SA"/>
      </w:rPr>
    </w:lvl>
    <w:lvl w:ilvl="6" w:tplc="B79C8B14">
      <w:numFmt w:val="bullet"/>
      <w:lvlText w:val="•"/>
      <w:lvlJc w:val="left"/>
      <w:pPr>
        <w:ind w:left="6892" w:hanging="723"/>
      </w:pPr>
      <w:rPr>
        <w:rFonts w:hint="default"/>
        <w:lang w:val="en-US" w:eastAsia="en-US" w:bidi="ar-SA"/>
      </w:rPr>
    </w:lvl>
    <w:lvl w:ilvl="7" w:tplc="03A4EE1E">
      <w:numFmt w:val="bullet"/>
      <w:lvlText w:val="•"/>
      <w:lvlJc w:val="left"/>
      <w:pPr>
        <w:ind w:left="7764" w:hanging="723"/>
      </w:pPr>
      <w:rPr>
        <w:rFonts w:hint="default"/>
        <w:lang w:val="en-US" w:eastAsia="en-US" w:bidi="ar-SA"/>
      </w:rPr>
    </w:lvl>
    <w:lvl w:ilvl="8" w:tplc="A882EF38">
      <w:numFmt w:val="bullet"/>
      <w:lvlText w:val="•"/>
      <w:lvlJc w:val="left"/>
      <w:pPr>
        <w:ind w:left="8636" w:hanging="723"/>
      </w:pPr>
      <w:rPr>
        <w:rFonts w:hint="default"/>
        <w:lang w:val="en-US" w:eastAsia="en-US" w:bidi="ar-SA"/>
      </w:rPr>
    </w:lvl>
  </w:abstractNum>
  <w:abstractNum w:abstractNumId="101">
    <w:nsid w:val="34CE7A5B"/>
    <w:multiLevelType w:val="hybridMultilevel"/>
    <w:tmpl w:val="800CB3AE"/>
    <w:lvl w:ilvl="0" w:tplc="8E7A5CD6">
      <w:start w:val="31"/>
      <w:numFmt w:val="decimal"/>
      <w:lvlText w:val="%1"/>
      <w:lvlJc w:val="left"/>
      <w:pPr>
        <w:ind w:left="1768" w:hanging="418"/>
        <w:jc w:val="left"/>
      </w:pPr>
      <w:rPr>
        <w:rFonts w:hint="default"/>
        <w:lang w:val="en-US" w:eastAsia="en-US" w:bidi="ar-SA"/>
      </w:rPr>
    </w:lvl>
    <w:lvl w:ilvl="1" w:tplc="CFC66082">
      <w:numFmt w:val="none"/>
      <w:lvlText w:val=""/>
      <w:lvlJc w:val="left"/>
      <w:pPr>
        <w:tabs>
          <w:tab w:val="num" w:pos="360"/>
        </w:tabs>
      </w:pPr>
    </w:lvl>
    <w:lvl w:ilvl="2" w:tplc="F96661EE">
      <w:numFmt w:val="none"/>
      <w:lvlText w:val=""/>
      <w:lvlJc w:val="left"/>
      <w:pPr>
        <w:tabs>
          <w:tab w:val="num" w:pos="360"/>
        </w:tabs>
      </w:pPr>
    </w:lvl>
    <w:lvl w:ilvl="3" w:tplc="59C43AC0">
      <w:start w:val="1"/>
      <w:numFmt w:val="lowerLetter"/>
      <w:lvlText w:val="%4.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36C232D2">
      <w:numFmt w:val="bullet"/>
      <w:lvlText w:val="•"/>
      <w:lvlJc w:val="left"/>
      <w:pPr>
        <w:ind w:left="4380" w:hanging="720"/>
      </w:pPr>
      <w:rPr>
        <w:rFonts w:hint="default"/>
        <w:lang w:val="en-US" w:eastAsia="en-US" w:bidi="ar-SA"/>
      </w:rPr>
    </w:lvl>
    <w:lvl w:ilvl="5" w:tplc="055E2F7E">
      <w:numFmt w:val="bullet"/>
      <w:lvlText w:val="•"/>
      <w:lvlJc w:val="left"/>
      <w:pPr>
        <w:ind w:left="5380" w:hanging="720"/>
      </w:pPr>
      <w:rPr>
        <w:rFonts w:hint="default"/>
        <w:lang w:val="en-US" w:eastAsia="en-US" w:bidi="ar-SA"/>
      </w:rPr>
    </w:lvl>
    <w:lvl w:ilvl="6" w:tplc="495CD922">
      <w:numFmt w:val="bullet"/>
      <w:lvlText w:val="•"/>
      <w:lvlJc w:val="left"/>
      <w:pPr>
        <w:ind w:left="6380" w:hanging="720"/>
      </w:pPr>
      <w:rPr>
        <w:rFonts w:hint="default"/>
        <w:lang w:val="en-US" w:eastAsia="en-US" w:bidi="ar-SA"/>
      </w:rPr>
    </w:lvl>
    <w:lvl w:ilvl="7" w:tplc="93E2DF44">
      <w:numFmt w:val="bullet"/>
      <w:lvlText w:val="•"/>
      <w:lvlJc w:val="left"/>
      <w:pPr>
        <w:ind w:left="7380" w:hanging="720"/>
      </w:pPr>
      <w:rPr>
        <w:rFonts w:hint="default"/>
        <w:lang w:val="en-US" w:eastAsia="en-US" w:bidi="ar-SA"/>
      </w:rPr>
    </w:lvl>
    <w:lvl w:ilvl="8" w:tplc="B1C8C44C">
      <w:numFmt w:val="bullet"/>
      <w:lvlText w:val="•"/>
      <w:lvlJc w:val="left"/>
      <w:pPr>
        <w:ind w:left="8380" w:hanging="720"/>
      </w:pPr>
      <w:rPr>
        <w:rFonts w:hint="default"/>
        <w:lang w:val="en-US" w:eastAsia="en-US" w:bidi="ar-SA"/>
      </w:rPr>
    </w:lvl>
  </w:abstractNum>
  <w:abstractNum w:abstractNumId="102">
    <w:nsid w:val="35111545"/>
    <w:multiLevelType w:val="hybridMultilevel"/>
    <w:tmpl w:val="41AE3D94"/>
    <w:lvl w:ilvl="0" w:tplc="BAEA22B4">
      <w:start w:val="27"/>
      <w:numFmt w:val="decimal"/>
      <w:lvlText w:val="%1"/>
      <w:lvlJc w:val="left"/>
      <w:pPr>
        <w:ind w:left="1242" w:hanging="720"/>
        <w:jc w:val="left"/>
      </w:pPr>
      <w:rPr>
        <w:rFonts w:hint="default"/>
        <w:lang w:val="en-US" w:eastAsia="en-US" w:bidi="ar-SA"/>
      </w:rPr>
    </w:lvl>
    <w:lvl w:ilvl="1" w:tplc="A1BAC7BC">
      <w:numFmt w:val="none"/>
      <w:lvlText w:val=""/>
      <w:lvlJc w:val="left"/>
      <w:pPr>
        <w:tabs>
          <w:tab w:val="num" w:pos="360"/>
        </w:tabs>
      </w:pPr>
    </w:lvl>
    <w:lvl w:ilvl="2" w:tplc="20FCB0DA">
      <w:numFmt w:val="none"/>
      <w:lvlText w:val=""/>
      <w:lvlJc w:val="left"/>
      <w:pPr>
        <w:tabs>
          <w:tab w:val="num" w:pos="360"/>
        </w:tabs>
      </w:pPr>
    </w:lvl>
    <w:lvl w:ilvl="3" w:tplc="13AADCF4">
      <w:numFmt w:val="bullet"/>
      <w:lvlText w:val="•"/>
      <w:lvlJc w:val="left"/>
      <w:pPr>
        <w:ind w:left="3982" w:hanging="720"/>
      </w:pPr>
      <w:rPr>
        <w:rFonts w:hint="default"/>
        <w:lang w:val="en-US" w:eastAsia="en-US" w:bidi="ar-SA"/>
      </w:rPr>
    </w:lvl>
    <w:lvl w:ilvl="4" w:tplc="18D6214E">
      <w:numFmt w:val="bullet"/>
      <w:lvlText w:val="•"/>
      <w:lvlJc w:val="left"/>
      <w:pPr>
        <w:ind w:left="4896" w:hanging="720"/>
      </w:pPr>
      <w:rPr>
        <w:rFonts w:hint="default"/>
        <w:lang w:val="en-US" w:eastAsia="en-US" w:bidi="ar-SA"/>
      </w:rPr>
    </w:lvl>
    <w:lvl w:ilvl="5" w:tplc="2AA6AAB6">
      <w:numFmt w:val="bullet"/>
      <w:lvlText w:val="•"/>
      <w:lvlJc w:val="left"/>
      <w:pPr>
        <w:ind w:left="5810" w:hanging="720"/>
      </w:pPr>
      <w:rPr>
        <w:rFonts w:hint="default"/>
        <w:lang w:val="en-US" w:eastAsia="en-US" w:bidi="ar-SA"/>
      </w:rPr>
    </w:lvl>
    <w:lvl w:ilvl="6" w:tplc="AC9C60F0">
      <w:numFmt w:val="bullet"/>
      <w:lvlText w:val="•"/>
      <w:lvlJc w:val="left"/>
      <w:pPr>
        <w:ind w:left="6724" w:hanging="720"/>
      </w:pPr>
      <w:rPr>
        <w:rFonts w:hint="default"/>
        <w:lang w:val="en-US" w:eastAsia="en-US" w:bidi="ar-SA"/>
      </w:rPr>
    </w:lvl>
    <w:lvl w:ilvl="7" w:tplc="2D2E8BC4">
      <w:numFmt w:val="bullet"/>
      <w:lvlText w:val="•"/>
      <w:lvlJc w:val="left"/>
      <w:pPr>
        <w:ind w:left="7638" w:hanging="720"/>
      </w:pPr>
      <w:rPr>
        <w:rFonts w:hint="default"/>
        <w:lang w:val="en-US" w:eastAsia="en-US" w:bidi="ar-SA"/>
      </w:rPr>
    </w:lvl>
    <w:lvl w:ilvl="8" w:tplc="6F4A0C7E">
      <w:numFmt w:val="bullet"/>
      <w:lvlText w:val="•"/>
      <w:lvlJc w:val="left"/>
      <w:pPr>
        <w:ind w:left="8552" w:hanging="720"/>
      </w:pPr>
      <w:rPr>
        <w:rFonts w:hint="default"/>
        <w:lang w:val="en-US" w:eastAsia="en-US" w:bidi="ar-SA"/>
      </w:rPr>
    </w:lvl>
  </w:abstractNum>
  <w:abstractNum w:abstractNumId="103">
    <w:nsid w:val="362314D8"/>
    <w:multiLevelType w:val="hybridMultilevel"/>
    <w:tmpl w:val="A252910C"/>
    <w:lvl w:ilvl="0" w:tplc="1F126AF2">
      <w:start w:val="24"/>
      <w:numFmt w:val="decimal"/>
      <w:lvlText w:val="%1"/>
      <w:lvlJc w:val="left"/>
      <w:pPr>
        <w:ind w:left="1199" w:hanging="720"/>
        <w:jc w:val="left"/>
      </w:pPr>
      <w:rPr>
        <w:rFonts w:hint="default"/>
        <w:lang w:val="en-US" w:eastAsia="en-US" w:bidi="ar-SA"/>
      </w:rPr>
    </w:lvl>
    <w:lvl w:ilvl="1" w:tplc="21F65EA6">
      <w:numFmt w:val="none"/>
      <w:lvlText w:val=""/>
      <w:lvlJc w:val="left"/>
      <w:pPr>
        <w:tabs>
          <w:tab w:val="num" w:pos="360"/>
        </w:tabs>
      </w:pPr>
    </w:lvl>
    <w:lvl w:ilvl="2" w:tplc="A1A830B0">
      <w:numFmt w:val="none"/>
      <w:lvlText w:val=""/>
      <w:lvlJc w:val="left"/>
      <w:pPr>
        <w:tabs>
          <w:tab w:val="num" w:pos="360"/>
        </w:tabs>
      </w:pPr>
    </w:lvl>
    <w:lvl w:ilvl="3" w:tplc="1B3E9486">
      <w:start w:val="1"/>
      <w:numFmt w:val="lowerLetter"/>
      <w:lvlText w:val="%4)"/>
      <w:lvlJc w:val="left"/>
      <w:pPr>
        <w:ind w:left="2920" w:hanging="50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4EF6ABEE">
      <w:numFmt w:val="bullet"/>
      <w:lvlText w:val="•"/>
      <w:lvlJc w:val="left"/>
      <w:pPr>
        <w:ind w:left="5406" w:hanging="504"/>
      </w:pPr>
      <w:rPr>
        <w:rFonts w:hint="default"/>
        <w:lang w:val="en-US" w:eastAsia="en-US" w:bidi="ar-SA"/>
      </w:rPr>
    </w:lvl>
    <w:lvl w:ilvl="5" w:tplc="47C4A8E8">
      <w:numFmt w:val="bullet"/>
      <w:lvlText w:val="•"/>
      <w:lvlJc w:val="left"/>
      <w:pPr>
        <w:ind w:left="6235" w:hanging="504"/>
      </w:pPr>
      <w:rPr>
        <w:rFonts w:hint="default"/>
        <w:lang w:val="en-US" w:eastAsia="en-US" w:bidi="ar-SA"/>
      </w:rPr>
    </w:lvl>
    <w:lvl w:ilvl="6" w:tplc="4BB60AE8">
      <w:numFmt w:val="bullet"/>
      <w:lvlText w:val="•"/>
      <w:lvlJc w:val="left"/>
      <w:pPr>
        <w:ind w:left="7064" w:hanging="504"/>
      </w:pPr>
      <w:rPr>
        <w:rFonts w:hint="default"/>
        <w:lang w:val="en-US" w:eastAsia="en-US" w:bidi="ar-SA"/>
      </w:rPr>
    </w:lvl>
    <w:lvl w:ilvl="7" w:tplc="E9561CAA">
      <w:numFmt w:val="bullet"/>
      <w:lvlText w:val="•"/>
      <w:lvlJc w:val="left"/>
      <w:pPr>
        <w:ind w:left="7893" w:hanging="504"/>
      </w:pPr>
      <w:rPr>
        <w:rFonts w:hint="default"/>
        <w:lang w:val="en-US" w:eastAsia="en-US" w:bidi="ar-SA"/>
      </w:rPr>
    </w:lvl>
    <w:lvl w:ilvl="8" w:tplc="06FC70A4">
      <w:numFmt w:val="bullet"/>
      <w:lvlText w:val="•"/>
      <w:lvlJc w:val="left"/>
      <w:pPr>
        <w:ind w:left="8722" w:hanging="504"/>
      </w:pPr>
      <w:rPr>
        <w:rFonts w:hint="default"/>
        <w:lang w:val="en-US" w:eastAsia="en-US" w:bidi="ar-SA"/>
      </w:rPr>
    </w:lvl>
  </w:abstractNum>
  <w:abstractNum w:abstractNumId="104">
    <w:nsid w:val="3693667C"/>
    <w:multiLevelType w:val="hybridMultilevel"/>
    <w:tmpl w:val="D7C88E8C"/>
    <w:lvl w:ilvl="0" w:tplc="0FFA562A">
      <w:start w:val="6"/>
      <w:numFmt w:val="decimal"/>
      <w:lvlText w:val="%1"/>
      <w:lvlJc w:val="left"/>
      <w:pPr>
        <w:ind w:left="839" w:hanging="360"/>
        <w:jc w:val="left"/>
      </w:pPr>
      <w:rPr>
        <w:rFonts w:hint="default"/>
        <w:lang w:val="en-US" w:eastAsia="en-US" w:bidi="ar-SA"/>
      </w:rPr>
    </w:lvl>
    <w:lvl w:ilvl="1" w:tplc="1E840B50">
      <w:numFmt w:val="none"/>
      <w:lvlText w:val=""/>
      <w:lvlJc w:val="left"/>
      <w:pPr>
        <w:tabs>
          <w:tab w:val="num" w:pos="360"/>
        </w:tabs>
      </w:pPr>
    </w:lvl>
    <w:lvl w:ilvl="2" w:tplc="73E2454C">
      <w:numFmt w:val="none"/>
      <w:lvlText w:val=""/>
      <w:lvlJc w:val="left"/>
      <w:pPr>
        <w:tabs>
          <w:tab w:val="num" w:pos="360"/>
        </w:tabs>
      </w:pPr>
    </w:lvl>
    <w:lvl w:ilvl="3" w:tplc="DCD8FAD2">
      <w:start w:val="1"/>
      <w:numFmt w:val="lowerLetter"/>
      <w:lvlText w:val="%4."/>
      <w:lvlJc w:val="left"/>
      <w:pPr>
        <w:ind w:left="1199" w:hanging="22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EBD875AA">
      <w:numFmt w:val="bullet"/>
      <w:lvlText w:val="•"/>
      <w:lvlJc w:val="left"/>
      <w:pPr>
        <w:ind w:left="4260" w:hanging="224"/>
      </w:pPr>
      <w:rPr>
        <w:rFonts w:hint="default"/>
        <w:lang w:val="en-US" w:eastAsia="en-US" w:bidi="ar-SA"/>
      </w:rPr>
    </w:lvl>
    <w:lvl w:ilvl="5" w:tplc="983013BC">
      <w:numFmt w:val="bullet"/>
      <w:lvlText w:val="•"/>
      <w:lvlJc w:val="left"/>
      <w:pPr>
        <w:ind w:left="5280" w:hanging="224"/>
      </w:pPr>
      <w:rPr>
        <w:rFonts w:hint="default"/>
        <w:lang w:val="en-US" w:eastAsia="en-US" w:bidi="ar-SA"/>
      </w:rPr>
    </w:lvl>
    <w:lvl w:ilvl="6" w:tplc="94F4C8DE">
      <w:numFmt w:val="bullet"/>
      <w:lvlText w:val="•"/>
      <w:lvlJc w:val="left"/>
      <w:pPr>
        <w:ind w:left="6300" w:hanging="224"/>
      </w:pPr>
      <w:rPr>
        <w:rFonts w:hint="default"/>
        <w:lang w:val="en-US" w:eastAsia="en-US" w:bidi="ar-SA"/>
      </w:rPr>
    </w:lvl>
    <w:lvl w:ilvl="7" w:tplc="65120398">
      <w:numFmt w:val="bullet"/>
      <w:lvlText w:val="•"/>
      <w:lvlJc w:val="left"/>
      <w:pPr>
        <w:ind w:left="7320" w:hanging="224"/>
      </w:pPr>
      <w:rPr>
        <w:rFonts w:hint="default"/>
        <w:lang w:val="en-US" w:eastAsia="en-US" w:bidi="ar-SA"/>
      </w:rPr>
    </w:lvl>
    <w:lvl w:ilvl="8" w:tplc="4E4048A6">
      <w:numFmt w:val="bullet"/>
      <w:lvlText w:val="•"/>
      <w:lvlJc w:val="left"/>
      <w:pPr>
        <w:ind w:left="8340" w:hanging="224"/>
      </w:pPr>
      <w:rPr>
        <w:rFonts w:hint="default"/>
        <w:lang w:val="en-US" w:eastAsia="en-US" w:bidi="ar-SA"/>
      </w:rPr>
    </w:lvl>
  </w:abstractNum>
  <w:abstractNum w:abstractNumId="105">
    <w:nsid w:val="37E86BE8"/>
    <w:multiLevelType w:val="hybridMultilevel"/>
    <w:tmpl w:val="795C5C14"/>
    <w:lvl w:ilvl="0" w:tplc="CB60BF88">
      <w:start w:val="2"/>
      <w:numFmt w:val="decimal"/>
      <w:lvlText w:val="%1"/>
      <w:lvlJc w:val="left"/>
      <w:pPr>
        <w:ind w:left="1062" w:hanging="723"/>
        <w:jc w:val="left"/>
      </w:pPr>
      <w:rPr>
        <w:rFonts w:hint="default"/>
        <w:lang w:val="en-US" w:eastAsia="en-US" w:bidi="ar-SA"/>
      </w:rPr>
    </w:lvl>
    <w:lvl w:ilvl="1" w:tplc="45CE40DE">
      <w:numFmt w:val="none"/>
      <w:lvlText w:val=""/>
      <w:lvlJc w:val="left"/>
      <w:pPr>
        <w:tabs>
          <w:tab w:val="num" w:pos="360"/>
        </w:tabs>
      </w:pPr>
    </w:lvl>
    <w:lvl w:ilvl="2" w:tplc="06A2DCCE">
      <w:numFmt w:val="none"/>
      <w:lvlText w:val=""/>
      <w:lvlJc w:val="left"/>
      <w:pPr>
        <w:tabs>
          <w:tab w:val="num" w:pos="360"/>
        </w:tabs>
      </w:pPr>
    </w:lvl>
    <w:lvl w:ilvl="3" w:tplc="8904DF64">
      <w:start w:val="1"/>
      <w:numFmt w:val="lowerRoman"/>
      <w:lvlText w:val="%4)"/>
      <w:lvlJc w:val="left"/>
      <w:pPr>
        <w:ind w:left="1475" w:hanging="36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4" w:tplc="95F0B85C">
      <w:numFmt w:val="bullet"/>
      <w:lvlText w:val="•"/>
      <w:lvlJc w:val="left"/>
      <w:pPr>
        <w:ind w:left="4593" w:hanging="360"/>
      </w:pPr>
      <w:rPr>
        <w:rFonts w:hint="default"/>
        <w:lang w:val="en-US" w:eastAsia="en-US" w:bidi="ar-SA"/>
      </w:rPr>
    </w:lvl>
    <w:lvl w:ilvl="5" w:tplc="1B28170A">
      <w:numFmt w:val="bullet"/>
      <w:lvlText w:val="•"/>
      <w:lvlJc w:val="left"/>
      <w:pPr>
        <w:ind w:left="5631" w:hanging="360"/>
      </w:pPr>
      <w:rPr>
        <w:rFonts w:hint="default"/>
        <w:lang w:val="en-US" w:eastAsia="en-US" w:bidi="ar-SA"/>
      </w:rPr>
    </w:lvl>
    <w:lvl w:ilvl="6" w:tplc="52B2D3A0">
      <w:numFmt w:val="bullet"/>
      <w:lvlText w:val="•"/>
      <w:lvlJc w:val="left"/>
      <w:pPr>
        <w:ind w:left="6668" w:hanging="360"/>
      </w:pPr>
      <w:rPr>
        <w:rFonts w:hint="default"/>
        <w:lang w:val="en-US" w:eastAsia="en-US" w:bidi="ar-SA"/>
      </w:rPr>
    </w:lvl>
    <w:lvl w:ilvl="7" w:tplc="4D004AEE">
      <w:numFmt w:val="bullet"/>
      <w:lvlText w:val="•"/>
      <w:lvlJc w:val="left"/>
      <w:pPr>
        <w:ind w:left="7706" w:hanging="360"/>
      </w:pPr>
      <w:rPr>
        <w:rFonts w:hint="default"/>
        <w:lang w:val="en-US" w:eastAsia="en-US" w:bidi="ar-SA"/>
      </w:rPr>
    </w:lvl>
    <w:lvl w:ilvl="8" w:tplc="FABEFC26">
      <w:numFmt w:val="bullet"/>
      <w:lvlText w:val="•"/>
      <w:lvlJc w:val="left"/>
      <w:pPr>
        <w:ind w:left="8744" w:hanging="360"/>
      </w:pPr>
      <w:rPr>
        <w:rFonts w:hint="default"/>
        <w:lang w:val="en-US" w:eastAsia="en-US" w:bidi="ar-SA"/>
      </w:rPr>
    </w:lvl>
  </w:abstractNum>
  <w:abstractNum w:abstractNumId="106">
    <w:nsid w:val="37F3179D"/>
    <w:multiLevelType w:val="hybridMultilevel"/>
    <w:tmpl w:val="C75E095A"/>
    <w:lvl w:ilvl="0" w:tplc="3070C914">
      <w:start w:val="27"/>
      <w:numFmt w:val="decimal"/>
      <w:lvlText w:val="%1"/>
      <w:lvlJc w:val="left"/>
      <w:pPr>
        <w:ind w:left="1139" w:hanging="660"/>
        <w:jc w:val="left"/>
      </w:pPr>
      <w:rPr>
        <w:rFonts w:hint="default"/>
        <w:lang w:val="en-US" w:eastAsia="en-US" w:bidi="ar-SA"/>
      </w:rPr>
    </w:lvl>
    <w:lvl w:ilvl="1" w:tplc="BFE65FC2">
      <w:numFmt w:val="none"/>
      <w:lvlText w:val=""/>
      <w:lvlJc w:val="left"/>
      <w:pPr>
        <w:tabs>
          <w:tab w:val="num" w:pos="360"/>
        </w:tabs>
      </w:pPr>
    </w:lvl>
    <w:lvl w:ilvl="2" w:tplc="F1A86752">
      <w:numFmt w:val="none"/>
      <w:lvlText w:val=""/>
      <w:lvlJc w:val="left"/>
      <w:pPr>
        <w:tabs>
          <w:tab w:val="num" w:pos="360"/>
        </w:tabs>
      </w:pPr>
    </w:lvl>
    <w:lvl w:ilvl="3" w:tplc="15825B86">
      <w:numFmt w:val="bullet"/>
      <w:lvlText w:val="•"/>
      <w:lvlJc w:val="left"/>
      <w:pPr>
        <w:ind w:left="3912" w:hanging="660"/>
      </w:pPr>
      <w:rPr>
        <w:rFonts w:hint="default"/>
        <w:lang w:val="en-US" w:eastAsia="en-US" w:bidi="ar-SA"/>
      </w:rPr>
    </w:lvl>
    <w:lvl w:ilvl="4" w:tplc="9B1AB8F0">
      <w:numFmt w:val="bullet"/>
      <w:lvlText w:val="•"/>
      <w:lvlJc w:val="left"/>
      <w:pPr>
        <w:ind w:left="4836" w:hanging="660"/>
      </w:pPr>
      <w:rPr>
        <w:rFonts w:hint="default"/>
        <w:lang w:val="en-US" w:eastAsia="en-US" w:bidi="ar-SA"/>
      </w:rPr>
    </w:lvl>
    <w:lvl w:ilvl="5" w:tplc="6936B428">
      <w:numFmt w:val="bullet"/>
      <w:lvlText w:val="•"/>
      <w:lvlJc w:val="left"/>
      <w:pPr>
        <w:ind w:left="5760" w:hanging="660"/>
      </w:pPr>
      <w:rPr>
        <w:rFonts w:hint="default"/>
        <w:lang w:val="en-US" w:eastAsia="en-US" w:bidi="ar-SA"/>
      </w:rPr>
    </w:lvl>
    <w:lvl w:ilvl="6" w:tplc="DE7E0906">
      <w:numFmt w:val="bullet"/>
      <w:lvlText w:val="•"/>
      <w:lvlJc w:val="left"/>
      <w:pPr>
        <w:ind w:left="6684" w:hanging="660"/>
      </w:pPr>
      <w:rPr>
        <w:rFonts w:hint="default"/>
        <w:lang w:val="en-US" w:eastAsia="en-US" w:bidi="ar-SA"/>
      </w:rPr>
    </w:lvl>
    <w:lvl w:ilvl="7" w:tplc="66D2F710">
      <w:numFmt w:val="bullet"/>
      <w:lvlText w:val="•"/>
      <w:lvlJc w:val="left"/>
      <w:pPr>
        <w:ind w:left="7608" w:hanging="660"/>
      </w:pPr>
      <w:rPr>
        <w:rFonts w:hint="default"/>
        <w:lang w:val="en-US" w:eastAsia="en-US" w:bidi="ar-SA"/>
      </w:rPr>
    </w:lvl>
    <w:lvl w:ilvl="8" w:tplc="A8680808">
      <w:numFmt w:val="bullet"/>
      <w:lvlText w:val="•"/>
      <w:lvlJc w:val="left"/>
      <w:pPr>
        <w:ind w:left="8532" w:hanging="660"/>
      </w:pPr>
      <w:rPr>
        <w:rFonts w:hint="default"/>
        <w:lang w:val="en-US" w:eastAsia="en-US" w:bidi="ar-SA"/>
      </w:rPr>
    </w:lvl>
  </w:abstractNum>
  <w:abstractNum w:abstractNumId="107">
    <w:nsid w:val="37FE42E0"/>
    <w:multiLevelType w:val="hybridMultilevel"/>
    <w:tmpl w:val="90E64338"/>
    <w:lvl w:ilvl="0" w:tplc="500E9698">
      <w:start w:val="2"/>
      <w:numFmt w:val="decimal"/>
      <w:lvlText w:val="%1"/>
      <w:lvlJc w:val="left"/>
      <w:pPr>
        <w:ind w:left="1480" w:hanging="720"/>
        <w:jc w:val="left"/>
      </w:pPr>
      <w:rPr>
        <w:rFonts w:hint="default"/>
        <w:lang w:val="en-US" w:eastAsia="en-US" w:bidi="ar-SA"/>
      </w:rPr>
    </w:lvl>
    <w:lvl w:ilvl="1" w:tplc="B01C9E94">
      <w:numFmt w:val="none"/>
      <w:lvlText w:val=""/>
      <w:lvlJc w:val="left"/>
      <w:pPr>
        <w:tabs>
          <w:tab w:val="num" w:pos="360"/>
        </w:tabs>
      </w:pPr>
    </w:lvl>
    <w:lvl w:ilvl="2" w:tplc="31E23112">
      <w:numFmt w:val="none"/>
      <w:lvlText w:val=""/>
      <w:lvlJc w:val="left"/>
      <w:pPr>
        <w:tabs>
          <w:tab w:val="num" w:pos="360"/>
        </w:tabs>
      </w:pPr>
    </w:lvl>
    <w:lvl w:ilvl="3" w:tplc="DF0698A0">
      <w:numFmt w:val="bullet"/>
      <w:lvlText w:val="•"/>
      <w:lvlJc w:val="left"/>
      <w:pPr>
        <w:ind w:left="4180" w:hanging="720"/>
      </w:pPr>
      <w:rPr>
        <w:rFonts w:hint="default"/>
        <w:lang w:val="en-US" w:eastAsia="en-US" w:bidi="ar-SA"/>
      </w:rPr>
    </w:lvl>
    <w:lvl w:ilvl="4" w:tplc="9AEE10F4">
      <w:numFmt w:val="bullet"/>
      <w:lvlText w:val="•"/>
      <w:lvlJc w:val="left"/>
      <w:pPr>
        <w:ind w:left="5080" w:hanging="720"/>
      </w:pPr>
      <w:rPr>
        <w:rFonts w:hint="default"/>
        <w:lang w:val="en-US" w:eastAsia="en-US" w:bidi="ar-SA"/>
      </w:rPr>
    </w:lvl>
    <w:lvl w:ilvl="5" w:tplc="BD120A9E">
      <w:numFmt w:val="bullet"/>
      <w:lvlText w:val="•"/>
      <w:lvlJc w:val="left"/>
      <w:pPr>
        <w:ind w:left="5980" w:hanging="720"/>
      </w:pPr>
      <w:rPr>
        <w:rFonts w:hint="default"/>
        <w:lang w:val="en-US" w:eastAsia="en-US" w:bidi="ar-SA"/>
      </w:rPr>
    </w:lvl>
    <w:lvl w:ilvl="6" w:tplc="CB2E43E6">
      <w:numFmt w:val="bullet"/>
      <w:lvlText w:val="•"/>
      <w:lvlJc w:val="left"/>
      <w:pPr>
        <w:ind w:left="6880" w:hanging="720"/>
      </w:pPr>
      <w:rPr>
        <w:rFonts w:hint="default"/>
        <w:lang w:val="en-US" w:eastAsia="en-US" w:bidi="ar-SA"/>
      </w:rPr>
    </w:lvl>
    <w:lvl w:ilvl="7" w:tplc="30B4C284">
      <w:numFmt w:val="bullet"/>
      <w:lvlText w:val="•"/>
      <w:lvlJc w:val="left"/>
      <w:pPr>
        <w:ind w:left="7780" w:hanging="720"/>
      </w:pPr>
      <w:rPr>
        <w:rFonts w:hint="default"/>
        <w:lang w:val="en-US" w:eastAsia="en-US" w:bidi="ar-SA"/>
      </w:rPr>
    </w:lvl>
    <w:lvl w:ilvl="8" w:tplc="BE1E1CCA">
      <w:numFmt w:val="bullet"/>
      <w:lvlText w:val="•"/>
      <w:lvlJc w:val="left"/>
      <w:pPr>
        <w:ind w:left="8680" w:hanging="720"/>
      </w:pPr>
      <w:rPr>
        <w:rFonts w:hint="default"/>
        <w:lang w:val="en-US" w:eastAsia="en-US" w:bidi="ar-SA"/>
      </w:rPr>
    </w:lvl>
  </w:abstractNum>
  <w:abstractNum w:abstractNumId="108">
    <w:nsid w:val="3935646A"/>
    <w:multiLevelType w:val="hybridMultilevel"/>
    <w:tmpl w:val="DC2E8E84"/>
    <w:lvl w:ilvl="0" w:tplc="04F48082">
      <w:start w:val="28"/>
      <w:numFmt w:val="decimal"/>
      <w:lvlText w:val="%1"/>
      <w:lvlJc w:val="left"/>
      <w:pPr>
        <w:ind w:left="1739" w:hanging="720"/>
        <w:jc w:val="left"/>
      </w:pPr>
      <w:rPr>
        <w:rFonts w:hint="default"/>
        <w:lang w:val="en-US" w:eastAsia="en-US" w:bidi="ar-SA"/>
      </w:rPr>
    </w:lvl>
    <w:lvl w:ilvl="1" w:tplc="8C3E872A">
      <w:numFmt w:val="none"/>
      <w:lvlText w:val=""/>
      <w:lvlJc w:val="left"/>
      <w:pPr>
        <w:tabs>
          <w:tab w:val="num" w:pos="360"/>
        </w:tabs>
      </w:pPr>
    </w:lvl>
    <w:lvl w:ilvl="2" w:tplc="B97C50F2">
      <w:numFmt w:val="none"/>
      <w:lvlText w:val=""/>
      <w:lvlJc w:val="left"/>
      <w:pPr>
        <w:tabs>
          <w:tab w:val="num" w:pos="360"/>
        </w:tabs>
      </w:pPr>
    </w:lvl>
    <w:lvl w:ilvl="3" w:tplc="B5D68628">
      <w:start w:val="1"/>
      <w:numFmt w:val="lowerLetter"/>
      <w:lvlText w:val="%4."/>
      <w:lvlJc w:val="left"/>
      <w:pPr>
        <w:ind w:left="1566" w:hanging="20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0DAE3672">
      <w:numFmt w:val="bullet"/>
      <w:lvlText w:val="•"/>
      <w:lvlJc w:val="left"/>
      <w:pPr>
        <w:ind w:left="4620" w:hanging="207"/>
      </w:pPr>
      <w:rPr>
        <w:rFonts w:hint="default"/>
        <w:lang w:val="en-US" w:eastAsia="en-US" w:bidi="ar-SA"/>
      </w:rPr>
    </w:lvl>
    <w:lvl w:ilvl="5" w:tplc="29421ADC">
      <w:numFmt w:val="bullet"/>
      <w:lvlText w:val="•"/>
      <w:lvlJc w:val="left"/>
      <w:pPr>
        <w:ind w:left="5580" w:hanging="207"/>
      </w:pPr>
      <w:rPr>
        <w:rFonts w:hint="default"/>
        <w:lang w:val="en-US" w:eastAsia="en-US" w:bidi="ar-SA"/>
      </w:rPr>
    </w:lvl>
    <w:lvl w:ilvl="6" w:tplc="EA348D70">
      <w:numFmt w:val="bullet"/>
      <w:lvlText w:val="•"/>
      <w:lvlJc w:val="left"/>
      <w:pPr>
        <w:ind w:left="6540" w:hanging="207"/>
      </w:pPr>
      <w:rPr>
        <w:rFonts w:hint="default"/>
        <w:lang w:val="en-US" w:eastAsia="en-US" w:bidi="ar-SA"/>
      </w:rPr>
    </w:lvl>
    <w:lvl w:ilvl="7" w:tplc="9B5A627C">
      <w:numFmt w:val="bullet"/>
      <w:lvlText w:val="•"/>
      <w:lvlJc w:val="left"/>
      <w:pPr>
        <w:ind w:left="7500" w:hanging="207"/>
      </w:pPr>
      <w:rPr>
        <w:rFonts w:hint="default"/>
        <w:lang w:val="en-US" w:eastAsia="en-US" w:bidi="ar-SA"/>
      </w:rPr>
    </w:lvl>
    <w:lvl w:ilvl="8" w:tplc="B9CC56A0">
      <w:numFmt w:val="bullet"/>
      <w:lvlText w:val="•"/>
      <w:lvlJc w:val="left"/>
      <w:pPr>
        <w:ind w:left="8460" w:hanging="207"/>
      </w:pPr>
      <w:rPr>
        <w:rFonts w:hint="default"/>
        <w:lang w:val="en-US" w:eastAsia="en-US" w:bidi="ar-SA"/>
      </w:rPr>
    </w:lvl>
  </w:abstractNum>
  <w:abstractNum w:abstractNumId="109">
    <w:nsid w:val="3A8E12F0"/>
    <w:multiLevelType w:val="hybridMultilevel"/>
    <w:tmpl w:val="7F625346"/>
    <w:lvl w:ilvl="0" w:tplc="21A2AAE6">
      <w:start w:val="1"/>
      <w:numFmt w:val="lowerRoman"/>
      <w:lvlText w:val="(%1)"/>
      <w:lvlJc w:val="left"/>
      <w:pPr>
        <w:ind w:left="1811" w:hanging="720"/>
        <w:jc w:val="left"/>
      </w:pPr>
      <w:rPr>
        <w:rFonts w:ascii="Times New Roman" w:eastAsia="Times New Roman" w:hAnsi="Times New Roman" w:cs="Times New Roman" w:hint="default"/>
        <w:spacing w:val="-12"/>
        <w:w w:val="94"/>
        <w:sz w:val="24"/>
        <w:szCs w:val="24"/>
        <w:lang w:val="en-US" w:eastAsia="en-US" w:bidi="ar-SA"/>
      </w:rPr>
    </w:lvl>
    <w:lvl w:ilvl="1" w:tplc="C44C3522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B420A402">
      <w:numFmt w:val="bullet"/>
      <w:lvlText w:val="•"/>
      <w:lvlJc w:val="left"/>
      <w:pPr>
        <w:ind w:left="3552" w:hanging="720"/>
      </w:pPr>
      <w:rPr>
        <w:rFonts w:hint="default"/>
        <w:lang w:val="en-US" w:eastAsia="en-US" w:bidi="ar-SA"/>
      </w:rPr>
    </w:lvl>
    <w:lvl w:ilvl="3" w:tplc="517EDDBE">
      <w:numFmt w:val="bullet"/>
      <w:lvlText w:val="•"/>
      <w:lvlJc w:val="left"/>
      <w:pPr>
        <w:ind w:left="4418" w:hanging="720"/>
      </w:pPr>
      <w:rPr>
        <w:rFonts w:hint="default"/>
        <w:lang w:val="en-US" w:eastAsia="en-US" w:bidi="ar-SA"/>
      </w:rPr>
    </w:lvl>
    <w:lvl w:ilvl="4" w:tplc="573E4402">
      <w:numFmt w:val="bullet"/>
      <w:lvlText w:val="•"/>
      <w:lvlJc w:val="left"/>
      <w:pPr>
        <w:ind w:left="5284" w:hanging="720"/>
      </w:pPr>
      <w:rPr>
        <w:rFonts w:hint="default"/>
        <w:lang w:val="en-US" w:eastAsia="en-US" w:bidi="ar-SA"/>
      </w:rPr>
    </w:lvl>
    <w:lvl w:ilvl="5" w:tplc="63D0A016">
      <w:numFmt w:val="bullet"/>
      <w:lvlText w:val="•"/>
      <w:lvlJc w:val="left"/>
      <w:pPr>
        <w:ind w:left="6150" w:hanging="720"/>
      </w:pPr>
      <w:rPr>
        <w:rFonts w:hint="default"/>
        <w:lang w:val="en-US" w:eastAsia="en-US" w:bidi="ar-SA"/>
      </w:rPr>
    </w:lvl>
    <w:lvl w:ilvl="6" w:tplc="09AA4054">
      <w:numFmt w:val="bullet"/>
      <w:lvlText w:val="•"/>
      <w:lvlJc w:val="left"/>
      <w:pPr>
        <w:ind w:left="7016" w:hanging="720"/>
      </w:pPr>
      <w:rPr>
        <w:rFonts w:hint="default"/>
        <w:lang w:val="en-US" w:eastAsia="en-US" w:bidi="ar-SA"/>
      </w:rPr>
    </w:lvl>
    <w:lvl w:ilvl="7" w:tplc="47B42DCE">
      <w:numFmt w:val="bullet"/>
      <w:lvlText w:val="•"/>
      <w:lvlJc w:val="left"/>
      <w:pPr>
        <w:ind w:left="7882" w:hanging="720"/>
      </w:pPr>
      <w:rPr>
        <w:rFonts w:hint="default"/>
        <w:lang w:val="en-US" w:eastAsia="en-US" w:bidi="ar-SA"/>
      </w:rPr>
    </w:lvl>
    <w:lvl w:ilvl="8" w:tplc="B184982E">
      <w:numFmt w:val="bullet"/>
      <w:lvlText w:val="•"/>
      <w:lvlJc w:val="left"/>
      <w:pPr>
        <w:ind w:left="8748" w:hanging="720"/>
      </w:pPr>
      <w:rPr>
        <w:rFonts w:hint="default"/>
        <w:lang w:val="en-US" w:eastAsia="en-US" w:bidi="ar-SA"/>
      </w:rPr>
    </w:lvl>
  </w:abstractNum>
  <w:abstractNum w:abstractNumId="110">
    <w:nsid w:val="3ABF6F97"/>
    <w:multiLevelType w:val="hybridMultilevel"/>
    <w:tmpl w:val="B680D6A4"/>
    <w:lvl w:ilvl="0" w:tplc="10F872C4">
      <w:start w:val="24"/>
      <w:numFmt w:val="decimal"/>
      <w:lvlText w:val="%1"/>
      <w:lvlJc w:val="left"/>
      <w:pPr>
        <w:ind w:left="1199" w:hanging="720"/>
        <w:jc w:val="left"/>
      </w:pPr>
      <w:rPr>
        <w:rFonts w:hint="default"/>
        <w:lang w:val="en-US" w:eastAsia="en-US" w:bidi="ar-SA"/>
      </w:rPr>
    </w:lvl>
    <w:lvl w:ilvl="1" w:tplc="5B5A01F0">
      <w:numFmt w:val="none"/>
      <w:lvlText w:val=""/>
      <w:lvlJc w:val="left"/>
      <w:pPr>
        <w:tabs>
          <w:tab w:val="num" w:pos="360"/>
        </w:tabs>
      </w:pPr>
    </w:lvl>
    <w:lvl w:ilvl="2" w:tplc="B9B4CDF2">
      <w:numFmt w:val="none"/>
      <w:lvlText w:val=""/>
      <w:lvlJc w:val="left"/>
      <w:pPr>
        <w:tabs>
          <w:tab w:val="num" w:pos="360"/>
        </w:tabs>
      </w:pPr>
    </w:lvl>
    <w:lvl w:ilvl="3" w:tplc="439289D0">
      <w:start w:val="1"/>
      <w:numFmt w:val="lowerRoman"/>
      <w:lvlText w:val="%4)"/>
      <w:lvlJc w:val="left"/>
      <w:pPr>
        <w:ind w:left="1199" w:hanging="22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4" w:tplc="6066A914">
      <w:numFmt w:val="bullet"/>
      <w:lvlText w:val="•"/>
      <w:lvlJc w:val="left"/>
      <w:pPr>
        <w:ind w:left="4872" w:hanging="226"/>
      </w:pPr>
      <w:rPr>
        <w:rFonts w:hint="default"/>
        <w:lang w:val="en-US" w:eastAsia="en-US" w:bidi="ar-SA"/>
      </w:rPr>
    </w:lvl>
    <w:lvl w:ilvl="5" w:tplc="EE54A114">
      <w:numFmt w:val="bullet"/>
      <w:lvlText w:val="•"/>
      <w:lvlJc w:val="left"/>
      <w:pPr>
        <w:ind w:left="5790" w:hanging="226"/>
      </w:pPr>
      <w:rPr>
        <w:rFonts w:hint="default"/>
        <w:lang w:val="en-US" w:eastAsia="en-US" w:bidi="ar-SA"/>
      </w:rPr>
    </w:lvl>
    <w:lvl w:ilvl="6" w:tplc="0FAC7990">
      <w:numFmt w:val="bullet"/>
      <w:lvlText w:val="•"/>
      <w:lvlJc w:val="left"/>
      <w:pPr>
        <w:ind w:left="6708" w:hanging="226"/>
      </w:pPr>
      <w:rPr>
        <w:rFonts w:hint="default"/>
        <w:lang w:val="en-US" w:eastAsia="en-US" w:bidi="ar-SA"/>
      </w:rPr>
    </w:lvl>
    <w:lvl w:ilvl="7" w:tplc="252A0D6E">
      <w:numFmt w:val="bullet"/>
      <w:lvlText w:val="•"/>
      <w:lvlJc w:val="left"/>
      <w:pPr>
        <w:ind w:left="7626" w:hanging="226"/>
      </w:pPr>
      <w:rPr>
        <w:rFonts w:hint="default"/>
        <w:lang w:val="en-US" w:eastAsia="en-US" w:bidi="ar-SA"/>
      </w:rPr>
    </w:lvl>
    <w:lvl w:ilvl="8" w:tplc="AF667BC6">
      <w:numFmt w:val="bullet"/>
      <w:lvlText w:val="•"/>
      <w:lvlJc w:val="left"/>
      <w:pPr>
        <w:ind w:left="8544" w:hanging="226"/>
      </w:pPr>
      <w:rPr>
        <w:rFonts w:hint="default"/>
        <w:lang w:val="en-US" w:eastAsia="en-US" w:bidi="ar-SA"/>
      </w:rPr>
    </w:lvl>
  </w:abstractNum>
  <w:abstractNum w:abstractNumId="111">
    <w:nsid w:val="3AD8374A"/>
    <w:multiLevelType w:val="hybridMultilevel"/>
    <w:tmpl w:val="C46A8B04"/>
    <w:lvl w:ilvl="0" w:tplc="7B6A3900">
      <w:start w:val="1"/>
      <w:numFmt w:val="lowerLetter"/>
      <w:lvlText w:val="(%1)"/>
      <w:lvlJc w:val="left"/>
      <w:pPr>
        <w:ind w:left="119" w:hanging="3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en-US" w:eastAsia="en-US" w:bidi="ar-SA"/>
      </w:rPr>
    </w:lvl>
    <w:lvl w:ilvl="1" w:tplc="1CBCA384">
      <w:numFmt w:val="bullet"/>
      <w:lvlText w:val="•"/>
      <w:lvlJc w:val="left"/>
      <w:pPr>
        <w:ind w:left="404" w:hanging="305"/>
      </w:pPr>
      <w:rPr>
        <w:rFonts w:hint="default"/>
        <w:lang w:val="en-US" w:eastAsia="en-US" w:bidi="ar-SA"/>
      </w:rPr>
    </w:lvl>
    <w:lvl w:ilvl="2" w:tplc="794AA896">
      <w:numFmt w:val="bullet"/>
      <w:lvlText w:val="•"/>
      <w:lvlJc w:val="left"/>
      <w:pPr>
        <w:ind w:left="688" w:hanging="305"/>
      </w:pPr>
      <w:rPr>
        <w:rFonts w:hint="default"/>
        <w:lang w:val="en-US" w:eastAsia="en-US" w:bidi="ar-SA"/>
      </w:rPr>
    </w:lvl>
    <w:lvl w:ilvl="3" w:tplc="158CF0AA">
      <w:numFmt w:val="bullet"/>
      <w:lvlText w:val="•"/>
      <w:lvlJc w:val="left"/>
      <w:pPr>
        <w:ind w:left="973" w:hanging="305"/>
      </w:pPr>
      <w:rPr>
        <w:rFonts w:hint="default"/>
        <w:lang w:val="en-US" w:eastAsia="en-US" w:bidi="ar-SA"/>
      </w:rPr>
    </w:lvl>
    <w:lvl w:ilvl="4" w:tplc="5538C342">
      <w:numFmt w:val="bullet"/>
      <w:lvlText w:val="•"/>
      <w:lvlJc w:val="left"/>
      <w:pPr>
        <w:ind w:left="1257" w:hanging="305"/>
      </w:pPr>
      <w:rPr>
        <w:rFonts w:hint="default"/>
        <w:lang w:val="en-US" w:eastAsia="en-US" w:bidi="ar-SA"/>
      </w:rPr>
    </w:lvl>
    <w:lvl w:ilvl="5" w:tplc="5856465C">
      <w:numFmt w:val="bullet"/>
      <w:lvlText w:val="•"/>
      <w:lvlJc w:val="left"/>
      <w:pPr>
        <w:ind w:left="1542" w:hanging="305"/>
      </w:pPr>
      <w:rPr>
        <w:rFonts w:hint="default"/>
        <w:lang w:val="en-US" w:eastAsia="en-US" w:bidi="ar-SA"/>
      </w:rPr>
    </w:lvl>
    <w:lvl w:ilvl="6" w:tplc="85B27DC8">
      <w:numFmt w:val="bullet"/>
      <w:lvlText w:val="•"/>
      <w:lvlJc w:val="left"/>
      <w:pPr>
        <w:ind w:left="1826" w:hanging="305"/>
      </w:pPr>
      <w:rPr>
        <w:rFonts w:hint="default"/>
        <w:lang w:val="en-US" w:eastAsia="en-US" w:bidi="ar-SA"/>
      </w:rPr>
    </w:lvl>
    <w:lvl w:ilvl="7" w:tplc="D8722964">
      <w:numFmt w:val="bullet"/>
      <w:lvlText w:val="•"/>
      <w:lvlJc w:val="left"/>
      <w:pPr>
        <w:ind w:left="2110" w:hanging="305"/>
      </w:pPr>
      <w:rPr>
        <w:rFonts w:hint="default"/>
        <w:lang w:val="en-US" w:eastAsia="en-US" w:bidi="ar-SA"/>
      </w:rPr>
    </w:lvl>
    <w:lvl w:ilvl="8" w:tplc="60AE74FC">
      <w:numFmt w:val="bullet"/>
      <w:lvlText w:val="•"/>
      <w:lvlJc w:val="left"/>
      <w:pPr>
        <w:ind w:left="2395" w:hanging="305"/>
      </w:pPr>
      <w:rPr>
        <w:rFonts w:hint="default"/>
        <w:lang w:val="en-US" w:eastAsia="en-US" w:bidi="ar-SA"/>
      </w:rPr>
    </w:lvl>
  </w:abstractNum>
  <w:abstractNum w:abstractNumId="112">
    <w:nsid w:val="3B7E0DF6"/>
    <w:multiLevelType w:val="hybridMultilevel"/>
    <w:tmpl w:val="DA5C7350"/>
    <w:lvl w:ilvl="0" w:tplc="2F2AA2DA">
      <w:start w:val="1"/>
      <w:numFmt w:val="decimal"/>
      <w:lvlText w:val="%1"/>
      <w:lvlJc w:val="left"/>
      <w:pPr>
        <w:ind w:left="678" w:hanging="440"/>
        <w:jc w:val="left"/>
      </w:pPr>
      <w:rPr>
        <w:rFonts w:hint="default"/>
        <w:lang w:val="en-US" w:eastAsia="en-US" w:bidi="ar-SA"/>
      </w:rPr>
    </w:lvl>
    <w:lvl w:ilvl="1" w:tplc="38B049C6">
      <w:numFmt w:val="none"/>
      <w:lvlText w:val=""/>
      <w:lvlJc w:val="left"/>
      <w:pPr>
        <w:tabs>
          <w:tab w:val="num" w:pos="360"/>
        </w:tabs>
      </w:pPr>
    </w:lvl>
    <w:lvl w:ilvl="2" w:tplc="931877C4">
      <w:numFmt w:val="bullet"/>
      <w:lvlText w:val="•"/>
      <w:lvlJc w:val="left"/>
      <w:pPr>
        <w:ind w:left="2708" w:hanging="440"/>
      </w:pPr>
      <w:rPr>
        <w:rFonts w:hint="default"/>
        <w:lang w:val="en-US" w:eastAsia="en-US" w:bidi="ar-SA"/>
      </w:rPr>
    </w:lvl>
    <w:lvl w:ilvl="3" w:tplc="F7DE9372">
      <w:numFmt w:val="bullet"/>
      <w:lvlText w:val="•"/>
      <w:lvlJc w:val="left"/>
      <w:pPr>
        <w:ind w:left="3722" w:hanging="440"/>
      </w:pPr>
      <w:rPr>
        <w:rFonts w:hint="default"/>
        <w:lang w:val="en-US" w:eastAsia="en-US" w:bidi="ar-SA"/>
      </w:rPr>
    </w:lvl>
    <w:lvl w:ilvl="4" w:tplc="F104E080">
      <w:numFmt w:val="bullet"/>
      <w:lvlText w:val="•"/>
      <w:lvlJc w:val="left"/>
      <w:pPr>
        <w:ind w:left="4736" w:hanging="440"/>
      </w:pPr>
      <w:rPr>
        <w:rFonts w:hint="default"/>
        <w:lang w:val="en-US" w:eastAsia="en-US" w:bidi="ar-SA"/>
      </w:rPr>
    </w:lvl>
    <w:lvl w:ilvl="5" w:tplc="1F4AABDC">
      <w:numFmt w:val="bullet"/>
      <w:lvlText w:val="•"/>
      <w:lvlJc w:val="left"/>
      <w:pPr>
        <w:ind w:left="5750" w:hanging="440"/>
      </w:pPr>
      <w:rPr>
        <w:rFonts w:hint="default"/>
        <w:lang w:val="en-US" w:eastAsia="en-US" w:bidi="ar-SA"/>
      </w:rPr>
    </w:lvl>
    <w:lvl w:ilvl="6" w:tplc="CA4077CE">
      <w:numFmt w:val="bullet"/>
      <w:lvlText w:val="•"/>
      <w:lvlJc w:val="left"/>
      <w:pPr>
        <w:ind w:left="6764" w:hanging="440"/>
      </w:pPr>
      <w:rPr>
        <w:rFonts w:hint="default"/>
        <w:lang w:val="en-US" w:eastAsia="en-US" w:bidi="ar-SA"/>
      </w:rPr>
    </w:lvl>
    <w:lvl w:ilvl="7" w:tplc="A68CCE46">
      <w:numFmt w:val="bullet"/>
      <w:lvlText w:val="•"/>
      <w:lvlJc w:val="left"/>
      <w:pPr>
        <w:ind w:left="7778" w:hanging="440"/>
      </w:pPr>
      <w:rPr>
        <w:rFonts w:hint="default"/>
        <w:lang w:val="en-US" w:eastAsia="en-US" w:bidi="ar-SA"/>
      </w:rPr>
    </w:lvl>
    <w:lvl w:ilvl="8" w:tplc="EEC20DB0">
      <w:numFmt w:val="bullet"/>
      <w:lvlText w:val="•"/>
      <w:lvlJc w:val="left"/>
      <w:pPr>
        <w:ind w:left="8792" w:hanging="440"/>
      </w:pPr>
      <w:rPr>
        <w:rFonts w:hint="default"/>
        <w:lang w:val="en-US" w:eastAsia="en-US" w:bidi="ar-SA"/>
      </w:rPr>
    </w:lvl>
  </w:abstractNum>
  <w:abstractNum w:abstractNumId="113">
    <w:nsid w:val="3C5378B6"/>
    <w:multiLevelType w:val="hybridMultilevel"/>
    <w:tmpl w:val="6DA48920"/>
    <w:lvl w:ilvl="0" w:tplc="25C447A8">
      <w:start w:val="2"/>
      <w:numFmt w:val="decimal"/>
      <w:lvlText w:val="%1.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7D824A62">
      <w:start w:val="1"/>
      <w:numFmt w:val="lowerLetter"/>
      <w:lvlText w:val="%2."/>
      <w:lvlJc w:val="left"/>
      <w:pPr>
        <w:ind w:left="2020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04A69580">
      <w:numFmt w:val="bullet"/>
      <w:lvlText w:val="•"/>
      <w:lvlJc w:val="left"/>
      <w:pPr>
        <w:ind w:left="2948" w:hanging="360"/>
      </w:pPr>
      <w:rPr>
        <w:rFonts w:hint="default"/>
        <w:lang w:val="en-US" w:eastAsia="en-US" w:bidi="ar-SA"/>
      </w:rPr>
    </w:lvl>
    <w:lvl w:ilvl="3" w:tplc="D238427E">
      <w:numFmt w:val="bullet"/>
      <w:lvlText w:val="•"/>
      <w:lvlJc w:val="left"/>
      <w:pPr>
        <w:ind w:left="3877" w:hanging="360"/>
      </w:pPr>
      <w:rPr>
        <w:rFonts w:hint="default"/>
        <w:lang w:val="en-US" w:eastAsia="en-US" w:bidi="ar-SA"/>
      </w:rPr>
    </w:lvl>
    <w:lvl w:ilvl="4" w:tplc="41E67AAC">
      <w:numFmt w:val="bullet"/>
      <w:lvlText w:val="•"/>
      <w:lvlJc w:val="left"/>
      <w:pPr>
        <w:ind w:left="4806" w:hanging="360"/>
      </w:pPr>
      <w:rPr>
        <w:rFonts w:hint="default"/>
        <w:lang w:val="en-US" w:eastAsia="en-US" w:bidi="ar-SA"/>
      </w:rPr>
    </w:lvl>
    <w:lvl w:ilvl="5" w:tplc="7BCE10EA">
      <w:numFmt w:val="bullet"/>
      <w:lvlText w:val="•"/>
      <w:lvlJc w:val="left"/>
      <w:pPr>
        <w:ind w:left="5735" w:hanging="360"/>
      </w:pPr>
      <w:rPr>
        <w:rFonts w:hint="default"/>
        <w:lang w:val="en-US" w:eastAsia="en-US" w:bidi="ar-SA"/>
      </w:rPr>
    </w:lvl>
    <w:lvl w:ilvl="6" w:tplc="2FAEA570">
      <w:numFmt w:val="bullet"/>
      <w:lvlText w:val="•"/>
      <w:lvlJc w:val="left"/>
      <w:pPr>
        <w:ind w:left="6664" w:hanging="360"/>
      </w:pPr>
      <w:rPr>
        <w:rFonts w:hint="default"/>
        <w:lang w:val="en-US" w:eastAsia="en-US" w:bidi="ar-SA"/>
      </w:rPr>
    </w:lvl>
    <w:lvl w:ilvl="7" w:tplc="39A2591E">
      <w:numFmt w:val="bullet"/>
      <w:lvlText w:val="•"/>
      <w:lvlJc w:val="left"/>
      <w:pPr>
        <w:ind w:left="7593" w:hanging="360"/>
      </w:pPr>
      <w:rPr>
        <w:rFonts w:hint="default"/>
        <w:lang w:val="en-US" w:eastAsia="en-US" w:bidi="ar-SA"/>
      </w:rPr>
    </w:lvl>
    <w:lvl w:ilvl="8" w:tplc="39E0B5BA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114">
    <w:nsid w:val="3C61032C"/>
    <w:multiLevelType w:val="hybridMultilevel"/>
    <w:tmpl w:val="879254FE"/>
    <w:lvl w:ilvl="0" w:tplc="EA58C91E">
      <w:start w:val="26"/>
      <w:numFmt w:val="decimal"/>
      <w:lvlText w:val="%1"/>
      <w:lvlJc w:val="left"/>
      <w:pPr>
        <w:ind w:left="1002" w:hanging="418"/>
        <w:jc w:val="left"/>
      </w:pPr>
      <w:rPr>
        <w:rFonts w:hint="default"/>
        <w:lang w:val="en-US" w:eastAsia="en-US" w:bidi="ar-SA"/>
      </w:rPr>
    </w:lvl>
    <w:lvl w:ilvl="1" w:tplc="391A2246">
      <w:numFmt w:val="none"/>
      <w:lvlText w:val=""/>
      <w:lvlJc w:val="left"/>
      <w:pPr>
        <w:tabs>
          <w:tab w:val="num" w:pos="360"/>
        </w:tabs>
      </w:pPr>
    </w:lvl>
    <w:lvl w:ilvl="2" w:tplc="5E94EBE0">
      <w:numFmt w:val="none"/>
      <w:lvlText w:val=""/>
      <w:lvlJc w:val="left"/>
      <w:pPr>
        <w:tabs>
          <w:tab w:val="num" w:pos="360"/>
        </w:tabs>
      </w:pPr>
    </w:lvl>
    <w:lvl w:ilvl="3" w:tplc="81341E1A">
      <w:start w:val="1"/>
      <w:numFmt w:val="lowerLetter"/>
      <w:lvlText w:val="(%4)"/>
      <w:lvlJc w:val="left"/>
      <w:pPr>
        <w:ind w:left="2380" w:hanging="72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0FEC1BB2">
      <w:numFmt w:val="bullet"/>
      <w:lvlText w:val="•"/>
      <w:lvlJc w:val="left"/>
      <w:pPr>
        <w:ind w:left="4380" w:hanging="725"/>
      </w:pPr>
      <w:rPr>
        <w:rFonts w:hint="default"/>
        <w:lang w:val="en-US" w:eastAsia="en-US" w:bidi="ar-SA"/>
      </w:rPr>
    </w:lvl>
    <w:lvl w:ilvl="5" w:tplc="D34CC332">
      <w:numFmt w:val="bullet"/>
      <w:lvlText w:val="•"/>
      <w:lvlJc w:val="left"/>
      <w:pPr>
        <w:ind w:left="5380" w:hanging="725"/>
      </w:pPr>
      <w:rPr>
        <w:rFonts w:hint="default"/>
        <w:lang w:val="en-US" w:eastAsia="en-US" w:bidi="ar-SA"/>
      </w:rPr>
    </w:lvl>
    <w:lvl w:ilvl="6" w:tplc="0486D6A8">
      <w:numFmt w:val="bullet"/>
      <w:lvlText w:val="•"/>
      <w:lvlJc w:val="left"/>
      <w:pPr>
        <w:ind w:left="6380" w:hanging="725"/>
      </w:pPr>
      <w:rPr>
        <w:rFonts w:hint="default"/>
        <w:lang w:val="en-US" w:eastAsia="en-US" w:bidi="ar-SA"/>
      </w:rPr>
    </w:lvl>
    <w:lvl w:ilvl="7" w:tplc="964EB7B2">
      <w:numFmt w:val="bullet"/>
      <w:lvlText w:val="•"/>
      <w:lvlJc w:val="left"/>
      <w:pPr>
        <w:ind w:left="7380" w:hanging="725"/>
      </w:pPr>
      <w:rPr>
        <w:rFonts w:hint="default"/>
        <w:lang w:val="en-US" w:eastAsia="en-US" w:bidi="ar-SA"/>
      </w:rPr>
    </w:lvl>
    <w:lvl w:ilvl="8" w:tplc="958E0C10">
      <w:numFmt w:val="bullet"/>
      <w:lvlText w:val="•"/>
      <w:lvlJc w:val="left"/>
      <w:pPr>
        <w:ind w:left="8380" w:hanging="725"/>
      </w:pPr>
      <w:rPr>
        <w:rFonts w:hint="default"/>
        <w:lang w:val="en-US" w:eastAsia="en-US" w:bidi="ar-SA"/>
      </w:rPr>
    </w:lvl>
  </w:abstractNum>
  <w:abstractNum w:abstractNumId="115">
    <w:nsid w:val="3D105C00"/>
    <w:multiLevelType w:val="hybridMultilevel"/>
    <w:tmpl w:val="5FCC97F0"/>
    <w:lvl w:ilvl="0" w:tplc="3A728C46">
      <w:start w:val="1"/>
      <w:numFmt w:val="lowerLetter"/>
      <w:lvlText w:val="(%1)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62E642A">
      <w:numFmt w:val="bullet"/>
      <w:lvlText w:val="•"/>
      <w:lvlJc w:val="left"/>
      <w:pPr>
        <w:ind w:left="3180" w:hanging="720"/>
      </w:pPr>
      <w:rPr>
        <w:rFonts w:hint="default"/>
        <w:lang w:val="en-US" w:eastAsia="en-US" w:bidi="ar-SA"/>
      </w:rPr>
    </w:lvl>
    <w:lvl w:ilvl="2" w:tplc="3946882A">
      <w:numFmt w:val="bullet"/>
      <w:lvlText w:val="•"/>
      <w:lvlJc w:val="left"/>
      <w:pPr>
        <w:ind w:left="3980" w:hanging="720"/>
      </w:pPr>
      <w:rPr>
        <w:rFonts w:hint="default"/>
        <w:lang w:val="en-US" w:eastAsia="en-US" w:bidi="ar-SA"/>
      </w:rPr>
    </w:lvl>
    <w:lvl w:ilvl="3" w:tplc="1B0056E2">
      <w:numFmt w:val="bullet"/>
      <w:lvlText w:val="•"/>
      <w:lvlJc w:val="left"/>
      <w:pPr>
        <w:ind w:left="4780" w:hanging="720"/>
      </w:pPr>
      <w:rPr>
        <w:rFonts w:hint="default"/>
        <w:lang w:val="en-US" w:eastAsia="en-US" w:bidi="ar-SA"/>
      </w:rPr>
    </w:lvl>
    <w:lvl w:ilvl="4" w:tplc="A2AAD36A">
      <w:numFmt w:val="bullet"/>
      <w:lvlText w:val="•"/>
      <w:lvlJc w:val="left"/>
      <w:pPr>
        <w:ind w:left="5580" w:hanging="720"/>
      </w:pPr>
      <w:rPr>
        <w:rFonts w:hint="default"/>
        <w:lang w:val="en-US" w:eastAsia="en-US" w:bidi="ar-SA"/>
      </w:rPr>
    </w:lvl>
    <w:lvl w:ilvl="5" w:tplc="0724438C">
      <w:numFmt w:val="bullet"/>
      <w:lvlText w:val="•"/>
      <w:lvlJc w:val="left"/>
      <w:pPr>
        <w:ind w:left="6380" w:hanging="720"/>
      </w:pPr>
      <w:rPr>
        <w:rFonts w:hint="default"/>
        <w:lang w:val="en-US" w:eastAsia="en-US" w:bidi="ar-SA"/>
      </w:rPr>
    </w:lvl>
    <w:lvl w:ilvl="6" w:tplc="AD7AADEA">
      <w:numFmt w:val="bullet"/>
      <w:lvlText w:val="•"/>
      <w:lvlJc w:val="left"/>
      <w:pPr>
        <w:ind w:left="7180" w:hanging="720"/>
      </w:pPr>
      <w:rPr>
        <w:rFonts w:hint="default"/>
        <w:lang w:val="en-US" w:eastAsia="en-US" w:bidi="ar-SA"/>
      </w:rPr>
    </w:lvl>
    <w:lvl w:ilvl="7" w:tplc="680AADB8">
      <w:numFmt w:val="bullet"/>
      <w:lvlText w:val="•"/>
      <w:lvlJc w:val="left"/>
      <w:pPr>
        <w:ind w:left="7980" w:hanging="720"/>
      </w:pPr>
      <w:rPr>
        <w:rFonts w:hint="default"/>
        <w:lang w:val="en-US" w:eastAsia="en-US" w:bidi="ar-SA"/>
      </w:rPr>
    </w:lvl>
    <w:lvl w:ilvl="8" w:tplc="186EA44E">
      <w:numFmt w:val="bullet"/>
      <w:lvlText w:val="•"/>
      <w:lvlJc w:val="left"/>
      <w:pPr>
        <w:ind w:left="8780" w:hanging="720"/>
      </w:pPr>
      <w:rPr>
        <w:rFonts w:hint="default"/>
        <w:lang w:val="en-US" w:eastAsia="en-US" w:bidi="ar-SA"/>
      </w:rPr>
    </w:lvl>
  </w:abstractNum>
  <w:abstractNum w:abstractNumId="116">
    <w:nsid w:val="3D687885"/>
    <w:multiLevelType w:val="hybridMultilevel"/>
    <w:tmpl w:val="CED2D458"/>
    <w:lvl w:ilvl="0" w:tplc="E62CCE00">
      <w:start w:val="1"/>
      <w:numFmt w:val="lowerLetter"/>
      <w:lvlText w:val="%1)"/>
      <w:lvlJc w:val="left"/>
      <w:pPr>
        <w:ind w:left="238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18E80DC">
      <w:numFmt w:val="bullet"/>
      <w:lvlText w:val="•"/>
      <w:lvlJc w:val="left"/>
      <w:pPr>
        <w:ind w:left="3180" w:hanging="723"/>
      </w:pPr>
      <w:rPr>
        <w:rFonts w:hint="default"/>
        <w:lang w:val="en-US" w:eastAsia="en-US" w:bidi="ar-SA"/>
      </w:rPr>
    </w:lvl>
    <w:lvl w:ilvl="2" w:tplc="F89C281C">
      <w:numFmt w:val="bullet"/>
      <w:lvlText w:val="•"/>
      <w:lvlJc w:val="left"/>
      <w:pPr>
        <w:ind w:left="3980" w:hanging="723"/>
      </w:pPr>
      <w:rPr>
        <w:rFonts w:hint="default"/>
        <w:lang w:val="en-US" w:eastAsia="en-US" w:bidi="ar-SA"/>
      </w:rPr>
    </w:lvl>
    <w:lvl w:ilvl="3" w:tplc="07C0C274">
      <w:numFmt w:val="bullet"/>
      <w:lvlText w:val="•"/>
      <w:lvlJc w:val="left"/>
      <w:pPr>
        <w:ind w:left="4780" w:hanging="723"/>
      </w:pPr>
      <w:rPr>
        <w:rFonts w:hint="default"/>
        <w:lang w:val="en-US" w:eastAsia="en-US" w:bidi="ar-SA"/>
      </w:rPr>
    </w:lvl>
    <w:lvl w:ilvl="4" w:tplc="914A3468">
      <w:numFmt w:val="bullet"/>
      <w:lvlText w:val="•"/>
      <w:lvlJc w:val="left"/>
      <w:pPr>
        <w:ind w:left="5580" w:hanging="723"/>
      </w:pPr>
      <w:rPr>
        <w:rFonts w:hint="default"/>
        <w:lang w:val="en-US" w:eastAsia="en-US" w:bidi="ar-SA"/>
      </w:rPr>
    </w:lvl>
    <w:lvl w:ilvl="5" w:tplc="F5E61B94">
      <w:numFmt w:val="bullet"/>
      <w:lvlText w:val="•"/>
      <w:lvlJc w:val="left"/>
      <w:pPr>
        <w:ind w:left="6380" w:hanging="723"/>
      </w:pPr>
      <w:rPr>
        <w:rFonts w:hint="default"/>
        <w:lang w:val="en-US" w:eastAsia="en-US" w:bidi="ar-SA"/>
      </w:rPr>
    </w:lvl>
    <w:lvl w:ilvl="6" w:tplc="4950D75E">
      <w:numFmt w:val="bullet"/>
      <w:lvlText w:val="•"/>
      <w:lvlJc w:val="left"/>
      <w:pPr>
        <w:ind w:left="7180" w:hanging="723"/>
      </w:pPr>
      <w:rPr>
        <w:rFonts w:hint="default"/>
        <w:lang w:val="en-US" w:eastAsia="en-US" w:bidi="ar-SA"/>
      </w:rPr>
    </w:lvl>
    <w:lvl w:ilvl="7" w:tplc="BDA63F70">
      <w:numFmt w:val="bullet"/>
      <w:lvlText w:val="•"/>
      <w:lvlJc w:val="left"/>
      <w:pPr>
        <w:ind w:left="7980" w:hanging="723"/>
      </w:pPr>
      <w:rPr>
        <w:rFonts w:hint="default"/>
        <w:lang w:val="en-US" w:eastAsia="en-US" w:bidi="ar-SA"/>
      </w:rPr>
    </w:lvl>
    <w:lvl w:ilvl="8" w:tplc="178CDBEA">
      <w:numFmt w:val="bullet"/>
      <w:lvlText w:val="•"/>
      <w:lvlJc w:val="left"/>
      <w:pPr>
        <w:ind w:left="8780" w:hanging="723"/>
      </w:pPr>
      <w:rPr>
        <w:rFonts w:hint="default"/>
        <w:lang w:val="en-US" w:eastAsia="en-US" w:bidi="ar-SA"/>
      </w:rPr>
    </w:lvl>
  </w:abstractNum>
  <w:abstractNum w:abstractNumId="117">
    <w:nsid w:val="3D855B42"/>
    <w:multiLevelType w:val="hybridMultilevel"/>
    <w:tmpl w:val="81B2EE5C"/>
    <w:lvl w:ilvl="0" w:tplc="C18459C0">
      <w:start w:val="1"/>
      <w:numFmt w:val="lowerLetter"/>
      <w:lvlText w:val="(%1)"/>
      <w:lvlJc w:val="left"/>
      <w:pPr>
        <w:ind w:left="2289" w:hanging="4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FD6679C">
      <w:numFmt w:val="bullet"/>
      <w:lvlText w:val="•"/>
      <w:lvlJc w:val="left"/>
      <w:pPr>
        <w:ind w:left="3090" w:hanging="452"/>
      </w:pPr>
      <w:rPr>
        <w:rFonts w:hint="default"/>
        <w:lang w:val="en-US" w:eastAsia="en-US" w:bidi="ar-SA"/>
      </w:rPr>
    </w:lvl>
    <w:lvl w:ilvl="2" w:tplc="3BD0FF00">
      <w:numFmt w:val="bullet"/>
      <w:lvlText w:val="•"/>
      <w:lvlJc w:val="left"/>
      <w:pPr>
        <w:ind w:left="3900" w:hanging="452"/>
      </w:pPr>
      <w:rPr>
        <w:rFonts w:hint="default"/>
        <w:lang w:val="en-US" w:eastAsia="en-US" w:bidi="ar-SA"/>
      </w:rPr>
    </w:lvl>
    <w:lvl w:ilvl="3" w:tplc="27D4700A">
      <w:numFmt w:val="bullet"/>
      <w:lvlText w:val="•"/>
      <w:lvlJc w:val="left"/>
      <w:pPr>
        <w:ind w:left="4710" w:hanging="452"/>
      </w:pPr>
      <w:rPr>
        <w:rFonts w:hint="default"/>
        <w:lang w:val="en-US" w:eastAsia="en-US" w:bidi="ar-SA"/>
      </w:rPr>
    </w:lvl>
    <w:lvl w:ilvl="4" w:tplc="9D044BBE">
      <w:numFmt w:val="bullet"/>
      <w:lvlText w:val="•"/>
      <w:lvlJc w:val="left"/>
      <w:pPr>
        <w:ind w:left="5520" w:hanging="452"/>
      </w:pPr>
      <w:rPr>
        <w:rFonts w:hint="default"/>
        <w:lang w:val="en-US" w:eastAsia="en-US" w:bidi="ar-SA"/>
      </w:rPr>
    </w:lvl>
    <w:lvl w:ilvl="5" w:tplc="3B20C1B6">
      <w:numFmt w:val="bullet"/>
      <w:lvlText w:val="•"/>
      <w:lvlJc w:val="left"/>
      <w:pPr>
        <w:ind w:left="6330" w:hanging="452"/>
      </w:pPr>
      <w:rPr>
        <w:rFonts w:hint="default"/>
        <w:lang w:val="en-US" w:eastAsia="en-US" w:bidi="ar-SA"/>
      </w:rPr>
    </w:lvl>
    <w:lvl w:ilvl="6" w:tplc="F994613E">
      <w:numFmt w:val="bullet"/>
      <w:lvlText w:val="•"/>
      <w:lvlJc w:val="left"/>
      <w:pPr>
        <w:ind w:left="7140" w:hanging="452"/>
      </w:pPr>
      <w:rPr>
        <w:rFonts w:hint="default"/>
        <w:lang w:val="en-US" w:eastAsia="en-US" w:bidi="ar-SA"/>
      </w:rPr>
    </w:lvl>
    <w:lvl w:ilvl="7" w:tplc="F6AEFC1C">
      <w:numFmt w:val="bullet"/>
      <w:lvlText w:val="•"/>
      <w:lvlJc w:val="left"/>
      <w:pPr>
        <w:ind w:left="7950" w:hanging="452"/>
      </w:pPr>
      <w:rPr>
        <w:rFonts w:hint="default"/>
        <w:lang w:val="en-US" w:eastAsia="en-US" w:bidi="ar-SA"/>
      </w:rPr>
    </w:lvl>
    <w:lvl w:ilvl="8" w:tplc="41DE544A">
      <w:numFmt w:val="bullet"/>
      <w:lvlText w:val="•"/>
      <w:lvlJc w:val="left"/>
      <w:pPr>
        <w:ind w:left="8760" w:hanging="452"/>
      </w:pPr>
      <w:rPr>
        <w:rFonts w:hint="default"/>
        <w:lang w:val="en-US" w:eastAsia="en-US" w:bidi="ar-SA"/>
      </w:rPr>
    </w:lvl>
  </w:abstractNum>
  <w:abstractNum w:abstractNumId="118">
    <w:nsid w:val="3DDA1C2E"/>
    <w:multiLevelType w:val="hybridMultilevel"/>
    <w:tmpl w:val="AEDE1C10"/>
    <w:lvl w:ilvl="0" w:tplc="F3BAA7E4">
      <w:start w:val="1"/>
      <w:numFmt w:val="decimal"/>
      <w:lvlText w:val="%1."/>
      <w:lvlJc w:val="left"/>
      <w:pPr>
        <w:ind w:left="577" w:hanging="35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8"/>
        <w:sz w:val="28"/>
        <w:szCs w:val="28"/>
        <w:lang w:val="en-US" w:eastAsia="en-US" w:bidi="ar-SA"/>
      </w:rPr>
    </w:lvl>
    <w:lvl w:ilvl="1" w:tplc="6ED09B36">
      <w:numFmt w:val="bullet"/>
      <w:lvlText w:val="•"/>
      <w:lvlJc w:val="left"/>
      <w:pPr>
        <w:ind w:left="1179" w:hanging="358"/>
      </w:pPr>
      <w:rPr>
        <w:rFonts w:hint="default"/>
        <w:lang w:val="en-US" w:eastAsia="en-US" w:bidi="ar-SA"/>
      </w:rPr>
    </w:lvl>
    <w:lvl w:ilvl="2" w:tplc="D028414E">
      <w:numFmt w:val="bullet"/>
      <w:lvlText w:val="•"/>
      <w:lvlJc w:val="left"/>
      <w:pPr>
        <w:ind w:left="1779" w:hanging="358"/>
      </w:pPr>
      <w:rPr>
        <w:rFonts w:hint="default"/>
        <w:lang w:val="en-US" w:eastAsia="en-US" w:bidi="ar-SA"/>
      </w:rPr>
    </w:lvl>
    <w:lvl w:ilvl="3" w:tplc="D8361DC0">
      <w:numFmt w:val="bullet"/>
      <w:lvlText w:val="•"/>
      <w:lvlJc w:val="left"/>
      <w:pPr>
        <w:ind w:left="2378" w:hanging="358"/>
      </w:pPr>
      <w:rPr>
        <w:rFonts w:hint="default"/>
        <w:lang w:val="en-US" w:eastAsia="en-US" w:bidi="ar-SA"/>
      </w:rPr>
    </w:lvl>
    <w:lvl w:ilvl="4" w:tplc="C69E30EA">
      <w:numFmt w:val="bullet"/>
      <w:lvlText w:val="•"/>
      <w:lvlJc w:val="left"/>
      <w:pPr>
        <w:ind w:left="2978" w:hanging="358"/>
      </w:pPr>
      <w:rPr>
        <w:rFonts w:hint="default"/>
        <w:lang w:val="en-US" w:eastAsia="en-US" w:bidi="ar-SA"/>
      </w:rPr>
    </w:lvl>
    <w:lvl w:ilvl="5" w:tplc="E05E0A86">
      <w:numFmt w:val="bullet"/>
      <w:lvlText w:val="•"/>
      <w:lvlJc w:val="left"/>
      <w:pPr>
        <w:ind w:left="3578" w:hanging="358"/>
      </w:pPr>
      <w:rPr>
        <w:rFonts w:hint="default"/>
        <w:lang w:val="en-US" w:eastAsia="en-US" w:bidi="ar-SA"/>
      </w:rPr>
    </w:lvl>
    <w:lvl w:ilvl="6" w:tplc="2726401E">
      <w:numFmt w:val="bullet"/>
      <w:lvlText w:val="•"/>
      <w:lvlJc w:val="left"/>
      <w:pPr>
        <w:ind w:left="4177" w:hanging="358"/>
      </w:pPr>
      <w:rPr>
        <w:rFonts w:hint="default"/>
        <w:lang w:val="en-US" w:eastAsia="en-US" w:bidi="ar-SA"/>
      </w:rPr>
    </w:lvl>
    <w:lvl w:ilvl="7" w:tplc="2988B3D4">
      <w:numFmt w:val="bullet"/>
      <w:lvlText w:val="•"/>
      <w:lvlJc w:val="left"/>
      <w:pPr>
        <w:ind w:left="4777" w:hanging="358"/>
      </w:pPr>
      <w:rPr>
        <w:rFonts w:hint="default"/>
        <w:lang w:val="en-US" w:eastAsia="en-US" w:bidi="ar-SA"/>
      </w:rPr>
    </w:lvl>
    <w:lvl w:ilvl="8" w:tplc="772C35B8">
      <w:numFmt w:val="bullet"/>
      <w:lvlText w:val="•"/>
      <w:lvlJc w:val="left"/>
      <w:pPr>
        <w:ind w:left="5377" w:hanging="358"/>
      </w:pPr>
      <w:rPr>
        <w:rFonts w:hint="default"/>
        <w:lang w:val="en-US" w:eastAsia="en-US" w:bidi="ar-SA"/>
      </w:rPr>
    </w:lvl>
  </w:abstractNum>
  <w:abstractNum w:abstractNumId="119">
    <w:nsid w:val="3F042FB8"/>
    <w:multiLevelType w:val="hybridMultilevel"/>
    <w:tmpl w:val="1A0A5A6C"/>
    <w:lvl w:ilvl="0" w:tplc="4D0AE060">
      <w:start w:val="9"/>
      <w:numFmt w:val="decimal"/>
      <w:lvlText w:val="%1"/>
      <w:lvlJc w:val="left"/>
      <w:pPr>
        <w:ind w:left="1937" w:hanging="277"/>
        <w:jc w:val="left"/>
      </w:pPr>
      <w:rPr>
        <w:rFonts w:hint="default"/>
        <w:lang w:val="en-US" w:eastAsia="en-US" w:bidi="ar-SA"/>
      </w:rPr>
    </w:lvl>
    <w:lvl w:ilvl="1" w:tplc="4F9C91DC">
      <w:numFmt w:val="none"/>
      <w:lvlText w:val=""/>
      <w:lvlJc w:val="left"/>
      <w:pPr>
        <w:tabs>
          <w:tab w:val="num" w:pos="360"/>
        </w:tabs>
      </w:pPr>
    </w:lvl>
    <w:lvl w:ilvl="2" w:tplc="3F12F9EE">
      <w:numFmt w:val="bullet"/>
      <w:lvlText w:val="•"/>
      <w:lvlJc w:val="left"/>
      <w:pPr>
        <w:ind w:left="3628" w:hanging="277"/>
      </w:pPr>
      <w:rPr>
        <w:rFonts w:hint="default"/>
        <w:lang w:val="en-US" w:eastAsia="en-US" w:bidi="ar-SA"/>
      </w:rPr>
    </w:lvl>
    <w:lvl w:ilvl="3" w:tplc="A9FCA6DE">
      <w:numFmt w:val="bullet"/>
      <w:lvlText w:val="•"/>
      <w:lvlJc w:val="left"/>
      <w:pPr>
        <w:ind w:left="4472" w:hanging="277"/>
      </w:pPr>
      <w:rPr>
        <w:rFonts w:hint="default"/>
        <w:lang w:val="en-US" w:eastAsia="en-US" w:bidi="ar-SA"/>
      </w:rPr>
    </w:lvl>
    <w:lvl w:ilvl="4" w:tplc="293EA62C">
      <w:numFmt w:val="bullet"/>
      <w:lvlText w:val="•"/>
      <w:lvlJc w:val="left"/>
      <w:pPr>
        <w:ind w:left="5316" w:hanging="277"/>
      </w:pPr>
      <w:rPr>
        <w:rFonts w:hint="default"/>
        <w:lang w:val="en-US" w:eastAsia="en-US" w:bidi="ar-SA"/>
      </w:rPr>
    </w:lvl>
    <w:lvl w:ilvl="5" w:tplc="90825374">
      <w:numFmt w:val="bullet"/>
      <w:lvlText w:val="•"/>
      <w:lvlJc w:val="left"/>
      <w:pPr>
        <w:ind w:left="6160" w:hanging="277"/>
      </w:pPr>
      <w:rPr>
        <w:rFonts w:hint="default"/>
        <w:lang w:val="en-US" w:eastAsia="en-US" w:bidi="ar-SA"/>
      </w:rPr>
    </w:lvl>
    <w:lvl w:ilvl="6" w:tplc="0114B658">
      <w:numFmt w:val="bullet"/>
      <w:lvlText w:val="•"/>
      <w:lvlJc w:val="left"/>
      <w:pPr>
        <w:ind w:left="7004" w:hanging="277"/>
      </w:pPr>
      <w:rPr>
        <w:rFonts w:hint="default"/>
        <w:lang w:val="en-US" w:eastAsia="en-US" w:bidi="ar-SA"/>
      </w:rPr>
    </w:lvl>
    <w:lvl w:ilvl="7" w:tplc="F4866B6A">
      <w:numFmt w:val="bullet"/>
      <w:lvlText w:val="•"/>
      <w:lvlJc w:val="left"/>
      <w:pPr>
        <w:ind w:left="7848" w:hanging="277"/>
      </w:pPr>
      <w:rPr>
        <w:rFonts w:hint="default"/>
        <w:lang w:val="en-US" w:eastAsia="en-US" w:bidi="ar-SA"/>
      </w:rPr>
    </w:lvl>
    <w:lvl w:ilvl="8" w:tplc="57AE32D2">
      <w:numFmt w:val="bullet"/>
      <w:lvlText w:val="•"/>
      <w:lvlJc w:val="left"/>
      <w:pPr>
        <w:ind w:left="8692" w:hanging="277"/>
      </w:pPr>
      <w:rPr>
        <w:rFonts w:hint="default"/>
        <w:lang w:val="en-US" w:eastAsia="en-US" w:bidi="ar-SA"/>
      </w:rPr>
    </w:lvl>
  </w:abstractNum>
  <w:abstractNum w:abstractNumId="120">
    <w:nsid w:val="3F4D2475"/>
    <w:multiLevelType w:val="hybridMultilevel"/>
    <w:tmpl w:val="146851EA"/>
    <w:lvl w:ilvl="0" w:tplc="166A2330">
      <w:start w:val="23"/>
      <w:numFmt w:val="decimal"/>
      <w:lvlText w:val="%1"/>
      <w:lvlJc w:val="left"/>
      <w:pPr>
        <w:ind w:left="1278" w:hanging="440"/>
        <w:jc w:val="left"/>
      </w:pPr>
      <w:rPr>
        <w:rFonts w:hint="default"/>
        <w:lang w:val="en-US" w:eastAsia="en-US" w:bidi="ar-SA"/>
      </w:rPr>
    </w:lvl>
    <w:lvl w:ilvl="1" w:tplc="7548EF44">
      <w:numFmt w:val="none"/>
      <w:lvlText w:val=""/>
      <w:lvlJc w:val="left"/>
      <w:pPr>
        <w:tabs>
          <w:tab w:val="num" w:pos="360"/>
        </w:tabs>
      </w:pPr>
    </w:lvl>
    <w:lvl w:ilvl="2" w:tplc="92F4300C">
      <w:start w:val="1"/>
      <w:numFmt w:val="lowerLetter"/>
      <w:lvlText w:val="%3)"/>
      <w:lvlJc w:val="left"/>
      <w:pPr>
        <w:ind w:left="2162" w:hanging="50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A34C24E6">
      <w:numFmt w:val="bullet"/>
      <w:lvlText w:val="•"/>
      <w:lvlJc w:val="left"/>
      <w:pPr>
        <w:ind w:left="3986" w:hanging="504"/>
      </w:pPr>
      <w:rPr>
        <w:rFonts w:hint="default"/>
        <w:lang w:val="en-US" w:eastAsia="en-US" w:bidi="ar-SA"/>
      </w:rPr>
    </w:lvl>
    <w:lvl w:ilvl="4" w:tplc="CCF21ED2">
      <w:numFmt w:val="bullet"/>
      <w:lvlText w:val="•"/>
      <w:lvlJc w:val="left"/>
      <w:pPr>
        <w:ind w:left="4900" w:hanging="504"/>
      </w:pPr>
      <w:rPr>
        <w:rFonts w:hint="default"/>
        <w:lang w:val="en-US" w:eastAsia="en-US" w:bidi="ar-SA"/>
      </w:rPr>
    </w:lvl>
    <w:lvl w:ilvl="5" w:tplc="D55E3348">
      <w:numFmt w:val="bullet"/>
      <w:lvlText w:val="•"/>
      <w:lvlJc w:val="left"/>
      <w:pPr>
        <w:ind w:left="5813" w:hanging="504"/>
      </w:pPr>
      <w:rPr>
        <w:rFonts w:hint="default"/>
        <w:lang w:val="en-US" w:eastAsia="en-US" w:bidi="ar-SA"/>
      </w:rPr>
    </w:lvl>
    <w:lvl w:ilvl="6" w:tplc="B6CA159A">
      <w:numFmt w:val="bullet"/>
      <w:lvlText w:val="•"/>
      <w:lvlJc w:val="left"/>
      <w:pPr>
        <w:ind w:left="6727" w:hanging="504"/>
      </w:pPr>
      <w:rPr>
        <w:rFonts w:hint="default"/>
        <w:lang w:val="en-US" w:eastAsia="en-US" w:bidi="ar-SA"/>
      </w:rPr>
    </w:lvl>
    <w:lvl w:ilvl="7" w:tplc="23D62132">
      <w:numFmt w:val="bullet"/>
      <w:lvlText w:val="•"/>
      <w:lvlJc w:val="left"/>
      <w:pPr>
        <w:ind w:left="7640" w:hanging="504"/>
      </w:pPr>
      <w:rPr>
        <w:rFonts w:hint="default"/>
        <w:lang w:val="en-US" w:eastAsia="en-US" w:bidi="ar-SA"/>
      </w:rPr>
    </w:lvl>
    <w:lvl w:ilvl="8" w:tplc="C100910A">
      <w:numFmt w:val="bullet"/>
      <w:lvlText w:val="•"/>
      <w:lvlJc w:val="left"/>
      <w:pPr>
        <w:ind w:left="8553" w:hanging="504"/>
      </w:pPr>
      <w:rPr>
        <w:rFonts w:hint="default"/>
        <w:lang w:val="en-US" w:eastAsia="en-US" w:bidi="ar-SA"/>
      </w:rPr>
    </w:lvl>
  </w:abstractNum>
  <w:abstractNum w:abstractNumId="121">
    <w:nsid w:val="3F5C7192"/>
    <w:multiLevelType w:val="hybridMultilevel"/>
    <w:tmpl w:val="81B696C4"/>
    <w:lvl w:ilvl="0" w:tplc="7696B40E">
      <w:start w:val="11"/>
      <w:numFmt w:val="lowerLetter"/>
      <w:lvlText w:val="%1."/>
      <w:lvlJc w:val="left"/>
      <w:pPr>
        <w:ind w:left="1094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BCE96EA">
      <w:start w:val="1"/>
      <w:numFmt w:val="lowerLetter"/>
      <w:lvlText w:val="%2."/>
      <w:lvlJc w:val="left"/>
      <w:pPr>
        <w:ind w:left="1811" w:hanging="358"/>
        <w:jc w:val="right"/>
      </w:pPr>
      <w:rPr>
        <w:rFonts w:ascii="Times New Roman" w:eastAsia="Times New Roman" w:hAnsi="Times New Roman" w:cs="Times New Roman" w:hint="default"/>
        <w:spacing w:val="-53"/>
        <w:w w:val="100"/>
        <w:sz w:val="22"/>
        <w:szCs w:val="22"/>
        <w:lang w:val="en-US" w:eastAsia="en-US" w:bidi="ar-SA"/>
      </w:rPr>
    </w:lvl>
    <w:lvl w:ilvl="2" w:tplc="37C83BF6">
      <w:start w:val="1"/>
      <w:numFmt w:val="lowerRoman"/>
      <w:lvlText w:val="%3."/>
      <w:lvlJc w:val="left"/>
      <w:pPr>
        <w:ind w:left="3101" w:hanging="474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3" w:tplc="AC34DB56">
      <w:numFmt w:val="bullet"/>
      <w:lvlText w:val="•"/>
      <w:lvlJc w:val="left"/>
      <w:pPr>
        <w:ind w:left="4010" w:hanging="474"/>
      </w:pPr>
      <w:rPr>
        <w:rFonts w:hint="default"/>
        <w:lang w:val="en-US" w:eastAsia="en-US" w:bidi="ar-SA"/>
      </w:rPr>
    </w:lvl>
    <w:lvl w:ilvl="4" w:tplc="19623A08">
      <w:numFmt w:val="bullet"/>
      <w:lvlText w:val="•"/>
      <w:lvlJc w:val="left"/>
      <w:pPr>
        <w:ind w:left="4920" w:hanging="474"/>
      </w:pPr>
      <w:rPr>
        <w:rFonts w:hint="default"/>
        <w:lang w:val="en-US" w:eastAsia="en-US" w:bidi="ar-SA"/>
      </w:rPr>
    </w:lvl>
    <w:lvl w:ilvl="5" w:tplc="B57CCF9A">
      <w:numFmt w:val="bullet"/>
      <w:lvlText w:val="•"/>
      <w:lvlJc w:val="left"/>
      <w:pPr>
        <w:ind w:left="5830" w:hanging="474"/>
      </w:pPr>
      <w:rPr>
        <w:rFonts w:hint="default"/>
        <w:lang w:val="en-US" w:eastAsia="en-US" w:bidi="ar-SA"/>
      </w:rPr>
    </w:lvl>
    <w:lvl w:ilvl="6" w:tplc="D4EAC91E">
      <w:numFmt w:val="bullet"/>
      <w:lvlText w:val="•"/>
      <w:lvlJc w:val="left"/>
      <w:pPr>
        <w:ind w:left="6740" w:hanging="474"/>
      </w:pPr>
      <w:rPr>
        <w:rFonts w:hint="default"/>
        <w:lang w:val="en-US" w:eastAsia="en-US" w:bidi="ar-SA"/>
      </w:rPr>
    </w:lvl>
    <w:lvl w:ilvl="7" w:tplc="242AC6EC">
      <w:numFmt w:val="bullet"/>
      <w:lvlText w:val="•"/>
      <w:lvlJc w:val="left"/>
      <w:pPr>
        <w:ind w:left="7650" w:hanging="474"/>
      </w:pPr>
      <w:rPr>
        <w:rFonts w:hint="default"/>
        <w:lang w:val="en-US" w:eastAsia="en-US" w:bidi="ar-SA"/>
      </w:rPr>
    </w:lvl>
    <w:lvl w:ilvl="8" w:tplc="FA764B68">
      <w:numFmt w:val="bullet"/>
      <w:lvlText w:val="•"/>
      <w:lvlJc w:val="left"/>
      <w:pPr>
        <w:ind w:left="8560" w:hanging="474"/>
      </w:pPr>
      <w:rPr>
        <w:rFonts w:hint="default"/>
        <w:lang w:val="en-US" w:eastAsia="en-US" w:bidi="ar-SA"/>
      </w:rPr>
    </w:lvl>
  </w:abstractNum>
  <w:abstractNum w:abstractNumId="122">
    <w:nsid w:val="40814E92"/>
    <w:multiLevelType w:val="hybridMultilevel"/>
    <w:tmpl w:val="D132E926"/>
    <w:lvl w:ilvl="0" w:tplc="EE8E7C7C">
      <w:start w:val="28"/>
      <w:numFmt w:val="decimal"/>
      <w:lvlText w:val="%1"/>
      <w:lvlJc w:val="left"/>
      <w:pPr>
        <w:ind w:left="1379" w:hanging="442"/>
        <w:jc w:val="left"/>
      </w:pPr>
      <w:rPr>
        <w:rFonts w:hint="default"/>
        <w:lang w:val="en-US" w:eastAsia="en-US" w:bidi="ar-SA"/>
      </w:rPr>
    </w:lvl>
    <w:lvl w:ilvl="1" w:tplc="32D441B6">
      <w:numFmt w:val="none"/>
      <w:lvlText w:val=""/>
      <w:lvlJc w:val="left"/>
      <w:pPr>
        <w:tabs>
          <w:tab w:val="num" w:pos="360"/>
        </w:tabs>
      </w:pPr>
    </w:lvl>
    <w:lvl w:ilvl="2" w:tplc="5F6069FA">
      <w:start w:val="1"/>
      <w:numFmt w:val="lowerLetter"/>
      <w:lvlText w:val="(%3)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05563698">
      <w:numFmt w:val="bullet"/>
      <w:lvlText w:val="•"/>
      <w:lvlJc w:val="left"/>
      <w:pPr>
        <w:ind w:left="4157" w:hanging="720"/>
      </w:pPr>
      <w:rPr>
        <w:rFonts w:hint="default"/>
        <w:lang w:val="en-US" w:eastAsia="en-US" w:bidi="ar-SA"/>
      </w:rPr>
    </w:lvl>
    <w:lvl w:ilvl="4" w:tplc="F16A1F58">
      <w:numFmt w:val="bullet"/>
      <w:lvlText w:val="•"/>
      <w:lvlJc w:val="left"/>
      <w:pPr>
        <w:ind w:left="5046" w:hanging="720"/>
      </w:pPr>
      <w:rPr>
        <w:rFonts w:hint="default"/>
        <w:lang w:val="en-US" w:eastAsia="en-US" w:bidi="ar-SA"/>
      </w:rPr>
    </w:lvl>
    <w:lvl w:ilvl="5" w:tplc="BBEC078E">
      <w:numFmt w:val="bullet"/>
      <w:lvlText w:val="•"/>
      <w:lvlJc w:val="left"/>
      <w:pPr>
        <w:ind w:left="5935" w:hanging="720"/>
      </w:pPr>
      <w:rPr>
        <w:rFonts w:hint="default"/>
        <w:lang w:val="en-US" w:eastAsia="en-US" w:bidi="ar-SA"/>
      </w:rPr>
    </w:lvl>
    <w:lvl w:ilvl="6" w:tplc="1FBE3FAA">
      <w:numFmt w:val="bullet"/>
      <w:lvlText w:val="•"/>
      <w:lvlJc w:val="left"/>
      <w:pPr>
        <w:ind w:left="6824" w:hanging="720"/>
      </w:pPr>
      <w:rPr>
        <w:rFonts w:hint="default"/>
        <w:lang w:val="en-US" w:eastAsia="en-US" w:bidi="ar-SA"/>
      </w:rPr>
    </w:lvl>
    <w:lvl w:ilvl="7" w:tplc="C90A422C">
      <w:numFmt w:val="bullet"/>
      <w:lvlText w:val="•"/>
      <w:lvlJc w:val="left"/>
      <w:pPr>
        <w:ind w:left="7713" w:hanging="720"/>
      </w:pPr>
      <w:rPr>
        <w:rFonts w:hint="default"/>
        <w:lang w:val="en-US" w:eastAsia="en-US" w:bidi="ar-SA"/>
      </w:rPr>
    </w:lvl>
    <w:lvl w:ilvl="8" w:tplc="0496264A">
      <w:numFmt w:val="bullet"/>
      <w:lvlText w:val="•"/>
      <w:lvlJc w:val="left"/>
      <w:pPr>
        <w:ind w:left="8602" w:hanging="720"/>
      </w:pPr>
      <w:rPr>
        <w:rFonts w:hint="default"/>
        <w:lang w:val="en-US" w:eastAsia="en-US" w:bidi="ar-SA"/>
      </w:rPr>
    </w:lvl>
  </w:abstractNum>
  <w:abstractNum w:abstractNumId="123">
    <w:nsid w:val="417E3D31"/>
    <w:multiLevelType w:val="hybridMultilevel"/>
    <w:tmpl w:val="957AFCC2"/>
    <w:lvl w:ilvl="0" w:tplc="3F527F50">
      <w:start w:val="1"/>
      <w:numFmt w:val="lowerLetter"/>
      <w:lvlText w:val="(%1)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5608546">
      <w:numFmt w:val="bullet"/>
      <w:lvlText w:val="•"/>
      <w:lvlJc w:val="left"/>
      <w:pPr>
        <w:ind w:left="3180" w:hanging="720"/>
      </w:pPr>
      <w:rPr>
        <w:rFonts w:hint="default"/>
        <w:lang w:val="en-US" w:eastAsia="en-US" w:bidi="ar-SA"/>
      </w:rPr>
    </w:lvl>
    <w:lvl w:ilvl="2" w:tplc="48DCA9FC">
      <w:numFmt w:val="bullet"/>
      <w:lvlText w:val="•"/>
      <w:lvlJc w:val="left"/>
      <w:pPr>
        <w:ind w:left="3980" w:hanging="720"/>
      </w:pPr>
      <w:rPr>
        <w:rFonts w:hint="default"/>
        <w:lang w:val="en-US" w:eastAsia="en-US" w:bidi="ar-SA"/>
      </w:rPr>
    </w:lvl>
    <w:lvl w:ilvl="3" w:tplc="9B9050B6">
      <w:numFmt w:val="bullet"/>
      <w:lvlText w:val="•"/>
      <w:lvlJc w:val="left"/>
      <w:pPr>
        <w:ind w:left="4780" w:hanging="720"/>
      </w:pPr>
      <w:rPr>
        <w:rFonts w:hint="default"/>
        <w:lang w:val="en-US" w:eastAsia="en-US" w:bidi="ar-SA"/>
      </w:rPr>
    </w:lvl>
    <w:lvl w:ilvl="4" w:tplc="E514DAE4">
      <w:numFmt w:val="bullet"/>
      <w:lvlText w:val="•"/>
      <w:lvlJc w:val="left"/>
      <w:pPr>
        <w:ind w:left="5580" w:hanging="720"/>
      </w:pPr>
      <w:rPr>
        <w:rFonts w:hint="default"/>
        <w:lang w:val="en-US" w:eastAsia="en-US" w:bidi="ar-SA"/>
      </w:rPr>
    </w:lvl>
    <w:lvl w:ilvl="5" w:tplc="1130D21E">
      <w:numFmt w:val="bullet"/>
      <w:lvlText w:val="•"/>
      <w:lvlJc w:val="left"/>
      <w:pPr>
        <w:ind w:left="6380" w:hanging="720"/>
      </w:pPr>
      <w:rPr>
        <w:rFonts w:hint="default"/>
        <w:lang w:val="en-US" w:eastAsia="en-US" w:bidi="ar-SA"/>
      </w:rPr>
    </w:lvl>
    <w:lvl w:ilvl="6" w:tplc="5892398C">
      <w:numFmt w:val="bullet"/>
      <w:lvlText w:val="•"/>
      <w:lvlJc w:val="left"/>
      <w:pPr>
        <w:ind w:left="7180" w:hanging="720"/>
      </w:pPr>
      <w:rPr>
        <w:rFonts w:hint="default"/>
        <w:lang w:val="en-US" w:eastAsia="en-US" w:bidi="ar-SA"/>
      </w:rPr>
    </w:lvl>
    <w:lvl w:ilvl="7" w:tplc="327C5058">
      <w:numFmt w:val="bullet"/>
      <w:lvlText w:val="•"/>
      <w:lvlJc w:val="left"/>
      <w:pPr>
        <w:ind w:left="7980" w:hanging="720"/>
      </w:pPr>
      <w:rPr>
        <w:rFonts w:hint="default"/>
        <w:lang w:val="en-US" w:eastAsia="en-US" w:bidi="ar-SA"/>
      </w:rPr>
    </w:lvl>
    <w:lvl w:ilvl="8" w:tplc="C78E145E">
      <w:numFmt w:val="bullet"/>
      <w:lvlText w:val="•"/>
      <w:lvlJc w:val="left"/>
      <w:pPr>
        <w:ind w:left="8780" w:hanging="720"/>
      </w:pPr>
      <w:rPr>
        <w:rFonts w:hint="default"/>
        <w:lang w:val="en-US" w:eastAsia="en-US" w:bidi="ar-SA"/>
      </w:rPr>
    </w:lvl>
  </w:abstractNum>
  <w:abstractNum w:abstractNumId="124">
    <w:nsid w:val="42B279A1"/>
    <w:multiLevelType w:val="hybridMultilevel"/>
    <w:tmpl w:val="F57E8286"/>
    <w:lvl w:ilvl="0" w:tplc="DB5E50AC">
      <w:start w:val="1"/>
      <w:numFmt w:val="decimal"/>
      <w:lvlText w:val="%1)"/>
      <w:lvlJc w:val="left"/>
      <w:pPr>
        <w:ind w:left="306" w:hanging="20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en-US" w:eastAsia="en-US" w:bidi="ar-SA"/>
      </w:rPr>
    </w:lvl>
    <w:lvl w:ilvl="1" w:tplc="474A74AC">
      <w:numFmt w:val="bullet"/>
      <w:lvlText w:val="•"/>
      <w:lvlJc w:val="left"/>
      <w:pPr>
        <w:ind w:left="914" w:hanging="201"/>
      </w:pPr>
      <w:rPr>
        <w:rFonts w:hint="default"/>
        <w:lang w:val="en-US" w:eastAsia="en-US" w:bidi="ar-SA"/>
      </w:rPr>
    </w:lvl>
    <w:lvl w:ilvl="2" w:tplc="658C2CFE">
      <w:numFmt w:val="bullet"/>
      <w:lvlText w:val="•"/>
      <w:lvlJc w:val="left"/>
      <w:pPr>
        <w:ind w:left="1528" w:hanging="201"/>
      </w:pPr>
      <w:rPr>
        <w:rFonts w:hint="default"/>
        <w:lang w:val="en-US" w:eastAsia="en-US" w:bidi="ar-SA"/>
      </w:rPr>
    </w:lvl>
    <w:lvl w:ilvl="3" w:tplc="80D84468">
      <w:numFmt w:val="bullet"/>
      <w:lvlText w:val="•"/>
      <w:lvlJc w:val="left"/>
      <w:pPr>
        <w:ind w:left="2143" w:hanging="201"/>
      </w:pPr>
      <w:rPr>
        <w:rFonts w:hint="default"/>
        <w:lang w:val="en-US" w:eastAsia="en-US" w:bidi="ar-SA"/>
      </w:rPr>
    </w:lvl>
    <w:lvl w:ilvl="4" w:tplc="A490B620">
      <w:numFmt w:val="bullet"/>
      <w:lvlText w:val="•"/>
      <w:lvlJc w:val="left"/>
      <w:pPr>
        <w:ind w:left="2757" w:hanging="201"/>
      </w:pPr>
      <w:rPr>
        <w:rFonts w:hint="default"/>
        <w:lang w:val="en-US" w:eastAsia="en-US" w:bidi="ar-SA"/>
      </w:rPr>
    </w:lvl>
    <w:lvl w:ilvl="5" w:tplc="604CB5FE">
      <w:numFmt w:val="bullet"/>
      <w:lvlText w:val="•"/>
      <w:lvlJc w:val="left"/>
      <w:pPr>
        <w:ind w:left="3372" w:hanging="201"/>
      </w:pPr>
      <w:rPr>
        <w:rFonts w:hint="default"/>
        <w:lang w:val="en-US" w:eastAsia="en-US" w:bidi="ar-SA"/>
      </w:rPr>
    </w:lvl>
    <w:lvl w:ilvl="6" w:tplc="7332A41C">
      <w:numFmt w:val="bullet"/>
      <w:lvlText w:val="•"/>
      <w:lvlJc w:val="left"/>
      <w:pPr>
        <w:ind w:left="3986" w:hanging="201"/>
      </w:pPr>
      <w:rPr>
        <w:rFonts w:hint="default"/>
        <w:lang w:val="en-US" w:eastAsia="en-US" w:bidi="ar-SA"/>
      </w:rPr>
    </w:lvl>
    <w:lvl w:ilvl="7" w:tplc="6E02E634">
      <w:numFmt w:val="bullet"/>
      <w:lvlText w:val="•"/>
      <w:lvlJc w:val="left"/>
      <w:pPr>
        <w:ind w:left="4600" w:hanging="201"/>
      </w:pPr>
      <w:rPr>
        <w:rFonts w:hint="default"/>
        <w:lang w:val="en-US" w:eastAsia="en-US" w:bidi="ar-SA"/>
      </w:rPr>
    </w:lvl>
    <w:lvl w:ilvl="8" w:tplc="E456577A">
      <w:numFmt w:val="bullet"/>
      <w:lvlText w:val="•"/>
      <w:lvlJc w:val="left"/>
      <w:pPr>
        <w:ind w:left="5215" w:hanging="201"/>
      </w:pPr>
      <w:rPr>
        <w:rFonts w:hint="default"/>
        <w:lang w:val="en-US" w:eastAsia="en-US" w:bidi="ar-SA"/>
      </w:rPr>
    </w:lvl>
  </w:abstractNum>
  <w:abstractNum w:abstractNumId="125">
    <w:nsid w:val="453950A0"/>
    <w:multiLevelType w:val="hybridMultilevel"/>
    <w:tmpl w:val="2BA02180"/>
    <w:lvl w:ilvl="0" w:tplc="ACEC6CCC">
      <w:start w:val="2"/>
      <w:numFmt w:val="decimal"/>
      <w:lvlText w:val="%1"/>
      <w:lvlJc w:val="left"/>
      <w:pPr>
        <w:ind w:left="940" w:hanging="723"/>
        <w:jc w:val="left"/>
      </w:pPr>
      <w:rPr>
        <w:rFonts w:hint="default"/>
        <w:lang w:val="en-US" w:eastAsia="en-US" w:bidi="ar-SA"/>
      </w:rPr>
    </w:lvl>
    <w:lvl w:ilvl="1" w:tplc="30627C20">
      <w:numFmt w:val="none"/>
      <w:lvlText w:val=""/>
      <w:lvlJc w:val="left"/>
      <w:pPr>
        <w:tabs>
          <w:tab w:val="num" w:pos="360"/>
        </w:tabs>
      </w:pPr>
    </w:lvl>
    <w:lvl w:ilvl="2" w:tplc="61CE7A52">
      <w:numFmt w:val="none"/>
      <w:lvlText w:val=""/>
      <w:lvlJc w:val="left"/>
      <w:pPr>
        <w:tabs>
          <w:tab w:val="num" w:pos="360"/>
        </w:tabs>
      </w:pPr>
    </w:lvl>
    <w:lvl w:ilvl="3" w:tplc="3EA80F36">
      <w:start w:val="1"/>
      <w:numFmt w:val="lowerLetter"/>
      <w:lvlText w:val="(%4)"/>
      <w:lvlJc w:val="left"/>
      <w:pPr>
        <w:ind w:left="95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C66CD84E">
      <w:numFmt w:val="bullet"/>
      <w:lvlText w:val="•"/>
      <w:lvlJc w:val="left"/>
      <w:pPr>
        <w:ind w:left="3955" w:hanging="360"/>
      </w:pPr>
      <w:rPr>
        <w:rFonts w:hint="default"/>
        <w:lang w:val="en-US" w:eastAsia="en-US" w:bidi="ar-SA"/>
      </w:rPr>
    </w:lvl>
    <w:lvl w:ilvl="5" w:tplc="ACB05806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6" w:tplc="41EC86C2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ar-SA"/>
      </w:rPr>
    </w:lvl>
    <w:lvl w:ilvl="7" w:tplc="4662A5DE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  <w:lvl w:ilvl="8" w:tplc="BFEE8AA0">
      <w:numFmt w:val="bullet"/>
      <w:lvlText w:val="•"/>
      <w:lvlJc w:val="left"/>
      <w:pPr>
        <w:ind w:left="8305" w:hanging="360"/>
      </w:pPr>
      <w:rPr>
        <w:rFonts w:hint="default"/>
        <w:lang w:val="en-US" w:eastAsia="en-US" w:bidi="ar-SA"/>
      </w:rPr>
    </w:lvl>
  </w:abstractNum>
  <w:abstractNum w:abstractNumId="126">
    <w:nsid w:val="45D36F5A"/>
    <w:multiLevelType w:val="hybridMultilevel"/>
    <w:tmpl w:val="C8563870"/>
    <w:lvl w:ilvl="0" w:tplc="B3BA8BDE">
      <w:start w:val="35"/>
      <w:numFmt w:val="decimal"/>
      <w:lvlText w:val="%1"/>
      <w:lvlJc w:val="left"/>
      <w:pPr>
        <w:ind w:left="897" w:hanging="418"/>
        <w:jc w:val="left"/>
      </w:pPr>
      <w:rPr>
        <w:rFonts w:hint="default"/>
        <w:lang w:val="en-US" w:eastAsia="en-US" w:bidi="ar-SA"/>
      </w:rPr>
    </w:lvl>
    <w:lvl w:ilvl="1" w:tplc="5D2E3332">
      <w:numFmt w:val="none"/>
      <w:lvlText w:val=""/>
      <w:lvlJc w:val="left"/>
      <w:pPr>
        <w:tabs>
          <w:tab w:val="num" w:pos="360"/>
        </w:tabs>
      </w:pPr>
    </w:lvl>
    <w:lvl w:ilvl="2" w:tplc="5E88E268">
      <w:start w:val="1"/>
      <w:numFmt w:val="lowerLetter"/>
      <w:lvlText w:val="%3."/>
      <w:lvlJc w:val="left"/>
      <w:pPr>
        <w:ind w:left="2303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6D4694BC">
      <w:numFmt w:val="bullet"/>
      <w:lvlText w:val="•"/>
      <w:lvlJc w:val="left"/>
      <w:pPr>
        <w:ind w:left="4095" w:hanging="360"/>
      </w:pPr>
      <w:rPr>
        <w:rFonts w:hint="default"/>
        <w:lang w:val="en-US" w:eastAsia="en-US" w:bidi="ar-SA"/>
      </w:rPr>
    </w:lvl>
    <w:lvl w:ilvl="4" w:tplc="8F18F088">
      <w:numFmt w:val="bullet"/>
      <w:lvlText w:val="•"/>
      <w:lvlJc w:val="left"/>
      <w:pPr>
        <w:ind w:left="4993" w:hanging="360"/>
      </w:pPr>
      <w:rPr>
        <w:rFonts w:hint="default"/>
        <w:lang w:val="en-US" w:eastAsia="en-US" w:bidi="ar-SA"/>
      </w:rPr>
    </w:lvl>
    <w:lvl w:ilvl="5" w:tplc="1DB88772">
      <w:numFmt w:val="bullet"/>
      <w:lvlText w:val="•"/>
      <w:lvlJc w:val="left"/>
      <w:pPr>
        <w:ind w:left="5891" w:hanging="360"/>
      </w:pPr>
      <w:rPr>
        <w:rFonts w:hint="default"/>
        <w:lang w:val="en-US" w:eastAsia="en-US" w:bidi="ar-SA"/>
      </w:rPr>
    </w:lvl>
    <w:lvl w:ilvl="6" w:tplc="C3E820DE">
      <w:numFmt w:val="bullet"/>
      <w:lvlText w:val="•"/>
      <w:lvlJc w:val="left"/>
      <w:pPr>
        <w:ind w:left="6789" w:hanging="360"/>
      </w:pPr>
      <w:rPr>
        <w:rFonts w:hint="default"/>
        <w:lang w:val="en-US" w:eastAsia="en-US" w:bidi="ar-SA"/>
      </w:rPr>
    </w:lvl>
    <w:lvl w:ilvl="7" w:tplc="45F8A050">
      <w:numFmt w:val="bullet"/>
      <w:lvlText w:val="•"/>
      <w:lvlJc w:val="left"/>
      <w:pPr>
        <w:ind w:left="7687" w:hanging="360"/>
      </w:pPr>
      <w:rPr>
        <w:rFonts w:hint="default"/>
        <w:lang w:val="en-US" w:eastAsia="en-US" w:bidi="ar-SA"/>
      </w:rPr>
    </w:lvl>
    <w:lvl w:ilvl="8" w:tplc="B0E49FB0">
      <w:numFmt w:val="bullet"/>
      <w:lvlText w:val="•"/>
      <w:lvlJc w:val="left"/>
      <w:pPr>
        <w:ind w:left="8585" w:hanging="360"/>
      </w:pPr>
      <w:rPr>
        <w:rFonts w:hint="default"/>
        <w:lang w:val="en-US" w:eastAsia="en-US" w:bidi="ar-SA"/>
      </w:rPr>
    </w:lvl>
  </w:abstractNum>
  <w:abstractNum w:abstractNumId="127">
    <w:nsid w:val="45D42A28"/>
    <w:multiLevelType w:val="hybridMultilevel"/>
    <w:tmpl w:val="8EC249A4"/>
    <w:lvl w:ilvl="0" w:tplc="7F706CAC">
      <w:start w:val="1"/>
      <w:numFmt w:val="decimal"/>
      <w:lvlText w:val="%1."/>
      <w:lvlJc w:val="left"/>
      <w:pPr>
        <w:ind w:left="702" w:hanging="36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E3C2B68">
      <w:numFmt w:val="none"/>
      <w:lvlText w:val=""/>
      <w:lvlJc w:val="left"/>
      <w:pPr>
        <w:tabs>
          <w:tab w:val="num" w:pos="360"/>
        </w:tabs>
      </w:pPr>
    </w:lvl>
    <w:lvl w:ilvl="2" w:tplc="7AD00894">
      <w:start w:val="1"/>
      <w:numFmt w:val="lowerLetter"/>
      <w:lvlText w:val="%3)"/>
      <w:lvlJc w:val="left"/>
      <w:pPr>
        <w:ind w:left="1451" w:hanging="252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9A5C2B5E">
      <w:numFmt w:val="bullet"/>
      <w:lvlText w:val="•"/>
      <w:lvlJc w:val="left"/>
      <w:pPr>
        <w:ind w:left="2840" w:hanging="252"/>
      </w:pPr>
      <w:rPr>
        <w:rFonts w:hint="default"/>
        <w:lang w:val="en-US" w:eastAsia="en-US" w:bidi="ar-SA"/>
      </w:rPr>
    </w:lvl>
    <w:lvl w:ilvl="4" w:tplc="1A2C7C88">
      <w:numFmt w:val="bullet"/>
      <w:lvlText w:val="•"/>
      <w:lvlJc w:val="left"/>
      <w:pPr>
        <w:ind w:left="3980" w:hanging="252"/>
      </w:pPr>
      <w:rPr>
        <w:rFonts w:hint="default"/>
        <w:lang w:val="en-US" w:eastAsia="en-US" w:bidi="ar-SA"/>
      </w:rPr>
    </w:lvl>
    <w:lvl w:ilvl="5" w:tplc="F412DB40">
      <w:numFmt w:val="bullet"/>
      <w:lvlText w:val="•"/>
      <w:lvlJc w:val="left"/>
      <w:pPr>
        <w:ind w:left="5120" w:hanging="252"/>
      </w:pPr>
      <w:rPr>
        <w:rFonts w:hint="default"/>
        <w:lang w:val="en-US" w:eastAsia="en-US" w:bidi="ar-SA"/>
      </w:rPr>
    </w:lvl>
    <w:lvl w:ilvl="6" w:tplc="BCAE06F4">
      <w:numFmt w:val="bullet"/>
      <w:lvlText w:val="•"/>
      <w:lvlJc w:val="left"/>
      <w:pPr>
        <w:ind w:left="6260" w:hanging="252"/>
      </w:pPr>
      <w:rPr>
        <w:rFonts w:hint="default"/>
        <w:lang w:val="en-US" w:eastAsia="en-US" w:bidi="ar-SA"/>
      </w:rPr>
    </w:lvl>
    <w:lvl w:ilvl="7" w:tplc="F762FEB6">
      <w:numFmt w:val="bullet"/>
      <w:lvlText w:val="•"/>
      <w:lvlJc w:val="left"/>
      <w:pPr>
        <w:ind w:left="7400" w:hanging="252"/>
      </w:pPr>
      <w:rPr>
        <w:rFonts w:hint="default"/>
        <w:lang w:val="en-US" w:eastAsia="en-US" w:bidi="ar-SA"/>
      </w:rPr>
    </w:lvl>
    <w:lvl w:ilvl="8" w:tplc="47723A26">
      <w:numFmt w:val="bullet"/>
      <w:lvlText w:val="•"/>
      <w:lvlJc w:val="left"/>
      <w:pPr>
        <w:ind w:left="8540" w:hanging="252"/>
      </w:pPr>
      <w:rPr>
        <w:rFonts w:hint="default"/>
        <w:lang w:val="en-US" w:eastAsia="en-US" w:bidi="ar-SA"/>
      </w:rPr>
    </w:lvl>
  </w:abstractNum>
  <w:abstractNum w:abstractNumId="128">
    <w:nsid w:val="45F45EC4"/>
    <w:multiLevelType w:val="hybridMultilevel"/>
    <w:tmpl w:val="2CCC0D5A"/>
    <w:lvl w:ilvl="0" w:tplc="7BD4F59A">
      <w:start w:val="3"/>
      <w:numFmt w:val="decimal"/>
      <w:lvlText w:val="%1"/>
      <w:lvlJc w:val="left"/>
      <w:pPr>
        <w:ind w:left="1036" w:hanging="358"/>
        <w:jc w:val="left"/>
      </w:pPr>
      <w:rPr>
        <w:rFonts w:hint="default"/>
        <w:lang w:val="en-US" w:eastAsia="en-US" w:bidi="ar-SA"/>
      </w:rPr>
    </w:lvl>
    <w:lvl w:ilvl="1" w:tplc="AE929E3E">
      <w:numFmt w:val="none"/>
      <w:lvlText w:val=""/>
      <w:lvlJc w:val="left"/>
      <w:pPr>
        <w:tabs>
          <w:tab w:val="num" w:pos="360"/>
        </w:tabs>
      </w:pPr>
    </w:lvl>
    <w:lvl w:ilvl="2" w:tplc="43603A50">
      <w:numFmt w:val="none"/>
      <w:lvlText w:val=""/>
      <w:lvlJc w:val="left"/>
      <w:pPr>
        <w:tabs>
          <w:tab w:val="num" w:pos="360"/>
        </w:tabs>
      </w:pPr>
    </w:lvl>
    <w:lvl w:ilvl="3" w:tplc="6F4C1868">
      <w:start w:val="1"/>
      <w:numFmt w:val="lowerLetter"/>
      <w:lvlText w:val="(%4)"/>
      <w:lvlJc w:val="left"/>
      <w:pPr>
        <w:ind w:left="2214" w:hanging="35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BA82AE20">
      <w:numFmt w:val="bullet"/>
      <w:lvlText w:val="•"/>
      <w:lvlJc w:val="left"/>
      <w:pPr>
        <w:ind w:left="3400" w:hanging="358"/>
      </w:pPr>
      <w:rPr>
        <w:rFonts w:hint="default"/>
        <w:lang w:val="en-US" w:eastAsia="en-US" w:bidi="ar-SA"/>
      </w:rPr>
    </w:lvl>
    <w:lvl w:ilvl="5" w:tplc="91F29858">
      <w:numFmt w:val="bullet"/>
      <w:lvlText w:val="•"/>
      <w:lvlJc w:val="left"/>
      <w:pPr>
        <w:ind w:left="4580" w:hanging="358"/>
      </w:pPr>
      <w:rPr>
        <w:rFonts w:hint="default"/>
        <w:lang w:val="en-US" w:eastAsia="en-US" w:bidi="ar-SA"/>
      </w:rPr>
    </w:lvl>
    <w:lvl w:ilvl="6" w:tplc="F5DEE34A">
      <w:numFmt w:val="bullet"/>
      <w:lvlText w:val="•"/>
      <w:lvlJc w:val="left"/>
      <w:pPr>
        <w:ind w:left="5760" w:hanging="358"/>
      </w:pPr>
      <w:rPr>
        <w:rFonts w:hint="default"/>
        <w:lang w:val="en-US" w:eastAsia="en-US" w:bidi="ar-SA"/>
      </w:rPr>
    </w:lvl>
    <w:lvl w:ilvl="7" w:tplc="1DFE06CC">
      <w:numFmt w:val="bullet"/>
      <w:lvlText w:val="•"/>
      <w:lvlJc w:val="left"/>
      <w:pPr>
        <w:ind w:left="6940" w:hanging="358"/>
      </w:pPr>
      <w:rPr>
        <w:rFonts w:hint="default"/>
        <w:lang w:val="en-US" w:eastAsia="en-US" w:bidi="ar-SA"/>
      </w:rPr>
    </w:lvl>
    <w:lvl w:ilvl="8" w:tplc="16C4B380">
      <w:numFmt w:val="bullet"/>
      <w:lvlText w:val="•"/>
      <w:lvlJc w:val="left"/>
      <w:pPr>
        <w:ind w:left="8120" w:hanging="358"/>
      </w:pPr>
      <w:rPr>
        <w:rFonts w:hint="default"/>
        <w:lang w:val="en-US" w:eastAsia="en-US" w:bidi="ar-SA"/>
      </w:rPr>
    </w:lvl>
  </w:abstractNum>
  <w:abstractNum w:abstractNumId="129">
    <w:nsid w:val="4685120C"/>
    <w:multiLevelType w:val="hybridMultilevel"/>
    <w:tmpl w:val="F3E2C8FA"/>
    <w:lvl w:ilvl="0" w:tplc="9D626386">
      <w:start w:val="4"/>
      <w:numFmt w:val="lowerLetter"/>
      <w:lvlText w:val="(%1)"/>
      <w:lvlJc w:val="left"/>
      <w:pPr>
        <w:ind w:left="1199" w:hanging="339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B846DB4">
      <w:start w:val="12"/>
      <w:numFmt w:val="lowerLetter"/>
      <w:lvlText w:val="(%2)"/>
      <w:lvlJc w:val="left"/>
      <w:pPr>
        <w:ind w:left="1559" w:hanging="356"/>
        <w:jc w:val="left"/>
      </w:pPr>
      <w:rPr>
        <w:rFonts w:ascii="Times New Roman" w:eastAsia="Times New Roman" w:hAnsi="Times New Roman" w:cs="Times New Roman" w:hint="default"/>
        <w:spacing w:val="0"/>
        <w:w w:val="89"/>
        <w:sz w:val="22"/>
        <w:szCs w:val="22"/>
        <w:lang w:val="en-US" w:eastAsia="en-US" w:bidi="ar-SA"/>
      </w:rPr>
    </w:lvl>
    <w:lvl w:ilvl="2" w:tplc="0FAE042E">
      <w:numFmt w:val="bullet"/>
      <w:lvlText w:val="•"/>
      <w:lvlJc w:val="left"/>
      <w:pPr>
        <w:ind w:left="2540" w:hanging="356"/>
      </w:pPr>
      <w:rPr>
        <w:rFonts w:hint="default"/>
        <w:lang w:val="en-US" w:eastAsia="en-US" w:bidi="ar-SA"/>
      </w:rPr>
    </w:lvl>
    <w:lvl w:ilvl="3" w:tplc="A036B3F2">
      <w:numFmt w:val="bullet"/>
      <w:lvlText w:val="•"/>
      <w:lvlJc w:val="left"/>
      <w:pPr>
        <w:ind w:left="3520" w:hanging="356"/>
      </w:pPr>
      <w:rPr>
        <w:rFonts w:hint="default"/>
        <w:lang w:val="en-US" w:eastAsia="en-US" w:bidi="ar-SA"/>
      </w:rPr>
    </w:lvl>
    <w:lvl w:ilvl="4" w:tplc="F36E483A">
      <w:numFmt w:val="bullet"/>
      <w:lvlText w:val="•"/>
      <w:lvlJc w:val="left"/>
      <w:pPr>
        <w:ind w:left="4500" w:hanging="356"/>
      </w:pPr>
      <w:rPr>
        <w:rFonts w:hint="default"/>
        <w:lang w:val="en-US" w:eastAsia="en-US" w:bidi="ar-SA"/>
      </w:rPr>
    </w:lvl>
    <w:lvl w:ilvl="5" w:tplc="6F7E9F7C">
      <w:numFmt w:val="bullet"/>
      <w:lvlText w:val="•"/>
      <w:lvlJc w:val="left"/>
      <w:pPr>
        <w:ind w:left="5480" w:hanging="356"/>
      </w:pPr>
      <w:rPr>
        <w:rFonts w:hint="default"/>
        <w:lang w:val="en-US" w:eastAsia="en-US" w:bidi="ar-SA"/>
      </w:rPr>
    </w:lvl>
    <w:lvl w:ilvl="6" w:tplc="D1E4A330">
      <w:numFmt w:val="bullet"/>
      <w:lvlText w:val="•"/>
      <w:lvlJc w:val="left"/>
      <w:pPr>
        <w:ind w:left="6460" w:hanging="356"/>
      </w:pPr>
      <w:rPr>
        <w:rFonts w:hint="default"/>
        <w:lang w:val="en-US" w:eastAsia="en-US" w:bidi="ar-SA"/>
      </w:rPr>
    </w:lvl>
    <w:lvl w:ilvl="7" w:tplc="187A6CBA">
      <w:numFmt w:val="bullet"/>
      <w:lvlText w:val="•"/>
      <w:lvlJc w:val="left"/>
      <w:pPr>
        <w:ind w:left="7440" w:hanging="356"/>
      </w:pPr>
      <w:rPr>
        <w:rFonts w:hint="default"/>
        <w:lang w:val="en-US" w:eastAsia="en-US" w:bidi="ar-SA"/>
      </w:rPr>
    </w:lvl>
    <w:lvl w:ilvl="8" w:tplc="8F869A10">
      <w:numFmt w:val="bullet"/>
      <w:lvlText w:val="•"/>
      <w:lvlJc w:val="left"/>
      <w:pPr>
        <w:ind w:left="8420" w:hanging="356"/>
      </w:pPr>
      <w:rPr>
        <w:rFonts w:hint="default"/>
        <w:lang w:val="en-US" w:eastAsia="en-US" w:bidi="ar-SA"/>
      </w:rPr>
    </w:lvl>
  </w:abstractNum>
  <w:abstractNum w:abstractNumId="130">
    <w:nsid w:val="49063C06"/>
    <w:multiLevelType w:val="hybridMultilevel"/>
    <w:tmpl w:val="EB42D81A"/>
    <w:lvl w:ilvl="0" w:tplc="05365092">
      <w:start w:val="7"/>
      <w:numFmt w:val="lowerLetter"/>
      <w:lvlText w:val="(%1)"/>
      <w:lvlJc w:val="left"/>
      <w:pPr>
        <w:ind w:left="1331" w:hanging="35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2C43F66">
      <w:numFmt w:val="bullet"/>
      <w:lvlText w:val="•"/>
      <w:lvlJc w:val="left"/>
      <w:pPr>
        <w:ind w:left="2254" w:hanging="358"/>
      </w:pPr>
      <w:rPr>
        <w:rFonts w:hint="default"/>
        <w:lang w:val="en-US" w:eastAsia="en-US" w:bidi="ar-SA"/>
      </w:rPr>
    </w:lvl>
    <w:lvl w:ilvl="2" w:tplc="9BC8D420">
      <w:numFmt w:val="bullet"/>
      <w:lvlText w:val="•"/>
      <w:lvlJc w:val="left"/>
      <w:pPr>
        <w:ind w:left="3168" w:hanging="358"/>
      </w:pPr>
      <w:rPr>
        <w:rFonts w:hint="default"/>
        <w:lang w:val="en-US" w:eastAsia="en-US" w:bidi="ar-SA"/>
      </w:rPr>
    </w:lvl>
    <w:lvl w:ilvl="3" w:tplc="8A520B84">
      <w:numFmt w:val="bullet"/>
      <w:lvlText w:val="•"/>
      <w:lvlJc w:val="left"/>
      <w:pPr>
        <w:ind w:left="4082" w:hanging="358"/>
      </w:pPr>
      <w:rPr>
        <w:rFonts w:hint="default"/>
        <w:lang w:val="en-US" w:eastAsia="en-US" w:bidi="ar-SA"/>
      </w:rPr>
    </w:lvl>
    <w:lvl w:ilvl="4" w:tplc="1B4CA9FA">
      <w:numFmt w:val="bullet"/>
      <w:lvlText w:val="•"/>
      <w:lvlJc w:val="left"/>
      <w:pPr>
        <w:ind w:left="4996" w:hanging="358"/>
      </w:pPr>
      <w:rPr>
        <w:rFonts w:hint="default"/>
        <w:lang w:val="en-US" w:eastAsia="en-US" w:bidi="ar-SA"/>
      </w:rPr>
    </w:lvl>
    <w:lvl w:ilvl="5" w:tplc="76F031B0">
      <w:numFmt w:val="bullet"/>
      <w:lvlText w:val="•"/>
      <w:lvlJc w:val="left"/>
      <w:pPr>
        <w:ind w:left="5910" w:hanging="358"/>
      </w:pPr>
      <w:rPr>
        <w:rFonts w:hint="default"/>
        <w:lang w:val="en-US" w:eastAsia="en-US" w:bidi="ar-SA"/>
      </w:rPr>
    </w:lvl>
    <w:lvl w:ilvl="6" w:tplc="A68481FA">
      <w:numFmt w:val="bullet"/>
      <w:lvlText w:val="•"/>
      <w:lvlJc w:val="left"/>
      <w:pPr>
        <w:ind w:left="6824" w:hanging="358"/>
      </w:pPr>
      <w:rPr>
        <w:rFonts w:hint="default"/>
        <w:lang w:val="en-US" w:eastAsia="en-US" w:bidi="ar-SA"/>
      </w:rPr>
    </w:lvl>
    <w:lvl w:ilvl="7" w:tplc="D4F69C30">
      <w:numFmt w:val="bullet"/>
      <w:lvlText w:val="•"/>
      <w:lvlJc w:val="left"/>
      <w:pPr>
        <w:ind w:left="7738" w:hanging="358"/>
      </w:pPr>
      <w:rPr>
        <w:rFonts w:hint="default"/>
        <w:lang w:val="en-US" w:eastAsia="en-US" w:bidi="ar-SA"/>
      </w:rPr>
    </w:lvl>
    <w:lvl w:ilvl="8" w:tplc="6F00C07A">
      <w:numFmt w:val="bullet"/>
      <w:lvlText w:val="•"/>
      <w:lvlJc w:val="left"/>
      <w:pPr>
        <w:ind w:left="8652" w:hanging="358"/>
      </w:pPr>
      <w:rPr>
        <w:rFonts w:hint="default"/>
        <w:lang w:val="en-US" w:eastAsia="en-US" w:bidi="ar-SA"/>
      </w:rPr>
    </w:lvl>
  </w:abstractNum>
  <w:abstractNum w:abstractNumId="131">
    <w:nsid w:val="4ABD78B7"/>
    <w:multiLevelType w:val="hybridMultilevel"/>
    <w:tmpl w:val="B5762696"/>
    <w:lvl w:ilvl="0" w:tplc="9C363DAA">
      <w:start w:val="2"/>
      <w:numFmt w:val="decimal"/>
      <w:lvlText w:val="%1."/>
      <w:lvlJc w:val="left"/>
      <w:pPr>
        <w:ind w:left="1900" w:hanging="67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C3AECD4">
      <w:start w:val="1"/>
      <w:numFmt w:val="lowerLetter"/>
      <w:lvlText w:val="(%2)"/>
      <w:lvlJc w:val="left"/>
      <w:pPr>
        <w:ind w:left="2577" w:hanging="682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3740177E">
      <w:numFmt w:val="bullet"/>
      <w:lvlText w:val="•"/>
      <w:lvlJc w:val="left"/>
      <w:pPr>
        <w:ind w:left="3457" w:hanging="682"/>
      </w:pPr>
      <w:rPr>
        <w:rFonts w:hint="default"/>
        <w:lang w:val="en-US" w:eastAsia="en-US" w:bidi="ar-SA"/>
      </w:rPr>
    </w:lvl>
    <w:lvl w:ilvl="3" w:tplc="AEFC9D32">
      <w:numFmt w:val="bullet"/>
      <w:lvlText w:val="•"/>
      <w:lvlJc w:val="left"/>
      <w:pPr>
        <w:ind w:left="4335" w:hanging="682"/>
      </w:pPr>
      <w:rPr>
        <w:rFonts w:hint="default"/>
        <w:lang w:val="en-US" w:eastAsia="en-US" w:bidi="ar-SA"/>
      </w:rPr>
    </w:lvl>
    <w:lvl w:ilvl="4" w:tplc="2DB25C8C">
      <w:numFmt w:val="bullet"/>
      <w:lvlText w:val="•"/>
      <w:lvlJc w:val="left"/>
      <w:pPr>
        <w:ind w:left="5213" w:hanging="682"/>
      </w:pPr>
      <w:rPr>
        <w:rFonts w:hint="default"/>
        <w:lang w:val="en-US" w:eastAsia="en-US" w:bidi="ar-SA"/>
      </w:rPr>
    </w:lvl>
    <w:lvl w:ilvl="5" w:tplc="E5F81328">
      <w:numFmt w:val="bullet"/>
      <w:lvlText w:val="•"/>
      <w:lvlJc w:val="left"/>
      <w:pPr>
        <w:ind w:left="6091" w:hanging="682"/>
      </w:pPr>
      <w:rPr>
        <w:rFonts w:hint="default"/>
        <w:lang w:val="en-US" w:eastAsia="en-US" w:bidi="ar-SA"/>
      </w:rPr>
    </w:lvl>
    <w:lvl w:ilvl="6" w:tplc="5FC21082">
      <w:numFmt w:val="bullet"/>
      <w:lvlText w:val="•"/>
      <w:lvlJc w:val="left"/>
      <w:pPr>
        <w:ind w:left="6968" w:hanging="682"/>
      </w:pPr>
      <w:rPr>
        <w:rFonts w:hint="default"/>
        <w:lang w:val="en-US" w:eastAsia="en-US" w:bidi="ar-SA"/>
      </w:rPr>
    </w:lvl>
    <w:lvl w:ilvl="7" w:tplc="B1E4F5F0">
      <w:numFmt w:val="bullet"/>
      <w:lvlText w:val="•"/>
      <w:lvlJc w:val="left"/>
      <w:pPr>
        <w:ind w:left="7846" w:hanging="682"/>
      </w:pPr>
      <w:rPr>
        <w:rFonts w:hint="default"/>
        <w:lang w:val="en-US" w:eastAsia="en-US" w:bidi="ar-SA"/>
      </w:rPr>
    </w:lvl>
    <w:lvl w:ilvl="8" w:tplc="8AD0B61C">
      <w:numFmt w:val="bullet"/>
      <w:lvlText w:val="•"/>
      <w:lvlJc w:val="left"/>
      <w:pPr>
        <w:ind w:left="8724" w:hanging="682"/>
      </w:pPr>
      <w:rPr>
        <w:rFonts w:hint="default"/>
        <w:lang w:val="en-US" w:eastAsia="en-US" w:bidi="ar-SA"/>
      </w:rPr>
    </w:lvl>
  </w:abstractNum>
  <w:abstractNum w:abstractNumId="132">
    <w:nsid w:val="4B7D4678"/>
    <w:multiLevelType w:val="hybridMultilevel"/>
    <w:tmpl w:val="3DC2B26C"/>
    <w:lvl w:ilvl="0" w:tplc="48741216">
      <w:start w:val="1"/>
      <w:numFmt w:val="upperLetter"/>
      <w:lvlText w:val="(%1)"/>
      <w:lvlJc w:val="left"/>
      <w:pPr>
        <w:ind w:left="1869" w:hanging="358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en-US" w:eastAsia="en-US" w:bidi="ar-SA"/>
      </w:rPr>
    </w:lvl>
    <w:lvl w:ilvl="1" w:tplc="1736FC02">
      <w:start w:val="1"/>
      <w:numFmt w:val="lowerRoman"/>
      <w:lvlText w:val="%2)"/>
      <w:lvlJc w:val="left"/>
      <w:pPr>
        <w:ind w:left="2183" w:hanging="185"/>
        <w:jc w:val="left"/>
      </w:pPr>
      <w:rPr>
        <w:rFonts w:ascii="Arial MT" w:eastAsia="Arial MT" w:hAnsi="Arial MT" w:cs="Arial MT" w:hint="default"/>
        <w:spacing w:val="-6"/>
        <w:w w:val="100"/>
        <w:sz w:val="22"/>
        <w:szCs w:val="22"/>
        <w:lang w:val="en-US" w:eastAsia="en-US" w:bidi="ar-SA"/>
      </w:rPr>
    </w:lvl>
    <w:lvl w:ilvl="2" w:tplc="83A6058A">
      <w:numFmt w:val="bullet"/>
      <w:lvlText w:val=""/>
      <w:lvlJc w:val="left"/>
      <w:pPr>
        <w:ind w:left="2550" w:hanging="358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3" w:tplc="D79635FC">
      <w:numFmt w:val="bullet"/>
      <w:lvlText w:val="•"/>
      <w:lvlJc w:val="left"/>
      <w:pPr>
        <w:ind w:left="3550" w:hanging="358"/>
      </w:pPr>
      <w:rPr>
        <w:rFonts w:hint="default"/>
        <w:lang w:val="en-US" w:eastAsia="en-US" w:bidi="ar-SA"/>
      </w:rPr>
    </w:lvl>
    <w:lvl w:ilvl="4" w:tplc="92568CE4">
      <w:numFmt w:val="bullet"/>
      <w:lvlText w:val="•"/>
      <w:lvlJc w:val="left"/>
      <w:pPr>
        <w:ind w:left="4540" w:hanging="358"/>
      </w:pPr>
      <w:rPr>
        <w:rFonts w:hint="default"/>
        <w:lang w:val="en-US" w:eastAsia="en-US" w:bidi="ar-SA"/>
      </w:rPr>
    </w:lvl>
    <w:lvl w:ilvl="5" w:tplc="96748B66">
      <w:numFmt w:val="bullet"/>
      <w:lvlText w:val="•"/>
      <w:lvlJc w:val="left"/>
      <w:pPr>
        <w:ind w:left="5530" w:hanging="358"/>
      </w:pPr>
      <w:rPr>
        <w:rFonts w:hint="default"/>
        <w:lang w:val="en-US" w:eastAsia="en-US" w:bidi="ar-SA"/>
      </w:rPr>
    </w:lvl>
    <w:lvl w:ilvl="6" w:tplc="4E7A06B0">
      <w:numFmt w:val="bullet"/>
      <w:lvlText w:val="•"/>
      <w:lvlJc w:val="left"/>
      <w:pPr>
        <w:ind w:left="6520" w:hanging="358"/>
      </w:pPr>
      <w:rPr>
        <w:rFonts w:hint="default"/>
        <w:lang w:val="en-US" w:eastAsia="en-US" w:bidi="ar-SA"/>
      </w:rPr>
    </w:lvl>
    <w:lvl w:ilvl="7" w:tplc="EC40EB7E">
      <w:numFmt w:val="bullet"/>
      <w:lvlText w:val="•"/>
      <w:lvlJc w:val="left"/>
      <w:pPr>
        <w:ind w:left="7510" w:hanging="358"/>
      </w:pPr>
      <w:rPr>
        <w:rFonts w:hint="default"/>
        <w:lang w:val="en-US" w:eastAsia="en-US" w:bidi="ar-SA"/>
      </w:rPr>
    </w:lvl>
    <w:lvl w:ilvl="8" w:tplc="E6A865BE">
      <w:numFmt w:val="bullet"/>
      <w:lvlText w:val="•"/>
      <w:lvlJc w:val="left"/>
      <w:pPr>
        <w:ind w:left="8500" w:hanging="358"/>
      </w:pPr>
      <w:rPr>
        <w:rFonts w:hint="default"/>
        <w:lang w:val="en-US" w:eastAsia="en-US" w:bidi="ar-SA"/>
      </w:rPr>
    </w:lvl>
  </w:abstractNum>
  <w:abstractNum w:abstractNumId="133">
    <w:nsid w:val="4BAC48A2"/>
    <w:multiLevelType w:val="hybridMultilevel"/>
    <w:tmpl w:val="60BCA562"/>
    <w:lvl w:ilvl="0" w:tplc="1A9E66B6">
      <w:start w:val="1"/>
      <w:numFmt w:val="upperLetter"/>
      <w:lvlText w:val="(%1)"/>
      <w:lvlJc w:val="left"/>
      <w:pPr>
        <w:ind w:left="1614" w:hanging="454"/>
        <w:jc w:val="right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en-US" w:eastAsia="en-US" w:bidi="ar-SA"/>
      </w:rPr>
    </w:lvl>
    <w:lvl w:ilvl="1" w:tplc="EBE67036">
      <w:numFmt w:val="bullet"/>
      <w:lvlText w:val="•"/>
      <w:lvlJc w:val="left"/>
      <w:pPr>
        <w:ind w:left="2506" w:hanging="454"/>
      </w:pPr>
      <w:rPr>
        <w:rFonts w:hint="default"/>
        <w:lang w:val="en-US" w:eastAsia="en-US" w:bidi="ar-SA"/>
      </w:rPr>
    </w:lvl>
    <w:lvl w:ilvl="2" w:tplc="54501B6A">
      <w:numFmt w:val="bullet"/>
      <w:lvlText w:val="•"/>
      <w:lvlJc w:val="left"/>
      <w:pPr>
        <w:ind w:left="3392" w:hanging="454"/>
      </w:pPr>
      <w:rPr>
        <w:rFonts w:hint="default"/>
        <w:lang w:val="en-US" w:eastAsia="en-US" w:bidi="ar-SA"/>
      </w:rPr>
    </w:lvl>
    <w:lvl w:ilvl="3" w:tplc="2E9CA66E">
      <w:numFmt w:val="bullet"/>
      <w:lvlText w:val="•"/>
      <w:lvlJc w:val="left"/>
      <w:pPr>
        <w:ind w:left="4278" w:hanging="454"/>
      </w:pPr>
      <w:rPr>
        <w:rFonts w:hint="default"/>
        <w:lang w:val="en-US" w:eastAsia="en-US" w:bidi="ar-SA"/>
      </w:rPr>
    </w:lvl>
    <w:lvl w:ilvl="4" w:tplc="4CD05CB6">
      <w:numFmt w:val="bullet"/>
      <w:lvlText w:val="•"/>
      <w:lvlJc w:val="left"/>
      <w:pPr>
        <w:ind w:left="5164" w:hanging="454"/>
      </w:pPr>
      <w:rPr>
        <w:rFonts w:hint="default"/>
        <w:lang w:val="en-US" w:eastAsia="en-US" w:bidi="ar-SA"/>
      </w:rPr>
    </w:lvl>
    <w:lvl w:ilvl="5" w:tplc="4BB24B46">
      <w:numFmt w:val="bullet"/>
      <w:lvlText w:val="•"/>
      <w:lvlJc w:val="left"/>
      <w:pPr>
        <w:ind w:left="6050" w:hanging="454"/>
      </w:pPr>
      <w:rPr>
        <w:rFonts w:hint="default"/>
        <w:lang w:val="en-US" w:eastAsia="en-US" w:bidi="ar-SA"/>
      </w:rPr>
    </w:lvl>
    <w:lvl w:ilvl="6" w:tplc="0BE80906">
      <w:numFmt w:val="bullet"/>
      <w:lvlText w:val="•"/>
      <w:lvlJc w:val="left"/>
      <w:pPr>
        <w:ind w:left="6936" w:hanging="454"/>
      </w:pPr>
      <w:rPr>
        <w:rFonts w:hint="default"/>
        <w:lang w:val="en-US" w:eastAsia="en-US" w:bidi="ar-SA"/>
      </w:rPr>
    </w:lvl>
    <w:lvl w:ilvl="7" w:tplc="99247FDA">
      <w:numFmt w:val="bullet"/>
      <w:lvlText w:val="•"/>
      <w:lvlJc w:val="left"/>
      <w:pPr>
        <w:ind w:left="7822" w:hanging="454"/>
      </w:pPr>
      <w:rPr>
        <w:rFonts w:hint="default"/>
        <w:lang w:val="en-US" w:eastAsia="en-US" w:bidi="ar-SA"/>
      </w:rPr>
    </w:lvl>
    <w:lvl w:ilvl="8" w:tplc="60AAC64E">
      <w:numFmt w:val="bullet"/>
      <w:lvlText w:val="•"/>
      <w:lvlJc w:val="left"/>
      <w:pPr>
        <w:ind w:left="8708" w:hanging="454"/>
      </w:pPr>
      <w:rPr>
        <w:rFonts w:hint="default"/>
        <w:lang w:val="en-US" w:eastAsia="en-US" w:bidi="ar-SA"/>
      </w:rPr>
    </w:lvl>
  </w:abstractNum>
  <w:abstractNum w:abstractNumId="134">
    <w:nsid w:val="4C4A7C7B"/>
    <w:multiLevelType w:val="hybridMultilevel"/>
    <w:tmpl w:val="BB76463E"/>
    <w:lvl w:ilvl="0" w:tplc="3EA496F8">
      <w:start w:val="1"/>
      <w:numFmt w:val="decimal"/>
      <w:lvlText w:val="%1"/>
      <w:lvlJc w:val="left"/>
      <w:pPr>
        <w:ind w:left="1641" w:hanging="70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3D543058">
      <w:numFmt w:val="none"/>
      <w:lvlText w:val=""/>
      <w:lvlJc w:val="left"/>
      <w:pPr>
        <w:tabs>
          <w:tab w:val="num" w:pos="360"/>
        </w:tabs>
      </w:pPr>
    </w:lvl>
    <w:lvl w:ilvl="2" w:tplc="FA424B5A">
      <w:numFmt w:val="none"/>
      <w:lvlText w:val=""/>
      <w:lvlJc w:val="left"/>
      <w:pPr>
        <w:tabs>
          <w:tab w:val="num" w:pos="360"/>
        </w:tabs>
      </w:pPr>
    </w:lvl>
    <w:lvl w:ilvl="3" w:tplc="412476BA">
      <w:start w:val="1"/>
      <w:numFmt w:val="lowerLetter"/>
      <w:lvlText w:val="(%4)"/>
      <w:lvlJc w:val="left"/>
      <w:pPr>
        <w:ind w:left="238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402EB6BA">
      <w:numFmt w:val="bullet"/>
      <w:lvlText w:val="•"/>
      <w:lvlJc w:val="left"/>
      <w:pPr>
        <w:ind w:left="2380" w:hanging="723"/>
      </w:pPr>
      <w:rPr>
        <w:rFonts w:hint="default"/>
        <w:lang w:val="en-US" w:eastAsia="en-US" w:bidi="ar-SA"/>
      </w:rPr>
    </w:lvl>
    <w:lvl w:ilvl="5" w:tplc="B02E4C2E">
      <w:numFmt w:val="bullet"/>
      <w:lvlText w:val="•"/>
      <w:lvlJc w:val="left"/>
      <w:pPr>
        <w:ind w:left="3713" w:hanging="723"/>
      </w:pPr>
      <w:rPr>
        <w:rFonts w:hint="default"/>
        <w:lang w:val="en-US" w:eastAsia="en-US" w:bidi="ar-SA"/>
      </w:rPr>
    </w:lvl>
    <w:lvl w:ilvl="6" w:tplc="D9B6C81E">
      <w:numFmt w:val="bullet"/>
      <w:lvlText w:val="•"/>
      <w:lvlJc w:val="left"/>
      <w:pPr>
        <w:ind w:left="5046" w:hanging="723"/>
      </w:pPr>
      <w:rPr>
        <w:rFonts w:hint="default"/>
        <w:lang w:val="en-US" w:eastAsia="en-US" w:bidi="ar-SA"/>
      </w:rPr>
    </w:lvl>
    <w:lvl w:ilvl="7" w:tplc="B686DFC6">
      <w:numFmt w:val="bullet"/>
      <w:lvlText w:val="•"/>
      <w:lvlJc w:val="left"/>
      <w:pPr>
        <w:ind w:left="6380" w:hanging="723"/>
      </w:pPr>
      <w:rPr>
        <w:rFonts w:hint="default"/>
        <w:lang w:val="en-US" w:eastAsia="en-US" w:bidi="ar-SA"/>
      </w:rPr>
    </w:lvl>
    <w:lvl w:ilvl="8" w:tplc="6BB8D3EC">
      <w:numFmt w:val="bullet"/>
      <w:lvlText w:val="•"/>
      <w:lvlJc w:val="left"/>
      <w:pPr>
        <w:ind w:left="7713" w:hanging="723"/>
      </w:pPr>
      <w:rPr>
        <w:rFonts w:hint="default"/>
        <w:lang w:val="en-US" w:eastAsia="en-US" w:bidi="ar-SA"/>
      </w:rPr>
    </w:lvl>
  </w:abstractNum>
  <w:abstractNum w:abstractNumId="135">
    <w:nsid w:val="4CD72057"/>
    <w:multiLevelType w:val="hybridMultilevel"/>
    <w:tmpl w:val="9802123A"/>
    <w:lvl w:ilvl="0" w:tplc="884EB884">
      <w:start w:val="5"/>
      <w:numFmt w:val="decimal"/>
      <w:lvlText w:val="%1"/>
      <w:lvlJc w:val="left"/>
      <w:pPr>
        <w:ind w:left="599" w:hanging="527"/>
        <w:jc w:val="left"/>
      </w:pPr>
      <w:rPr>
        <w:rFonts w:hint="default"/>
        <w:lang w:val="en-US" w:eastAsia="en-US" w:bidi="ar-SA"/>
      </w:rPr>
    </w:lvl>
    <w:lvl w:ilvl="1" w:tplc="3088420C">
      <w:numFmt w:val="none"/>
      <w:lvlText w:val=""/>
      <w:lvlJc w:val="left"/>
      <w:pPr>
        <w:tabs>
          <w:tab w:val="num" w:pos="360"/>
        </w:tabs>
      </w:pPr>
    </w:lvl>
    <w:lvl w:ilvl="2" w:tplc="42FAD84A">
      <w:start w:val="1"/>
      <w:numFmt w:val="lowerLetter"/>
      <w:lvlText w:val="(%3)"/>
      <w:lvlJc w:val="left"/>
      <w:pPr>
        <w:ind w:left="705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4E92C974">
      <w:numFmt w:val="bullet"/>
      <w:lvlText w:val="•"/>
      <w:lvlJc w:val="left"/>
      <w:pPr>
        <w:ind w:left="2507" w:hanging="361"/>
      </w:pPr>
      <w:rPr>
        <w:rFonts w:hint="default"/>
        <w:lang w:val="en-US" w:eastAsia="en-US" w:bidi="ar-SA"/>
      </w:rPr>
    </w:lvl>
    <w:lvl w:ilvl="4" w:tplc="E2DE1616">
      <w:numFmt w:val="bullet"/>
      <w:lvlText w:val="•"/>
      <w:lvlJc w:val="left"/>
      <w:pPr>
        <w:ind w:left="3695" w:hanging="361"/>
      </w:pPr>
      <w:rPr>
        <w:rFonts w:hint="default"/>
        <w:lang w:val="en-US" w:eastAsia="en-US" w:bidi="ar-SA"/>
      </w:rPr>
    </w:lvl>
    <w:lvl w:ilvl="5" w:tplc="93E419A8">
      <w:numFmt w:val="bullet"/>
      <w:lvlText w:val="•"/>
      <w:lvlJc w:val="left"/>
      <w:pPr>
        <w:ind w:left="4882" w:hanging="361"/>
      </w:pPr>
      <w:rPr>
        <w:rFonts w:hint="default"/>
        <w:lang w:val="en-US" w:eastAsia="en-US" w:bidi="ar-SA"/>
      </w:rPr>
    </w:lvl>
    <w:lvl w:ilvl="6" w:tplc="9326AE44">
      <w:numFmt w:val="bullet"/>
      <w:lvlText w:val="•"/>
      <w:lvlJc w:val="left"/>
      <w:pPr>
        <w:ind w:left="6070" w:hanging="361"/>
      </w:pPr>
      <w:rPr>
        <w:rFonts w:hint="default"/>
        <w:lang w:val="en-US" w:eastAsia="en-US" w:bidi="ar-SA"/>
      </w:rPr>
    </w:lvl>
    <w:lvl w:ilvl="7" w:tplc="E7AAEBCA">
      <w:numFmt w:val="bullet"/>
      <w:lvlText w:val="•"/>
      <w:lvlJc w:val="left"/>
      <w:pPr>
        <w:ind w:left="7257" w:hanging="361"/>
      </w:pPr>
      <w:rPr>
        <w:rFonts w:hint="default"/>
        <w:lang w:val="en-US" w:eastAsia="en-US" w:bidi="ar-SA"/>
      </w:rPr>
    </w:lvl>
    <w:lvl w:ilvl="8" w:tplc="2B6E7DAA">
      <w:numFmt w:val="bullet"/>
      <w:lvlText w:val="•"/>
      <w:lvlJc w:val="left"/>
      <w:pPr>
        <w:ind w:left="8445" w:hanging="361"/>
      </w:pPr>
      <w:rPr>
        <w:rFonts w:hint="default"/>
        <w:lang w:val="en-US" w:eastAsia="en-US" w:bidi="ar-SA"/>
      </w:rPr>
    </w:lvl>
  </w:abstractNum>
  <w:abstractNum w:abstractNumId="136">
    <w:nsid w:val="4CE9461C"/>
    <w:multiLevelType w:val="hybridMultilevel"/>
    <w:tmpl w:val="6B1EE4F0"/>
    <w:lvl w:ilvl="0" w:tplc="6DA491C6">
      <w:start w:val="35"/>
      <w:numFmt w:val="decimal"/>
      <w:lvlText w:val="%1"/>
      <w:lvlJc w:val="left"/>
      <w:pPr>
        <w:ind w:left="1199" w:hanging="720"/>
        <w:jc w:val="left"/>
      </w:pPr>
      <w:rPr>
        <w:rFonts w:hint="default"/>
        <w:lang w:val="en-US" w:eastAsia="en-US" w:bidi="ar-SA"/>
      </w:rPr>
    </w:lvl>
    <w:lvl w:ilvl="1" w:tplc="E35E0984">
      <w:numFmt w:val="none"/>
      <w:lvlText w:val=""/>
      <w:lvlJc w:val="left"/>
      <w:pPr>
        <w:tabs>
          <w:tab w:val="num" w:pos="360"/>
        </w:tabs>
      </w:pPr>
    </w:lvl>
    <w:lvl w:ilvl="2" w:tplc="45F2E6C6">
      <w:numFmt w:val="none"/>
      <w:lvlText w:val=""/>
      <w:lvlJc w:val="left"/>
      <w:pPr>
        <w:tabs>
          <w:tab w:val="num" w:pos="360"/>
        </w:tabs>
      </w:pPr>
    </w:lvl>
    <w:lvl w:ilvl="3" w:tplc="F0F0BEF2">
      <w:numFmt w:val="bullet"/>
      <w:lvlText w:val="•"/>
      <w:lvlJc w:val="left"/>
      <w:pPr>
        <w:ind w:left="3954" w:hanging="720"/>
      </w:pPr>
      <w:rPr>
        <w:rFonts w:hint="default"/>
        <w:lang w:val="en-US" w:eastAsia="en-US" w:bidi="ar-SA"/>
      </w:rPr>
    </w:lvl>
    <w:lvl w:ilvl="4" w:tplc="CC3C9952">
      <w:numFmt w:val="bullet"/>
      <w:lvlText w:val="•"/>
      <w:lvlJc w:val="left"/>
      <w:pPr>
        <w:ind w:left="4872" w:hanging="720"/>
      </w:pPr>
      <w:rPr>
        <w:rFonts w:hint="default"/>
        <w:lang w:val="en-US" w:eastAsia="en-US" w:bidi="ar-SA"/>
      </w:rPr>
    </w:lvl>
    <w:lvl w:ilvl="5" w:tplc="46D252E8">
      <w:numFmt w:val="bullet"/>
      <w:lvlText w:val="•"/>
      <w:lvlJc w:val="left"/>
      <w:pPr>
        <w:ind w:left="5790" w:hanging="720"/>
      </w:pPr>
      <w:rPr>
        <w:rFonts w:hint="default"/>
        <w:lang w:val="en-US" w:eastAsia="en-US" w:bidi="ar-SA"/>
      </w:rPr>
    </w:lvl>
    <w:lvl w:ilvl="6" w:tplc="01CAE102">
      <w:numFmt w:val="bullet"/>
      <w:lvlText w:val="•"/>
      <w:lvlJc w:val="left"/>
      <w:pPr>
        <w:ind w:left="6708" w:hanging="720"/>
      </w:pPr>
      <w:rPr>
        <w:rFonts w:hint="default"/>
        <w:lang w:val="en-US" w:eastAsia="en-US" w:bidi="ar-SA"/>
      </w:rPr>
    </w:lvl>
    <w:lvl w:ilvl="7" w:tplc="940C28D6">
      <w:numFmt w:val="bullet"/>
      <w:lvlText w:val="•"/>
      <w:lvlJc w:val="left"/>
      <w:pPr>
        <w:ind w:left="7626" w:hanging="720"/>
      </w:pPr>
      <w:rPr>
        <w:rFonts w:hint="default"/>
        <w:lang w:val="en-US" w:eastAsia="en-US" w:bidi="ar-SA"/>
      </w:rPr>
    </w:lvl>
    <w:lvl w:ilvl="8" w:tplc="19EE05EC">
      <w:numFmt w:val="bullet"/>
      <w:lvlText w:val="•"/>
      <w:lvlJc w:val="left"/>
      <w:pPr>
        <w:ind w:left="8544" w:hanging="720"/>
      </w:pPr>
      <w:rPr>
        <w:rFonts w:hint="default"/>
        <w:lang w:val="en-US" w:eastAsia="en-US" w:bidi="ar-SA"/>
      </w:rPr>
    </w:lvl>
  </w:abstractNum>
  <w:abstractNum w:abstractNumId="137">
    <w:nsid w:val="4D0F0C43"/>
    <w:multiLevelType w:val="hybridMultilevel"/>
    <w:tmpl w:val="0CC64D62"/>
    <w:lvl w:ilvl="0" w:tplc="0C4E8FA0">
      <w:start w:val="1"/>
      <w:numFmt w:val="lowerLetter"/>
      <w:lvlText w:val="%1)"/>
      <w:lvlJc w:val="left"/>
      <w:pPr>
        <w:ind w:left="166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5B8C936">
      <w:numFmt w:val="bullet"/>
      <w:lvlText w:val=""/>
      <w:lvlJc w:val="left"/>
      <w:pPr>
        <w:ind w:left="2356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B344B9F0">
      <w:numFmt w:val="bullet"/>
      <w:lvlText w:val="•"/>
      <w:lvlJc w:val="left"/>
      <w:pPr>
        <w:ind w:left="3251" w:hanging="360"/>
      </w:pPr>
      <w:rPr>
        <w:rFonts w:hint="default"/>
        <w:lang w:val="en-US" w:eastAsia="en-US" w:bidi="ar-SA"/>
      </w:rPr>
    </w:lvl>
    <w:lvl w:ilvl="3" w:tplc="BC6E4B98">
      <w:numFmt w:val="bullet"/>
      <w:lvlText w:val="•"/>
      <w:lvlJc w:val="left"/>
      <w:pPr>
        <w:ind w:left="4142" w:hanging="360"/>
      </w:pPr>
      <w:rPr>
        <w:rFonts w:hint="default"/>
        <w:lang w:val="en-US" w:eastAsia="en-US" w:bidi="ar-SA"/>
      </w:rPr>
    </w:lvl>
    <w:lvl w:ilvl="4" w:tplc="9920D014">
      <w:numFmt w:val="bullet"/>
      <w:lvlText w:val="•"/>
      <w:lvlJc w:val="left"/>
      <w:pPr>
        <w:ind w:left="5033" w:hanging="360"/>
      </w:pPr>
      <w:rPr>
        <w:rFonts w:hint="default"/>
        <w:lang w:val="en-US" w:eastAsia="en-US" w:bidi="ar-SA"/>
      </w:rPr>
    </w:lvl>
    <w:lvl w:ilvl="5" w:tplc="068694D0">
      <w:numFmt w:val="bullet"/>
      <w:lvlText w:val="•"/>
      <w:lvlJc w:val="left"/>
      <w:pPr>
        <w:ind w:left="5924" w:hanging="360"/>
      </w:pPr>
      <w:rPr>
        <w:rFonts w:hint="default"/>
        <w:lang w:val="en-US" w:eastAsia="en-US" w:bidi="ar-SA"/>
      </w:rPr>
    </w:lvl>
    <w:lvl w:ilvl="6" w:tplc="9D0C82D4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7" w:tplc="91CA6F1C">
      <w:numFmt w:val="bullet"/>
      <w:lvlText w:val="•"/>
      <w:lvlJc w:val="left"/>
      <w:pPr>
        <w:ind w:left="7707" w:hanging="360"/>
      </w:pPr>
      <w:rPr>
        <w:rFonts w:hint="default"/>
        <w:lang w:val="en-US" w:eastAsia="en-US" w:bidi="ar-SA"/>
      </w:rPr>
    </w:lvl>
    <w:lvl w:ilvl="8" w:tplc="1C847ACE">
      <w:numFmt w:val="bullet"/>
      <w:lvlText w:val="•"/>
      <w:lvlJc w:val="left"/>
      <w:pPr>
        <w:ind w:left="8598" w:hanging="360"/>
      </w:pPr>
      <w:rPr>
        <w:rFonts w:hint="default"/>
        <w:lang w:val="en-US" w:eastAsia="en-US" w:bidi="ar-SA"/>
      </w:rPr>
    </w:lvl>
  </w:abstractNum>
  <w:abstractNum w:abstractNumId="138">
    <w:nsid w:val="4D4054A5"/>
    <w:multiLevelType w:val="hybridMultilevel"/>
    <w:tmpl w:val="015C677A"/>
    <w:lvl w:ilvl="0" w:tplc="4008E7D6">
      <w:start w:val="1"/>
      <w:numFmt w:val="lowerLetter"/>
      <w:lvlText w:val="%1."/>
      <w:lvlJc w:val="left"/>
      <w:pPr>
        <w:ind w:left="1612" w:hanging="36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 w:tplc="A4CA41F2">
      <w:numFmt w:val="bullet"/>
      <w:lvlText w:val="•"/>
      <w:lvlJc w:val="left"/>
      <w:pPr>
        <w:ind w:left="2496" w:hanging="363"/>
      </w:pPr>
      <w:rPr>
        <w:rFonts w:hint="default"/>
        <w:lang w:val="en-US" w:eastAsia="en-US" w:bidi="ar-SA"/>
      </w:rPr>
    </w:lvl>
    <w:lvl w:ilvl="2" w:tplc="2C02B384">
      <w:numFmt w:val="bullet"/>
      <w:lvlText w:val="•"/>
      <w:lvlJc w:val="left"/>
      <w:pPr>
        <w:ind w:left="3372" w:hanging="363"/>
      </w:pPr>
      <w:rPr>
        <w:rFonts w:hint="default"/>
        <w:lang w:val="en-US" w:eastAsia="en-US" w:bidi="ar-SA"/>
      </w:rPr>
    </w:lvl>
    <w:lvl w:ilvl="3" w:tplc="55D8D052">
      <w:numFmt w:val="bullet"/>
      <w:lvlText w:val="•"/>
      <w:lvlJc w:val="left"/>
      <w:pPr>
        <w:ind w:left="4248" w:hanging="363"/>
      </w:pPr>
      <w:rPr>
        <w:rFonts w:hint="default"/>
        <w:lang w:val="en-US" w:eastAsia="en-US" w:bidi="ar-SA"/>
      </w:rPr>
    </w:lvl>
    <w:lvl w:ilvl="4" w:tplc="6A52350E">
      <w:numFmt w:val="bullet"/>
      <w:lvlText w:val="•"/>
      <w:lvlJc w:val="left"/>
      <w:pPr>
        <w:ind w:left="5124" w:hanging="363"/>
      </w:pPr>
      <w:rPr>
        <w:rFonts w:hint="default"/>
        <w:lang w:val="en-US" w:eastAsia="en-US" w:bidi="ar-SA"/>
      </w:rPr>
    </w:lvl>
    <w:lvl w:ilvl="5" w:tplc="D8607FE0">
      <w:numFmt w:val="bullet"/>
      <w:lvlText w:val="•"/>
      <w:lvlJc w:val="left"/>
      <w:pPr>
        <w:ind w:left="6000" w:hanging="363"/>
      </w:pPr>
      <w:rPr>
        <w:rFonts w:hint="default"/>
        <w:lang w:val="en-US" w:eastAsia="en-US" w:bidi="ar-SA"/>
      </w:rPr>
    </w:lvl>
    <w:lvl w:ilvl="6" w:tplc="1464BCC0">
      <w:numFmt w:val="bullet"/>
      <w:lvlText w:val="•"/>
      <w:lvlJc w:val="left"/>
      <w:pPr>
        <w:ind w:left="6876" w:hanging="363"/>
      </w:pPr>
      <w:rPr>
        <w:rFonts w:hint="default"/>
        <w:lang w:val="en-US" w:eastAsia="en-US" w:bidi="ar-SA"/>
      </w:rPr>
    </w:lvl>
    <w:lvl w:ilvl="7" w:tplc="ACCE068A">
      <w:numFmt w:val="bullet"/>
      <w:lvlText w:val="•"/>
      <w:lvlJc w:val="left"/>
      <w:pPr>
        <w:ind w:left="7752" w:hanging="363"/>
      </w:pPr>
      <w:rPr>
        <w:rFonts w:hint="default"/>
        <w:lang w:val="en-US" w:eastAsia="en-US" w:bidi="ar-SA"/>
      </w:rPr>
    </w:lvl>
    <w:lvl w:ilvl="8" w:tplc="448C1A8C">
      <w:numFmt w:val="bullet"/>
      <w:lvlText w:val="•"/>
      <w:lvlJc w:val="left"/>
      <w:pPr>
        <w:ind w:left="8628" w:hanging="363"/>
      </w:pPr>
      <w:rPr>
        <w:rFonts w:hint="default"/>
        <w:lang w:val="en-US" w:eastAsia="en-US" w:bidi="ar-SA"/>
      </w:rPr>
    </w:lvl>
  </w:abstractNum>
  <w:abstractNum w:abstractNumId="139">
    <w:nsid w:val="4E0A1C08"/>
    <w:multiLevelType w:val="hybridMultilevel"/>
    <w:tmpl w:val="787EE488"/>
    <w:lvl w:ilvl="0" w:tplc="C77EA9D6">
      <w:start w:val="5"/>
      <w:numFmt w:val="decimal"/>
      <w:lvlText w:val="%1"/>
      <w:lvlJc w:val="left"/>
      <w:pPr>
        <w:ind w:left="2380" w:hanging="526"/>
        <w:jc w:val="left"/>
      </w:pPr>
      <w:rPr>
        <w:rFonts w:hint="default"/>
        <w:lang w:val="en-US" w:eastAsia="en-US" w:bidi="ar-SA"/>
      </w:rPr>
    </w:lvl>
    <w:lvl w:ilvl="1" w:tplc="F1BAF6E2">
      <w:numFmt w:val="none"/>
      <w:lvlText w:val=""/>
      <w:lvlJc w:val="left"/>
      <w:pPr>
        <w:tabs>
          <w:tab w:val="num" w:pos="360"/>
        </w:tabs>
      </w:pPr>
    </w:lvl>
    <w:lvl w:ilvl="2" w:tplc="E4B6C5DE">
      <w:numFmt w:val="none"/>
      <w:lvlText w:val=""/>
      <w:lvlJc w:val="left"/>
      <w:pPr>
        <w:tabs>
          <w:tab w:val="num" w:pos="360"/>
        </w:tabs>
      </w:pPr>
    </w:lvl>
    <w:lvl w:ilvl="3" w:tplc="82E6415C">
      <w:numFmt w:val="bullet"/>
      <w:lvlText w:val="•"/>
      <w:lvlJc w:val="left"/>
      <w:pPr>
        <w:ind w:left="4780" w:hanging="526"/>
      </w:pPr>
      <w:rPr>
        <w:rFonts w:hint="default"/>
        <w:lang w:val="en-US" w:eastAsia="en-US" w:bidi="ar-SA"/>
      </w:rPr>
    </w:lvl>
    <w:lvl w:ilvl="4" w:tplc="E4A89606">
      <w:numFmt w:val="bullet"/>
      <w:lvlText w:val="•"/>
      <w:lvlJc w:val="left"/>
      <w:pPr>
        <w:ind w:left="5580" w:hanging="526"/>
      </w:pPr>
      <w:rPr>
        <w:rFonts w:hint="default"/>
        <w:lang w:val="en-US" w:eastAsia="en-US" w:bidi="ar-SA"/>
      </w:rPr>
    </w:lvl>
    <w:lvl w:ilvl="5" w:tplc="C95690A8">
      <w:numFmt w:val="bullet"/>
      <w:lvlText w:val="•"/>
      <w:lvlJc w:val="left"/>
      <w:pPr>
        <w:ind w:left="6380" w:hanging="526"/>
      </w:pPr>
      <w:rPr>
        <w:rFonts w:hint="default"/>
        <w:lang w:val="en-US" w:eastAsia="en-US" w:bidi="ar-SA"/>
      </w:rPr>
    </w:lvl>
    <w:lvl w:ilvl="6" w:tplc="1C58E708">
      <w:numFmt w:val="bullet"/>
      <w:lvlText w:val="•"/>
      <w:lvlJc w:val="left"/>
      <w:pPr>
        <w:ind w:left="7180" w:hanging="526"/>
      </w:pPr>
      <w:rPr>
        <w:rFonts w:hint="default"/>
        <w:lang w:val="en-US" w:eastAsia="en-US" w:bidi="ar-SA"/>
      </w:rPr>
    </w:lvl>
    <w:lvl w:ilvl="7" w:tplc="C4FA409E">
      <w:numFmt w:val="bullet"/>
      <w:lvlText w:val="•"/>
      <w:lvlJc w:val="left"/>
      <w:pPr>
        <w:ind w:left="7980" w:hanging="526"/>
      </w:pPr>
      <w:rPr>
        <w:rFonts w:hint="default"/>
        <w:lang w:val="en-US" w:eastAsia="en-US" w:bidi="ar-SA"/>
      </w:rPr>
    </w:lvl>
    <w:lvl w:ilvl="8" w:tplc="7570D090">
      <w:numFmt w:val="bullet"/>
      <w:lvlText w:val="•"/>
      <w:lvlJc w:val="left"/>
      <w:pPr>
        <w:ind w:left="8780" w:hanging="526"/>
      </w:pPr>
      <w:rPr>
        <w:rFonts w:hint="default"/>
        <w:lang w:val="en-US" w:eastAsia="en-US" w:bidi="ar-SA"/>
      </w:rPr>
    </w:lvl>
  </w:abstractNum>
  <w:abstractNum w:abstractNumId="140">
    <w:nsid w:val="4F083235"/>
    <w:multiLevelType w:val="hybridMultilevel"/>
    <w:tmpl w:val="B51456DA"/>
    <w:lvl w:ilvl="0" w:tplc="5086A4AC">
      <w:start w:val="1"/>
      <w:numFmt w:val="decimal"/>
      <w:lvlText w:val="%1"/>
      <w:lvlJc w:val="left"/>
      <w:pPr>
        <w:ind w:left="940" w:hanging="721"/>
        <w:jc w:val="left"/>
      </w:pPr>
      <w:rPr>
        <w:rFonts w:hint="default"/>
        <w:lang w:val="en-US" w:eastAsia="en-US" w:bidi="ar-SA"/>
      </w:rPr>
    </w:lvl>
    <w:lvl w:ilvl="1" w:tplc="09BA8E60">
      <w:numFmt w:val="none"/>
      <w:lvlText w:val=""/>
      <w:lvlJc w:val="left"/>
      <w:pPr>
        <w:tabs>
          <w:tab w:val="num" w:pos="360"/>
        </w:tabs>
      </w:pPr>
    </w:lvl>
    <w:lvl w:ilvl="2" w:tplc="7EDC4E74">
      <w:numFmt w:val="none"/>
      <w:lvlText w:val=""/>
      <w:lvlJc w:val="left"/>
      <w:pPr>
        <w:tabs>
          <w:tab w:val="num" w:pos="360"/>
        </w:tabs>
      </w:pPr>
    </w:lvl>
    <w:lvl w:ilvl="3" w:tplc="336625B6">
      <w:numFmt w:val="bullet"/>
      <w:lvlText w:val="•"/>
      <w:lvlJc w:val="left"/>
      <w:pPr>
        <w:ind w:left="3802" w:hanging="721"/>
      </w:pPr>
      <w:rPr>
        <w:rFonts w:hint="default"/>
        <w:lang w:val="en-US" w:eastAsia="en-US" w:bidi="ar-SA"/>
      </w:rPr>
    </w:lvl>
    <w:lvl w:ilvl="4" w:tplc="28187CAA">
      <w:numFmt w:val="bullet"/>
      <w:lvlText w:val="•"/>
      <w:lvlJc w:val="left"/>
      <w:pPr>
        <w:ind w:left="4756" w:hanging="721"/>
      </w:pPr>
      <w:rPr>
        <w:rFonts w:hint="default"/>
        <w:lang w:val="en-US" w:eastAsia="en-US" w:bidi="ar-SA"/>
      </w:rPr>
    </w:lvl>
    <w:lvl w:ilvl="5" w:tplc="F822EF6E">
      <w:numFmt w:val="bullet"/>
      <w:lvlText w:val="•"/>
      <w:lvlJc w:val="left"/>
      <w:pPr>
        <w:ind w:left="5710" w:hanging="721"/>
      </w:pPr>
      <w:rPr>
        <w:rFonts w:hint="default"/>
        <w:lang w:val="en-US" w:eastAsia="en-US" w:bidi="ar-SA"/>
      </w:rPr>
    </w:lvl>
    <w:lvl w:ilvl="6" w:tplc="ECD2D606">
      <w:numFmt w:val="bullet"/>
      <w:lvlText w:val="•"/>
      <w:lvlJc w:val="left"/>
      <w:pPr>
        <w:ind w:left="6664" w:hanging="721"/>
      </w:pPr>
      <w:rPr>
        <w:rFonts w:hint="default"/>
        <w:lang w:val="en-US" w:eastAsia="en-US" w:bidi="ar-SA"/>
      </w:rPr>
    </w:lvl>
    <w:lvl w:ilvl="7" w:tplc="6062F094">
      <w:numFmt w:val="bullet"/>
      <w:lvlText w:val="•"/>
      <w:lvlJc w:val="left"/>
      <w:pPr>
        <w:ind w:left="7618" w:hanging="721"/>
      </w:pPr>
      <w:rPr>
        <w:rFonts w:hint="default"/>
        <w:lang w:val="en-US" w:eastAsia="en-US" w:bidi="ar-SA"/>
      </w:rPr>
    </w:lvl>
    <w:lvl w:ilvl="8" w:tplc="0242169C">
      <w:numFmt w:val="bullet"/>
      <w:lvlText w:val="•"/>
      <w:lvlJc w:val="left"/>
      <w:pPr>
        <w:ind w:left="8572" w:hanging="721"/>
      </w:pPr>
      <w:rPr>
        <w:rFonts w:hint="default"/>
        <w:lang w:val="en-US" w:eastAsia="en-US" w:bidi="ar-SA"/>
      </w:rPr>
    </w:lvl>
  </w:abstractNum>
  <w:abstractNum w:abstractNumId="141">
    <w:nsid w:val="4F761636"/>
    <w:multiLevelType w:val="hybridMultilevel"/>
    <w:tmpl w:val="8A406240"/>
    <w:lvl w:ilvl="0" w:tplc="A02A142E">
      <w:start w:val="1"/>
      <w:numFmt w:val="decimal"/>
      <w:lvlText w:val="%1."/>
      <w:lvlJc w:val="left"/>
      <w:pPr>
        <w:ind w:left="1071" w:hanging="36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5DE5BC4">
      <w:start w:val="1"/>
      <w:numFmt w:val="lowerLetter"/>
      <w:lvlText w:val="(%2)"/>
      <w:lvlJc w:val="left"/>
      <w:pPr>
        <w:ind w:left="1431" w:hanging="32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010C80C8">
      <w:start w:val="1"/>
      <w:numFmt w:val="lowerRoman"/>
      <w:lvlText w:val="%3."/>
      <w:lvlJc w:val="left"/>
      <w:pPr>
        <w:ind w:left="1671" w:hanging="389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3" w:tplc="DAB4A4F0">
      <w:numFmt w:val="bullet"/>
      <w:lvlText w:val="•"/>
      <w:lvlJc w:val="left"/>
      <w:pPr>
        <w:ind w:left="2745" w:hanging="389"/>
      </w:pPr>
      <w:rPr>
        <w:rFonts w:hint="default"/>
        <w:lang w:val="en-US" w:eastAsia="en-US" w:bidi="ar-SA"/>
      </w:rPr>
    </w:lvl>
    <w:lvl w:ilvl="4" w:tplc="1ACC53AE">
      <w:numFmt w:val="bullet"/>
      <w:lvlText w:val="•"/>
      <w:lvlJc w:val="left"/>
      <w:pPr>
        <w:ind w:left="3810" w:hanging="389"/>
      </w:pPr>
      <w:rPr>
        <w:rFonts w:hint="default"/>
        <w:lang w:val="en-US" w:eastAsia="en-US" w:bidi="ar-SA"/>
      </w:rPr>
    </w:lvl>
    <w:lvl w:ilvl="5" w:tplc="C1BE3864">
      <w:numFmt w:val="bullet"/>
      <w:lvlText w:val="•"/>
      <w:lvlJc w:val="left"/>
      <w:pPr>
        <w:ind w:left="4875" w:hanging="389"/>
      </w:pPr>
      <w:rPr>
        <w:rFonts w:hint="default"/>
        <w:lang w:val="en-US" w:eastAsia="en-US" w:bidi="ar-SA"/>
      </w:rPr>
    </w:lvl>
    <w:lvl w:ilvl="6" w:tplc="BA9EB3B0">
      <w:numFmt w:val="bullet"/>
      <w:lvlText w:val="•"/>
      <w:lvlJc w:val="left"/>
      <w:pPr>
        <w:ind w:left="5940" w:hanging="389"/>
      </w:pPr>
      <w:rPr>
        <w:rFonts w:hint="default"/>
        <w:lang w:val="en-US" w:eastAsia="en-US" w:bidi="ar-SA"/>
      </w:rPr>
    </w:lvl>
    <w:lvl w:ilvl="7" w:tplc="12025478">
      <w:numFmt w:val="bullet"/>
      <w:lvlText w:val="•"/>
      <w:lvlJc w:val="left"/>
      <w:pPr>
        <w:ind w:left="7005" w:hanging="389"/>
      </w:pPr>
      <w:rPr>
        <w:rFonts w:hint="default"/>
        <w:lang w:val="en-US" w:eastAsia="en-US" w:bidi="ar-SA"/>
      </w:rPr>
    </w:lvl>
    <w:lvl w:ilvl="8" w:tplc="D4542A80">
      <w:numFmt w:val="bullet"/>
      <w:lvlText w:val="•"/>
      <w:lvlJc w:val="left"/>
      <w:pPr>
        <w:ind w:left="8070" w:hanging="389"/>
      </w:pPr>
      <w:rPr>
        <w:rFonts w:hint="default"/>
        <w:lang w:val="en-US" w:eastAsia="en-US" w:bidi="ar-SA"/>
      </w:rPr>
    </w:lvl>
  </w:abstractNum>
  <w:abstractNum w:abstractNumId="142">
    <w:nsid w:val="4F790F9E"/>
    <w:multiLevelType w:val="hybridMultilevel"/>
    <w:tmpl w:val="B59A4848"/>
    <w:lvl w:ilvl="0" w:tplc="638E9A4C">
      <w:start w:val="1"/>
      <w:numFmt w:val="decimal"/>
      <w:lvlText w:val="%1"/>
      <w:lvlJc w:val="left"/>
      <w:pPr>
        <w:ind w:left="1038" w:hanging="440"/>
        <w:jc w:val="left"/>
      </w:pPr>
      <w:rPr>
        <w:rFonts w:hint="default"/>
        <w:lang w:val="en-US" w:eastAsia="en-US" w:bidi="ar-SA"/>
      </w:rPr>
    </w:lvl>
    <w:lvl w:ilvl="1" w:tplc="CBF070BC">
      <w:numFmt w:val="none"/>
      <w:lvlText w:val=""/>
      <w:lvlJc w:val="left"/>
      <w:pPr>
        <w:tabs>
          <w:tab w:val="num" w:pos="360"/>
        </w:tabs>
      </w:pPr>
    </w:lvl>
    <w:lvl w:ilvl="2" w:tplc="7A08F33A">
      <w:numFmt w:val="none"/>
      <w:lvlText w:val=""/>
      <w:lvlJc w:val="left"/>
      <w:pPr>
        <w:tabs>
          <w:tab w:val="num" w:pos="360"/>
        </w:tabs>
      </w:pPr>
    </w:lvl>
    <w:lvl w:ilvl="3" w:tplc="BF908042">
      <w:numFmt w:val="none"/>
      <w:lvlText w:val=""/>
      <w:lvlJc w:val="left"/>
      <w:pPr>
        <w:tabs>
          <w:tab w:val="num" w:pos="360"/>
        </w:tabs>
      </w:pPr>
    </w:lvl>
    <w:lvl w:ilvl="4" w:tplc="C840F19C">
      <w:numFmt w:val="bullet"/>
      <w:lvlText w:val="•"/>
      <w:lvlJc w:val="left"/>
      <w:pPr>
        <w:ind w:left="3770" w:hanging="824"/>
      </w:pPr>
      <w:rPr>
        <w:rFonts w:hint="default"/>
        <w:lang w:val="en-US" w:eastAsia="en-US" w:bidi="ar-SA"/>
      </w:rPr>
    </w:lvl>
    <w:lvl w:ilvl="5" w:tplc="884AE68C">
      <w:numFmt w:val="bullet"/>
      <w:lvlText w:val="•"/>
      <w:lvlJc w:val="left"/>
      <w:pPr>
        <w:ind w:left="4945" w:hanging="824"/>
      </w:pPr>
      <w:rPr>
        <w:rFonts w:hint="default"/>
        <w:lang w:val="en-US" w:eastAsia="en-US" w:bidi="ar-SA"/>
      </w:rPr>
    </w:lvl>
    <w:lvl w:ilvl="6" w:tplc="42B0D7C8">
      <w:numFmt w:val="bullet"/>
      <w:lvlText w:val="•"/>
      <w:lvlJc w:val="left"/>
      <w:pPr>
        <w:ind w:left="6120" w:hanging="824"/>
      </w:pPr>
      <w:rPr>
        <w:rFonts w:hint="default"/>
        <w:lang w:val="en-US" w:eastAsia="en-US" w:bidi="ar-SA"/>
      </w:rPr>
    </w:lvl>
    <w:lvl w:ilvl="7" w:tplc="C5D64C6C">
      <w:numFmt w:val="bullet"/>
      <w:lvlText w:val="•"/>
      <w:lvlJc w:val="left"/>
      <w:pPr>
        <w:ind w:left="7295" w:hanging="824"/>
      </w:pPr>
      <w:rPr>
        <w:rFonts w:hint="default"/>
        <w:lang w:val="en-US" w:eastAsia="en-US" w:bidi="ar-SA"/>
      </w:rPr>
    </w:lvl>
    <w:lvl w:ilvl="8" w:tplc="44E8E576">
      <w:numFmt w:val="bullet"/>
      <w:lvlText w:val="•"/>
      <w:lvlJc w:val="left"/>
      <w:pPr>
        <w:ind w:left="8470" w:hanging="824"/>
      </w:pPr>
      <w:rPr>
        <w:rFonts w:hint="default"/>
        <w:lang w:val="en-US" w:eastAsia="en-US" w:bidi="ar-SA"/>
      </w:rPr>
    </w:lvl>
  </w:abstractNum>
  <w:abstractNum w:abstractNumId="143">
    <w:nsid w:val="502C6ECB"/>
    <w:multiLevelType w:val="hybridMultilevel"/>
    <w:tmpl w:val="A510D02E"/>
    <w:lvl w:ilvl="0" w:tplc="029C692E">
      <w:start w:val="19"/>
      <w:numFmt w:val="decimal"/>
      <w:lvlText w:val="%1"/>
      <w:lvlJc w:val="left"/>
      <w:pPr>
        <w:ind w:left="1415" w:hanging="495"/>
        <w:jc w:val="left"/>
      </w:pPr>
      <w:rPr>
        <w:rFonts w:hint="default"/>
        <w:lang w:val="en-US" w:eastAsia="en-US" w:bidi="ar-SA"/>
      </w:rPr>
    </w:lvl>
    <w:lvl w:ilvl="1" w:tplc="6298E97A">
      <w:numFmt w:val="none"/>
      <w:lvlText w:val=""/>
      <w:lvlJc w:val="left"/>
      <w:pPr>
        <w:tabs>
          <w:tab w:val="num" w:pos="360"/>
        </w:tabs>
      </w:pPr>
    </w:lvl>
    <w:lvl w:ilvl="2" w:tplc="9A982350">
      <w:numFmt w:val="none"/>
      <w:lvlText w:val=""/>
      <w:lvlJc w:val="left"/>
      <w:pPr>
        <w:tabs>
          <w:tab w:val="num" w:pos="360"/>
        </w:tabs>
      </w:pPr>
    </w:lvl>
    <w:lvl w:ilvl="3" w:tplc="27682F5E">
      <w:numFmt w:val="bullet"/>
      <w:lvlText w:val="•"/>
      <w:lvlJc w:val="left"/>
      <w:pPr>
        <w:ind w:left="4157" w:hanging="685"/>
      </w:pPr>
      <w:rPr>
        <w:rFonts w:hint="default"/>
        <w:lang w:val="en-US" w:eastAsia="en-US" w:bidi="ar-SA"/>
      </w:rPr>
    </w:lvl>
    <w:lvl w:ilvl="4" w:tplc="A38478A4">
      <w:numFmt w:val="bullet"/>
      <w:lvlText w:val="•"/>
      <w:lvlJc w:val="left"/>
      <w:pPr>
        <w:ind w:left="5046" w:hanging="685"/>
      </w:pPr>
      <w:rPr>
        <w:rFonts w:hint="default"/>
        <w:lang w:val="en-US" w:eastAsia="en-US" w:bidi="ar-SA"/>
      </w:rPr>
    </w:lvl>
    <w:lvl w:ilvl="5" w:tplc="98F0C7CE">
      <w:numFmt w:val="bullet"/>
      <w:lvlText w:val="•"/>
      <w:lvlJc w:val="left"/>
      <w:pPr>
        <w:ind w:left="5935" w:hanging="685"/>
      </w:pPr>
      <w:rPr>
        <w:rFonts w:hint="default"/>
        <w:lang w:val="en-US" w:eastAsia="en-US" w:bidi="ar-SA"/>
      </w:rPr>
    </w:lvl>
    <w:lvl w:ilvl="6" w:tplc="D75C840A">
      <w:numFmt w:val="bullet"/>
      <w:lvlText w:val="•"/>
      <w:lvlJc w:val="left"/>
      <w:pPr>
        <w:ind w:left="6824" w:hanging="685"/>
      </w:pPr>
      <w:rPr>
        <w:rFonts w:hint="default"/>
        <w:lang w:val="en-US" w:eastAsia="en-US" w:bidi="ar-SA"/>
      </w:rPr>
    </w:lvl>
    <w:lvl w:ilvl="7" w:tplc="D3E80A9C">
      <w:numFmt w:val="bullet"/>
      <w:lvlText w:val="•"/>
      <w:lvlJc w:val="left"/>
      <w:pPr>
        <w:ind w:left="7713" w:hanging="685"/>
      </w:pPr>
      <w:rPr>
        <w:rFonts w:hint="default"/>
        <w:lang w:val="en-US" w:eastAsia="en-US" w:bidi="ar-SA"/>
      </w:rPr>
    </w:lvl>
    <w:lvl w:ilvl="8" w:tplc="77E87968">
      <w:numFmt w:val="bullet"/>
      <w:lvlText w:val="•"/>
      <w:lvlJc w:val="left"/>
      <w:pPr>
        <w:ind w:left="8602" w:hanging="685"/>
      </w:pPr>
      <w:rPr>
        <w:rFonts w:hint="default"/>
        <w:lang w:val="en-US" w:eastAsia="en-US" w:bidi="ar-SA"/>
      </w:rPr>
    </w:lvl>
  </w:abstractNum>
  <w:abstractNum w:abstractNumId="144">
    <w:nsid w:val="50F05263"/>
    <w:multiLevelType w:val="hybridMultilevel"/>
    <w:tmpl w:val="EC2E3870"/>
    <w:lvl w:ilvl="0" w:tplc="9FB6B6EE">
      <w:start w:val="16"/>
      <w:numFmt w:val="decimal"/>
      <w:lvlText w:val="%1"/>
      <w:lvlJc w:val="left"/>
      <w:pPr>
        <w:ind w:left="2380" w:hanging="473"/>
        <w:jc w:val="left"/>
      </w:pPr>
      <w:rPr>
        <w:rFonts w:hint="default"/>
        <w:lang w:val="en-US" w:eastAsia="en-US" w:bidi="ar-SA"/>
      </w:rPr>
    </w:lvl>
    <w:lvl w:ilvl="1" w:tplc="49B630DE">
      <w:numFmt w:val="none"/>
      <w:lvlText w:val=""/>
      <w:lvlJc w:val="left"/>
      <w:pPr>
        <w:tabs>
          <w:tab w:val="num" w:pos="360"/>
        </w:tabs>
      </w:pPr>
    </w:lvl>
    <w:lvl w:ilvl="2" w:tplc="0CA8029E">
      <w:numFmt w:val="bullet"/>
      <w:lvlText w:val="•"/>
      <w:lvlJc w:val="left"/>
      <w:pPr>
        <w:ind w:left="3980" w:hanging="473"/>
      </w:pPr>
      <w:rPr>
        <w:rFonts w:hint="default"/>
        <w:lang w:val="en-US" w:eastAsia="en-US" w:bidi="ar-SA"/>
      </w:rPr>
    </w:lvl>
    <w:lvl w:ilvl="3" w:tplc="B2982346">
      <w:numFmt w:val="bullet"/>
      <w:lvlText w:val="•"/>
      <w:lvlJc w:val="left"/>
      <w:pPr>
        <w:ind w:left="4780" w:hanging="473"/>
      </w:pPr>
      <w:rPr>
        <w:rFonts w:hint="default"/>
        <w:lang w:val="en-US" w:eastAsia="en-US" w:bidi="ar-SA"/>
      </w:rPr>
    </w:lvl>
    <w:lvl w:ilvl="4" w:tplc="883A86A0">
      <w:numFmt w:val="bullet"/>
      <w:lvlText w:val="•"/>
      <w:lvlJc w:val="left"/>
      <w:pPr>
        <w:ind w:left="5580" w:hanging="473"/>
      </w:pPr>
      <w:rPr>
        <w:rFonts w:hint="default"/>
        <w:lang w:val="en-US" w:eastAsia="en-US" w:bidi="ar-SA"/>
      </w:rPr>
    </w:lvl>
    <w:lvl w:ilvl="5" w:tplc="3CC00ABA">
      <w:numFmt w:val="bullet"/>
      <w:lvlText w:val="•"/>
      <w:lvlJc w:val="left"/>
      <w:pPr>
        <w:ind w:left="6380" w:hanging="473"/>
      </w:pPr>
      <w:rPr>
        <w:rFonts w:hint="default"/>
        <w:lang w:val="en-US" w:eastAsia="en-US" w:bidi="ar-SA"/>
      </w:rPr>
    </w:lvl>
    <w:lvl w:ilvl="6" w:tplc="D7964840">
      <w:numFmt w:val="bullet"/>
      <w:lvlText w:val="•"/>
      <w:lvlJc w:val="left"/>
      <w:pPr>
        <w:ind w:left="7180" w:hanging="473"/>
      </w:pPr>
      <w:rPr>
        <w:rFonts w:hint="default"/>
        <w:lang w:val="en-US" w:eastAsia="en-US" w:bidi="ar-SA"/>
      </w:rPr>
    </w:lvl>
    <w:lvl w:ilvl="7" w:tplc="418294CC">
      <w:numFmt w:val="bullet"/>
      <w:lvlText w:val="•"/>
      <w:lvlJc w:val="left"/>
      <w:pPr>
        <w:ind w:left="7980" w:hanging="473"/>
      </w:pPr>
      <w:rPr>
        <w:rFonts w:hint="default"/>
        <w:lang w:val="en-US" w:eastAsia="en-US" w:bidi="ar-SA"/>
      </w:rPr>
    </w:lvl>
    <w:lvl w:ilvl="8" w:tplc="0138279E">
      <w:numFmt w:val="bullet"/>
      <w:lvlText w:val="•"/>
      <w:lvlJc w:val="left"/>
      <w:pPr>
        <w:ind w:left="8780" w:hanging="473"/>
      </w:pPr>
      <w:rPr>
        <w:rFonts w:hint="default"/>
        <w:lang w:val="en-US" w:eastAsia="en-US" w:bidi="ar-SA"/>
      </w:rPr>
    </w:lvl>
  </w:abstractNum>
  <w:abstractNum w:abstractNumId="145">
    <w:nsid w:val="520B32BB"/>
    <w:multiLevelType w:val="hybridMultilevel"/>
    <w:tmpl w:val="387C742C"/>
    <w:lvl w:ilvl="0" w:tplc="58983DF6">
      <w:start w:val="34"/>
      <w:numFmt w:val="decimal"/>
      <w:lvlText w:val="%1"/>
      <w:lvlJc w:val="left"/>
      <w:pPr>
        <w:ind w:left="897" w:hanging="418"/>
        <w:jc w:val="left"/>
      </w:pPr>
      <w:rPr>
        <w:rFonts w:hint="default"/>
        <w:lang w:val="en-US" w:eastAsia="en-US" w:bidi="ar-SA"/>
      </w:rPr>
    </w:lvl>
    <w:lvl w:ilvl="1" w:tplc="89B4503C">
      <w:numFmt w:val="none"/>
      <w:lvlText w:val=""/>
      <w:lvlJc w:val="left"/>
      <w:pPr>
        <w:tabs>
          <w:tab w:val="num" w:pos="360"/>
        </w:tabs>
      </w:pPr>
    </w:lvl>
    <w:lvl w:ilvl="2" w:tplc="9900019A">
      <w:numFmt w:val="bullet"/>
      <w:lvlText w:val="•"/>
      <w:lvlJc w:val="left"/>
      <w:pPr>
        <w:ind w:left="2796" w:hanging="418"/>
      </w:pPr>
      <w:rPr>
        <w:rFonts w:hint="default"/>
        <w:lang w:val="en-US" w:eastAsia="en-US" w:bidi="ar-SA"/>
      </w:rPr>
    </w:lvl>
    <w:lvl w:ilvl="3" w:tplc="D698119E">
      <w:numFmt w:val="bullet"/>
      <w:lvlText w:val="•"/>
      <w:lvlJc w:val="left"/>
      <w:pPr>
        <w:ind w:left="3744" w:hanging="418"/>
      </w:pPr>
      <w:rPr>
        <w:rFonts w:hint="default"/>
        <w:lang w:val="en-US" w:eastAsia="en-US" w:bidi="ar-SA"/>
      </w:rPr>
    </w:lvl>
    <w:lvl w:ilvl="4" w:tplc="37F03F6A">
      <w:numFmt w:val="bullet"/>
      <w:lvlText w:val="•"/>
      <w:lvlJc w:val="left"/>
      <w:pPr>
        <w:ind w:left="4692" w:hanging="418"/>
      </w:pPr>
      <w:rPr>
        <w:rFonts w:hint="default"/>
        <w:lang w:val="en-US" w:eastAsia="en-US" w:bidi="ar-SA"/>
      </w:rPr>
    </w:lvl>
    <w:lvl w:ilvl="5" w:tplc="49B8B07C">
      <w:numFmt w:val="bullet"/>
      <w:lvlText w:val="•"/>
      <w:lvlJc w:val="left"/>
      <w:pPr>
        <w:ind w:left="5640" w:hanging="418"/>
      </w:pPr>
      <w:rPr>
        <w:rFonts w:hint="default"/>
        <w:lang w:val="en-US" w:eastAsia="en-US" w:bidi="ar-SA"/>
      </w:rPr>
    </w:lvl>
    <w:lvl w:ilvl="6" w:tplc="262A6A54">
      <w:numFmt w:val="bullet"/>
      <w:lvlText w:val="•"/>
      <w:lvlJc w:val="left"/>
      <w:pPr>
        <w:ind w:left="6588" w:hanging="418"/>
      </w:pPr>
      <w:rPr>
        <w:rFonts w:hint="default"/>
        <w:lang w:val="en-US" w:eastAsia="en-US" w:bidi="ar-SA"/>
      </w:rPr>
    </w:lvl>
    <w:lvl w:ilvl="7" w:tplc="7A84B8BA">
      <w:numFmt w:val="bullet"/>
      <w:lvlText w:val="•"/>
      <w:lvlJc w:val="left"/>
      <w:pPr>
        <w:ind w:left="7536" w:hanging="418"/>
      </w:pPr>
      <w:rPr>
        <w:rFonts w:hint="default"/>
        <w:lang w:val="en-US" w:eastAsia="en-US" w:bidi="ar-SA"/>
      </w:rPr>
    </w:lvl>
    <w:lvl w:ilvl="8" w:tplc="31FC053C">
      <w:numFmt w:val="bullet"/>
      <w:lvlText w:val="•"/>
      <w:lvlJc w:val="left"/>
      <w:pPr>
        <w:ind w:left="8484" w:hanging="418"/>
      </w:pPr>
      <w:rPr>
        <w:rFonts w:hint="default"/>
        <w:lang w:val="en-US" w:eastAsia="en-US" w:bidi="ar-SA"/>
      </w:rPr>
    </w:lvl>
  </w:abstractNum>
  <w:abstractNum w:abstractNumId="146">
    <w:nsid w:val="524976CE"/>
    <w:multiLevelType w:val="hybridMultilevel"/>
    <w:tmpl w:val="0C6628B8"/>
    <w:lvl w:ilvl="0" w:tplc="6B38E042">
      <w:start w:val="1"/>
      <w:numFmt w:val="decimal"/>
      <w:lvlText w:val="%1."/>
      <w:lvlJc w:val="left"/>
      <w:pPr>
        <w:ind w:left="1151" w:hanging="7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5AE07C4">
      <w:start w:val="1"/>
      <w:numFmt w:val="decimal"/>
      <w:lvlText w:val="%2."/>
      <w:lvlJc w:val="left"/>
      <w:pPr>
        <w:ind w:left="4488" w:hanging="224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87"/>
        <w:sz w:val="22"/>
        <w:szCs w:val="22"/>
        <w:lang w:val="en-US" w:eastAsia="en-US" w:bidi="ar-SA"/>
      </w:rPr>
    </w:lvl>
    <w:lvl w:ilvl="2" w:tplc="53E04178">
      <w:numFmt w:val="bullet"/>
      <w:lvlText w:val="•"/>
      <w:lvlJc w:val="left"/>
      <w:pPr>
        <w:ind w:left="5184" w:hanging="224"/>
      </w:pPr>
      <w:rPr>
        <w:rFonts w:hint="default"/>
        <w:lang w:val="en-US" w:eastAsia="en-US" w:bidi="ar-SA"/>
      </w:rPr>
    </w:lvl>
    <w:lvl w:ilvl="3" w:tplc="F1469D7C">
      <w:numFmt w:val="bullet"/>
      <w:lvlText w:val="•"/>
      <w:lvlJc w:val="left"/>
      <w:pPr>
        <w:ind w:left="5888" w:hanging="224"/>
      </w:pPr>
      <w:rPr>
        <w:rFonts w:hint="default"/>
        <w:lang w:val="en-US" w:eastAsia="en-US" w:bidi="ar-SA"/>
      </w:rPr>
    </w:lvl>
    <w:lvl w:ilvl="4" w:tplc="2222C2A0">
      <w:numFmt w:val="bullet"/>
      <w:lvlText w:val="•"/>
      <w:lvlJc w:val="left"/>
      <w:pPr>
        <w:ind w:left="6593" w:hanging="224"/>
      </w:pPr>
      <w:rPr>
        <w:rFonts w:hint="default"/>
        <w:lang w:val="en-US" w:eastAsia="en-US" w:bidi="ar-SA"/>
      </w:rPr>
    </w:lvl>
    <w:lvl w:ilvl="5" w:tplc="27F2E454">
      <w:numFmt w:val="bullet"/>
      <w:lvlText w:val="•"/>
      <w:lvlJc w:val="left"/>
      <w:pPr>
        <w:ind w:left="7297" w:hanging="224"/>
      </w:pPr>
      <w:rPr>
        <w:rFonts w:hint="default"/>
        <w:lang w:val="en-US" w:eastAsia="en-US" w:bidi="ar-SA"/>
      </w:rPr>
    </w:lvl>
    <w:lvl w:ilvl="6" w:tplc="24B6E0C8">
      <w:numFmt w:val="bullet"/>
      <w:lvlText w:val="•"/>
      <w:lvlJc w:val="left"/>
      <w:pPr>
        <w:ind w:left="8002" w:hanging="224"/>
      </w:pPr>
      <w:rPr>
        <w:rFonts w:hint="default"/>
        <w:lang w:val="en-US" w:eastAsia="en-US" w:bidi="ar-SA"/>
      </w:rPr>
    </w:lvl>
    <w:lvl w:ilvl="7" w:tplc="0F06C9DE">
      <w:numFmt w:val="bullet"/>
      <w:lvlText w:val="•"/>
      <w:lvlJc w:val="left"/>
      <w:pPr>
        <w:ind w:left="8706" w:hanging="224"/>
      </w:pPr>
      <w:rPr>
        <w:rFonts w:hint="default"/>
        <w:lang w:val="en-US" w:eastAsia="en-US" w:bidi="ar-SA"/>
      </w:rPr>
    </w:lvl>
    <w:lvl w:ilvl="8" w:tplc="CEB6CCC8">
      <w:numFmt w:val="bullet"/>
      <w:lvlText w:val="•"/>
      <w:lvlJc w:val="left"/>
      <w:pPr>
        <w:ind w:left="9411" w:hanging="224"/>
      </w:pPr>
      <w:rPr>
        <w:rFonts w:hint="default"/>
        <w:lang w:val="en-US" w:eastAsia="en-US" w:bidi="ar-SA"/>
      </w:rPr>
    </w:lvl>
  </w:abstractNum>
  <w:abstractNum w:abstractNumId="147">
    <w:nsid w:val="534D70C7"/>
    <w:multiLevelType w:val="hybridMultilevel"/>
    <w:tmpl w:val="923EBAD2"/>
    <w:lvl w:ilvl="0" w:tplc="A412D91A">
      <w:start w:val="1"/>
      <w:numFmt w:val="lowerRoman"/>
      <w:lvlText w:val="%1."/>
      <w:lvlJc w:val="left"/>
      <w:pPr>
        <w:ind w:left="2378" w:hanging="65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71B47A14">
      <w:start w:val="1"/>
      <w:numFmt w:val="upperLetter"/>
      <w:lvlText w:val="(%2)"/>
      <w:lvlJc w:val="left"/>
      <w:pPr>
        <w:ind w:left="2380" w:hanging="384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en-US" w:eastAsia="en-US" w:bidi="ar-SA"/>
      </w:rPr>
    </w:lvl>
    <w:lvl w:ilvl="2" w:tplc="D0140EB6">
      <w:numFmt w:val="bullet"/>
      <w:lvlText w:val="•"/>
      <w:lvlJc w:val="left"/>
      <w:pPr>
        <w:ind w:left="3980" w:hanging="384"/>
      </w:pPr>
      <w:rPr>
        <w:rFonts w:hint="default"/>
        <w:lang w:val="en-US" w:eastAsia="en-US" w:bidi="ar-SA"/>
      </w:rPr>
    </w:lvl>
    <w:lvl w:ilvl="3" w:tplc="CBB6A892">
      <w:numFmt w:val="bullet"/>
      <w:lvlText w:val="•"/>
      <w:lvlJc w:val="left"/>
      <w:pPr>
        <w:ind w:left="4780" w:hanging="384"/>
      </w:pPr>
      <w:rPr>
        <w:rFonts w:hint="default"/>
        <w:lang w:val="en-US" w:eastAsia="en-US" w:bidi="ar-SA"/>
      </w:rPr>
    </w:lvl>
    <w:lvl w:ilvl="4" w:tplc="665C4762">
      <w:numFmt w:val="bullet"/>
      <w:lvlText w:val="•"/>
      <w:lvlJc w:val="left"/>
      <w:pPr>
        <w:ind w:left="5580" w:hanging="384"/>
      </w:pPr>
      <w:rPr>
        <w:rFonts w:hint="default"/>
        <w:lang w:val="en-US" w:eastAsia="en-US" w:bidi="ar-SA"/>
      </w:rPr>
    </w:lvl>
    <w:lvl w:ilvl="5" w:tplc="11962766">
      <w:numFmt w:val="bullet"/>
      <w:lvlText w:val="•"/>
      <w:lvlJc w:val="left"/>
      <w:pPr>
        <w:ind w:left="6380" w:hanging="384"/>
      </w:pPr>
      <w:rPr>
        <w:rFonts w:hint="default"/>
        <w:lang w:val="en-US" w:eastAsia="en-US" w:bidi="ar-SA"/>
      </w:rPr>
    </w:lvl>
    <w:lvl w:ilvl="6" w:tplc="E46CC548">
      <w:numFmt w:val="bullet"/>
      <w:lvlText w:val="•"/>
      <w:lvlJc w:val="left"/>
      <w:pPr>
        <w:ind w:left="7180" w:hanging="384"/>
      </w:pPr>
      <w:rPr>
        <w:rFonts w:hint="default"/>
        <w:lang w:val="en-US" w:eastAsia="en-US" w:bidi="ar-SA"/>
      </w:rPr>
    </w:lvl>
    <w:lvl w:ilvl="7" w:tplc="0D46AB60">
      <w:numFmt w:val="bullet"/>
      <w:lvlText w:val="•"/>
      <w:lvlJc w:val="left"/>
      <w:pPr>
        <w:ind w:left="7980" w:hanging="384"/>
      </w:pPr>
      <w:rPr>
        <w:rFonts w:hint="default"/>
        <w:lang w:val="en-US" w:eastAsia="en-US" w:bidi="ar-SA"/>
      </w:rPr>
    </w:lvl>
    <w:lvl w:ilvl="8" w:tplc="04A6CC20">
      <w:numFmt w:val="bullet"/>
      <w:lvlText w:val="•"/>
      <w:lvlJc w:val="left"/>
      <w:pPr>
        <w:ind w:left="8780" w:hanging="384"/>
      </w:pPr>
      <w:rPr>
        <w:rFonts w:hint="default"/>
        <w:lang w:val="en-US" w:eastAsia="en-US" w:bidi="ar-SA"/>
      </w:rPr>
    </w:lvl>
  </w:abstractNum>
  <w:abstractNum w:abstractNumId="148">
    <w:nsid w:val="53FF17C0"/>
    <w:multiLevelType w:val="hybridMultilevel"/>
    <w:tmpl w:val="94FC04C2"/>
    <w:lvl w:ilvl="0" w:tplc="F98CFAE0">
      <w:start w:val="1"/>
      <w:numFmt w:val="lowerLetter"/>
      <w:lvlText w:val="%1."/>
      <w:lvlJc w:val="left"/>
      <w:pPr>
        <w:ind w:left="2200" w:hanging="54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8E2DE82">
      <w:numFmt w:val="bullet"/>
      <w:lvlText w:val="•"/>
      <w:lvlJc w:val="left"/>
      <w:pPr>
        <w:ind w:left="3018" w:hanging="543"/>
      </w:pPr>
      <w:rPr>
        <w:rFonts w:hint="default"/>
        <w:lang w:val="en-US" w:eastAsia="en-US" w:bidi="ar-SA"/>
      </w:rPr>
    </w:lvl>
    <w:lvl w:ilvl="2" w:tplc="9D8ECC4C">
      <w:numFmt w:val="bullet"/>
      <w:lvlText w:val="•"/>
      <w:lvlJc w:val="left"/>
      <w:pPr>
        <w:ind w:left="3836" w:hanging="543"/>
      </w:pPr>
      <w:rPr>
        <w:rFonts w:hint="default"/>
        <w:lang w:val="en-US" w:eastAsia="en-US" w:bidi="ar-SA"/>
      </w:rPr>
    </w:lvl>
    <w:lvl w:ilvl="3" w:tplc="1B62D7CA">
      <w:numFmt w:val="bullet"/>
      <w:lvlText w:val="•"/>
      <w:lvlJc w:val="left"/>
      <w:pPr>
        <w:ind w:left="4654" w:hanging="543"/>
      </w:pPr>
      <w:rPr>
        <w:rFonts w:hint="default"/>
        <w:lang w:val="en-US" w:eastAsia="en-US" w:bidi="ar-SA"/>
      </w:rPr>
    </w:lvl>
    <w:lvl w:ilvl="4" w:tplc="EA84886A">
      <w:numFmt w:val="bullet"/>
      <w:lvlText w:val="•"/>
      <w:lvlJc w:val="left"/>
      <w:pPr>
        <w:ind w:left="5472" w:hanging="543"/>
      </w:pPr>
      <w:rPr>
        <w:rFonts w:hint="default"/>
        <w:lang w:val="en-US" w:eastAsia="en-US" w:bidi="ar-SA"/>
      </w:rPr>
    </w:lvl>
    <w:lvl w:ilvl="5" w:tplc="C2FCEE36">
      <w:numFmt w:val="bullet"/>
      <w:lvlText w:val="•"/>
      <w:lvlJc w:val="left"/>
      <w:pPr>
        <w:ind w:left="6290" w:hanging="543"/>
      </w:pPr>
      <w:rPr>
        <w:rFonts w:hint="default"/>
        <w:lang w:val="en-US" w:eastAsia="en-US" w:bidi="ar-SA"/>
      </w:rPr>
    </w:lvl>
    <w:lvl w:ilvl="6" w:tplc="276849CC">
      <w:numFmt w:val="bullet"/>
      <w:lvlText w:val="•"/>
      <w:lvlJc w:val="left"/>
      <w:pPr>
        <w:ind w:left="7108" w:hanging="543"/>
      </w:pPr>
      <w:rPr>
        <w:rFonts w:hint="default"/>
        <w:lang w:val="en-US" w:eastAsia="en-US" w:bidi="ar-SA"/>
      </w:rPr>
    </w:lvl>
    <w:lvl w:ilvl="7" w:tplc="640C987E">
      <w:numFmt w:val="bullet"/>
      <w:lvlText w:val="•"/>
      <w:lvlJc w:val="left"/>
      <w:pPr>
        <w:ind w:left="7926" w:hanging="543"/>
      </w:pPr>
      <w:rPr>
        <w:rFonts w:hint="default"/>
        <w:lang w:val="en-US" w:eastAsia="en-US" w:bidi="ar-SA"/>
      </w:rPr>
    </w:lvl>
    <w:lvl w:ilvl="8" w:tplc="BCA8264C">
      <w:numFmt w:val="bullet"/>
      <w:lvlText w:val="•"/>
      <w:lvlJc w:val="left"/>
      <w:pPr>
        <w:ind w:left="8744" w:hanging="543"/>
      </w:pPr>
      <w:rPr>
        <w:rFonts w:hint="default"/>
        <w:lang w:val="en-US" w:eastAsia="en-US" w:bidi="ar-SA"/>
      </w:rPr>
    </w:lvl>
  </w:abstractNum>
  <w:abstractNum w:abstractNumId="149">
    <w:nsid w:val="54766B6E"/>
    <w:multiLevelType w:val="hybridMultilevel"/>
    <w:tmpl w:val="46406704"/>
    <w:lvl w:ilvl="0" w:tplc="950ECC8C">
      <w:start w:val="2"/>
      <w:numFmt w:val="decimal"/>
      <w:lvlText w:val="%1"/>
      <w:lvlJc w:val="left"/>
      <w:pPr>
        <w:ind w:left="1151" w:hanging="720"/>
        <w:jc w:val="left"/>
      </w:pPr>
      <w:rPr>
        <w:rFonts w:hint="default"/>
        <w:lang w:val="en-US" w:eastAsia="en-US" w:bidi="ar-SA"/>
      </w:rPr>
    </w:lvl>
    <w:lvl w:ilvl="1" w:tplc="BE86B7B2">
      <w:numFmt w:val="none"/>
      <w:lvlText w:val=""/>
      <w:lvlJc w:val="left"/>
      <w:pPr>
        <w:tabs>
          <w:tab w:val="num" w:pos="360"/>
        </w:tabs>
      </w:pPr>
    </w:lvl>
    <w:lvl w:ilvl="2" w:tplc="9F564406">
      <w:numFmt w:val="none"/>
      <w:lvlText w:val=""/>
      <w:lvlJc w:val="left"/>
      <w:pPr>
        <w:tabs>
          <w:tab w:val="num" w:pos="360"/>
        </w:tabs>
      </w:pPr>
    </w:lvl>
    <w:lvl w:ilvl="3" w:tplc="ED2EBC46">
      <w:numFmt w:val="bullet"/>
      <w:lvlText w:val="•"/>
      <w:lvlJc w:val="left"/>
      <w:pPr>
        <w:ind w:left="3956" w:hanging="720"/>
      </w:pPr>
      <w:rPr>
        <w:rFonts w:hint="default"/>
        <w:lang w:val="en-US" w:eastAsia="en-US" w:bidi="ar-SA"/>
      </w:rPr>
    </w:lvl>
    <w:lvl w:ilvl="4" w:tplc="5C768F4A">
      <w:numFmt w:val="bullet"/>
      <w:lvlText w:val="•"/>
      <w:lvlJc w:val="left"/>
      <w:pPr>
        <w:ind w:left="4888" w:hanging="720"/>
      </w:pPr>
      <w:rPr>
        <w:rFonts w:hint="default"/>
        <w:lang w:val="en-US" w:eastAsia="en-US" w:bidi="ar-SA"/>
      </w:rPr>
    </w:lvl>
    <w:lvl w:ilvl="5" w:tplc="9F9CD25E">
      <w:numFmt w:val="bullet"/>
      <w:lvlText w:val="•"/>
      <w:lvlJc w:val="left"/>
      <w:pPr>
        <w:ind w:left="5820" w:hanging="720"/>
      </w:pPr>
      <w:rPr>
        <w:rFonts w:hint="default"/>
        <w:lang w:val="en-US" w:eastAsia="en-US" w:bidi="ar-SA"/>
      </w:rPr>
    </w:lvl>
    <w:lvl w:ilvl="6" w:tplc="F3A21DF8">
      <w:numFmt w:val="bullet"/>
      <w:lvlText w:val="•"/>
      <w:lvlJc w:val="left"/>
      <w:pPr>
        <w:ind w:left="6752" w:hanging="720"/>
      </w:pPr>
      <w:rPr>
        <w:rFonts w:hint="default"/>
        <w:lang w:val="en-US" w:eastAsia="en-US" w:bidi="ar-SA"/>
      </w:rPr>
    </w:lvl>
    <w:lvl w:ilvl="7" w:tplc="37203B62">
      <w:numFmt w:val="bullet"/>
      <w:lvlText w:val="•"/>
      <w:lvlJc w:val="left"/>
      <w:pPr>
        <w:ind w:left="7684" w:hanging="720"/>
      </w:pPr>
      <w:rPr>
        <w:rFonts w:hint="default"/>
        <w:lang w:val="en-US" w:eastAsia="en-US" w:bidi="ar-SA"/>
      </w:rPr>
    </w:lvl>
    <w:lvl w:ilvl="8" w:tplc="73644B22">
      <w:numFmt w:val="bullet"/>
      <w:lvlText w:val="•"/>
      <w:lvlJc w:val="left"/>
      <w:pPr>
        <w:ind w:left="8616" w:hanging="720"/>
      </w:pPr>
      <w:rPr>
        <w:rFonts w:hint="default"/>
        <w:lang w:val="en-US" w:eastAsia="en-US" w:bidi="ar-SA"/>
      </w:rPr>
    </w:lvl>
  </w:abstractNum>
  <w:abstractNum w:abstractNumId="150">
    <w:nsid w:val="54C313A0"/>
    <w:multiLevelType w:val="hybridMultilevel"/>
    <w:tmpl w:val="CBFE5B72"/>
    <w:lvl w:ilvl="0" w:tplc="8752F950">
      <w:start w:val="1"/>
      <w:numFmt w:val="decimal"/>
      <w:lvlText w:val="%1"/>
      <w:lvlJc w:val="left"/>
      <w:pPr>
        <w:ind w:left="865" w:hanging="361"/>
        <w:jc w:val="left"/>
      </w:pPr>
      <w:rPr>
        <w:rFonts w:hint="default"/>
        <w:lang w:val="en-US" w:eastAsia="en-US" w:bidi="ar-SA"/>
      </w:rPr>
    </w:lvl>
    <w:lvl w:ilvl="1" w:tplc="31EA6DF6">
      <w:numFmt w:val="none"/>
      <w:lvlText w:val=""/>
      <w:lvlJc w:val="left"/>
      <w:pPr>
        <w:tabs>
          <w:tab w:val="num" w:pos="360"/>
        </w:tabs>
      </w:pPr>
    </w:lvl>
    <w:lvl w:ilvl="2" w:tplc="ED183388">
      <w:numFmt w:val="none"/>
      <w:lvlText w:val=""/>
      <w:lvlJc w:val="left"/>
      <w:pPr>
        <w:tabs>
          <w:tab w:val="num" w:pos="360"/>
        </w:tabs>
      </w:pPr>
    </w:lvl>
    <w:lvl w:ilvl="3" w:tplc="4CA4C218">
      <w:numFmt w:val="bullet"/>
      <w:lvlText w:val="•"/>
      <w:lvlJc w:val="left"/>
      <w:pPr>
        <w:ind w:left="3262" w:hanging="720"/>
      </w:pPr>
      <w:rPr>
        <w:rFonts w:hint="default"/>
        <w:lang w:val="en-US" w:eastAsia="en-US" w:bidi="ar-SA"/>
      </w:rPr>
    </w:lvl>
    <w:lvl w:ilvl="4" w:tplc="AB22B872">
      <w:numFmt w:val="bullet"/>
      <w:lvlText w:val="•"/>
      <w:lvlJc w:val="left"/>
      <w:pPr>
        <w:ind w:left="4253" w:hanging="720"/>
      </w:pPr>
      <w:rPr>
        <w:rFonts w:hint="default"/>
        <w:lang w:val="en-US" w:eastAsia="en-US" w:bidi="ar-SA"/>
      </w:rPr>
    </w:lvl>
    <w:lvl w:ilvl="5" w:tplc="96A4ACDC">
      <w:numFmt w:val="bullet"/>
      <w:lvlText w:val="•"/>
      <w:lvlJc w:val="left"/>
      <w:pPr>
        <w:ind w:left="5244" w:hanging="720"/>
      </w:pPr>
      <w:rPr>
        <w:rFonts w:hint="default"/>
        <w:lang w:val="en-US" w:eastAsia="en-US" w:bidi="ar-SA"/>
      </w:rPr>
    </w:lvl>
    <w:lvl w:ilvl="6" w:tplc="0F441AA0">
      <w:numFmt w:val="bullet"/>
      <w:lvlText w:val="•"/>
      <w:lvlJc w:val="left"/>
      <w:pPr>
        <w:ind w:left="6235" w:hanging="720"/>
      </w:pPr>
      <w:rPr>
        <w:rFonts w:hint="default"/>
        <w:lang w:val="en-US" w:eastAsia="en-US" w:bidi="ar-SA"/>
      </w:rPr>
    </w:lvl>
    <w:lvl w:ilvl="7" w:tplc="ED821410">
      <w:numFmt w:val="bullet"/>
      <w:lvlText w:val="•"/>
      <w:lvlJc w:val="left"/>
      <w:pPr>
        <w:ind w:left="7226" w:hanging="720"/>
      </w:pPr>
      <w:rPr>
        <w:rFonts w:hint="default"/>
        <w:lang w:val="en-US" w:eastAsia="en-US" w:bidi="ar-SA"/>
      </w:rPr>
    </w:lvl>
    <w:lvl w:ilvl="8" w:tplc="2DA68610">
      <w:numFmt w:val="bullet"/>
      <w:lvlText w:val="•"/>
      <w:lvlJc w:val="left"/>
      <w:pPr>
        <w:ind w:left="8217" w:hanging="720"/>
      </w:pPr>
      <w:rPr>
        <w:rFonts w:hint="default"/>
        <w:lang w:val="en-US" w:eastAsia="en-US" w:bidi="ar-SA"/>
      </w:rPr>
    </w:lvl>
  </w:abstractNum>
  <w:abstractNum w:abstractNumId="151">
    <w:nsid w:val="56AB1677"/>
    <w:multiLevelType w:val="hybridMultilevel"/>
    <w:tmpl w:val="1F181B96"/>
    <w:lvl w:ilvl="0" w:tplc="B4AEF43A">
      <w:start w:val="1"/>
      <w:numFmt w:val="upperLetter"/>
      <w:lvlText w:val="%1."/>
      <w:lvlJc w:val="left"/>
      <w:pPr>
        <w:ind w:left="1398" w:hanging="329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en-US" w:eastAsia="en-US" w:bidi="ar-SA"/>
      </w:rPr>
    </w:lvl>
    <w:lvl w:ilvl="1" w:tplc="FE92EF76">
      <w:numFmt w:val="bullet"/>
      <w:lvlText w:val="•"/>
      <w:lvlJc w:val="left"/>
      <w:pPr>
        <w:ind w:left="2280" w:hanging="329"/>
      </w:pPr>
      <w:rPr>
        <w:rFonts w:hint="default"/>
        <w:lang w:val="en-US" w:eastAsia="en-US" w:bidi="ar-SA"/>
      </w:rPr>
    </w:lvl>
    <w:lvl w:ilvl="2" w:tplc="062E5732">
      <w:numFmt w:val="bullet"/>
      <w:lvlText w:val="•"/>
      <w:lvlJc w:val="left"/>
      <w:pPr>
        <w:ind w:left="3160" w:hanging="329"/>
      </w:pPr>
      <w:rPr>
        <w:rFonts w:hint="default"/>
        <w:lang w:val="en-US" w:eastAsia="en-US" w:bidi="ar-SA"/>
      </w:rPr>
    </w:lvl>
    <w:lvl w:ilvl="3" w:tplc="6A26B2D6">
      <w:numFmt w:val="bullet"/>
      <w:lvlText w:val="•"/>
      <w:lvlJc w:val="left"/>
      <w:pPr>
        <w:ind w:left="4040" w:hanging="329"/>
      </w:pPr>
      <w:rPr>
        <w:rFonts w:hint="default"/>
        <w:lang w:val="en-US" w:eastAsia="en-US" w:bidi="ar-SA"/>
      </w:rPr>
    </w:lvl>
    <w:lvl w:ilvl="4" w:tplc="416ADE62">
      <w:numFmt w:val="bullet"/>
      <w:lvlText w:val="•"/>
      <w:lvlJc w:val="left"/>
      <w:pPr>
        <w:ind w:left="4920" w:hanging="329"/>
      </w:pPr>
      <w:rPr>
        <w:rFonts w:hint="default"/>
        <w:lang w:val="en-US" w:eastAsia="en-US" w:bidi="ar-SA"/>
      </w:rPr>
    </w:lvl>
    <w:lvl w:ilvl="5" w:tplc="F9A6151C">
      <w:numFmt w:val="bullet"/>
      <w:lvlText w:val="•"/>
      <w:lvlJc w:val="left"/>
      <w:pPr>
        <w:ind w:left="5800" w:hanging="329"/>
      </w:pPr>
      <w:rPr>
        <w:rFonts w:hint="default"/>
        <w:lang w:val="en-US" w:eastAsia="en-US" w:bidi="ar-SA"/>
      </w:rPr>
    </w:lvl>
    <w:lvl w:ilvl="6" w:tplc="22D83330">
      <w:numFmt w:val="bullet"/>
      <w:lvlText w:val="•"/>
      <w:lvlJc w:val="left"/>
      <w:pPr>
        <w:ind w:left="6680" w:hanging="329"/>
      </w:pPr>
      <w:rPr>
        <w:rFonts w:hint="default"/>
        <w:lang w:val="en-US" w:eastAsia="en-US" w:bidi="ar-SA"/>
      </w:rPr>
    </w:lvl>
    <w:lvl w:ilvl="7" w:tplc="1F600038">
      <w:numFmt w:val="bullet"/>
      <w:lvlText w:val="•"/>
      <w:lvlJc w:val="left"/>
      <w:pPr>
        <w:ind w:left="7560" w:hanging="329"/>
      </w:pPr>
      <w:rPr>
        <w:rFonts w:hint="default"/>
        <w:lang w:val="en-US" w:eastAsia="en-US" w:bidi="ar-SA"/>
      </w:rPr>
    </w:lvl>
    <w:lvl w:ilvl="8" w:tplc="A22E2854">
      <w:numFmt w:val="bullet"/>
      <w:lvlText w:val="•"/>
      <w:lvlJc w:val="left"/>
      <w:pPr>
        <w:ind w:left="8440" w:hanging="329"/>
      </w:pPr>
      <w:rPr>
        <w:rFonts w:hint="default"/>
        <w:lang w:val="en-US" w:eastAsia="en-US" w:bidi="ar-SA"/>
      </w:rPr>
    </w:lvl>
  </w:abstractNum>
  <w:abstractNum w:abstractNumId="152">
    <w:nsid w:val="56D311FD"/>
    <w:multiLevelType w:val="hybridMultilevel"/>
    <w:tmpl w:val="774041EA"/>
    <w:lvl w:ilvl="0" w:tplc="070E05C8">
      <w:start w:val="1"/>
      <w:numFmt w:val="lowerLetter"/>
      <w:lvlText w:val="(%1)"/>
      <w:lvlJc w:val="left"/>
      <w:pPr>
        <w:ind w:left="1149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354ECAA">
      <w:start w:val="1"/>
      <w:numFmt w:val="lowerRoman"/>
      <w:lvlText w:val="(%2)"/>
      <w:lvlJc w:val="left"/>
      <w:pPr>
        <w:ind w:left="1151" w:hanging="4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DBF4BC66">
      <w:numFmt w:val="bullet"/>
      <w:lvlText w:val="•"/>
      <w:lvlJc w:val="left"/>
      <w:pPr>
        <w:ind w:left="2233" w:hanging="440"/>
      </w:pPr>
      <w:rPr>
        <w:rFonts w:hint="default"/>
        <w:lang w:val="en-US" w:eastAsia="en-US" w:bidi="ar-SA"/>
      </w:rPr>
    </w:lvl>
    <w:lvl w:ilvl="3" w:tplc="3D5EBF4E">
      <w:numFmt w:val="bullet"/>
      <w:lvlText w:val="•"/>
      <w:lvlJc w:val="left"/>
      <w:pPr>
        <w:ind w:left="3306" w:hanging="440"/>
      </w:pPr>
      <w:rPr>
        <w:rFonts w:hint="default"/>
        <w:lang w:val="en-US" w:eastAsia="en-US" w:bidi="ar-SA"/>
      </w:rPr>
    </w:lvl>
    <w:lvl w:ilvl="4" w:tplc="C5D07768">
      <w:numFmt w:val="bullet"/>
      <w:lvlText w:val="•"/>
      <w:lvlJc w:val="left"/>
      <w:pPr>
        <w:ind w:left="4380" w:hanging="440"/>
      </w:pPr>
      <w:rPr>
        <w:rFonts w:hint="default"/>
        <w:lang w:val="en-US" w:eastAsia="en-US" w:bidi="ar-SA"/>
      </w:rPr>
    </w:lvl>
    <w:lvl w:ilvl="5" w:tplc="2FA41132">
      <w:numFmt w:val="bullet"/>
      <w:lvlText w:val="•"/>
      <w:lvlJc w:val="left"/>
      <w:pPr>
        <w:ind w:left="5453" w:hanging="440"/>
      </w:pPr>
      <w:rPr>
        <w:rFonts w:hint="default"/>
        <w:lang w:val="en-US" w:eastAsia="en-US" w:bidi="ar-SA"/>
      </w:rPr>
    </w:lvl>
    <w:lvl w:ilvl="6" w:tplc="0104704C">
      <w:numFmt w:val="bullet"/>
      <w:lvlText w:val="•"/>
      <w:lvlJc w:val="left"/>
      <w:pPr>
        <w:ind w:left="6526" w:hanging="440"/>
      </w:pPr>
      <w:rPr>
        <w:rFonts w:hint="default"/>
        <w:lang w:val="en-US" w:eastAsia="en-US" w:bidi="ar-SA"/>
      </w:rPr>
    </w:lvl>
    <w:lvl w:ilvl="7" w:tplc="8E4A2368">
      <w:numFmt w:val="bullet"/>
      <w:lvlText w:val="•"/>
      <w:lvlJc w:val="left"/>
      <w:pPr>
        <w:ind w:left="7600" w:hanging="440"/>
      </w:pPr>
      <w:rPr>
        <w:rFonts w:hint="default"/>
        <w:lang w:val="en-US" w:eastAsia="en-US" w:bidi="ar-SA"/>
      </w:rPr>
    </w:lvl>
    <w:lvl w:ilvl="8" w:tplc="A33810F8">
      <w:numFmt w:val="bullet"/>
      <w:lvlText w:val="•"/>
      <w:lvlJc w:val="left"/>
      <w:pPr>
        <w:ind w:left="8673" w:hanging="440"/>
      </w:pPr>
      <w:rPr>
        <w:rFonts w:hint="default"/>
        <w:lang w:val="en-US" w:eastAsia="en-US" w:bidi="ar-SA"/>
      </w:rPr>
    </w:lvl>
  </w:abstractNum>
  <w:abstractNum w:abstractNumId="153">
    <w:nsid w:val="573B3E61"/>
    <w:multiLevelType w:val="hybridMultilevel"/>
    <w:tmpl w:val="92C622AE"/>
    <w:lvl w:ilvl="0" w:tplc="F01C0570">
      <w:start w:val="5"/>
      <w:numFmt w:val="decimal"/>
      <w:lvlText w:val="%1"/>
      <w:lvlJc w:val="left"/>
      <w:pPr>
        <w:ind w:left="1199" w:hanging="720"/>
        <w:jc w:val="left"/>
      </w:pPr>
      <w:rPr>
        <w:rFonts w:hint="default"/>
        <w:lang w:val="en-US" w:eastAsia="en-US" w:bidi="ar-SA"/>
      </w:rPr>
    </w:lvl>
    <w:lvl w:ilvl="1" w:tplc="FF96E006">
      <w:numFmt w:val="none"/>
      <w:lvlText w:val=""/>
      <w:lvlJc w:val="left"/>
      <w:pPr>
        <w:tabs>
          <w:tab w:val="num" w:pos="360"/>
        </w:tabs>
      </w:pPr>
    </w:lvl>
    <w:lvl w:ilvl="2" w:tplc="E11CAEE4">
      <w:numFmt w:val="none"/>
      <w:lvlText w:val=""/>
      <w:lvlJc w:val="left"/>
      <w:pPr>
        <w:tabs>
          <w:tab w:val="num" w:pos="360"/>
        </w:tabs>
      </w:pPr>
    </w:lvl>
    <w:lvl w:ilvl="3" w:tplc="0F825D56">
      <w:numFmt w:val="bullet"/>
      <w:lvlText w:val="•"/>
      <w:lvlJc w:val="left"/>
      <w:pPr>
        <w:ind w:left="3954" w:hanging="720"/>
      </w:pPr>
      <w:rPr>
        <w:rFonts w:hint="default"/>
        <w:lang w:val="en-US" w:eastAsia="en-US" w:bidi="ar-SA"/>
      </w:rPr>
    </w:lvl>
    <w:lvl w:ilvl="4" w:tplc="3454DB3E">
      <w:numFmt w:val="bullet"/>
      <w:lvlText w:val="•"/>
      <w:lvlJc w:val="left"/>
      <w:pPr>
        <w:ind w:left="4872" w:hanging="720"/>
      </w:pPr>
      <w:rPr>
        <w:rFonts w:hint="default"/>
        <w:lang w:val="en-US" w:eastAsia="en-US" w:bidi="ar-SA"/>
      </w:rPr>
    </w:lvl>
    <w:lvl w:ilvl="5" w:tplc="873A402E">
      <w:numFmt w:val="bullet"/>
      <w:lvlText w:val="•"/>
      <w:lvlJc w:val="left"/>
      <w:pPr>
        <w:ind w:left="5790" w:hanging="720"/>
      </w:pPr>
      <w:rPr>
        <w:rFonts w:hint="default"/>
        <w:lang w:val="en-US" w:eastAsia="en-US" w:bidi="ar-SA"/>
      </w:rPr>
    </w:lvl>
    <w:lvl w:ilvl="6" w:tplc="9BB60BA2">
      <w:numFmt w:val="bullet"/>
      <w:lvlText w:val="•"/>
      <w:lvlJc w:val="left"/>
      <w:pPr>
        <w:ind w:left="6708" w:hanging="720"/>
      </w:pPr>
      <w:rPr>
        <w:rFonts w:hint="default"/>
        <w:lang w:val="en-US" w:eastAsia="en-US" w:bidi="ar-SA"/>
      </w:rPr>
    </w:lvl>
    <w:lvl w:ilvl="7" w:tplc="B1521FD0">
      <w:numFmt w:val="bullet"/>
      <w:lvlText w:val="•"/>
      <w:lvlJc w:val="left"/>
      <w:pPr>
        <w:ind w:left="7626" w:hanging="720"/>
      </w:pPr>
      <w:rPr>
        <w:rFonts w:hint="default"/>
        <w:lang w:val="en-US" w:eastAsia="en-US" w:bidi="ar-SA"/>
      </w:rPr>
    </w:lvl>
    <w:lvl w:ilvl="8" w:tplc="D292B6BC">
      <w:numFmt w:val="bullet"/>
      <w:lvlText w:val="•"/>
      <w:lvlJc w:val="left"/>
      <w:pPr>
        <w:ind w:left="8544" w:hanging="720"/>
      </w:pPr>
      <w:rPr>
        <w:rFonts w:hint="default"/>
        <w:lang w:val="en-US" w:eastAsia="en-US" w:bidi="ar-SA"/>
      </w:rPr>
    </w:lvl>
  </w:abstractNum>
  <w:abstractNum w:abstractNumId="154">
    <w:nsid w:val="57424ECE"/>
    <w:multiLevelType w:val="hybridMultilevel"/>
    <w:tmpl w:val="FC32CC22"/>
    <w:lvl w:ilvl="0" w:tplc="B4D60792">
      <w:start w:val="7"/>
      <w:numFmt w:val="decimal"/>
      <w:lvlText w:val="%1"/>
      <w:lvlJc w:val="left"/>
      <w:pPr>
        <w:ind w:left="839" w:hanging="360"/>
        <w:jc w:val="left"/>
      </w:pPr>
      <w:rPr>
        <w:rFonts w:hint="default"/>
        <w:lang w:val="en-US" w:eastAsia="en-US" w:bidi="ar-SA"/>
      </w:rPr>
    </w:lvl>
    <w:lvl w:ilvl="1" w:tplc="D002895A">
      <w:numFmt w:val="none"/>
      <w:lvlText w:val=""/>
      <w:lvlJc w:val="left"/>
      <w:pPr>
        <w:tabs>
          <w:tab w:val="num" w:pos="360"/>
        </w:tabs>
      </w:pPr>
    </w:lvl>
    <w:lvl w:ilvl="2" w:tplc="A7FAAAB2">
      <w:start w:val="1"/>
      <w:numFmt w:val="lowerLetter"/>
      <w:lvlText w:val="(%3)"/>
      <w:lvlJc w:val="left"/>
      <w:pPr>
        <w:ind w:left="2380" w:hanging="72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078CFCCE">
      <w:numFmt w:val="bullet"/>
      <w:lvlText w:val="•"/>
      <w:lvlJc w:val="left"/>
      <w:pPr>
        <w:ind w:left="4157" w:hanging="720"/>
      </w:pPr>
      <w:rPr>
        <w:rFonts w:hint="default"/>
        <w:lang w:val="en-US" w:eastAsia="en-US" w:bidi="ar-SA"/>
      </w:rPr>
    </w:lvl>
    <w:lvl w:ilvl="4" w:tplc="FAA2E53A">
      <w:numFmt w:val="bullet"/>
      <w:lvlText w:val="•"/>
      <w:lvlJc w:val="left"/>
      <w:pPr>
        <w:ind w:left="5046" w:hanging="720"/>
      </w:pPr>
      <w:rPr>
        <w:rFonts w:hint="default"/>
        <w:lang w:val="en-US" w:eastAsia="en-US" w:bidi="ar-SA"/>
      </w:rPr>
    </w:lvl>
    <w:lvl w:ilvl="5" w:tplc="7E3C23E2">
      <w:numFmt w:val="bullet"/>
      <w:lvlText w:val="•"/>
      <w:lvlJc w:val="left"/>
      <w:pPr>
        <w:ind w:left="5935" w:hanging="720"/>
      </w:pPr>
      <w:rPr>
        <w:rFonts w:hint="default"/>
        <w:lang w:val="en-US" w:eastAsia="en-US" w:bidi="ar-SA"/>
      </w:rPr>
    </w:lvl>
    <w:lvl w:ilvl="6" w:tplc="F2C616BE">
      <w:numFmt w:val="bullet"/>
      <w:lvlText w:val="•"/>
      <w:lvlJc w:val="left"/>
      <w:pPr>
        <w:ind w:left="6824" w:hanging="720"/>
      </w:pPr>
      <w:rPr>
        <w:rFonts w:hint="default"/>
        <w:lang w:val="en-US" w:eastAsia="en-US" w:bidi="ar-SA"/>
      </w:rPr>
    </w:lvl>
    <w:lvl w:ilvl="7" w:tplc="B7EEB5D6">
      <w:numFmt w:val="bullet"/>
      <w:lvlText w:val="•"/>
      <w:lvlJc w:val="left"/>
      <w:pPr>
        <w:ind w:left="7713" w:hanging="720"/>
      </w:pPr>
      <w:rPr>
        <w:rFonts w:hint="default"/>
        <w:lang w:val="en-US" w:eastAsia="en-US" w:bidi="ar-SA"/>
      </w:rPr>
    </w:lvl>
    <w:lvl w:ilvl="8" w:tplc="7E42175E">
      <w:numFmt w:val="bullet"/>
      <w:lvlText w:val="•"/>
      <w:lvlJc w:val="left"/>
      <w:pPr>
        <w:ind w:left="8602" w:hanging="720"/>
      </w:pPr>
      <w:rPr>
        <w:rFonts w:hint="default"/>
        <w:lang w:val="en-US" w:eastAsia="en-US" w:bidi="ar-SA"/>
      </w:rPr>
    </w:lvl>
  </w:abstractNum>
  <w:abstractNum w:abstractNumId="155">
    <w:nsid w:val="576C0900"/>
    <w:multiLevelType w:val="hybridMultilevel"/>
    <w:tmpl w:val="F4527D1A"/>
    <w:lvl w:ilvl="0" w:tplc="DEEE082A">
      <w:start w:val="1"/>
      <w:numFmt w:val="lowerLetter"/>
      <w:lvlText w:val="%1."/>
      <w:lvlJc w:val="left"/>
      <w:pPr>
        <w:ind w:left="1658" w:hanging="610"/>
        <w:jc w:val="left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88A0D19E">
      <w:numFmt w:val="bullet"/>
      <w:lvlText w:val=""/>
      <w:lvlJc w:val="left"/>
      <w:pPr>
        <w:ind w:left="1658" w:hanging="228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3B049916">
      <w:numFmt w:val="bullet"/>
      <w:lvlText w:val="•"/>
      <w:lvlJc w:val="left"/>
      <w:pPr>
        <w:ind w:left="3404" w:hanging="228"/>
      </w:pPr>
      <w:rPr>
        <w:rFonts w:hint="default"/>
        <w:lang w:val="en-US" w:eastAsia="en-US" w:bidi="ar-SA"/>
      </w:rPr>
    </w:lvl>
    <w:lvl w:ilvl="3" w:tplc="45983CF8">
      <w:numFmt w:val="bullet"/>
      <w:lvlText w:val="•"/>
      <w:lvlJc w:val="left"/>
      <w:pPr>
        <w:ind w:left="4276" w:hanging="228"/>
      </w:pPr>
      <w:rPr>
        <w:rFonts w:hint="default"/>
        <w:lang w:val="en-US" w:eastAsia="en-US" w:bidi="ar-SA"/>
      </w:rPr>
    </w:lvl>
    <w:lvl w:ilvl="4" w:tplc="4DE6D1BC">
      <w:numFmt w:val="bullet"/>
      <w:lvlText w:val="•"/>
      <w:lvlJc w:val="left"/>
      <w:pPr>
        <w:ind w:left="5148" w:hanging="228"/>
      </w:pPr>
      <w:rPr>
        <w:rFonts w:hint="default"/>
        <w:lang w:val="en-US" w:eastAsia="en-US" w:bidi="ar-SA"/>
      </w:rPr>
    </w:lvl>
    <w:lvl w:ilvl="5" w:tplc="BEA09D9A">
      <w:numFmt w:val="bullet"/>
      <w:lvlText w:val="•"/>
      <w:lvlJc w:val="left"/>
      <w:pPr>
        <w:ind w:left="6020" w:hanging="228"/>
      </w:pPr>
      <w:rPr>
        <w:rFonts w:hint="default"/>
        <w:lang w:val="en-US" w:eastAsia="en-US" w:bidi="ar-SA"/>
      </w:rPr>
    </w:lvl>
    <w:lvl w:ilvl="6" w:tplc="8FCE54BA">
      <w:numFmt w:val="bullet"/>
      <w:lvlText w:val="•"/>
      <w:lvlJc w:val="left"/>
      <w:pPr>
        <w:ind w:left="6892" w:hanging="228"/>
      </w:pPr>
      <w:rPr>
        <w:rFonts w:hint="default"/>
        <w:lang w:val="en-US" w:eastAsia="en-US" w:bidi="ar-SA"/>
      </w:rPr>
    </w:lvl>
    <w:lvl w:ilvl="7" w:tplc="EBBC4E14">
      <w:numFmt w:val="bullet"/>
      <w:lvlText w:val="•"/>
      <w:lvlJc w:val="left"/>
      <w:pPr>
        <w:ind w:left="7764" w:hanging="228"/>
      </w:pPr>
      <w:rPr>
        <w:rFonts w:hint="default"/>
        <w:lang w:val="en-US" w:eastAsia="en-US" w:bidi="ar-SA"/>
      </w:rPr>
    </w:lvl>
    <w:lvl w:ilvl="8" w:tplc="B8E2498E">
      <w:numFmt w:val="bullet"/>
      <w:lvlText w:val="•"/>
      <w:lvlJc w:val="left"/>
      <w:pPr>
        <w:ind w:left="8636" w:hanging="228"/>
      </w:pPr>
      <w:rPr>
        <w:rFonts w:hint="default"/>
        <w:lang w:val="en-US" w:eastAsia="en-US" w:bidi="ar-SA"/>
      </w:rPr>
    </w:lvl>
  </w:abstractNum>
  <w:abstractNum w:abstractNumId="156">
    <w:nsid w:val="57D302CB"/>
    <w:multiLevelType w:val="hybridMultilevel"/>
    <w:tmpl w:val="BB483F88"/>
    <w:lvl w:ilvl="0" w:tplc="9BB2734C">
      <w:start w:val="1"/>
      <w:numFmt w:val="decimal"/>
      <w:lvlText w:val="%1."/>
      <w:lvlJc w:val="left"/>
      <w:pPr>
        <w:ind w:left="2226" w:hanging="41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2BA3130">
      <w:numFmt w:val="bullet"/>
      <w:lvlText w:val="•"/>
      <w:lvlJc w:val="left"/>
      <w:pPr>
        <w:ind w:left="3060" w:hanging="413"/>
      </w:pPr>
      <w:rPr>
        <w:rFonts w:hint="default"/>
        <w:lang w:val="en-US" w:eastAsia="en-US" w:bidi="ar-SA"/>
      </w:rPr>
    </w:lvl>
    <w:lvl w:ilvl="2" w:tplc="7F9CFB28">
      <w:numFmt w:val="bullet"/>
      <w:lvlText w:val="•"/>
      <w:lvlJc w:val="left"/>
      <w:pPr>
        <w:ind w:left="3900" w:hanging="413"/>
      </w:pPr>
      <w:rPr>
        <w:rFonts w:hint="default"/>
        <w:lang w:val="en-US" w:eastAsia="en-US" w:bidi="ar-SA"/>
      </w:rPr>
    </w:lvl>
    <w:lvl w:ilvl="3" w:tplc="C79665CE">
      <w:numFmt w:val="bullet"/>
      <w:lvlText w:val="•"/>
      <w:lvlJc w:val="left"/>
      <w:pPr>
        <w:ind w:left="4740" w:hanging="413"/>
      </w:pPr>
      <w:rPr>
        <w:rFonts w:hint="default"/>
        <w:lang w:val="en-US" w:eastAsia="en-US" w:bidi="ar-SA"/>
      </w:rPr>
    </w:lvl>
    <w:lvl w:ilvl="4" w:tplc="065C679E">
      <w:numFmt w:val="bullet"/>
      <w:lvlText w:val="•"/>
      <w:lvlJc w:val="left"/>
      <w:pPr>
        <w:ind w:left="5580" w:hanging="413"/>
      </w:pPr>
      <w:rPr>
        <w:rFonts w:hint="default"/>
        <w:lang w:val="en-US" w:eastAsia="en-US" w:bidi="ar-SA"/>
      </w:rPr>
    </w:lvl>
    <w:lvl w:ilvl="5" w:tplc="9184EC92">
      <w:numFmt w:val="bullet"/>
      <w:lvlText w:val="•"/>
      <w:lvlJc w:val="left"/>
      <w:pPr>
        <w:ind w:left="6420" w:hanging="413"/>
      </w:pPr>
      <w:rPr>
        <w:rFonts w:hint="default"/>
        <w:lang w:val="en-US" w:eastAsia="en-US" w:bidi="ar-SA"/>
      </w:rPr>
    </w:lvl>
    <w:lvl w:ilvl="6" w:tplc="4772371A">
      <w:numFmt w:val="bullet"/>
      <w:lvlText w:val="•"/>
      <w:lvlJc w:val="left"/>
      <w:pPr>
        <w:ind w:left="7260" w:hanging="413"/>
      </w:pPr>
      <w:rPr>
        <w:rFonts w:hint="default"/>
        <w:lang w:val="en-US" w:eastAsia="en-US" w:bidi="ar-SA"/>
      </w:rPr>
    </w:lvl>
    <w:lvl w:ilvl="7" w:tplc="4F26BE6E">
      <w:numFmt w:val="bullet"/>
      <w:lvlText w:val="•"/>
      <w:lvlJc w:val="left"/>
      <w:pPr>
        <w:ind w:left="8100" w:hanging="413"/>
      </w:pPr>
      <w:rPr>
        <w:rFonts w:hint="default"/>
        <w:lang w:val="en-US" w:eastAsia="en-US" w:bidi="ar-SA"/>
      </w:rPr>
    </w:lvl>
    <w:lvl w:ilvl="8" w:tplc="F978F688">
      <w:numFmt w:val="bullet"/>
      <w:lvlText w:val="•"/>
      <w:lvlJc w:val="left"/>
      <w:pPr>
        <w:ind w:left="8940" w:hanging="413"/>
      </w:pPr>
      <w:rPr>
        <w:rFonts w:hint="default"/>
        <w:lang w:val="en-US" w:eastAsia="en-US" w:bidi="ar-SA"/>
      </w:rPr>
    </w:lvl>
  </w:abstractNum>
  <w:abstractNum w:abstractNumId="157">
    <w:nsid w:val="57F92129"/>
    <w:multiLevelType w:val="hybridMultilevel"/>
    <w:tmpl w:val="B1A45A96"/>
    <w:lvl w:ilvl="0" w:tplc="B02E88B6">
      <w:start w:val="35"/>
      <w:numFmt w:val="decimal"/>
      <w:lvlText w:val="%1"/>
      <w:lvlJc w:val="left"/>
      <w:pPr>
        <w:ind w:left="1511" w:hanging="718"/>
        <w:jc w:val="left"/>
      </w:pPr>
      <w:rPr>
        <w:rFonts w:hint="default"/>
        <w:lang w:val="en-US" w:eastAsia="en-US" w:bidi="ar-SA"/>
      </w:rPr>
    </w:lvl>
    <w:lvl w:ilvl="1" w:tplc="3E1072A2">
      <w:numFmt w:val="none"/>
      <w:lvlText w:val=""/>
      <w:lvlJc w:val="left"/>
      <w:pPr>
        <w:tabs>
          <w:tab w:val="num" w:pos="360"/>
        </w:tabs>
      </w:pPr>
    </w:lvl>
    <w:lvl w:ilvl="2" w:tplc="283AAB74">
      <w:numFmt w:val="none"/>
      <w:lvlText w:val=""/>
      <w:lvlJc w:val="left"/>
      <w:pPr>
        <w:tabs>
          <w:tab w:val="num" w:pos="360"/>
        </w:tabs>
      </w:pPr>
    </w:lvl>
    <w:lvl w:ilvl="3" w:tplc="1C30DB6E">
      <w:numFmt w:val="bullet"/>
      <w:lvlText w:val="•"/>
      <w:lvlJc w:val="left"/>
      <w:pPr>
        <w:ind w:left="4178" w:hanging="718"/>
      </w:pPr>
      <w:rPr>
        <w:rFonts w:hint="default"/>
        <w:lang w:val="en-US" w:eastAsia="en-US" w:bidi="ar-SA"/>
      </w:rPr>
    </w:lvl>
    <w:lvl w:ilvl="4" w:tplc="86E2ED06">
      <w:numFmt w:val="bullet"/>
      <w:lvlText w:val="•"/>
      <w:lvlJc w:val="left"/>
      <w:pPr>
        <w:ind w:left="5064" w:hanging="718"/>
      </w:pPr>
      <w:rPr>
        <w:rFonts w:hint="default"/>
        <w:lang w:val="en-US" w:eastAsia="en-US" w:bidi="ar-SA"/>
      </w:rPr>
    </w:lvl>
    <w:lvl w:ilvl="5" w:tplc="B622CEF2">
      <w:numFmt w:val="bullet"/>
      <w:lvlText w:val="•"/>
      <w:lvlJc w:val="left"/>
      <w:pPr>
        <w:ind w:left="5950" w:hanging="718"/>
      </w:pPr>
      <w:rPr>
        <w:rFonts w:hint="default"/>
        <w:lang w:val="en-US" w:eastAsia="en-US" w:bidi="ar-SA"/>
      </w:rPr>
    </w:lvl>
    <w:lvl w:ilvl="6" w:tplc="97785064">
      <w:numFmt w:val="bullet"/>
      <w:lvlText w:val="•"/>
      <w:lvlJc w:val="left"/>
      <w:pPr>
        <w:ind w:left="6836" w:hanging="718"/>
      </w:pPr>
      <w:rPr>
        <w:rFonts w:hint="default"/>
        <w:lang w:val="en-US" w:eastAsia="en-US" w:bidi="ar-SA"/>
      </w:rPr>
    </w:lvl>
    <w:lvl w:ilvl="7" w:tplc="A33A65F8">
      <w:numFmt w:val="bullet"/>
      <w:lvlText w:val="•"/>
      <w:lvlJc w:val="left"/>
      <w:pPr>
        <w:ind w:left="7722" w:hanging="718"/>
      </w:pPr>
      <w:rPr>
        <w:rFonts w:hint="default"/>
        <w:lang w:val="en-US" w:eastAsia="en-US" w:bidi="ar-SA"/>
      </w:rPr>
    </w:lvl>
    <w:lvl w:ilvl="8" w:tplc="4DDC41F8">
      <w:numFmt w:val="bullet"/>
      <w:lvlText w:val="•"/>
      <w:lvlJc w:val="left"/>
      <w:pPr>
        <w:ind w:left="8608" w:hanging="718"/>
      </w:pPr>
      <w:rPr>
        <w:rFonts w:hint="default"/>
        <w:lang w:val="en-US" w:eastAsia="en-US" w:bidi="ar-SA"/>
      </w:rPr>
    </w:lvl>
  </w:abstractNum>
  <w:abstractNum w:abstractNumId="158">
    <w:nsid w:val="5AA07E80"/>
    <w:multiLevelType w:val="hybridMultilevel"/>
    <w:tmpl w:val="870097B4"/>
    <w:lvl w:ilvl="0" w:tplc="4FC839AC">
      <w:numFmt w:val="bullet"/>
      <w:lvlText w:val=""/>
      <w:lvlJc w:val="left"/>
      <w:pPr>
        <w:ind w:left="333" w:hanging="18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A6646B8">
      <w:numFmt w:val="bullet"/>
      <w:lvlText w:val="•"/>
      <w:lvlJc w:val="left"/>
      <w:pPr>
        <w:ind w:left="616" w:hanging="180"/>
      </w:pPr>
      <w:rPr>
        <w:rFonts w:hint="default"/>
        <w:lang w:val="en-US" w:eastAsia="en-US" w:bidi="ar-SA"/>
      </w:rPr>
    </w:lvl>
    <w:lvl w:ilvl="2" w:tplc="72A22EA8">
      <w:numFmt w:val="bullet"/>
      <w:lvlText w:val="•"/>
      <w:lvlJc w:val="left"/>
      <w:pPr>
        <w:ind w:left="893" w:hanging="180"/>
      </w:pPr>
      <w:rPr>
        <w:rFonts w:hint="default"/>
        <w:lang w:val="en-US" w:eastAsia="en-US" w:bidi="ar-SA"/>
      </w:rPr>
    </w:lvl>
    <w:lvl w:ilvl="3" w:tplc="2DE403A4">
      <w:numFmt w:val="bullet"/>
      <w:lvlText w:val="•"/>
      <w:lvlJc w:val="left"/>
      <w:pPr>
        <w:ind w:left="1170" w:hanging="180"/>
      </w:pPr>
      <w:rPr>
        <w:rFonts w:hint="default"/>
        <w:lang w:val="en-US" w:eastAsia="en-US" w:bidi="ar-SA"/>
      </w:rPr>
    </w:lvl>
    <w:lvl w:ilvl="4" w:tplc="0F7C67E4">
      <w:numFmt w:val="bullet"/>
      <w:lvlText w:val="•"/>
      <w:lvlJc w:val="left"/>
      <w:pPr>
        <w:ind w:left="1447" w:hanging="180"/>
      </w:pPr>
      <w:rPr>
        <w:rFonts w:hint="default"/>
        <w:lang w:val="en-US" w:eastAsia="en-US" w:bidi="ar-SA"/>
      </w:rPr>
    </w:lvl>
    <w:lvl w:ilvl="5" w:tplc="FACAA620">
      <w:numFmt w:val="bullet"/>
      <w:lvlText w:val="•"/>
      <w:lvlJc w:val="left"/>
      <w:pPr>
        <w:ind w:left="1724" w:hanging="180"/>
      </w:pPr>
      <w:rPr>
        <w:rFonts w:hint="default"/>
        <w:lang w:val="en-US" w:eastAsia="en-US" w:bidi="ar-SA"/>
      </w:rPr>
    </w:lvl>
    <w:lvl w:ilvl="6" w:tplc="C1FEC062">
      <w:numFmt w:val="bullet"/>
      <w:lvlText w:val="•"/>
      <w:lvlJc w:val="left"/>
      <w:pPr>
        <w:ind w:left="2000" w:hanging="180"/>
      </w:pPr>
      <w:rPr>
        <w:rFonts w:hint="default"/>
        <w:lang w:val="en-US" w:eastAsia="en-US" w:bidi="ar-SA"/>
      </w:rPr>
    </w:lvl>
    <w:lvl w:ilvl="7" w:tplc="FB16181C">
      <w:numFmt w:val="bullet"/>
      <w:lvlText w:val="•"/>
      <w:lvlJc w:val="left"/>
      <w:pPr>
        <w:ind w:left="2277" w:hanging="180"/>
      </w:pPr>
      <w:rPr>
        <w:rFonts w:hint="default"/>
        <w:lang w:val="en-US" w:eastAsia="en-US" w:bidi="ar-SA"/>
      </w:rPr>
    </w:lvl>
    <w:lvl w:ilvl="8" w:tplc="5192C988">
      <w:numFmt w:val="bullet"/>
      <w:lvlText w:val="•"/>
      <w:lvlJc w:val="left"/>
      <w:pPr>
        <w:ind w:left="2554" w:hanging="180"/>
      </w:pPr>
      <w:rPr>
        <w:rFonts w:hint="default"/>
        <w:lang w:val="en-US" w:eastAsia="en-US" w:bidi="ar-SA"/>
      </w:rPr>
    </w:lvl>
  </w:abstractNum>
  <w:abstractNum w:abstractNumId="159">
    <w:nsid w:val="5ABA55EA"/>
    <w:multiLevelType w:val="hybridMultilevel"/>
    <w:tmpl w:val="12861BC2"/>
    <w:lvl w:ilvl="0" w:tplc="381AAA4C">
      <w:start w:val="2"/>
      <w:numFmt w:val="decimal"/>
      <w:lvlText w:val="%1"/>
      <w:lvlJc w:val="left"/>
      <w:pPr>
        <w:ind w:left="1480" w:hanging="720"/>
        <w:jc w:val="left"/>
      </w:pPr>
      <w:rPr>
        <w:rFonts w:hint="default"/>
        <w:lang w:val="en-US" w:eastAsia="en-US" w:bidi="ar-SA"/>
      </w:rPr>
    </w:lvl>
    <w:lvl w:ilvl="1" w:tplc="B6D21C08">
      <w:numFmt w:val="none"/>
      <w:lvlText w:val=""/>
      <w:lvlJc w:val="left"/>
      <w:pPr>
        <w:tabs>
          <w:tab w:val="num" w:pos="360"/>
        </w:tabs>
      </w:pPr>
    </w:lvl>
    <w:lvl w:ilvl="2" w:tplc="9FA89F1C">
      <w:numFmt w:val="none"/>
      <w:lvlText w:val=""/>
      <w:lvlJc w:val="left"/>
      <w:pPr>
        <w:tabs>
          <w:tab w:val="num" w:pos="360"/>
        </w:tabs>
      </w:pPr>
    </w:lvl>
    <w:lvl w:ilvl="3" w:tplc="76D2BC66">
      <w:numFmt w:val="bullet"/>
      <w:lvlText w:val="•"/>
      <w:lvlJc w:val="left"/>
      <w:pPr>
        <w:ind w:left="4180" w:hanging="720"/>
      </w:pPr>
      <w:rPr>
        <w:rFonts w:hint="default"/>
        <w:lang w:val="en-US" w:eastAsia="en-US" w:bidi="ar-SA"/>
      </w:rPr>
    </w:lvl>
    <w:lvl w:ilvl="4" w:tplc="40C4335A">
      <w:numFmt w:val="bullet"/>
      <w:lvlText w:val="•"/>
      <w:lvlJc w:val="left"/>
      <w:pPr>
        <w:ind w:left="5080" w:hanging="720"/>
      </w:pPr>
      <w:rPr>
        <w:rFonts w:hint="default"/>
        <w:lang w:val="en-US" w:eastAsia="en-US" w:bidi="ar-SA"/>
      </w:rPr>
    </w:lvl>
    <w:lvl w:ilvl="5" w:tplc="5F4AF566">
      <w:numFmt w:val="bullet"/>
      <w:lvlText w:val="•"/>
      <w:lvlJc w:val="left"/>
      <w:pPr>
        <w:ind w:left="5980" w:hanging="720"/>
      </w:pPr>
      <w:rPr>
        <w:rFonts w:hint="default"/>
        <w:lang w:val="en-US" w:eastAsia="en-US" w:bidi="ar-SA"/>
      </w:rPr>
    </w:lvl>
    <w:lvl w:ilvl="6" w:tplc="FA7CEF2E">
      <w:numFmt w:val="bullet"/>
      <w:lvlText w:val="•"/>
      <w:lvlJc w:val="left"/>
      <w:pPr>
        <w:ind w:left="6880" w:hanging="720"/>
      </w:pPr>
      <w:rPr>
        <w:rFonts w:hint="default"/>
        <w:lang w:val="en-US" w:eastAsia="en-US" w:bidi="ar-SA"/>
      </w:rPr>
    </w:lvl>
    <w:lvl w:ilvl="7" w:tplc="74B4AA02">
      <w:numFmt w:val="bullet"/>
      <w:lvlText w:val="•"/>
      <w:lvlJc w:val="left"/>
      <w:pPr>
        <w:ind w:left="7780" w:hanging="720"/>
      </w:pPr>
      <w:rPr>
        <w:rFonts w:hint="default"/>
        <w:lang w:val="en-US" w:eastAsia="en-US" w:bidi="ar-SA"/>
      </w:rPr>
    </w:lvl>
    <w:lvl w:ilvl="8" w:tplc="C2002CC0">
      <w:numFmt w:val="bullet"/>
      <w:lvlText w:val="•"/>
      <w:lvlJc w:val="left"/>
      <w:pPr>
        <w:ind w:left="8680" w:hanging="720"/>
      </w:pPr>
      <w:rPr>
        <w:rFonts w:hint="default"/>
        <w:lang w:val="en-US" w:eastAsia="en-US" w:bidi="ar-SA"/>
      </w:rPr>
    </w:lvl>
  </w:abstractNum>
  <w:abstractNum w:abstractNumId="160">
    <w:nsid w:val="5C142B70"/>
    <w:multiLevelType w:val="hybridMultilevel"/>
    <w:tmpl w:val="5244574E"/>
    <w:lvl w:ilvl="0" w:tplc="E6387FF4">
      <w:start w:val="1"/>
      <w:numFmt w:val="lowerRoman"/>
      <w:lvlText w:val="%1."/>
      <w:lvlJc w:val="left"/>
      <w:pPr>
        <w:ind w:left="2378" w:hanging="238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1"/>
        <w:szCs w:val="21"/>
        <w:lang w:val="en-US" w:eastAsia="en-US" w:bidi="ar-SA"/>
      </w:rPr>
    </w:lvl>
    <w:lvl w:ilvl="1" w:tplc="576C2868">
      <w:numFmt w:val="bullet"/>
      <w:lvlText w:val="•"/>
      <w:lvlJc w:val="left"/>
      <w:pPr>
        <w:ind w:left="3180" w:hanging="238"/>
      </w:pPr>
      <w:rPr>
        <w:rFonts w:hint="default"/>
        <w:lang w:val="en-US" w:eastAsia="en-US" w:bidi="ar-SA"/>
      </w:rPr>
    </w:lvl>
    <w:lvl w:ilvl="2" w:tplc="643CD3D8">
      <w:numFmt w:val="bullet"/>
      <w:lvlText w:val="•"/>
      <w:lvlJc w:val="left"/>
      <w:pPr>
        <w:ind w:left="3980" w:hanging="238"/>
      </w:pPr>
      <w:rPr>
        <w:rFonts w:hint="default"/>
        <w:lang w:val="en-US" w:eastAsia="en-US" w:bidi="ar-SA"/>
      </w:rPr>
    </w:lvl>
    <w:lvl w:ilvl="3" w:tplc="80523C8E">
      <w:numFmt w:val="bullet"/>
      <w:lvlText w:val="•"/>
      <w:lvlJc w:val="left"/>
      <w:pPr>
        <w:ind w:left="4780" w:hanging="238"/>
      </w:pPr>
      <w:rPr>
        <w:rFonts w:hint="default"/>
        <w:lang w:val="en-US" w:eastAsia="en-US" w:bidi="ar-SA"/>
      </w:rPr>
    </w:lvl>
    <w:lvl w:ilvl="4" w:tplc="826847BA">
      <w:numFmt w:val="bullet"/>
      <w:lvlText w:val="•"/>
      <w:lvlJc w:val="left"/>
      <w:pPr>
        <w:ind w:left="5580" w:hanging="238"/>
      </w:pPr>
      <w:rPr>
        <w:rFonts w:hint="default"/>
        <w:lang w:val="en-US" w:eastAsia="en-US" w:bidi="ar-SA"/>
      </w:rPr>
    </w:lvl>
    <w:lvl w:ilvl="5" w:tplc="FFC85FA2">
      <w:numFmt w:val="bullet"/>
      <w:lvlText w:val="•"/>
      <w:lvlJc w:val="left"/>
      <w:pPr>
        <w:ind w:left="6380" w:hanging="238"/>
      </w:pPr>
      <w:rPr>
        <w:rFonts w:hint="default"/>
        <w:lang w:val="en-US" w:eastAsia="en-US" w:bidi="ar-SA"/>
      </w:rPr>
    </w:lvl>
    <w:lvl w:ilvl="6" w:tplc="6074B12A">
      <w:numFmt w:val="bullet"/>
      <w:lvlText w:val="•"/>
      <w:lvlJc w:val="left"/>
      <w:pPr>
        <w:ind w:left="7180" w:hanging="238"/>
      </w:pPr>
      <w:rPr>
        <w:rFonts w:hint="default"/>
        <w:lang w:val="en-US" w:eastAsia="en-US" w:bidi="ar-SA"/>
      </w:rPr>
    </w:lvl>
    <w:lvl w:ilvl="7" w:tplc="35044FF8">
      <w:numFmt w:val="bullet"/>
      <w:lvlText w:val="•"/>
      <w:lvlJc w:val="left"/>
      <w:pPr>
        <w:ind w:left="7980" w:hanging="238"/>
      </w:pPr>
      <w:rPr>
        <w:rFonts w:hint="default"/>
        <w:lang w:val="en-US" w:eastAsia="en-US" w:bidi="ar-SA"/>
      </w:rPr>
    </w:lvl>
    <w:lvl w:ilvl="8" w:tplc="55006BC2">
      <w:numFmt w:val="bullet"/>
      <w:lvlText w:val="•"/>
      <w:lvlJc w:val="left"/>
      <w:pPr>
        <w:ind w:left="8780" w:hanging="238"/>
      </w:pPr>
      <w:rPr>
        <w:rFonts w:hint="default"/>
        <w:lang w:val="en-US" w:eastAsia="en-US" w:bidi="ar-SA"/>
      </w:rPr>
    </w:lvl>
  </w:abstractNum>
  <w:abstractNum w:abstractNumId="161">
    <w:nsid w:val="5C810A05"/>
    <w:multiLevelType w:val="hybridMultilevel"/>
    <w:tmpl w:val="47643C34"/>
    <w:lvl w:ilvl="0" w:tplc="0406DD2E">
      <w:start w:val="1"/>
      <w:numFmt w:val="decimal"/>
      <w:lvlText w:val="%1"/>
      <w:lvlJc w:val="left"/>
      <w:pPr>
        <w:ind w:left="1641" w:hanging="70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DE50569C">
      <w:numFmt w:val="none"/>
      <w:lvlText w:val=""/>
      <w:lvlJc w:val="left"/>
      <w:pPr>
        <w:tabs>
          <w:tab w:val="num" w:pos="360"/>
        </w:tabs>
      </w:pPr>
    </w:lvl>
    <w:lvl w:ilvl="2" w:tplc="069A8644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3" w:tplc="7FCE8622">
      <w:numFmt w:val="bullet"/>
      <w:lvlText w:val="•"/>
      <w:lvlJc w:val="left"/>
      <w:pPr>
        <w:ind w:left="3065" w:hanging="360"/>
      </w:pPr>
      <w:rPr>
        <w:rFonts w:hint="default"/>
        <w:lang w:val="en-US" w:eastAsia="en-US" w:bidi="ar-SA"/>
      </w:rPr>
    </w:lvl>
    <w:lvl w:ilvl="4" w:tplc="463CEBFE">
      <w:numFmt w:val="bullet"/>
      <w:lvlText w:val="•"/>
      <w:lvlJc w:val="left"/>
      <w:pPr>
        <w:ind w:left="4110" w:hanging="360"/>
      </w:pPr>
      <w:rPr>
        <w:rFonts w:hint="default"/>
        <w:lang w:val="en-US" w:eastAsia="en-US" w:bidi="ar-SA"/>
      </w:rPr>
    </w:lvl>
    <w:lvl w:ilvl="5" w:tplc="2D4296DC">
      <w:numFmt w:val="bullet"/>
      <w:lvlText w:val="•"/>
      <w:lvlJc w:val="left"/>
      <w:pPr>
        <w:ind w:left="5155" w:hanging="360"/>
      </w:pPr>
      <w:rPr>
        <w:rFonts w:hint="default"/>
        <w:lang w:val="en-US" w:eastAsia="en-US" w:bidi="ar-SA"/>
      </w:rPr>
    </w:lvl>
    <w:lvl w:ilvl="6" w:tplc="1AFA701C">
      <w:numFmt w:val="bullet"/>
      <w:lvlText w:val="•"/>
      <w:lvlJc w:val="left"/>
      <w:pPr>
        <w:ind w:left="6200" w:hanging="360"/>
      </w:pPr>
      <w:rPr>
        <w:rFonts w:hint="default"/>
        <w:lang w:val="en-US" w:eastAsia="en-US" w:bidi="ar-SA"/>
      </w:rPr>
    </w:lvl>
    <w:lvl w:ilvl="7" w:tplc="57A482E8">
      <w:numFmt w:val="bullet"/>
      <w:lvlText w:val="•"/>
      <w:lvlJc w:val="left"/>
      <w:pPr>
        <w:ind w:left="7245" w:hanging="360"/>
      </w:pPr>
      <w:rPr>
        <w:rFonts w:hint="default"/>
        <w:lang w:val="en-US" w:eastAsia="en-US" w:bidi="ar-SA"/>
      </w:rPr>
    </w:lvl>
    <w:lvl w:ilvl="8" w:tplc="6EAC399A">
      <w:numFmt w:val="bullet"/>
      <w:lvlText w:val="•"/>
      <w:lvlJc w:val="left"/>
      <w:pPr>
        <w:ind w:left="8290" w:hanging="360"/>
      </w:pPr>
      <w:rPr>
        <w:rFonts w:hint="default"/>
        <w:lang w:val="en-US" w:eastAsia="en-US" w:bidi="ar-SA"/>
      </w:rPr>
    </w:lvl>
  </w:abstractNum>
  <w:abstractNum w:abstractNumId="162">
    <w:nsid w:val="5CFE4695"/>
    <w:multiLevelType w:val="hybridMultilevel"/>
    <w:tmpl w:val="ECB6AC58"/>
    <w:lvl w:ilvl="0" w:tplc="3EF25C64">
      <w:numFmt w:val="bullet"/>
      <w:lvlText w:val=""/>
      <w:lvlJc w:val="left"/>
      <w:pPr>
        <w:ind w:left="2356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E3A84E1E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2" w:tplc="416899C8">
      <w:numFmt w:val="bullet"/>
      <w:lvlText w:val="•"/>
      <w:lvlJc w:val="left"/>
      <w:pPr>
        <w:ind w:left="3964" w:hanging="360"/>
      </w:pPr>
      <w:rPr>
        <w:rFonts w:hint="default"/>
        <w:lang w:val="en-US" w:eastAsia="en-US" w:bidi="ar-SA"/>
      </w:rPr>
    </w:lvl>
    <w:lvl w:ilvl="3" w:tplc="1E644DB2">
      <w:numFmt w:val="bullet"/>
      <w:lvlText w:val="•"/>
      <w:lvlJc w:val="left"/>
      <w:pPr>
        <w:ind w:left="4766" w:hanging="360"/>
      </w:pPr>
      <w:rPr>
        <w:rFonts w:hint="default"/>
        <w:lang w:val="en-US" w:eastAsia="en-US" w:bidi="ar-SA"/>
      </w:rPr>
    </w:lvl>
    <w:lvl w:ilvl="4" w:tplc="F9E6BA14">
      <w:numFmt w:val="bullet"/>
      <w:lvlText w:val="•"/>
      <w:lvlJc w:val="left"/>
      <w:pPr>
        <w:ind w:left="5568" w:hanging="360"/>
      </w:pPr>
      <w:rPr>
        <w:rFonts w:hint="default"/>
        <w:lang w:val="en-US" w:eastAsia="en-US" w:bidi="ar-SA"/>
      </w:rPr>
    </w:lvl>
    <w:lvl w:ilvl="5" w:tplc="175A1CFA">
      <w:numFmt w:val="bullet"/>
      <w:lvlText w:val="•"/>
      <w:lvlJc w:val="left"/>
      <w:pPr>
        <w:ind w:left="6370" w:hanging="360"/>
      </w:pPr>
      <w:rPr>
        <w:rFonts w:hint="default"/>
        <w:lang w:val="en-US" w:eastAsia="en-US" w:bidi="ar-SA"/>
      </w:rPr>
    </w:lvl>
    <w:lvl w:ilvl="6" w:tplc="280A5884">
      <w:numFmt w:val="bullet"/>
      <w:lvlText w:val="•"/>
      <w:lvlJc w:val="left"/>
      <w:pPr>
        <w:ind w:left="7172" w:hanging="360"/>
      </w:pPr>
      <w:rPr>
        <w:rFonts w:hint="default"/>
        <w:lang w:val="en-US" w:eastAsia="en-US" w:bidi="ar-SA"/>
      </w:rPr>
    </w:lvl>
    <w:lvl w:ilvl="7" w:tplc="4AE238C4">
      <w:numFmt w:val="bullet"/>
      <w:lvlText w:val="•"/>
      <w:lvlJc w:val="left"/>
      <w:pPr>
        <w:ind w:left="7974" w:hanging="360"/>
      </w:pPr>
      <w:rPr>
        <w:rFonts w:hint="default"/>
        <w:lang w:val="en-US" w:eastAsia="en-US" w:bidi="ar-SA"/>
      </w:rPr>
    </w:lvl>
    <w:lvl w:ilvl="8" w:tplc="012076A6">
      <w:numFmt w:val="bullet"/>
      <w:lvlText w:val="•"/>
      <w:lvlJc w:val="left"/>
      <w:pPr>
        <w:ind w:left="8776" w:hanging="360"/>
      </w:pPr>
      <w:rPr>
        <w:rFonts w:hint="default"/>
        <w:lang w:val="en-US" w:eastAsia="en-US" w:bidi="ar-SA"/>
      </w:rPr>
    </w:lvl>
  </w:abstractNum>
  <w:abstractNum w:abstractNumId="163">
    <w:nsid w:val="5D9E3CBE"/>
    <w:multiLevelType w:val="hybridMultilevel"/>
    <w:tmpl w:val="F65E3ED8"/>
    <w:lvl w:ilvl="0" w:tplc="79841CF8">
      <w:start w:val="1"/>
      <w:numFmt w:val="decimal"/>
      <w:lvlText w:val="%1"/>
      <w:lvlJc w:val="left"/>
      <w:pPr>
        <w:ind w:left="166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DF861AA">
      <w:start w:val="1"/>
      <w:numFmt w:val="upperLetter"/>
      <w:lvlText w:val="%2."/>
      <w:lvlJc w:val="left"/>
      <w:pPr>
        <w:ind w:left="1660" w:hanging="358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en-US" w:eastAsia="en-US" w:bidi="ar-SA"/>
      </w:rPr>
    </w:lvl>
    <w:lvl w:ilvl="2" w:tplc="3DE86F9C">
      <w:numFmt w:val="bullet"/>
      <w:lvlText w:val="•"/>
      <w:lvlJc w:val="left"/>
      <w:pPr>
        <w:ind w:left="3404" w:hanging="358"/>
      </w:pPr>
      <w:rPr>
        <w:rFonts w:hint="default"/>
        <w:lang w:val="en-US" w:eastAsia="en-US" w:bidi="ar-SA"/>
      </w:rPr>
    </w:lvl>
    <w:lvl w:ilvl="3" w:tplc="308E1C6E">
      <w:numFmt w:val="bullet"/>
      <w:lvlText w:val="•"/>
      <w:lvlJc w:val="left"/>
      <w:pPr>
        <w:ind w:left="4276" w:hanging="358"/>
      </w:pPr>
      <w:rPr>
        <w:rFonts w:hint="default"/>
        <w:lang w:val="en-US" w:eastAsia="en-US" w:bidi="ar-SA"/>
      </w:rPr>
    </w:lvl>
    <w:lvl w:ilvl="4" w:tplc="F49808F6">
      <w:numFmt w:val="bullet"/>
      <w:lvlText w:val="•"/>
      <w:lvlJc w:val="left"/>
      <w:pPr>
        <w:ind w:left="5148" w:hanging="358"/>
      </w:pPr>
      <w:rPr>
        <w:rFonts w:hint="default"/>
        <w:lang w:val="en-US" w:eastAsia="en-US" w:bidi="ar-SA"/>
      </w:rPr>
    </w:lvl>
    <w:lvl w:ilvl="5" w:tplc="22AA2118">
      <w:numFmt w:val="bullet"/>
      <w:lvlText w:val="•"/>
      <w:lvlJc w:val="left"/>
      <w:pPr>
        <w:ind w:left="6020" w:hanging="358"/>
      </w:pPr>
      <w:rPr>
        <w:rFonts w:hint="default"/>
        <w:lang w:val="en-US" w:eastAsia="en-US" w:bidi="ar-SA"/>
      </w:rPr>
    </w:lvl>
    <w:lvl w:ilvl="6" w:tplc="E0A81C0C">
      <w:numFmt w:val="bullet"/>
      <w:lvlText w:val="•"/>
      <w:lvlJc w:val="left"/>
      <w:pPr>
        <w:ind w:left="6892" w:hanging="358"/>
      </w:pPr>
      <w:rPr>
        <w:rFonts w:hint="default"/>
        <w:lang w:val="en-US" w:eastAsia="en-US" w:bidi="ar-SA"/>
      </w:rPr>
    </w:lvl>
    <w:lvl w:ilvl="7" w:tplc="5F082CA4">
      <w:numFmt w:val="bullet"/>
      <w:lvlText w:val="•"/>
      <w:lvlJc w:val="left"/>
      <w:pPr>
        <w:ind w:left="7764" w:hanging="358"/>
      </w:pPr>
      <w:rPr>
        <w:rFonts w:hint="default"/>
        <w:lang w:val="en-US" w:eastAsia="en-US" w:bidi="ar-SA"/>
      </w:rPr>
    </w:lvl>
    <w:lvl w:ilvl="8" w:tplc="F73A38D6">
      <w:numFmt w:val="bullet"/>
      <w:lvlText w:val="•"/>
      <w:lvlJc w:val="left"/>
      <w:pPr>
        <w:ind w:left="8636" w:hanging="358"/>
      </w:pPr>
      <w:rPr>
        <w:rFonts w:hint="default"/>
        <w:lang w:val="en-US" w:eastAsia="en-US" w:bidi="ar-SA"/>
      </w:rPr>
    </w:lvl>
  </w:abstractNum>
  <w:abstractNum w:abstractNumId="164">
    <w:nsid w:val="5E1D41F9"/>
    <w:multiLevelType w:val="hybridMultilevel"/>
    <w:tmpl w:val="2494AF2E"/>
    <w:lvl w:ilvl="0" w:tplc="25A47D72">
      <w:start w:val="2"/>
      <w:numFmt w:val="decimal"/>
      <w:lvlText w:val="%1"/>
      <w:lvlJc w:val="left"/>
      <w:pPr>
        <w:ind w:left="1480" w:hanging="720"/>
        <w:jc w:val="left"/>
      </w:pPr>
      <w:rPr>
        <w:rFonts w:hint="default"/>
        <w:lang w:val="en-US" w:eastAsia="en-US" w:bidi="ar-SA"/>
      </w:rPr>
    </w:lvl>
    <w:lvl w:ilvl="1" w:tplc="216ED9C6">
      <w:numFmt w:val="none"/>
      <w:lvlText w:val=""/>
      <w:lvlJc w:val="left"/>
      <w:pPr>
        <w:tabs>
          <w:tab w:val="num" w:pos="360"/>
        </w:tabs>
      </w:pPr>
    </w:lvl>
    <w:lvl w:ilvl="2" w:tplc="FE163B02">
      <w:numFmt w:val="none"/>
      <w:lvlText w:val=""/>
      <w:lvlJc w:val="left"/>
      <w:pPr>
        <w:tabs>
          <w:tab w:val="num" w:pos="360"/>
        </w:tabs>
      </w:pPr>
    </w:lvl>
    <w:lvl w:ilvl="3" w:tplc="4FE0BA54">
      <w:start w:val="1"/>
      <w:numFmt w:val="lowerLetter"/>
      <w:lvlText w:val="(%4)"/>
      <w:lvlJc w:val="left"/>
      <w:pPr>
        <w:ind w:left="1444" w:hanging="413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B670790A">
      <w:numFmt w:val="bullet"/>
      <w:lvlText w:val="•"/>
      <w:lvlJc w:val="left"/>
      <w:pPr>
        <w:ind w:left="4480" w:hanging="413"/>
      </w:pPr>
      <w:rPr>
        <w:rFonts w:hint="default"/>
        <w:lang w:val="en-US" w:eastAsia="en-US" w:bidi="ar-SA"/>
      </w:rPr>
    </w:lvl>
    <w:lvl w:ilvl="5" w:tplc="EDCC4EA4">
      <w:numFmt w:val="bullet"/>
      <w:lvlText w:val="•"/>
      <w:lvlJc w:val="left"/>
      <w:pPr>
        <w:ind w:left="5480" w:hanging="413"/>
      </w:pPr>
      <w:rPr>
        <w:rFonts w:hint="default"/>
        <w:lang w:val="en-US" w:eastAsia="en-US" w:bidi="ar-SA"/>
      </w:rPr>
    </w:lvl>
    <w:lvl w:ilvl="6" w:tplc="7C4CFD0C">
      <w:numFmt w:val="bullet"/>
      <w:lvlText w:val="•"/>
      <w:lvlJc w:val="left"/>
      <w:pPr>
        <w:ind w:left="6480" w:hanging="413"/>
      </w:pPr>
      <w:rPr>
        <w:rFonts w:hint="default"/>
        <w:lang w:val="en-US" w:eastAsia="en-US" w:bidi="ar-SA"/>
      </w:rPr>
    </w:lvl>
    <w:lvl w:ilvl="7" w:tplc="5C828086">
      <w:numFmt w:val="bullet"/>
      <w:lvlText w:val="•"/>
      <w:lvlJc w:val="left"/>
      <w:pPr>
        <w:ind w:left="7480" w:hanging="413"/>
      </w:pPr>
      <w:rPr>
        <w:rFonts w:hint="default"/>
        <w:lang w:val="en-US" w:eastAsia="en-US" w:bidi="ar-SA"/>
      </w:rPr>
    </w:lvl>
    <w:lvl w:ilvl="8" w:tplc="3C46C086">
      <w:numFmt w:val="bullet"/>
      <w:lvlText w:val="•"/>
      <w:lvlJc w:val="left"/>
      <w:pPr>
        <w:ind w:left="8480" w:hanging="413"/>
      </w:pPr>
      <w:rPr>
        <w:rFonts w:hint="default"/>
        <w:lang w:val="en-US" w:eastAsia="en-US" w:bidi="ar-SA"/>
      </w:rPr>
    </w:lvl>
  </w:abstractNum>
  <w:abstractNum w:abstractNumId="165">
    <w:nsid w:val="5E1D51B1"/>
    <w:multiLevelType w:val="hybridMultilevel"/>
    <w:tmpl w:val="56DEF9A8"/>
    <w:lvl w:ilvl="0" w:tplc="62EED46C">
      <w:start w:val="12"/>
      <w:numFmt w:val="decimal"/>
      <w:lvlText w:val="%1"/>
      <w:lvlJc w:val="left"/>
      <w:pPr>
        <w:ind w:left="897" w:hanging="418"/>
        <w:jc w:val="left"/>
      </w:pPr>
      <w:rPr>
        <w:rFonts w:hint="default"/>
        <w:lang w:val="en-US" w:eastAsia="en-US" w:bidi="ar-SA"/>
      </w:rPr>
    </w:lvl>
    <w:lvl w:ilvl="1" w:tplc="D74E86FC">
      <w:numFmt w:val="none"/>
      <w:lvlText w:val=""/>
      <w:lvlJc w:val="left"/>
      <w:pPr>
        <w:tabs>
          <w:tab w:val="num" w:pos="360"/>
        </w:tabs>
      </w:pPr>
    </w:lvl>
    <w:lvl w:ilvl="2" w:tplc="FDD69186">
      <w:start w:val="1"/>
      <w:numFmt w:val="lowerLetter"/>
      <w:lvlText w:val="(%3)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6B701308">
      <w:numFmt w:val="bullet"/>
      <w:lvlText w:val=""/>
      <w:lvlJc w:val="left"/>
      <w:pPr>
        <w:ind w:left="3101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4" w:tplc="8BE0A510">
      <w:numFmt w:val="bullet"/>
      <w:lvlText w:val="•"/>
      <w:lvlJc w:val="left"/>
      <w:pPr>
        <w:ind w:left="4920" w:hanging="361"/>
      </w:pPr>
      <w:rPr>
        <w:rFonts w:hint="default"/>
        <w:lang w:val="en-US" w:eastAsia="en-US" w:bidi="ar-SA"/>
      </w:rPr>
    </w:lvl>
    <w:lvl w:ilvl="5" w:tplc="D47A08E0">
      <w:numFmt w:val="bullet"/>
      <w:lvlText w:val="•"/>
      <w:lvlJc w:val="left"/>
      <w:pPr>
        <w:ind w:left="5830" w:hanging="361"/>
      </w:pPr>
      <w:rPr>
        <w:rFonts w:hint="default"/>
        <w:lang w:val="en-US" w:eastAsia="en-US" w:bidi="ar-SA"/>
      </w:rPr>
    </w:lvl>
    <w:lvl w:ilvl="6" w:tplc="F9F85648">
      <w:numFmt w:val="bullet"/>
      <w:lvlText w:val="•"/>
      <w:lvlJc w:val="left"/>
      <w:pPr>
        <w:ind w:left="6740" w:hanging="361"/>
      </w:pPr>
      <w:rPr>
        <w:rFonts w:hint="default"/>
        <w:lang w:val="en-US" w:eastAsia="en-US" w:bidi="ar-SA"/>
      </w:rPr>
    </w:lvl>
    <w:lvl w:ilvl="7" w:tplc="6BCCE7DC">
      <w:numFmt w:val="bullet"/>
      <w:lvlText w:val="•"/>
      <w:lvlJc w:val="left"/>
      <w:pPr>
        <w:ind w:left="7650" w:hanging="361"/>
      </w:pPr>
      <w:rPr>
        <w:rFonts w:hint="default"/>
        <w:lang w:val="en-US" w:eastAsia="en-US" w:bidi="ar-SA"/>
      </w:rPr>
    </w:lvl>
    <w:lvl w:ilvl="8" w:tplc="7F30F070">
      <w:numFmt w:val="bullet"/>
      <w:lvlText w:val="•"/>
      <w:lvlJc w:val="left"/>
      <w:pPr>
        <w:ind w:left="8560" w:hanging="361"/>
      </w:pPr>
      <w:rPr>
        <w:rFonts w:hint="default"/>
        <w:lang w:val="en-US" w:eastAsia="en-US" w:bidi="ar-SA"/>
      </w:rPr>
    </w:lvl>
  </w:abstractNum>
  <w:abstractNum w:abstractNumId="166">
    <w:nsid w:val="600F6CBA"/>
    <w:multiLevelType w:val="hybridMultilevel"/>
    <w:tmpl w:val="8D289A5C"/>
    <w:lvl w:ilvl="0" w:tplc="4C5E47D6">
      <w:start w:val="29"/>
      <w:numFmt w:val="decimal"/>
      <w:lvlText w:val="%1"/>
      <w:lvlJc w:val="left"/>
      <w:pPr>
        <w:ind w:left="897" w:hanging="418"/>
        <w:jc w:val="left"/>
      </w:pPr>
      <w:rPr>
        <w:rFonts w:hint="default"/>
        <w:lang w:val="en-US" w:eastAsia="en-US" w:bidi="ar-SA"/>
      </w:rPr>
    </w:lvl>
    <w:lvl w:ilvl="1" w:tplc="6FFA36C6">
      <w:numFmt w:val="none"/>
      <w:lvlText w:val=""/>
      <w:lvlJc w:val="left"/>
      <w:pPr>
        <w:tabs>
          <w:tab w:val="num" w:pos="360"/>
        </w:tabs>
      </w:pPr>
    </w:lvl>
    <w:lvl w:ilvl="2" w:tplc="D94EFFD2">
      <w:numFmt w:val="none"/>
      <w:lvlText w:val=""/>
      <w:lvlJc w:val="left"/>
      <w:pPr>
        <w:tabs>
          <w:tab w:val="num" w:pos="360"/>
        </w:tabs>
      </w:pPr>
    </w:lvl>
    <w:lvl w:ilvl="3" w:tplc="B15C9E64">
      <w:numFmt w:val="bullet"/>
      <w:lvlText w:val="•"/>
      <w:lvlJc w:val="left"/>
      <w:pPr>
        <w:ind w:left="3240" w:hanging="720"/>
      </w:pPr>
      <w:rPr>
        <w:rFonts w:hint="default"/>
        <w:lang w:val="en-US" w:eastAsia="en-US" w:bidi="ar-SA"/>
      </w:rPr>
    </w:lvl>
    <w:lvl w:ilvl="4" w:tplc="03729C16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5" w:tplc="A1D869C0">
      <w:numFmt w:val="bullet"/>
      <w:lvlText w:val="•"/>
      <w:lvlJc w:val="left"/>
      <w:pPr>
        <w:ind w:left="5280" w:hanging="720"/>
      </w:pPr>
      <w:rPr>
        <w:rFonts w:hint="default"/>
        <w:lang w:val="en-US" w:eastAsia="en-US" w:bidi="ar-SA"/>
      </w:rPr>
    </w:lvl>
    <w:lvl w:ilvl="6" w:tplc="6D5E2EB2">
      <w:numFmt w:val="bullet"/>
      <w:lvlText w:val="•"/>
      <w:lvlJc w:val="left"/>
      <w:pPr>
        <w:ind w:left="6300" w:hanging="720"/>
      </w:pPr>
      <w:rPr>
        <w:rFonts w:hint="default"/>
        <w:lang w:val="en-US" w:eastAsia="en-US" w:bidi="ar-SA"/>
      </w:rPr>
    </w:lvl>
    <w:lvl w:ilvl="7" w:tplc="EA44F49C">
      <w:numFmt w:val="bullet"/>
      <w:lvlText w:val="•"/>
      <w:lvlJc w:val="left"/>
      <w:pPr>
        <w:ind w:left="7320" w:hanging="720"/>
      </w:pPr>
      <w:rPr>
        <w:rFonts w:hint="default"/>
        <w:lang w:val="en-US" w:eastAsia="en-US" w:bidi="ar-SA"/>
      </w:rPr>
    </w:lvl>
    <w:lvl w:ilvl="8" w:tplc="91D29C18">
      <w:numFmt w:val="bullet"/>
      <w:lvlText w:val="•"/>
      <w:lvlJc w:val="left"/>
      <w:pPr>
        <w:ind w:left="8340" w:hanging="720"/>
      </w:pPr>
      <w:rPr>
        <w:rFonts w:hint="default"/>
        <w:lang w:val="en-US" w:eastAsia="en-US" w:bidi="ar-SA"/>
      </w:rPr>
    </w:lvl>
  </w:abstractNum>
  <w:abstractNum w:abstractNumId="167">
    <w:nsid w:val="60E168C0"/>
    <w:multiLevelType w:val="hybridMultilevel"/>
    <w:tmpl w:val="DAE29C86"/>
    <w:lvl w:ilvl="0" w:tplc="72021878">
      <w:start w:val="1"/>
      <w:numFmt w:val="decimal"/>
      <w:lvlText w:val="%1."/>
      <w:lvlJc w:val="left"/>
      <w:pPr>
        <w:ind w:left="1151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D680BEC">
      <w:start w:val="1"/>
      <w:numFmt w:val="lowerLetter"/>
      <w:lvlText w:val="(%2)"/>
      <w:lvlJc w:val="left"/>
      <w:pPr>
        <w:ind w:left="1871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B6C8C8B8">
      <w:numFmt w:val="bullet"/>
      <w:lvlText w:val="•"/>
      <w:lvlJc w:val="left"/>
      <w:pPr>
        <w:ind w:left="2873" w:hanging="720"/>
      </w:pPr>
      <w:rPr>
        <w:rFonts w:hint="default"/>
        <w:lang w:val="en-US" w:eastAsia="en-US" w:bidi="ar-SA"/>
      </w:rPr>
    </w:lvl>
    <w:lvl w:ilvl="3" w:tplc="E5882836">
      <w:numFmt w:val="bullet"/>
      <w:lvlText w:val="•"/>
      <w:lvlJc w:val="left"/>
      <w:pPr>
        <w:ind w:left="3866" w:hanging="720"/>
      </w:pPr>
      <w:rPr>
        <w:rFonts w:hint="default"/>
        <w:lang w:val="en-US" w:eastAsia="en-US" w:bidi="ar-SA"/>
      </w:rPr>
    </w:lvl>
    <w:lvl w:ilvl="4" w:tplc="E3AA8554">
      <w:numFmt w:val="bullet"/>
      <w:lvlText w:val="•"/>
      <w:lvlJc w:val="left"/>
      <w:pPr>
        <w:ind w:left="4860" w:hanging="720"/>
      </w:pPr>
      <w:rPr>
        <w:rFonts w:hint="default"/>
        <w:lang w:val="en-US" w:eastAsia="en-US" w:bidi="ar-SA"/>
      </w:rPr>
    </w:lvl>
    <w:lvl w:ilvl="5" w:tplc="70EEE728">
      <w:numFmt w:val="bullet"/>
      <w:lvlText w:val="•"/>
      <w:lvlJc w:val="left"/>
      <w:pPr>
        <w:ind w:left="5853" w:hanging="720"/>
      </w:pPr>
      <w:rPr>
        <w:rFonts w:hint="default"/>
        <w:lang w:val="en-US" w:eastAsia="en-US" w:bidi="ar-SA"/>
      </w:rPr>
    </w:lvl>
    <w:lvl w:ilvl="6" w:tplc="9E443C94">
      <w:numFmt w:val="bullet"/>
      <w:lvlText w:val="•"/>
      <w:lvlJc w:val="left"/>
      <w:pPr>
        <w:ind w:left="6846" w:hanging="720"/>
      </w:pPr>
      <w:rPr>
        <w:rFonts w:hint="default"/>
        <w:lang w:val="en-US" w:eastAsia="en-US" w:bidi="ar-SA"/>
      </w:rPr>
    </w:lvl>
    <w:lvl w:ilvl="7" w:tplc="8B34CC2E">
      <w:numFmt w:val="bullet"/>
      <w:lvlText w:val="•"/>
      <w:lvlJc w:val="left"/>
      <w:pPr>
        <w:ind w:left="7840" w:hanging="720"/>
      </w:pPr>
      <w:rPr>
        <w:rFonts w:hint="default"/>
        <w:lang w:val="en-US" w:eastAsia="en-US" w:bidi="ar-SA"/>
      </w:rPr>
    </w:lvl>
    <w:lvl w:ilvl="8" w:tplc="90020888">
      <w:numFmt w:val="bullet"/>
      <w:lvlText w:val="•"/>
      <w:lvlJc w:val="left"/>
      <w:pPr>
        <w:ind w:left="8833" w:hanging="720"/>
      </w:pPr>
      <w:rPr>
        <w:rFonts w:hint="default"/>
        <w:lang w:val="en-US" w:eastAsia="en-US" w:bidi="ar-SA"/>
      </w:rPr>
    </w:lvl>
  </w:abstractNum>
  <w:abstractNum w:abstractNumId="168">
    <w:nsid w:val="61443BC8"/>
    <w:multiLevelType w:val="hybridMultilevel"/>
    <w:tmpl w:val="D090CCC6"/>
    <w:lvl w:ilvl="0" w:tplc="66DEF300">
      <w:start w:val="28"/>
      <w:numFmt w:val="decimal"/>
      <w:lvlText w:val="%1"/>
      <w:lvlJc w:val="left"/>
      <w:pPr>
        <w:ind w:left="1739" w:hanging="720"/>
        <w:jc w:val="left"/>
      </w:pPr>
      <w:rPr>
        <w:rFonts w:hint="default"/>
        <w:lang w:val="en-US" w:eastAsia="en-US" w:bidi="ar-SA"/>
      </w:rPr>
    </w:lvl>
    <w:lvl w:ilvl="1" w:tplc="C73E37B0">
      <w:numFmt w:val="none"/>
      <w:lvlText w:val=""/>
      <w:lvlJc w:val="left"/>
      <w:pPr>
        <w:tabs>
          <w:tab w:val="num" w:pos="360"/>
        </w:tabs>
      </w:pPr>
    </w:lvl>
    <w:lvl w:ilvl="2" w:tplc="E6560576">
      <w:numFmt w:val="none"/>
      <w:lvlText w:val=""/>
      <w:lvlJc w:val="left"/>
      <w:pPr>
        <w:tabs>
          <w:tab w:val="num" w:pos="360"/>
        </w:tabs>
      </w:pPr>
    </w:lvl>
    <w:lvl w:ilvl="3" w:tplc="C598FD3E">
      <w:start w:val="1"/>
      <w:numFmt w:val="lowerLetter"/>
      <w:lvlText w:val="%4)"/>
      <w:lvlJc w:val="left"/>
      <w:pPr>
        <w:ind w:left="2236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F99C648C">
      <w:numFmt w:val="bullet"/>
      <w:lvlText w:val="•"/>
      <w:lvlJc w:val="left"/>
      <w:pPr>
        <w:ind w:left="4380" w:hanging="226"/>
      </w:pPr>
      <w:rPr>
        <w:rFonts w:hint="default"/>
        <w:lang w:val="en-US" w:eastAsia="en-US" w:bidi="ar-SA"/>
      </w:rPr>
    </w:lvl>
    <w:lvl w:ilvl="5" w:tplc="B6A681EE">
      <w:numFmt w:val="bullet"/>
      <w:lvlText w:val="•"/>
      <w:lvlJc w:val="left"/>
      <w:pPr>
        <w:ind w:left="5380" w:hanging="226"/>
      </w:pPr>
      <w:rPr>
        <w:rFonts w:hint="default"/>
        <w:lang w:val="en-US" w:eastAsia="en-US" w:bidi="ar-SA"/>
      </w:rPr>
    </w:lvl>
    <w:lvl w:ilvl="6" w:tplc="0D3E7E32">
      <w:numFmt w:val="bullet"/>
      <w:lvlText w:val="•"/>
      <w:lvlJc w:val="left"/>
      <w:pPr>
        <w:ind w:left="6380" w:hanging="226"/>
      </w:pPr>
      <w:rPr>
        <w:rFonts w:hint="default"/>
        <w:lang w:val="en-US" w:eastAsia="en-US" w:bidi="ar-SA"/>
      </w:rPr>
    </w:lvl>
    <w:lvl w:ilvl="7" w:tplc="BEDA2B1E">
      <w:numFmt w:val="bullet"/>
      <w:lvlText w:val="•"/>
      <w:lvlJc w:val="left"/>
      <w:pPr>
        <w:ind w:left="7380" w:hanging="226"/>
      </w:pPr>
      <w:rPr>
        <w:rFonts w:hint="default"/>
        <w:lang w:val="en-US" w:eastAsia="en-US" w:bidi="ar-SA"/>
      </w:rPr>
    </w:lvl>
    <w:lvl w:ilvl="8" w:tplc="800E12CE">
      <w:numFmt w:val="bullet"/>
      <w:lvlText w:val="•"/>
      <w:lvlJc w:val="left"/>
      <w:pPr>
        <w:ind w:left="8380" w:hanging="226"/>
      </w:pPr>
      <w:rPr>
        <w:rFonts w:hint="default"/>
        <w:lang w:val="en-US" w:eastAsia="en-US" w:bidi="ar-SA"/>
      </w:rPr>
    </w:lvl>
  </w:abstractNum>
  <w:abstractNum w:abstractNumId="169">
    <w:nsid w:val="61814A3C"/>
    <w:multiLevelType w:val="hybridMultilevel"/>
    <w:tmpl w:val="E820D7CA"/>
    <w:lvl w:ilvl="0" w:tplc="2008142A">
      <w:start w:val="4"/>
      <w:numFmt w:val="decimal"/>
      <w:lvlText w:val="%1"/>
      <w:lvlJc w:val="left"/>
      <w:pPr>
        <w:ind w:left="599" w:hanging="416"/>
        <w:jc w:val="left"/>
      </w:pPr>
      <w:rPr>
        <w:rFonts w:hint="default"/>
        <w:lang w:val="en-US" w:eastAsia="en-US" w:bidi="ar-SA"/>
      </w:rPr>
    </w:lvl>
    <w:lvl w:ilvl="1" w:tplc="EAD6C0A0">
      <w:numFmt w:val="none"/>
      <w:lvlText w:val=""/>
      <w:lvlJc w:val="left"/>
      <w:pPr>
        <w:tabs>
          <w:tab w:val="num" w:pos="360"/>
        </w:tabs>
      </w:pPr>
    </w:lvl>
    <w:lvl w:ilvl="2" w:tplc="60B4733A">
      <w:start w:val="1"/>
      <w:numFmt w:val="lowerLetter"/>
      <w:lvlText w:val="%3."/>
      <w:lvlJc w:val="left"/>
      <w:pPr>
        <w:ind w:left="959" w:hanging="2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F82C4748">
      <w:numFmt w:val="bullet"/>
      <w:lvlText w:val="•"/>
      <w:lvlJc w:val="left"/>
      <w:pPr>
        <w:ind w:left="3151" w:hanging="228"/>
      </w:pPr>
      <w:rPr>
        <w:rFonts w:hint="default"/>
        <w:lang w:val="en-US" w:eastAsia="en-US" w:bidi="ar-SA"/>
      </w:rPr>
    </w:lvl>
    <w:lvl w:ilvl="4" w:tplc="E22C3DA4">
      <w:numFmt w:val="bullet"/>
      <w:lvlText w:val="•"/>
      <w:lvlJc w:val="left"/>
      <w:pPr>
        <w:ind w:left="4246" w:hanging="228"/>
      </w:pPr>
      <w:rPr>
        <w:rFonts w:hint="default"/>
        <w:lang w:val="en-US" w:eastAsia="en-US" w:bidi="ar-SA"/>
      </w:rPr>
    </w:lvl>
    <w:lvl w:ilvl="5" w:tplc="0D12B65A">
      <w:numFmt w:val="bullet"/>
      <w:lvlText w:val="•"/>
      <w:lvlJc w:val="left"/>
      <w:pPr>
        <w:ind w:left="5342" w:hanging="228"/>
      </w:pPr>
      <w:rPr>
        <w:rFonts w:hint="default"/>
        <w:lang w:val="en-US" w:eastAsia="en-US" w:bidi="ar-SA"/>
      </w:rPr>
    </w:lvl>
    <w:lvl w:ilvl="6" w:tplc="2F845D44">
      <w:numFmt w:val="bullet"/>
      <w:lvlText w:val="•"/>
      <w:lvlJc w:val="left"/>
      <w:pPr>
        <w:ind w:left="6437" w:hanging="228"/>
      </w:pPr>
      <w:rPr>
        <w:rFonts w:hint="default"/>
        <w:lang w:val="en-US" w:eastAsia="en-US" w:bidi="ar-SA"/>
      </w:rPr>
    </w:lvl>
    <w:lvl w:ilvl="7" w:tplc="8A6AA356">
      <w:numFmt w:val="bullet"/>
      <w:lvlText w:val="•"/>
      <w:lvlJc w:val="left"/>
      <w:pPr>
        <w:ind w:left="7533" w:hanging="228"/>
      </w:pPr>
      <w:rPr>
        <w:rFonts w:hint="default"/>
        <w:lang w:val="en-US" w:eastAsia="en-US" w:bidi="ar-SA"/>
      </w:rPr>
    </w:lvl>
    <w:lvl w:ilvl="8" w:tplc="A99429C6">
      <w:numFmt w:val="bullet"/>
      <w:lvlText w:val="•"/>
      <w:lvlJc w:val="left"/>
      <w:pPr>
        <w:ind w:left="8628" w:hanging="228"/>
      </w:pPr>
      <w:rPr>
        <w:rFonts w:hint="default"/>
        <w:lang w:val="en-US" w:eastAsia="en-US" w:bidi="ar-SA"/>
      </w:rPr>
    </w:lvl>
  </w:abstractNum>
  <w:abstractNum w:abstractNumId="170">
    <w:nsid w:val="61E56C8C"/>
    <w:multiLevelType w:val="hybridMultilevel"/>
    <w:tmpl w:val="0958BE42"/>
    <w:lvl w:ilvl="0" w:tplc="8E0029BC">
      <w:start w:val="10"/>
      <w:numFmt w:val="decimal"/>
      <w:lvlText w:val="%1"/>
      <w:lvlJc w:val="left"/>
      <w:pPr>
        <w:ind w:left="897" w:hanging="418"/>
        <w:jc w:val="left"/>
      </w:pPr>
      <w:rPr>
        <w:rFonts w:hint="default"/>
        <w:lang w:val="en-US" w:eastAsia="en-US" w:bidi="ar-SA"/>
      </w:rPr>
    </w:lvl>
    <w:lvl w:ilvl="1" w:tplc="944C93B8">
      <w:numFmt w:val="none"/>
      <w:lvlText w:val=""/>
      <w:lvlJc w:val="left"/>
      <w:pPr>
        <w:tabs>
          <w:tab w:val="num" w:pos="360"/>
        </w:tabs>
      </w:pPr>
    </w:lvl>
    <w:lvl w:ilvl="2" w:tplc="9D566CDC">
      <w:numFmt w:val="none"/>
      <w:lvlText w:val=""/>
      <w:lvlJc w:val="left"/>
      <w:pPr>
        <w:tabs>
          <w:tab w:val="num" w:pos="360"/>
        </w:tabs>
      </w:pPr>
    </w:lvl>
    <w:lvl w:ilvl="3" w:tplc="CDC21DB4">
      <w:numFmt w:val="bullet"/>
      <w:lvlText w:val="•"/>
      <w:lvlJc w:val="left"/>
      <w:pPr>
        <w:ind w:left="3240" w:hanging="720"/>
      </w:pPr>
      <w:rPr>
        <w:rFonts w:hint="default"/>
        <w:lang w:val="en-US" w:eastAsia="en-US" w:bidi="ar-SA"/>
      </w:rPr>
    </w:lvl>
    <w:lvl w:ilvl="4" w:tplc="0400B1F6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5" w:tplc="A8AC7898">
      <w:numFmt w:val="bullet"/>
      <w:lvlText w:val="•"/>
      <w:lvlJc w:val="left"/>
      <w:pPr>
        <w:ind w:left="5280" w:hanging="720"/>
      </w:pPr>
      <w:rPr>
        <w:rFonts w:hint="default"/>
        <w:lang w:val="en-US" w:eastAsia="en-US" w:bidi="ar-SA"/>
      </w:rPr>
    </w:lvl>
    <w:lvl w:ilvl="6" w:tplc="04207AC6">
      <w:numFmt w:val="bullet"/>
      <w:lvlText w:val="•"/>
      <w:lvlJc w:val="left"/>
      <w:pPr>
        <w:ind w:left="6300" w:hanging="720"/>
      </w:pPr>
      <w:rPr>
        <w:rFonts w:hint="default"/>
        <w:lang w:val="en-US" w:eastAsia="en-US" w:bidi="ar-SA"/>
      </w:rPr>
    </w:lvl>
    <w:lvl w:ilvl="7" w:tplc="60BC7184">
      <w:numFmt w:val="bullet"/>
      <w:lvlText w:val="•"/>
      <w:lvlJc w:val="left"/>
      <w:pPr>
        <w:ind w:left="7320" w:hanging="720"/>
      </w:pPr>
      <w:rPr>
        <w:rFonts w:hint="default"/>
        <w:lang w:val="en-US" w:eastAsia="en-US" w:bidi="ar-SA"/>
      </w:rPr>
    </w:lvl>
    <w:lvl w:ilvl="8" w:tplc="612C3708">
      <w:numFmt w:val="bullet"/>
      <w:lvlText w:val="•"/>
      <w:lvlJc w:val="left"/>
      <w:pPr>
        <w:ind w:left="8340" w:hanging="720"/>
      </w:pPr>
      <w:rPr>
        <w:rFonts w:hint="default"/>
        <w:lang w:val="en-US" w:eastAsia="en-US" w:bidi="ar-SA"/>
      </w:rPr>
    </w:lvl>
  </w:abstractNum>
  <w:abstractNum w:abstractNumId="171">
    <w:nsid w:val="6269108E"/>
    <w:multiLevelType w:val="hybridMultilevel"/>
    <w:tmpl w:val="ACFE28B8"/>
    <w:lvl w:ilvl="0" w:tplc="717042E4">
      <w:start w:val="1"/>
      <w:numFmt w:val="lowerLetter"/>
      <w:lvlText w:val="%1."/>
      <w:lvlJc w:val="left"/>
      <w:pPr>
        <w:ind w:left="2378" w:hanging="21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E20EE2A">
      <w:numFmt w:val="bullet"/>
      <w:lvlText w:val="•"/>
      <w:lvlJc w:val="left"/>
      <w:pPr>
        <w:ind w:left="3180" w:hanging="216"/>
      </w:pPr>
      <w:rPr>
        <w:rFonts w:hint="default"/>
        <w:lang w:val="en-US" w:eastAsia="en-US" w:bidi="ar-SA"/>
      </w:rPr>
    </w:lvl>
    <w:lvl w:ilvl="2" w:tplc="61EE791E">
      <w:numFmt w:val="bullet"/>
      <w:lvlText w:val="•"/>
      <w:lvlJc w:val="left"/>
      <w:pPr>
        <w:ind w:left="3980" w:hanging="216"/>
      </w:pPr>
      <w:rPr>
        <w:rFonts w:hint="default"/>
        <w:lang w:val="en-US" w:eastAsia="en-US" w:bidi="ar-SA"/>
      </w:rPr>
    </w:lvl>
    <w:lvl w:ilvl="3" w:tplc="0A0025E6">
      <w:numFmt w:val="bullet"/>
      <w:lvlText w:val="•"/>
      <w:lvlJc w:val="left"/>
      <w:pPr>
        <w:ind w:left="4780" w:hanging="216"/>
      </w:pPr>
      <w:rPr>
        <w:rFonts w:hint="default"/>
        <w:lang w:val="en-US" w:eastAsia="en-US" w:bidi="ar-SA"/>
      </w:rPr>
    </w:lvl>
    <w:lvl w:ilvl="4" w:tplc="6818D050">
      <w:numFmt w:val="bullet"/>
      <w:lvlText w:val="•"/>
      <w:lvlJc w:val="left"/>
      <w:pPr>
        <w:ind w:left="5580" w:hanging="216"/>
      </w:pPr>
      <w:rPr>
        <w:rFonts w:hint="default"/>
        <w:lang w:val="en-US" w:eastAsia="en-US" w:bidi="ar-SA"/>
      </w:rPr>
    </w:lvl>
    <w:lvl w:ilvl="5" w:tplc="037E5A50">
      <w:numFmt w:val="bullet"/>
      <w:lvlText w:val="•"/>
      <w:lvlJc w:val="left"/>
      <w:pPr>
        <w:ind w:left="6380" w:hanging="216"/>
      </w:pPr>
      <w:rPr>
        <w:rFonts w:hint="default"/>
        <w:lang w:val="en-US" w:eastAsia="en-US" w:bidi="ar-SA"/>
      </w:rPr>
    </w:lvl>
    <w:lvl w:ilvl="6" w:tplc="0506F5E2">
      <w:numFmt w:val="bullet"/>
      <w:lvlText w:val="•"/>
      <w:lvlJc w:val="left"/>
      <w:pPr>
        <w:ind w:left="7180" w:hanging="216"/>
      </w:pPr>
      <w:rPr>
        <w:rFonts w:hint="default"/>
        <w:lang w:val="en-US" w:eastAsia="en-US" w:bidi="ar-SA"/>
      </w:rPr>
    </w:lvl>
    <w:lvl w:ilvl="7" w:tplc="77080150">
      <w:numFmt w:val="bullet"/>
      <w:lvlText w:val="•"/>
      <w:lvlJc w:val="left"/>
      <w:pPr>
        <w:ind w:left="7980" w:hanging="216"/>
      </w:pPr>
      <w:rPr>
        <w:rFonts w:hint="default"/>
        <w:lang w:val="en-US" w:eastAsia="en-US" w:bidi="ar-SA"/>
      </w:rPr>
    </w:lvl>
    <w:lvl w:ilvl="8" w:tplc="D84EA59E">
      <w:numFmt w:val="bullet"/>
      <w:lvlText w:val="•"/>
      <w:lvlJc w:val="left"/>
      <w:pPr>
        <w:ind w:left="8780" w:hanging="216"/>
      </w:pPr>
      <w:rPr>
        <w:rFonts w:hint="default"/>
        <w:lang w:val="en-US" w:eastAsia="en-US" w:bidi="ar-SA"/>
      </w:rPr>
    </w:lvl>
  </w:abstractNum>
  <w:abstractNum w:abstractNumId="172">
    <w:nsid w:val="62F2296C"/>
    <w:multiLevelType w:val="hybridMultilevel"/>
    <w:tmpl w:val="88AA731C"/>
    <w:lvl w:ilvl="0" w:tplc="9DBE21CC">
      <w:start w:val="5"/>
      <w:numFmt w:val="decimal"/>
      <w:lvlText w:val="%1"/>
      <w:lvlJc w:val="left"/>
      <w:pPr>
        <w:ind w:left="479" w:hanging="440"/>
        <w:jc w:val="left"/>
      </w:pPr>
      <w:rPr>
        <w:rFonts w:hint="default"/>
        <w:lang w:val="en-US" w:eastAsia="en-US" w:bidi="ar-SA"/>
      </w:rPr>
    </w:lvl>
    <w:lvl w:ilvl="1" w:tplc="F7FC1712">
      <w:numFmt w:val="none"/>
      <w:lvlText w:val=""/>
      <w:lvlJc w:val="left"/>
      <w:pPr>
        <w:tabs>
          <w:tab w:val="num" w:pos="360"/>
        </w:tabs>
      </w:pPr>
    </w:lvl>
    <w:lvl w:ilvl="2" w:tplc="891460EA">
      <w:numFmt w:val="bullet"/>
      <w:lvlText w:val="•"/>
      <w:lvlJc w:val="left"/>
      <w:pPr>
        <w:ind w:left="2460" w:hanging="440"/>
      </w:pPr>
      <w:rPr>
        <w:rFonts w:hint="default"/>
        <w:lang w:val="en-US" w:eastAsia="en-US" w:bidi="ar-SA"/>
      </w:rPr>
    </w:lvl>
    <w:lvl w:ilvl="3" w:tplc="80108158">
      <w:numFmt w:val="bullet"/>
      <w:lvlText w:val="•"/>
      <w:lvlJc w:val="left"/>
      <w:pPr>
        <w:ind w:left="3450" w:hanging="440"/>
      </w:pPr>
      <w:rPr>
        <w:rFonts w:hint="default"/>
        <w:lang w:val="en-US" w:eastAsia="en-US" w:bidi="ar-SA"/>
      </w:rPr>
    </w:lvl>
    <w:lvl w:ilvl="4" w:tplc="AE580D6A">
      <w:numFmt w:val="bullet"/>
      <w:lvlText w:val="•"/>
      <w:lvlJc w:val="left"/>
      <w:pPr>
        <w:ind w:left="4440" w:hanging="440"/>
      </w:pPr>
      <w:rPr>
        <w:rFonts w:hint="default"/>
        <w:lang w:val="en-US" w:eastAsia="en-US" w:bidi="ar-SA"/>
      </w:rPr>
    </w:lvl>
    <w:lvl w:ilvl="5" w:tplc="F1EEF564">
      <w:numFmt w:val="bullet"/>
      <w:lvlText w:val="•"/>
      <w:lvlJc w:val="left"/>
      <w:pPr>
        <w:ind w:left="5430" w:hanging="440"/>
      </w:pPr>
      <w:rPr>
        <w:rFonts w:hint="default"/>
        <w:lang w:val="en-US" w:eastAsia="en-US" w:bidi="ar-SA"/>
      </w:rPr>
    </w:lvl>
    <w:lvl w:ilvl="6" w:tplc="C27827A0">
      <w:numFmt w:val="bullet"/>
      <w:lvlText w:val="•"/>
      <w:lvlJc w:val="left"/>
      <w:pPr>
        <w:ind w:left="6420" w:hanging="440"/>
      </w:pPr>
      <w:rPr>
        <w:rFonts w:hint="default"/>
        <w:lang w:val="en-US" w:eastAsia="en-US" w:bidi="ar-SA"/>
      </w:rPr>
    </w:lvl>
    <w:lvl w:ilvl="7" w:tplc="ADD8D092">
      <w:numFmt w:val="bullet"/>
      <w:lvlText w:val="•"/>
      <w:lvlJc w:val="left"/>
      <w:pPr>
        <w:ind w:left="7410" w:hanging="440"/>
      </w:pPr>
      <w:rPr>
        <w:rFonts w:hint="default"/>
        <w:lang w:val="en-US" w:eastAsia="en-US" w:bidi="ar-SA"/>
      </w:rPr>
    </w:lvl>
    <w:lvl w:ilvl="8" w:tplc="22AC91C0">
      <w:numFmt w:val="bullet"/>
      <w:lvlText w:val="•"/>
      <w:lvlJc w:val="left"/>
      <w:pPr>
        <w:ind w:left="8400" w:hanging="440"/>
      </w:pPr>
      <w:rPr>
        <w:rFonts w:hint="default"/>
        <w:lang w:val="en-US" w:eastAsia="en-US" w:bidi="ar-SA"/>
      </w:rPr>
    </w:lvl>
  </w:abstractNum>
  <w:abstractNum w:abstractNumId="173">
    <w:nsid w:val="63824B9C"/>
    <w:multiLevelType w:val="hybridMultilevel"/>
    <w:tmpl w:val="065E7DD4"/>
    <w:lvl w:ilvl="0" w:tplc="89F64BF8">
      <w:start w:val="27"/>
      <w:numFmt w:val="decimal"/>
      <w:lvlText w:val="%1"/>
      <w:lvlJc w:val="left"/>
      <w:pPr>
        <w:ind w:left="942" w:hanging="418"/>
        <w:jc w:val="left"/>
      </w:pPr>
      <w:rPr>
        <w:rFonts w:hint="default"/>
        <w:lang w:val="en-US" w:eastAsia="en-US" w:bidi="ar-SA"/>
      </w:rPr>
    </w:lvl>
    <w:lvl w:ilvl="1" w:tplc="FFB4683E">
      <w:numFmt w:val="none"/>
      <w:lvlText w:val=""/>
      <w:lvlJc w:val="left"/>
      <w:pPr>
        <w:tabs>
          <w:tab w:val="num" w:pos="360"/>
        </w:tabs>
      </w:pPr>
    </w:lvl>
    <w:lvl w:ilvl="2" w:tplc="84006578">
      <w:start w:val="1"/>
      <w:numFmt w:val="lowerRoman"/>
      <w:lvlText w:val="(%3)"/>
      <w:lvlJc w:val="left"/>
      <w:pPr>
        <w:ind w:left="1660" w:hanging="2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3FBECFFA">
      <w:numFmt w:val="bullet"/>
      <w:lvlText w:val="•"/>
      <w:lvlJc w:val="left"/>
      <w:pPr>
        <w:ind w:left="3597" w:hanging="252"/>
      </w:pPr>
      <w:rPr>
        <w:rFonts w:hint="default"/>
        <w:lang w:val="en-US" w:eastAsia="en-US" w:bidi="ar-SA"/>
      </w:rPr>
    </w:lvl>
    <w:lvl w:ilvl="4" w:tplc="22740834">
      <w:numFmt w:val="bullet"/>
      <w:lvlText w:val="•"/>
      <w:lvlJc w:val="left"/>
      <w:pPr>
        <w:ind w:left="4566" w:hanging="252"/>
      </w:pPr>
      <w:rPr>
        <w:rFonts w:hint="default"/>
        <w:lang w:val="en-US" w:eastAsia="en-US" w:bidi="ar-SA"/>
      </w:rPr>
    </w:lvl>
    <w:lvl w:ilvl="5" w:tplc="12A0E2C2">
      <w:numFmt w:val="bullet"/>
      <w:lvlText w:val="•"/>
      <w:lvlJc w:val="left"/>
      <w:pPr>
        <w:ind w:left="5535" w:hanging="252"/>
      </w:pPr>
      <w:rPr>
        <w:rFonts w:hint="default"/>
        <w:lang w:val="en-US" w:eastAsia="en-US" w:bidi="ar-SA"/>
      </w:rPr>
    </w:lvl>
    <w:lvl w:ilvl="6" w:tplc="DF00BD72">
      <w:numFmt w:val="bullet"/>
      <w:lvlText w:val="•"/>
      <w:lvlJc w:val="left"/>
      <w:pPr>
        <w:ind w:left="6504" w:hanging="252"/>
      </w:pPr>
      <w:rPr>
        <w:rFonts w:hint="default"/>
        <w:lang w:val="en-US" w:eastAsia="en-US" w:bidi="ar-SA"/>
      </w:rPr>
    </w:lvl>
    <w:lvl w:ilvl="7" w:tplc="3C364ACA">
      <w:numFmt w:val="bullet"/>
      <w:lvlText w:val="•"/>
      <w:lvlJc w:val="left"/>
      <w:pPr>
        <w:ind w:left="7473" w:hanging="252"/>
      </w:pPr>
      <w:rPr>
        <w:rFonts w:hint="default"/>
        <w:lang w:val="en-US" w:eastAsia="en-US" w:bidi="ar-SA"/>
      </w:rPr>
    </w:lvl>
    <w:lvl w:ilvl="8" w:tplc="87AC45E4">
      <w:numFmt w:val="bullet"/>
      <w:lvlText w:val="•"/>
      <w:lvlJc w:val="left"/>
      <w:pPr>
        <w:ind w:left="8442" w:hanging="252"/>
      </w:pPr>
      <w:rPr>
        <w:rFonts w:hint="default"/>
        <w:lang w:val="en-US" w:eastAsia="en-US" w:bidi="ar-SA"/>
      </w:rPr>
    </w:lvl>
  </w:abstractNum>
  <w:abstractNum w:abstractNumId="174">
    <w:nsid w:val="641C57D0"/>
    <w:multiLevelType w:val="hybridMultilevel"/>
    <w:tmpl w:val="C548CEA2"/>
    <w:lvl w:ilvl="0" w:tplc="CCC89D74">
      <w:start w:val="2"/>
      <w:numFmt w:val="decimal"/>
      <w:lvlText w:val="%1"/>
      <w:lvlJc w:val="left"/>
      <w:pPr>
        <w:ind w:left="1710" w:hanging="668"/>
        <w:jc w:val="left"/>
      </w:pPr>
      <w:rPr>
        <w:rFonts w:hint="default"/>
        <w:lang w:val="en-US" w:eastAsia="en-US" w:bidi="ar-SA"/>
      </w:rPr>
    </w:lvl>
    <w:lvl w:ilvl="1" w:tplc="07660C68">
      <w:numFmt w:val="none"/>
      <w:lvlText w:val=""/>
      <w:lvlJc w:val="left"/>
      <w:pPr>
        <w:tabs>
          <w:tab w:val="num" w:pos="360"/>
        </w:tabs>
      </w:pPr>
    </w:lvl>
    <w:lvl w:ilvl="2" w:tplc="7090C85E">
      <w:numFmt w:val="none"/>
      <w:lvlText w:val=""/>
      <w:lvlJc w:val="left"/>
      <w:pPr>
        <w:tabs>
          <w:tab w:val="num" w:pos="360"/>
        </w:tabs>
      </w:pPr>
    </w:lvl>
    <w:lvl w:ilvl="3" w:tplc="4E6013BC">
      <w:numFmt w:val="bullet"/>
      <w:lvlText w:val="•"/>
      <w:lvlJc w:val="left"/>
      <w:pPr>
        <w:ind w:left="4318" w:hanging="668"/>
      </w:pPr>
      <w:rPr>
        <w:rFonts w:hint="default"/>
        <w:lang w:val="en-US" w:eastAsia="en-US" w:bidi="ar-SA"/>
      </w:rPr>
    </w:lvl>
    <w:lvl w:ilvl="4" w:tplc="7F66FF5E">
      <w:numFmt w:val="bullet"/>
      <w:lvlText w:val="•"/>
      <w:lvlJc w:val="left"/>
      <w:pPr>
        <w:ind w:left="5184" w:hanging="668"/>
      </w:pPr>
      <w:rPr>
        <w:rFonts w:hint="default"/>
        <w:lang w:val="en-US" w:eastAsia="en-US" w:bidi="ar-SA"/>
      </w:rPr>
    </w:lvl>
    <w:lvl w:ilvl="5" w:tplc="4A424FBA">
      <w:numFmt w:val="bullet"/>
      <w:lvlText w:val="•"/>
      <w:lvlJc w:val="left"/>
      <w:pPr>
        <w:ind w:left="6050" w:hanging="668"/>
      </w:pPr>
      <w:rPr>
        <w:rFonts w:hint="default"/>
        <w:lang w:val="en-US" w:eastAsia="en-US" w:bidi="ar-SA"/>
      </w:rPr>
    </w:lvl>
    <w:lvl w:ilvl="6" w:tplc="1DFA595C">
      <w:numFmt w:val="bullet"/>
      <w:lvlText w:val="•"/>
      <w:lvlJc w:val="left"/>
      <w:pPr>
        <w:ind w:left="6916" w:hanging="668"/>
      </w:pPr>
      <w:rPr>
        <w:rFonts w:hint="default"/>
        <w:lang w:val="en-US" w:eastAsia="en-US" w:bidi="ar-SA"/>
      </w:rPr>
    </w:lvl>
    <w:lvl w:ilvl="7" w:tplc="B8145ABC">
      <w:numFmt w:val="bullet"/>
      <w:lvlText w:val="•"/>
      <w:lvlJc w:val="left"/>
      <w:pPr>
        <w:ind w:left="7782" w:hanging="668"/>
      </w:pPr>
      <w:rPr>
        <w:rFonts w:hint="default"/>
        <w:lang w:val="en-US" w:eastAsia="en-US" w:bidi="ar-SA"/>
      </w:rPr>
    </w:lvl>
    <w:lvl w:ilvl="8" w:tplc="589A925C">
      <w:numFmt w:val="bullet"/>
      <w:lvlText w:val="•"/>
      <w:lvlJc w:val="left"/>
      <w:pPr>
        <w:ind w:left="8648" w:hanging="668"/>
      </w:pPr>
      <w:rPr>
        <w:rFonts w:hint="default"/>
        <w:lang w:val="en-US" w:eastAsia="en-US" w:bidi="ar-SA"/>
      </w:rPr>
    </w:lvl>
  </w:abstractNum>
  <w:abstractNum w:abstractNumId="175">
    <w:nsid w:val="64293D3C"/>
    <w:multiLevelType w:val="hybridMultilevel"/>
    <w:tmpl w:val="E6BEA5C6"/>
    <w:lvl w:ilvl="0" w:tplc="436CFFA6">
      <w:start w:val="1"/>
      <w:numFmt w:val="lowerLetter"/>
      <w:lvlText w:val="%1."/>
      <w:lvlJc w:val="left"/>
      <w:pPr>
        <w:ind w:left="2378" w:hanging="21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D761618">
      <w:numFmt w:val="bullet"/>
      <w:lvlText w:val="•"/>
      <w:lvlJc w:val="left"/>
      <w:pPr>
        <w:ind w:left="3180" w:hanging="216"/>
      </w:pPr>
      <w:rPr>
        <w:rFonts w:hint="default"/>
        <w:lang w:val="en-US" w:eastAsia="en-US" w:bidi="ar-SA"/>
      </w:rPr>
    </w:lvl>
    <w:lvl w:ilvl="2" w:tplc="07607052">
      <w:numFmt w:val="bullet"/>
      <w:lvlText w:val="•"/>
      <w:lvlJc w:val="left"/>
      <w:pPr>
        <w:ind w:left="3980" w:hanging="216"/>
      </w:pPr>
      <w:rPr>
        <w:rFonts w:hint="default"/>
        <w:lang w:val="en-US" w:eastAsia="en-US" w:bidi="ar-SA"/>
      </w:rPr>
    </w:lvl>
    <w:lvl w:ilvl="3" w:tplc="9E046BF6">
      <w:numFmt w:val="bullet"/>
      <w:lvlText w:val="•"/>
      <w:lvlJc w:val="left"/>
      <w:pPr>
        <w:ind w:left="4780" w:hanging="216"/>
      </w:pPr>
      <w:rPr>
        <w:rFonts w:hint="default"/>
        <w:lang w:val="en-US" w:eastAsia="en-US" w:bidi="ar-SA"/>
      </w:rPr>
    </w:lvl>
    <w:lvl w:ilvl="4" w:tplc="5CA240A8">
      <w:numFmt w:val="bullet"/>
      <w:lvlText w:val="•"/>
      <w:lvlJc w:val="left"/>
      <w:pPr>
        <w:ind w:left="5580" w:hanging="216"/>
      </w:pPr>
      <w:rPr>
        <w:rFonts w:hint="default"/>
        <w:lang w:val="en-US" w:eastAsia="en-US" w:bidi="ar-SA"/>
      </w:rPr>
    </w:lvl>
    <w:lvl w:ilvl="5" w:tplc="C6C4E618">
      <w:numFmt w:val="bullet"/>
      <w:lvlText w:val="•"/>
      <w:lvlJc w:val="left"/>
      <w:pPr>
        <w:ind w:left="6380" w:hanging="216"/>
      </w:pPr>
      <w:rPr>
        <w:rFonts w:hint="default"/>
        <w:lang w:val="en-US" w:eastAsia="en-US" w:bidi="ar-SA"/>
      </w:rPr>
    </w:lvl>
    <w:lvl w:ilvl="6" w:tplc="BCC6A09A">
      <w:numFmt w:val="bullet"/>
      <w:lvlText w:val="•"/>
      <w:lvlJc w:val="left"/>
      <w:pPr>
        <w:ind w:left="7180" w:hanging="216"/>
      </w:pPr>
      <w:rPr>
        <w:rFonts w:hint="default"/>
        <w:lang w:val="en-US" w:eastAsia="en-US" w:bidi="ar-SA"/>
      </w:rPr>
    </w:lvl>
    <w:lvl w:ilvl="7" w:tplc="C8DC5CF0">
      <w:numFmt w:val="bullet"/>
      <w:lvlText w:val="•"/>
      <w:lvlJc w:val="left"/>
      <w:pPr>
        <w:ind w:left="7980" w:hanging="216"/>
      </w:pPr>
      <w:rPr>
        <w:rFonts w:hint="default"/>
        <w:lang w:val="en-US" w:eastAsia="en-US" w:bidi="ar-SA"/>
      </w:rPr>
    </w:lvl>
    <w:lvl w:ilvl="8" w:tplc="C176618E">
      <w:numFmt w:val="bullet"/>
      <w:lvlText w:val="•"/>
      <w:lvlJc w:val="left"/>
      <w:pPr>
        <w:ind w:left="8780" w:hanging="216"/>
      </w:pPr>
      <w:rPr>
        <w:rFonts w:hint="default"/>
        <w:lang w:val="en-US" w:eastAsia="en-US" w:bidi="ar-SA"/>
      </w:rPr>
    </w:lvl>
  </w:abstractNum>
  <w:abstractNum w:abstractNumId="176">
    <w:nsid w:val="65786D4C"/>
    <w:multiLevelType w:val="hybridMultilevel"/>
    <w:tmpl w:val="55A057BA"/>
    <w:lvl w:ilvl="0" w:tplc="FBF6B868">
      <w:start w:val="1"/>
      <w:numFmt w:val="decimal"/>
      <w:lvlText w:val="%1"/>
      <w:lvlJc w:val="left"/>
      <w:pPr>
        <w:ind w:left="1094" w:hanging="360"/>
        <w:jc w:val="left"/>
      </w:pPr>
      <w:rPr>
        <w:rFonts w:hint="default"/>
        <w:lang w:val="en-US" w:eastAsia="en-US" w:bidi="ar-SA"/>
      </w:rPr>
    </w:lvl>
    <w:lvl w:ilvl="1" w:tplc="FD789ED6">
      <w:numFmt w:val="none"/>
      <w:lvlText w:val=""/>
      <w:lvlJc w:val="left"/>
      <w:pPr>
        <w:tabs>
          <w:tab w:val="num" w:pos="360"/>
        </w:tabs>
      </w:pPr>
    </w:lvl>
    <w:lvl w:ilvl="2" w:tplc="F3081EFC">
      <w:numFmt w:val="none"/>
      <w:lvlText w:val=""/>
      <w:lvlJc w:val="left"/>
      <w:pPr>
        <w:tabs>
          <w:tab w:val="num" w:pos="360"/>
        </w:tabs>
      </w:pPr>
    </w:lvl>
    <w:lvl w:ilvl="3" w:tplc="157ECD1A">
      <w:numFmt w:val="bullet"/>
      <w:lvlText w:val="•"/>
      <w:lvlJc w:val="left"/>
      <w:pPr>
        <w:ind w:left="3644" w:hanging="668"/>
      </w:pPr>
      <w:rPr>
        <w:rFonts w:hint="default"/>
        <w:lang w:val="en-US" w:eastAsia="en-US" w:bidi="ar-SA"/>
      </w:rPr>
    </w:lvl>
    <w:lvl w:ilvl="4" w:tplc="E8C8D5F6">
      <w:numFmt w:val="bullet"/>
      <w:lvlText w:val="•"/>
      <w:lvlJc w:val="left"/>
      <w:pPr>
        <w:ind w:left="4606" w:hanging="668"/>
      </w:pPr>
      <w:rPr>
        <w:rFonts w:hint="default"/>
        <w:lang w:val="en-US" w:eastAsia="en-US" w:bidi="ar-SA"/>
      </w:rPr>
    </w:lvl>
    <w:lvl w:ilvl="5" w:tplc="C4385200">
      <w:numFmt w:val="bullet"/>
      <w:lvlText w:val="•"/>
      <w:lvlJc w:val="left"/>
      <w:pPr>
        <w:ind w:left="5569" w:hanging="668"/>
      </w:pPr>
      <w:rPr>
        <w:rFonts w:hint="default"/>
        <w:lang w:val="en-US" w:eastAsia="en-US" w:bidi="ar-SA"/>
      </w:rPr>
    </w:lvl>
    <w:lvl w:ilvl="6" w:tplc="354E6B02">
      <w:numFmt w:val="bullet"/>
      <w:lvlText w:val="•"/>
      <w:lvlJc w:val="left"/>
      <w:pPr>
        <w:ind w:left="6531" w:hanging="668"/>
      </w:pPr>
      <w:rPr>
        <w:rFonts w:hint="default"/>
        <w:lang w:val="en-US" w:eastAsia="en-US" w:bidi="ar-SA"/>
      </w:rPr>
    </w:lvl>
    <w:lvl w:ilvl="7" w:tplc="BD16ABB2">
      <w:numFmt w:val="bullet"/>
      <w:lvlText w:val="•"/>
      <w:lvlJc w:val="left"/>
      <w:pPr>
        <w:ind w:left="7493" w:hanging="668"/>
      </w:pPr>
      <w:rPr>
        <w:rFonts w:hint="default"/>
        <w:lang w:val="en-US" w:eastAsia="en-US" w:bidi="ar-SA"/>
      </w:rPr>
    </w:lvl>
    <w:lvl w:ilvl="8" w:tplc="612A002C">
      <w:numFmt w:val="bullet"/>
      <w:lvlText w:val="•"/>
      <w:lvlJc w:val="left"/>
      <w:pPr>
        <w:ind w:left="8456" w:hanging="668"/>
      </w:pPr>
      <w:rPr>
        <w:rFonts w:hint="default"/>
        <w:lang w:val="en-US" w:eastAsia="en-US" w:bidi="ar-SA"/>
      </w:rPr>
    </w:lvl>
  </w:abstractNum>
  <w:abstractNum w:abstractNumId="177">
    <w:nsid w:val="65CF04D5"/>
    <w:multiLevelType w:val="hybridMultilevel"/>
    <w:tmpl w:val="298428E0"/>
    <w:lvl w:ilvl="0" w:tplc="85D83F4C">
      <w:start w:val="1"/>
      <w:numFmt w:val="lowerLetter"/>
      <w:lvlText w:val="(%1)"/>
      <w:lvlJc w:val="left"/>
      <w:pPr>
        <w:ind w:left="2481" w:hanging="677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CACCA11E">
      <w:numFmt w:val="bullet"/>
      <w:lvlText w:val="•"/>
      <w:lvlJc w:val="left"/>
      <w:pPr>
        <w:ind w:left="3294" w:hanging="677"/>
      </w:pPr>
      <w:rPr>
        <w:rFonts w:hint="default"/>
        <w:lang w:val="en-US" w:eastAsia="en-US" w:bidi="ar-SA"/>
      </w:rPr>
    </w:lvl>
    <w:lvl w:ilvl="2" w:tplc="7DEE838E">
      <w:numFmt w:val="bullet"/>
      <w:lvlText w:val="•"/>
      <w:lvlJc w:val="left"/>
      <w:pPr>
        <w:ind w:left="4108" w:hanging="677"/>
      </w:pPr>
      <w:rPr>
        <w:rFonts w:hint="default"/>
        <w:lang w:val="en-US" w:eastAsia="en-US" w:bidi="ar-SA"/>
      </w:rPr>
    </w:lvl>
    <w:lvl w:ilvl="3" w:tplc="8696BD84">
      <w:numFmt w:val="bullet"/>
      <w:lvlText w:val="•"/>
      <w:lvlJc w:val="left"/>
      <w:pPr>
        <w:ind w:left="4922" w:hanging="677"/>
      </w:pPr>
      <w:rPr>
        <w:rFonts w:hint="default"/>
        <w:lang w:val="en-US" w:eastAsia="en-US" w:bidi="ar-SA"/>
      </w:rPr>
    </w:lvl>
    <w:lvl w:ilvl="4" w:tplc="F8E2C02E">
      <w:numFmt w:val="bullet"/>
      <w:lvlText w:val="•"/>
      <w:lvlJc w:val="left"/>
      <w:pPr>
        <w:ind w:left="5736" w:hanging="677"/>
      </w:pPr>
      <w:rPr>
        <w:rFonts w:hint="default"/>
        <w:lang w:val="en-US" w:eastAsia="en-US" w:bidi="ar-SA"/>
      </w:rPr>
    </w:lvl>
    <w:lvl w:ilvl="5" w:tplc="1ACC7B26">
      <w:numFmt w:val="bullet"/>
      <w:lvlText w:val="•"/>
      <w:lvlJc w:val="left"/>
      <w:pPr>
        <w:ind w:left="6550" w:hanging="677"/>
      </w:pPr>
      <w:rPr>
        <w:rFonts w:hint="default"/>
        <w:lang w:val="en-US" w:eastAsia="en-US" w:bidi="ar-SA"/>
      </w:rPr>
    </w:lvl>
    <w:lvl w:ilvl="6" w:tplc="BD4A4E4E">
      <w:numFmt w:val="bullet"/>
      <w:lvlText w:val="•"/>
      <w:lvlJc w:val="left"/>
      <w:pPr>
        <w:ind w:left="7364" w:hanging="677"/>
      </w:pPr>
      <w:rPr>
        <w:rFonts w:hint="default"/>
        <w:lang w:val="en-US" w:eastAsia="en-US" w:bidi="ar-SA"/>
      </w:rPr>
    </w:lvl>
    <w:lvl w:ilvl="7" w:tplc="7AA6D880">
      <w:numFmt w:val="bullet"/>
      <w:lvlText w:val="•"/>
      <w:lvlJc w:val="left"/>
      <w:pPr>
        <w:ind w:left="8178" w:hanging="677"/>
      </w:pPr>
      <w:rPr>
        <w:rFonts w:hint="default"/>
        <w:lang w:val="en-US" w:eastAsia="en-US" w:bidi="ar-SA"/>
      </w:rPr>
    </w:lvl>
    <w:lvl w:ilvl="8" w:tplc="6220BAAA">
      <w:numFmt w:val="bullet"/>
      <w:lvlText w:val="•"/>
      <w:lvlJc w:val="left"/>
      <w:pPr>
        <w:ind w:left="8992" w:hanging="677"/>
      </w:pPr>
      <w:rPr>
        <w:rFonts w:hint="default"/>
        <w:lang w:val="en-US" w:eastAsia="en-US" w:bidi="ar-SA"/>
      </w:rPr>
    </w:lvl>
  </w:abstractNum>
  <w:abstractNum w:abstractNumId="178">
    <w:nsid w:val="664F2C89"/>
    <w:multiLevelType w:val="hybridMultilevel"/>
    <w:tmpl w:val="88D00D98"/>
    <w:lvl w:ilvl="0" w:tplc="EAB23D66">
      <w:start w:val="5"/>
      <w:numFmt w:val="lowerLetter"/>
      <w:lvlText w:val="(%1)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87A9720">
      <w:numFmt w:val="bullet"/>
      <w:lvlText w:val="•"/>
      <w:lvlJc w:val="left"/>
      <w:pPr>
        <w:ind w:left="3180" w:hanging="720"/>
      </w:pPr>
      <w:rPr>
        <w:rFonts w:hint="default"/>
        <w:lang w:val="en-US" w:eastAsia="en-US" w:bidi="ar-SA"/>
      </w:rPr>
    </w:lvl>
    <w:lvl w:ilvl="2" w:tplc="33CA2E48">
      <w:numFmt w:val="bullet"/>
      <w:lvlText w:val="•"/>
      <w:lvlJc w:val="left"/>
      <w:pPr>
        <w:ind w:left="3980" w:hanging="720"/>
      </w:pPr>
      <w:rPr>
        <w:rFonts w:hint="default"/>
        <w:lang w:val="en-US" w:eastAsia="en-US" w:bidi="ar-SA"/>
      </w:rPr>
    </w:lvl>
    <w:lvl w:ilvl="3" w:tplc="D3DACCC0">
      <w:numFmt w:val="bullet"/>
      <w:lvlText w:val="•"/>
      <w:lvlJc w:val="left"/>
      <w:pPr>
        <w:ind w:left="4780" w:hanging="720"/>
      </w:pPr>
      <w:rPr>
        <w:rFonts w:hint="default"/>
        <w:lang w:val="en-US" w:eastAsia="en-US" w:bidi="ar-SA"/>
      </w:rPr>
    </w:lvl>
    <w:lvl w:ilvl="4" w:tplc="64C44FD8">
      <w:numFmt w:val="bullet"/>
      <w:lvlText w:val="•"/>
      <w:lvlJc w:val="left"/>
      <w:pPr>
        <w:ind w:left="5580" w:hanging="720"/>
      </w:pPr>
      <w:rPr>
        <w:rFonts w:hint="default"/>
        <w:lang w:val="en-US" w:eastAsia="en-US" w:bidi="ar-SA"/>
      </w:rPr>
    </w:lvl>
    <w:lvl w:ilvl="5" w:tplc="7812DD54">
      <w:numFmt w:val="bullet"/>
      <w:lvlText w:val="•"/>
      <w:lvlJc w:val="left"/>
      <w:pPr>
        <w:ind w:left="6380" w:hanging="720"/>
      </w:pPr>
      <w:rPr>
        <w:rFonts w:hint="default"/>
        <w:lang w:val="en-US" w:eastAsia="en-US" w:bidi="ar-SA"/>
      </w:rPr>
    </w:lvl>
    <w:lvl w:ilvl="6" w:tplc="66147A8E">
      <w:numFmt w:val="bullet"/>
      <w:lvlText w:val="•"/>
      <w:lvlJc w:val="left"/>
      <w:pPr>
        <w:ind w:left="7180" w:hanging="720"/>
      </w:pPr>
      <w:rPr>
        <w:rFonts w:hint="default"/>
        <w:lang w:val="en-US" w:eastAsia="en-US" w:bidi="ar-SA"/>
      </w:rPr>
    </w:lvl>
    <w:lvl w:ilvl="7" w:tplc="FD64AD78">
      <w:numFmt w:val="bullet"/>
      <w:lvlText w:val="•"/>
      <w:lvlJc w:val="left"/>
      <w:pPr>
        <w:ind w:left="7980" w:hanging="720"/>
      </w:pPr>
      <w:rPr>
        <w:rFonts w:hint="default"/>
        <w:lang w:val="en-US" w:eastAsia="en-US" w:bidi="ar-SA"/>
      </w:rPr>
    </w:lvl>
    <w:lvl w:ilvl="8" w:tplc="87BCCED0">
      <w:numFmt w:val="bullet"/>
      <w:lvlText w:val="•"/>
      <w:lvlJc w:val="left"/>
      <w:pPr>
        <w:ind w:left="8780" w:hanging="720"/>
      </w:pPr>
      <w:rPr>
        <w:rFonts w:hint="default"/>
        <w:lang w:val="en-US" w:eastAsia="en-US" w:bidi="ar-SA"/>
      </w:rPr>
    </w:lvl>
  </w:abstractNum>
  <w:abstractNum w:abstractNumId="179">
    <w:nsid w:val="66AD4647"/>
    <w:multiLevelType w:val="hybridMultilevel"/>
    <w:tmpl w:val="FE4C524C"/>
    <w:lvl w:ilvl="0" w:tplc="C6E622D0">
      <w:start w:val="15"/>
      <w:numFmt w:val="decimal"/>
      <w:lvlText w:val="%1"/>
      <w:lvlJc w:val="left"/>
      <w:pPr>
        <w:ind w:left="1842" w:hanging="720"/>
        <w:jc w:val="left"/>
      </w:pPr>
      <w:rPr>
        <w:rFonts w:hint="default"/>
        <w:lang w:val="en-US" w:eastAsia="en-US" w:bidi="ar-SA"/>
      </w:rPr>
    </w:lvl>
    <w:lvl w:ilvl="1" w:tplc="E89A18E8">
      <w:numFmt w:val="none"/>
      <w:lvlText w:val=""/>
      <w:lvlJc w:val="left"/>
      <w:pPr>
        <w:tabs>
          <w:tab w:val="num" w:pos="360"/>
        </w:tabs>
      </w:pPr>
    </w:lvl>
    <w:lvl w:ilvl="2" w:tplc="E48E9CC2">
      <w:numFmt w:val="none"/>
      <w:lvlText w:val=""/>
      <w:lvlJc w:val="left"/>
      <w:pPr>
        <w:tabs>
          <w:tab w:val="num" w:pos="360"/>
        </w:tabs>
      </w:pPr>
    </w:lvl>
    <w:lvl w:ilvl="3" w:tplc="4798044E">
      <w:start w:val="1"/>
      <w:numFmt w:val="lowerLetter"/>
      <w:lvlText w:val="(%4)"/>
      <w:lvlJc w:val="left"/>
      <w:pPr>
        <w:ind w:left="238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9AA8CFF6">
      <w:numFmt w:val="bullet"/>
      <w:lvlText w:val="•"/>
      <w:lvlJc w:val="left"/>
      <w:pPr>
        <w:ind w:left="5046" w:hanging="723"/>
      </w:pPr>
      <w:rPr>
        <w:rFonts w:hint="default"/>
        <w:lang w:val="en-US" w:eastAsia="en-US" w:bidi="ar-SA"/>
      </w:rPr>
    </w:lvl>
    <w:lvl w:ilvl="5" w:tplc="8CE84162">
      <w:numFmt w:val="bullet"/>
      <w:lvlText w:val="•"/>
      <w:lvlJc w:val="left"/>
      <w:pPr>
        <w:ind w:left="5935" w:hanging="723"/>
      </w:pPr>
      <w:rPr>
        <w:rFonts w:hint="default"/>
        <w:lang w:val="en-US" w:eastAsia="en-US" w:bidi="ar-SA"/>
      </w:rPr>
    </w:lvl>
    <w:lvl w:ilvl="6" w:tplc="BCC693A6">
      <w:numFmt w:val="bullet"/>
      <w:lvlText w:val="•"/>
      <w:lvlJc w:val="left"/>
      <w:pPr>
        <w:ind w:left="6824" w:hanging="723"/>
      </w:pPr>
      <w:rPr>
        <w:rFonts w:hint="default"/>
        <w:lang w:val="en-US" w:eastAsia="en-US" w:bidi="ar-SA"/>
      </w:rPr>
    </w:lvl>
    <w:lvl w:ilvl="7" w:tplc="C0D0742A">
      <w:numFmt w:val="bullet"/>
      <w:lvlText w:val="•"/>
      <w:lvlJc w:val="left"/>
      <w:pPr>
        <w:ind w:left="7713" w:hanging="723"/>
      </w:pPr>
      <w:rPr>
        <w:rFonts w:hint="default"/>
        <w:lang w:val="en-US" w:eastAsia="en-US" w:bidi="ar-SA"/>
      </w:rPr>
    </w:lvl>
    <w:lvl w:ilvl="8" w:tplc="CB480BEA">
      <w:numFmt w:val="bullet"/>
      <w:lvlText w:val="•"/>
      <w:lvlJc w:val="left"/>
      <w:pPr>
        <w:ind w:left="8602" w:hanging="723"/>
      </w:pPr>
      <w:rPr>
        <w:rFonts w:hint="default"/>
        <w:lang w:val="en-US" w:eastAsia="en-US" w:bidi="ar-SA"/>
      </w:rPr>
    </w:lvl>
  </w:abstractNum>
  <w:abstractNum w:abstractNumId="180">
    <w:nsid w:val="677A02F8"/>
    <w:multiLevelType w:val="hybridMultilevel"/>
    <w:tmpl w:val="5BC063D6"/>
    <w:lvl w:ilvl="0" w:tplc="76C6E7C4">
      <w:start w:val="1"/>
      <w:numFmt w:val="decimal"/>
      <w:lvlText w:val="%1"/>
      <w:lvlJc w:val="left"/>
      <w:pPr>
        <w:ind w:left="839" w:hanging="601"/>
        <w:jc w:val="left"/>
      </w:pPr>
      <w:rPr>
        <w:rFonts w:hint="default"/>
        <w:lang w:val="en-US" w:eastAsia="en-US" w:bidi="ar-SA"/>
      </w:rPr>
    </w:lvl>
    <w:lvl w:ilvl="1" w:tplc="DBDC1490">
      <w:numFmt w:val="none"/>
      <w:lvlText w:val=""/>
      <w:lvlJc w:val="left"/>
      <w:pPr>
        <w:tabs>
          <w:tab w:val="num" w:pos="360"/>
        </w:tabs>
      </w:pPr>
    </w:lvl>
    <w:lvl w:ilvl="2" w:tplc="27BCC828">
      <w:numFmt w:val="none"/>
      <w:lvlText w:val=""/>
      <w:lvlJc w:val="left"/>
      <w:pPr>
        <w:tabs>
          <w:tab w:val="num" w:pos="360"/>
        </w:tabs>
      </w:pPr>
    </w:lvl>
    <w:lvl w:ilvl="3" w:tplc="4372D94E">
      <w:start w:val="1"/>
      <w:numFmt w:val="upperLetter"/>
      <w:lvlText w:val="%4."/>
      <w:lvlJc w:val="left"/>
      <w:pPr>
        <w:ind w:left="1151" w:hanging="726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en-US" w:eastAsia="en-US" w:bidi="ar-SA"/>
      </w:rPr>
    </w:lvl>
    <w:lvl w:ilvl="4" w:tplc="0A9A2990">
      <w:numFmt w:val="bullet"/>
      <w:lvlText w:val="•"/>
      <w:lvlJc w:val="left"/>
      <w:pPr>
        <w:ind w:left="3575" w:hanging="726"/>
      </w:pPr>
      <w:rPr>
        <w:rFonts w:hint="default"/>
        <w:lang w:val="en-US" w:eastAsia="en-US" w:bidi="ar-SA"/>
      </w:rPr>
    </w:lvl>
    <w:lvl w:ilvl="5" w:tplc="C030ADA8">
      <w:numFmt w:val="bullet"/>
      <w:lvlText w:val="•"/>
      <w:lvlJc w:val="left"/>
      <w:pPr>
        <w:ind w:left="4782" w:hanging="726"/>
      </w:pPr>
      <w:rPr>
        <w:rFonts w:hint="default"/>
        <w:lang w:val="en-US" w:eastAsia="en-US" w:bidi="ar-SA"/>
      </w:rPr>
    </w:lvl>
    <w:lvl w:ilvl="6" w:tplc="AFE0D506">
      <w:numFmt w:val="bullet"/>
      <w:lvlText w:val="•"/>
      <w:lvlJc w:val="left"/>
      <w:pPr>
        <w:ind w:left="5990" w:hanging="726"/>
      </w:pPr>
      <w:rPr>
        <w:rFonts w:hint="default"/>
        <w:lang w:val="en-US" w:eastAsia="en-US" w:bidi="ar-SA"/>
      </w:rPr>
    </w:lvl>
    <w:lvl w:ilvl="7" w:tplc="F8D22F96">
      <w:numFmt w:val="bullet"/>
      <w:lvlText w:val="•"/>
      <w:lvlJc w:val="left"/>
      <w:pPr>
        <w:ind w:left="7197" w:hanging="726"/>
      </w:pPr>
      <w:rPr>
        <w:rFonts w:hint="default"/>
        <w:lang w:val="en-US" w:eastAsia="en-US" w:bidi="ar-SA"/>
      </w:rPr>
    </w:lvl>
    <w:lvl w:ilvl="8" w:tplc="D382A35E">
      <w:numFmt w:val="bullet"/>
      <w:lvlText w:val="•"/>
      <w:lvlJc w:val="left"/>
      <w:pPr>
        <w:ind w:left="8405" w:hanging="726"/>
      </w:pPr>
      <w:rPr>
        <w:rFonts w:hint="default"/>
        <w:lang w:val="en-US" w:eastAsia="en-US" w:bidi="ar-SA"/>
      </w:rPr>
    </w:lvl>
  </w:abstractNum>
  <w:abstractNum w:abstractNumId="181">
    <w:nsid w:val="68316A50"/>
    <w:multiLevelType w:val="hybridMultilevel"/>
    <w:tmpl w:val="855EDC1C"/>
    <w:lvl w:ilvl="0" w:tplc="A1DC0208">
      <w:start w:val="1"/>
      <w:numFmt w:val="lowerLetter"/>
      <w:lvlText w:val="(%1)"/>
      <w:lvlJc w:val="left"/>
      <w:pPr>
        <w:ind w:left="238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CEC56F8">
      <w:numFmt w:val="bullet"/>
      <w:lvlText w:val="•"/>
      <w:lvlJc w:val="left"/>
      <w:pPr>
        <w:ind w:left="3180" w:hanging="723"/>
      </w:pPr>
      <w:rPr>
        <w:rFonts w:hint="default"/>
        <w:lang w:val="en-US" w:eastAsia="en-US" w:bidi="ar-SA"/>
      </w:rPr>
    </w:lvl>
    <w:lvl w:ilvl="2" w:tplc="CF7E9A86">
      <w:numFmt w:val="bullet"/>
      <w:lvlText w:val="•"/>
      <w:lvlJc w:val="left"/>
      <w:pPr>
        <w:ind w:left="3980" w:hanging="723"/>
      </w:pPr>
      <w:rPr>
        <w:rFonts w:hint="default"/>
        <w:lang w:val="en-US" w:eastAsia="en-US" w:bidi="ar-SA"/>
      </w:rPr>
    </w:lvl>
    <w:lvl w:ilvl="3" w:tplc="74A41F4A">
      <w:numFmt w:val="bullet"/>
      <w:lvlText w:val="•"/>
      <w:lvlJc w:val="left"/>
      <w:pPr>
        <w:ind w:left="4780" w:hanging="723"/>
      </w:pPr>
      <w:rPr>
        <w:rFonts w:hint="default"/>
        <w:lang w:val="en-US" w:eastAsia="en-US" w:bidi="ar-SA"/>
      </w:rPr>
    </w:lvl>
    <w:lvl w:ilvl="4" w:tplc="A3928F7E">
      <w:numFmt w:val="bullet"/>
      <w:lvlText w:val="•"/>
      <w:lvlJc w:val="left"/>
      <w:pPr>
        <w:ind w:left="5580" w:hanging="723"/>
      </w:pPr>
      <w:rPr>
        <w:rFonts w:hint="default"/>
        <w:lang w:val="en-US" w:eastAsia="en-US" w:bidi="ar-SA"/>
      </w:rPr>
    </w:lvl>
    <w:lvl w:ilvl="5" w:tplc="79EA6F0E">
      <w:numFmt w:val="bullet"/>
      <w:lvlText w:val="•"/>
      <w:lvlJc w:val="left"/>
      <w:pPr>
        <w:ind w:left="6380" w:hanging="723"/>
      </w:pPr>
      <w:rPr>
        <w:rFonts w:hint="default"/>
        <w:lang w:val="en-US" w:eastAsia="en-US" w:bidi="ar-SA"/>
      </w:rPr>
    </w:lvl>
    <w:lvl w:ilvl="6" w:tplc="F07458FA">
      <w:numFmt w:val="bullet"/>
      <w:lvlText w:val="•"/>
      <w:lvlJc w:val="left"/>
      <w:pPr>
        <w:ind w:left="7180" w:hanging="723"/>
      </w:pPr>
      <w:rPr>
        <w:rFonts w:hint="default"/>
        <w:lang w:val="en-US" w:eastAsia="en-US" w:bidi="ar-SA"/>
      </w:rPr>
    </w:lvl>
    <w:lvl w:ilvl="7" w:tplc="01D0F6FC">
      <w:numFmt w:val="bullet"/>
      <w:lvlText w:val="•"/>
      <w:lvlJc w:val="left"/>
      <w:pPr>
        <w:ind w:left="7980" w:hanging="723"/>
      </w:pPr>
      <w:rPr>
        <w:rFonts w:hint="default"/>
        <w:lang w:val="en-US" w:eastAsia="en-US" w:bidi="ar-SA"/>
      </w:rPr>
    </w:lvl>
    <w:lvl w:ilvl="8" w:tplc="DEC8214C">
      <w:numFmt w:val="bullet"/>
      <w:lvlText w:val="•"/>
      <w:lvlJc w:val="left"/>
      <w:pPr>
        <w:ind w:left="8780" w:hanging="723"/>
      </w:pPr>
      <w:rPr>
        <w:rFonts w:hint="default"/>
        <w:lang w:val="en-US" w:eastAsia="en-US" w:bidi="ar-SA"/>
      </w:rPr>
    </w:lvl>
  </w:abstractNum>
  <w:abstractNum w:abstractNumId="182">
    <w:nsid w:val="6969333F"/>
    <w:multiLevelType w:val="hybridMultilevel"/>
    <w:tmpl w:val="C254B0C6"/>
    <w:lvl w:ilvl="0" w:tplc="21B48280">
      <w:start w:val="2"/>
      <w:numFmt w:val="decimal"/>
      <w:lvlText w:val="%1"/>
      <w:lvlJc w:val="left"/>
      <w:pPr>
        <w:ind w:left="1151" w:hanging="720"/>
        <w:jc w:val="left"/>
      </w:pPr>
      <w:rPr>
        <w:rFonts w:hint="default"/>
        <w:lang w:val="en-US" w:eastAsia="en-US" w:bidi="ar-SA"/>
      </w:rPr>
    </w:lvl>
    <w:lvl w:ilvl="1" w:tplc="FCC84B80">
      <w:numFmt w:val="none"/>
      <w:lvlText w:val=""/>
      <w:lvlJc w:val="left"/>
      <w:pPr>
        <w:tabs>
          <w:tab w:val="num" w:pos="360"/>
        </w:tabs>
      </w:pPr>
    </w:lvl>
    <w:lvl w:ilvl="2" w:tplc="C8ACE8CC">
      <w:numFmt w:val="none"/>
      <w:lvlText w:val=""/>
      <w:lvlJc w:val="left"/>
      <w:pPr>
        <w:tabs>
          <w:tab w:val="num" w:pos="360"/>
        </w:tabs>
      </w:pPr>
    </w:lvl>
    <w:lvl w:ilvl="3" w:tplc="94F87786">
      <w:numFmt w:val="bullet"/>
      <w:lvlText w:val="•"/>
      <w:lvlJc w:val="left"/>
      <w:pPr>
        <w:ind w:left="3956" w:hanging="720"/>
      </w:pPr>
      <w:rPr>
        <w:rFonts w:hint="default"/>
        <w:lang w:val="en-US" w:eastAsia="en-US" w:bidi="ar-SA"/>
      </w:rPr>
    </w:lvl>
    <w:lvl w:ilvl="4" w:tplc="DE04BB82">
      <w:numFmt w:val="bullet"/>
      <w:lvlText w:val="•"/>
      <w:lvlJc w:val="left"/>
      <w:pPr>
        <w:ind w:left="4888" w:hanging="720"/>
      </w:pPr>
      <w:rPr>
        <w:rFonts w:hint="default"/>
        <w:lang w:val="en-US" w:eastAsia="en-US" w:bidi="ar-SA"/>
      </w:rPr>
    </w:lvl>
    <w:lvl w:ilvl="5" w:tplc="EECE13EC">
      <w:numFmt w:val="bullet"/>
      <w:lvlText w:val="•"/>
      <w:lvlJc w:val="left"/>
      <w:pPr>
        <w:ind w:left="5820" w:hanging="720"/>
      </w:pPr>
      <w:rPr>
        <w:rFonts w:hint="default"/>
        <w:lang w:val="en-US" w:eastAsia="en-US" w:bidi="ar-SA"/>
      </w:rPr>
    </w:lvl>
    <w:lvl w:ilvl="6" w:tplc="C0841012">
      <w:numFmt w:val="bullet"/>
      <w:lvlText w:val="•"/>
      <w:lvlJc w:val="left"/>
      <w:pPr>
        <w:ind w:left="6752" w:hanging="720"/>
      </w:pPr>
      <w:rPr>
        <w:rFonts w:hint="default"/>
        <w:lang w:val="en-US" w:eastAsia="en-US" w:bidi="ar-SA"/>
      </w:rPr>
    </w:lvl>
    <w:lvl w:ilvl="7" w:tplc="C1821E12">
      <w:numFmt w:val="bullet"/>
      <w:lvlText w:val="•"/>
      <w:lvlJc w:val="left"/>
      <w:pPr>
        <w:ind w:left="7684" w:hanging="720"/>
      </w:pPr>
      <w:rPr>
        <w:rFonts w:hint="default"/>
        <w:lang w:val="en-US" w:eastAsia="en-US" w:bidi="ar-SA"/>
      </w:rPr>
    </w:lvl>
    <w:lvl w:ilvl="8" w:tplc="204A0CF8">
      <w:numFmt w:val="bullet"/>
      <w:lvlText w:val="•"/>
      <w:lvlJc w:val="left"/>
      <w:pPr>
        <w:ind w:left="8616" w:hanging="720"/>
      </w:pPr>
      <w:rPr>
        <w:rFonts w:hint="default"/>
        <w:lang w:val="en-US" w:eastAsia="en-US" w:bidi="ar-SA"/>
      </w:rPr>
    </w:lvl>
  </w:abstractNum>
  <w:abstractNum w:abstractNumId="183">
    <w:nsid w:val="6A2C635E"/>
    <w:multiLevelType w:val="hybridMultilevel"/>
    <w:tmpl w:val="A1C6ABE2"/>
    <w:lvl w:ilvl="0" w:tplc="6FF2FD60">
      <w:start w:val="5"/>
      <w:numFmt w:val="lowerRoman"/>
      <w:lvlText w:val="%1)"/>
      <w:lvlJc w:val="left"/>
      <w:pPr>
        <w:ind w:left="2111" w:hanging="456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en-US" w:eastAsia="en-US" w:bidi="ar-SA"/>
      </w:rPr>
    </w:lvl>
    <w:lvl w:ilvl="1" w:tplc="F7D44040">
      <w:start w:val="1"/>
      <w:numFmt w:val="lowerRoman"/>
      <w:lvlText w:val="%2."/>
      <w:lvlJc w:val="left"/>
      <w:pPr>
        <w:ind w:left="2378" w:hanging="207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6C903822">
      <w:start w:val="1"/>
      <w:numFmt w:val="lowerRoman"/>
      <w:lvlText w:val="%3."/>
      <w:lvlJc w:val="left"/>
      <w:pPr>
        <w:ind w:left="2651" w:hanging="20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3" w:tplc="E30277BE">
      <w:numFmt w:val="bullet"/>
      <w:lvlText w:val="•"/>
      <w:lvlJc w:val="left"/>
      <w:pPr>
        <w:ind w:left="3625" w:hanging="207"/>
      </w:pPr>
      <w:rPr>
        <w:rFonts w:hint="default"/>
        <w:lang w:val="en-US" w:eastAsia="en-US" w:bidi="ar-SA"/>
      </w:rPr>
    </w:lvl>
    <w:lvl w:ilvl="4" w:tplc="50F8AE2A">
      <w:numFmt w:val="bullet"/>
      <w:lvlText w:val="•"/>
      <w:lvlJc w:val="left"/>
      <w:pPr>
        <w:ind w:left="4590" w:hanging="207"/>
      </w:pPr>
      <w:rPr>
        <w:rFonts w:hint="default"/>
        <w:lang w:val="en-US" w:eastAsia="en-US" w:bidi="ar-SA"/>
      </w:rPr>
    </w:lvl>
    <w:lvl w:ilvl="5" w:tplc="EE503B70">
      <w:numFmt w:val="bullet"/>
      <w:lvlText w:val="•"/>
      <w:lvlJc w:val="left"/>
      <w:pPr>
        <w:ind w:left="5555" w:hanging="207"/>
      </w:pPr>
      <w:rPr>
        <w:rFonts w:hint="default"/>
        <w:lang w:val="en-US" w:eastAsia="en-US" w:bidi="ar-SA"/>
      </w:rPr>
    </w:lvl>
    <w:lvl w:ilvl="6" w:tplc="B4769C68">
      <w:numFmt w:val="bullet"/>
      <w:lvlText w:val="•"/>
      <w:lvlJc w:val="left"/>
      <w:pPr>
        <w:ind w:left="6520" w:hanging="207"/>
      </w:pPr>
      <w:rPr>
        <w:rFonts w:hint="default"/>
        <w:lang w:val="en-US" w:eastAsia="en-US" w:bidi="ar-SA"/>
      </w:rPr>
    </w:lvl>
    <w:lvl w:ilvl="7" w:tplc="E1EA61E6">
      <w:numFmt w:val="bullet"/>
      <w:lvlText w:val="•"/>
      <w:lvlJc w:val="left"/>
      <w:pPr>
        <w:ind w:left="7485" w:hanging="207"/>
      </w:pPr>
      <w:rPr>
        <w:rFonts w:hint="default"/>
        <w:lang w:val="en-US" w:eastAsia="en-US" w:bidi="ar-SA"/>
      </w:rPr>
    </w:lvl>
    <w:lvl w:ilvl="8" w:tplc="3ACABC62">
      <w:numFmt w:val="bullet"/>
      <w:lvlText w:val="•"/>
      <w:lvlJc w:val="left"/>
      <w:pPr>
        <w:ind w:left="8450" w:hanging="207"/>
      </w:pPr>
      <w:rPr>
        <w:rFonts w:hint="default"/>
        <w:lang w:val="en-US" w:eastAsia="en-US" w:bidi="ar-SA"/>
      </w:rPr>
    </w:lvl>
  </w:abstractNum>
  <w:abstractNum w:abstractNumId="184">
    <w:nsid w:val="6A7C70B5"/>
    <w:multiLevelType w:val="hybridMultilevel"/>
    <w:tmpl w:val="331ABFD4"/>
    <w:lvl w:ilvl="0" w:tplc="BB96FDEE">
      <w:start w:val="1"/>
      <w:numFmt w:val="decimal"/>
      <w:lvlText w:val="%1."/>
      <w:lvlJc w:val="left"/>
      <w:pPr>
        <w:ind w:left="1214" w:hanging="27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AB4E614">
      <w:numFmt w:val="bullet"/>
      <w:lvlText w:val=""/>
      <w:lvlJc w:val="left"/>
      <w:pPr>
        <w:ind w:left="2380" w:hanging="36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10B667D6">
      <w:numFmt w:val="bullet"/>
      <w:lvlText w:val="•"/>
      <w:lvlJc w:val="left"/>
      <w:pPr>
        <w:ind w:left="3268" w:hanging="363"/>
      </w:pPr>
      <w:rPr>
        <w:rFonts w:hint="default"/>
        <w:lang w:val="en-US" w:eastAsia="en-US" w:bidi="ar-SA"/>
      </w:rPr>
    </w:lvl>
    <w:lvl w:ilvl="3" w:tplc="13C6F25E">
      <w:numFmt w:val="bullet"/>
      <w:lvlText w:val="•"/>
      <w:lvlJc w:val="left"/>
      <w:pPr>
        <w:ind w:left="4157" w:hanging="363"/>
      </w:pPr>
      <w:rPr>
        <w:rFonts w:hint="default"/>
        <w:lang w:val="en-US" w:eastAsia="en-US" w:bidi="ar-SA"/>
      </w:rPr>
    </w:lvl>
    <w:lvl w:ilvl="4" w:tplc="A06CE3F0">
      <w:numFmt w:val="bullet"/>
      <w:lvlText w:val="•"/>
      <w:lvlJc w:val="left"/>
      <w:pPr>
        <w:ind w:left="5046" w:hanging="363"/>
      </w:pPr>
      <w:rPr>
        <w:rFonts w:hint="default"/>
        <w:lang w:val="en-US" w:eastAsia="en-US" w:bidi="ar-SA"/>
      </w:rPr>
    </w:lvl>
    <w:lvl w:ilvl="5" w:tplc="F7646D3E">
      <w:numFmt w:val="bullet"/>
      <w:lvlText w:val="•"/>
      <w:lvlJc w:val="left"/>
      <w:pPr>
        <w:ind w:left="5935" w:hanging="363"/>
      </w:pPr>
      <w:rPr>
        <w:rFonts w:hint="default"/>
        <w:lang w:val="en-US" w:eastAsia="en-US" w:bidi="ar-SA"/>
      </w:rPr>
    </w:lvl>
    <w:lvl w:ilvl="6" w:tplc="6294590C">
      <w:numFmt w:val="bullet"/>
      <w:lvlText w:val="•"/>
      <w:lvlJc w:val="left"/>
      <w:pPr>
        <w:ind w:left="6824" w:hanging="363"/>
      </w:pPr>
      <w:rPr>
        <w:rFonts w:hint="default"/>
        <w:lang w:val="en-US" w:eastAsia="en-US" w:bidi="ar-SA"/>
      </w:rPr>
    </w:lvl>
    <w:lvl w:ilvl="7" w:tplc="B4DA9582">
      <w:numFmt w:val="bullet"/>
      <w:lvlText w:val="•"/>
      <w:lvlJc w:val="left"/>
      <w:pPr>
        <w:ind w:left="7713" w:hanging="363"/>
      </w:pPr>
      <w:rPr>
        <w:rFonts w:hint="default"/>
        <w:lang w:val="en-US" w:eastAsia="en-US" w:bidi="ar-SA"/>
      </w:rPr>
    </w:lvl>
    <w:lvl w:ilvl="8" w:tplc="1FD8FA1A">
      <w:numFmt w:val="bullet"/>
      <w:lvlText w:val="•"/>
      <w:lvlJc w:val="left"/>
      <w:pPr>
        <w:ind w:left="8602" w:hanging="363"/>
      </w:pPr>
      <w:rPr>
        <w:rFonts w:hint="default"/>
        <w:lang w:val="en-US" w:eastAsia="en-US" w:bidi="ar-SA"/>
      </w:rPr>
    </w:lvl>
  </w:abstractNum>
  <w:abstractNum w:abstractNumId="185">
    <w:nsid w:val="6A7C70E1"/>
    <w:multiLevelType w:val="hybridMultilevel"/>
    <w:tmpl w:val="5492F286"/>
    <w:lvl w:ilvl="0" w:tplc="9372108C">
      <w:start w:val="15"/>
      <w:numFmt w:val="decimal"/>
      <w:lvlText w:val="(%1)"/>
      <w:lvlJc w:val="left"/>
      <w:pPr>
        <w:ind w:left="2080" w:hanging="4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336647C">
      <w:start w:val="1"/>
      <w:numFmt w:val="lowerRoman"/>
      <w:lvlText w:val="%2."/>
      <w:lvlJc w:val="left"/>
      <w:pPr>
        <w:ind w:left="2380" w:hanging="47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57C80B3C">
      <w:numFmt w:val="bullet"/>
      <w:lvlText w:val="•"/>
      <w:lvlJc w:val="left"/>
      <w:pPr>
        <w:ind w:left="3268" w:hanging="478"/>
      </w:pPr>
      <w:rPr>
        <w:rFonts w:hint="default"/>
        <w:lang w:val="en-US" w:eastAsia="en-US" w:bidi="ar-SA"/>
      </w:rPr>
    </w:lvl>
    <w:lvl w:ilvl="3" w:tplc="47FCF080">
      <w:numFmt w:val="bullet"/>
      <w:lvlText w:val="•"/>
      <w:lvlJc w:val="left"/>
      <w:pPr>
        <w:ind w:left="4157" w:hanging="478"/>
      </w:pPr>
      <w:rPr>
        <w:rFonts w:hint="default"/>
        <w:lang w:val="en-US" w:eastAsia="en-US" w:bidi="ar-SA"/>
      </w:rPr>
    </w:lvl>
    <w:lvl w:ilvl="4" w:tplc="1DEC30F0">
      <w:numFmt w:val="bullet"/>
      <w:lvlText w:val="•"/>
      <w:lvlJc w:val="left"/>
      <w:pPr>
        <w:ind w:left="5046" w:hanging="478"/>
      </w:pPr>
      <w:rPr>
        <w:rFonts w:hint="default"/>
        <w:lang w:val="en-US" w:eastAsia="en-US" w:bidi="ar-SA"/>
      </w:rPr>
    </w:lvl>
    <w:lvl w:ilvl="5" w:tplc="D4369618">
      <w:numFmt w:val="bullet"/>
      <w:lvlText w:val="•"/>
      <w:lvlJc w:val="left"/>
      <w:pPr>
        <w:ind w:left="5935" w:hanging="478"/>
      </w:pPr>
      <w:rPr>
        <w:rFonts w:hint="default"/>
        <w:lang w:val="en-US" w:eastAsia="en-US" w:bidi="ar-SA"/>
      </w:rPr>
    </w:lvl>
    <w:lvl w:ilvl="6" w:tplc="BC408836">
      <w:numFmt w:val="bullet"/>
      <w:lvlText w:val="•"/>
      <w:lvlJc w:val="left"/>
      <w:pPr>
        <w:ind w:left="6824" w:hanging="478"/>
      </w:pPr>
      <w:rPr>
        <w:rFonts w:hint="default"/>
        <w:lang w:val="en-US" w:eastAsia="en-US" w:bidi="ar-SA"/>
      </w:rPr>
    </w:lvl>
    <w:lvl w:ilvl="7" w:tplc="0BDA1DCC">
      <w:numFmt w:val="bullet"/>
      <w:lvlText w:val="•"/>
      <w:lvlJc w:val="left"/>
      <w:pPr>
        <w:ind w:left="7713" w:hanging="478"/>
      </w:pPr>
      <w:rPr>
        <w:rFonts w:hint="default"/>
        <w:lang w:val="en-US" w:eastAsia="en-US" w:bidi="ar-SA"/>
      </w:rPr>
    </w:lvl>
    <w:lvl w:ilvl="8" w:tplc="8B34CE7A">
      <w:numFmt w:val="bullet"/>
      <w:lvlText w:val="•"/>
      <w:lvlJc w:val="left"/>
      <w:pPr>
        <w:ind w:left="8602" w:hanging="478"/>
      </w:pPr>
      <w:rPr>
        <w:rFonts w:hint="default"/>
        <w:lang w:val="en-US" w:eastAsia="en-US" w:bidi="ar-SA"/>
      </w:rPr>
    </w:lvl>
  </w:abstractNum>
  <w:abstractNum w:abstractNumId="186">
    <w:nsid w:val="6A923442"/>
    <w:multiLevelType w:val="hybridMultilevel"/>
    <w:tmpl w:val="176E18F8"/>
    <w:lvl w:ilvl="0" w:tplc="51F20576">
      <w:start w:val="1"/>
      <w:numFmt w:val="lowerLetter"/>
      <w:lvlText w:val="(%1)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BFAC650">
      <w:numFmt w:val="bullet"/>
      <w:lvlText w:val="•"/>
      <w:lvlJc w:val="left"/>
      <w:pPr>
        <w:ind w:left="3180" w:hanging="720"/>
      </w:pPr>
      <w:rPr>
        <w:rFonts w:hint="default"/>
        <w:lang w:val="en-US" w:eastAsia="en-US" w:bidi="ar-SA"/>
      </w:rPr>
    </w:lvl>
    <w:lvl w:ilvl="2" w:tplc="8D22D39E">
      <w:numFmt w:val="bullet"/>
      <w:lvlText w:val="•"/>
      <w:lvlJc w:val="left"/>
      <w:pPr>
        <w:ind w:left="3980" w:hanging="720"/>
      </w:pPr>
      <w:rPr>
        <w:rFonts w:hint="default"/>
        <w:lang w:val="en-US" w:eastAsia="en-US" w:bidi="ar-SA"/>
      </w:rPr>
    </w:lvl>
    <w:lvl w:ilvl="3" w:tplc="CF185F22">
      <w:numFmt w:val="bullet"/>
      <w:lvlText w:val="•"/>
      <w:lvlJc w:val="left"/>
      <w:pPr>
        <w:ind w:left="4780" w:hanging="720"/>
      </w:pPr>
      <w:rPr>
        <w:rFonts w:hint="default"/>
        <w:lang w:val="en-US" w:eastAsia="en-US" w:bidi="ar-SA"/>
      </w:rPr>
    </w:lvl>
    <w:lvl w:ilvl="4" w:tplc="33408DDE">
      <w:numFmt w:val="bullet"/>
      <w:lvlText w:val="•"/>
      <w:lvlJc w:val="left"/>
      <w:pPr>
        <w:ind w:left="5580" w:hanging="720"/>
      </w:pPr>
      <w:rPr>
        <w:rFonts w:hint="default"/>
        <w:lang w:val="en-US" w:eastAsia="en-US" w:bidi="ar-SA"/>
      </w:rPr>
    </w:lvl>
    <w:lvl w:ilvl="5" w:tplc="050AA402">
      <w:numFmt w:val="bullet"/>
      <w:lvlText w:val="•"/>
      <w:lvlJc w:val="left"/>
      <w:pPr>
        <w:ind w:left="6380" w:hanging="720"/>
      </w:pPr>
      <w:rPr>
        <w:rFonts w:hint="default"/>
        <w:lang w:val="en-US" w:eastAsia="en-US" w:bidi="ar-SA"/>
      </w:rPr>
    </w:lvl>
    <w:lvl w:ilvl="6" w:tplc="87D44A80">
      <w:numFmt w:val="bullet"/>
      <w:lvlText w:val="•"/>
      <w:lvlJc w:val="left"/>
      <w:pPr>
        <w:ind w:left="7180" w:hanging="720"/>
      </w:pPr>
      <w:rPr>
        <w:rFonts w:hint="default"/>
        <w:lang w:val="en-US" w:eastAsia="en-US" w:bidi="ar-SA"/>
      </w:rPr>
    </w:lvl>
    <w:lvl w:ilvl="7" w:tplc="760419AA">
      <w:numFmt w:val="bullet"/>
      <w:lvlText w:val="•"/>
      <w:lvlJc w:val="left"/>
      <w:pPr>
        <w:ind w:left="7980" w:hanging="720"/>
      </w:pPr>
      <w:rPr>
        <w:rFonts w:hint="default"/>
        <w:lang w:val="en-US" w:eastAsia="en-US" w:bidi="ar-SA"/>
      </w:rPr>
    </w:lvl>
    <w:lvl w:ilvl="8" w:tplc="D74ABE4A">
      <w:numFmt w:val="bullet"/>
      <w:lvlText w:val="•"/>
      <w:lvlJc w:val="left"/>
      <w:pPr>
        <w:ind w:left="8780" w:hanging="720"/>
      </w:pPr>
      <w:rPr>
        <w:rFonts w:hint="default"/>
        <w:lang w:val="en-US" w:eastAsia="en-US" w:bidi="ar-SA"/>
      </w:rPr>
    </w:lvl>
  </w:abstractNum>
  <w:abstractNum w:abstractNumId="187">
    <w:nsid w:val="6ADF2CFD"/>
    <w:multiLevelType w:val="hybridMultilevel"/>
    <w:tmpl w:val="E3CC954A"/>
    <w:lvl w:ilvl="0" w:tplc="D6040AB0">
      <w:start w:val="9"/>
      <w:numFmt w:val="decimal"/>
      <w:lvlText w:val="%1"/>
      <w:lvlJc w:val="left"/>
      <w:pPr>
        <w:ind w:left="1222" w:hanging="721"/>
        <w:jc w:val="left"/>
      </w:pPr>
      <w:rPr>
        <w:rFonts w:hint="default"/>
        <w:lang w:val="en-US" w:eastAsia="en-US" w:bidi="ar-SA"/>
      </w:rPr>
    </w:lvl>
    <w:lvl w:ilvl="1" w:tplc="807A3F02">
      <w:numFmt w:val="none"/>
      <w:lvlText w:val=""/>
      <w:lvlJc w:val="left"/>
      <w:pPr>
        <w:tabs>
          <w:tab w:val="num" w:pos="360"/>
        </w:tabs>
      </w:pPr>
    </w:lvl>
    <w:lvl w:ilvl="2" w:tplc="9DEE4382">
      <w:numFmt w:val="none"/>
      <w:lvlText w:val=""/>
      <w:lvlJc w:val="left"/>
      <w:pPr>
        <w:tabs>
          <w:tab w:val="num" w:pos="360"/>
        </w:tabs>
      </w:pPr>
    </w:lvl>
    <w:lvl w:ilvl="3" w:tplc="52840FC6">
      <w:start w:val="1"/>
      <w:numFmt w:val="lowerLetter"/>
      <w:lvlText w:val="(%4)"/>
      <w:lvlJc w:val="left"/>
      <w:pPr>
        <w:ind w:left="212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7764D34A">
      <w:numFmt w:val="bullet"/>
      <w:lvlText w:val="•"/>
      <w:lvlJc w:val="left"/>
      <w:pPr>
        <w:ind w:left="4813" w:hanging="720"/>
      </w:pPr>
      <w:rPr>
        <w:rFonts w:hint="default"/>
        <w:lang w:val="en-US" w:eastAsia="en-US" w:bidi="ar-SA"/>
      </w:rPr>
    </w:lvl>
    <w:lvl w:ilvl="5" w:tplc="721ADBC2">
      <w:numFmt w:val="bullet"/>
      <w:lvlText w:val="•"/>
      <w:lvlJc w:val="left"/>
      <w:pPr>
        <w:ind w:left="5711" w:hanging="720"/>
      </w:pPr>
      <w:rPr>
        <w:rFonts w:hint="default"/>
        <w:lang w:val="en-US" w:eastAsia="en-US" w:bidi="ar-SA"/>
      </w:rPr>
    </w:lvl>
    <w:lvl w:ilvl="6" w:tplc="1F02DABE">
      <w:numFmt w:val="bullet"/>
      <w:lvlText w:val="•"/>
      <w:lvlJc w:val="left"/>
      <w:pPr>
        <w:ind w:left="6608" w:hanging="720"/>
      </w:pPr>
      <w:rPr>
        <w:rFonts w:hint="default"/>
        <w:lang w:val="en-US" w:eastAsia="en-US" w:bidi="ar-SA"/>
      </w:rPr>
    </w:lvl>
    <w:lvl w:ilvl="7" w:tplc="36DAA16C">
      <w:numFmt w:val="bullet"/>
      <w:lvlText w:val="•"/>
      <w:lvlJc w:val="left"/>
      <w:pPr>
        <w:ind w:left="7506" w:hanging="720"/>
      </w:pPr>
      <w:rPr>
        <w:rFonts w:hint="default"/>
        <w:lang w:val="en-US" w:eastAsia="en-US" w:bidi="ar-SA"/>
      </w:rPr>
    </w:lvl>
    <w:lvl w:ilvl="8" w:tplc="4BB4C27E">
      <w:numFmt w:val="bullet"/>
      <w:lvlText w:val="•"/>
      <w:lvlJc w:val="left"/>
      <w:pPr>
        <w:ind w:left="8404" w:hanging="720"/>
      </w:pPr>
      <w:rPr>
        <w:rFonts w:hint="default"/>
        <w:lang w:val="en-US" w:eastAsia="en-US" w:bidi="ar-SA"/>
      </w:rPr>
    </w:lvl>
  </w:abstractNum>
  <w:abstractNum w:abstractNumId="188">
    <w:nsid w:val="6B346906"/>
    <w:multiLevelType w:val="hybridMultilevel"/>
    <w:tmpl w:val="A3C652FE"/>
    <w:lvl w:ilvl="0" w:tplc="3D462E82">
      <w:start w:val="4"/>
      <w:numFmt w:val="decimal"/>
      <w:lvlText w:val="%1."/>
      <w:lvlJc w:val="left"/>
      <w:pPr>
        <w:ind w:left="1096" w:hanging="30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87C9B60">
      <w:start w:val="2"/>
      <w:numFmt w:val="decimal"/>
      <w:lvlText w:val="%2."/>
      <w:lvlJc w:val="left"/>
      <w:pPr>
        <w:ind w:left="940" w:hanging="236"/>
        <w:jc w:val="left"/>
      </w:pPr>
      <w:rPr>
        <w:rFonts w:hint="default"/>
        <w:w w:val="86"/>
        <w:lang w:val="en-US" w:eastAsia="en-US" w:bidi="ar-SA"/>
      </w:rPr>
    </w:lvl>
    <w:lvl w:ilvl="2" w:tplc="5FD28236">
      <w:numFmt w:val="bullet"/>
      <w:lvlText w:val="•"/>
      <w:lvlJc w:val="left"/>
      <w:pPr>
        <w:ind w:left="2131" w:hanging="236"/>
      </w:pPr>
      <w:rPr>
        <w:rFonts w:hint="default"/>
        <w:lang w:val="en-US" w:eastAsia="en-US" w:bidi="ar-SA"/>
      </w:rPr>
    </w:lvl>
    <w:lvl w:ilvl="3" w:tplc="E9A4FDA0">
      <w:numFmt w:val="bullet"/>
      <w:lvlText w:val="•"/>
      <w:lvlJc w:val="left"/>
      <w:pPr>
        <w:ind w:left="3162" w:hanging="236"/>
      </w:pPr>
      <w:rPr>
        <w:rFonts w:hint="default"/>
        <w:lang w:val="en-US" w:eastAsia="en-US" w:bidi="ar-SA"/>
      </w:rPr>
    </w:lvl>
    <w:lvl w:ilvl="4" w:tplc="A128E30E">
      <w:numFmt w:val="bullet"/>
      <w:lvlText w:val="•"/>
      <w:lvlJc w:val="left"/>
      <w:pPr>
        <w:ind w:left="4193" w:hanging="236"/>
      </w:pPr>
      <w:rPr>
        <w:rFonts w:hint="default"/>
        <w:lang w:val="en-US" w:eastAsia="en-US" w:bidi="ar-SA"/>
      </w:rPr>
    </w:lvl>
    <w:lvl w:ilvl="5" w:tplc="3244B9DC">
      <w:numFmt w:val="bullet"/>
      <w:lvlText w:val="•"/>
      <w:lvlJc w:val="left"/>
      <w:pPr>
        <w:ind w:left="5224" w:hanging="236"/>
      </w:pPr>
      <w:rPr>
        <w:rFonts w:hint="default"/>
        <w:lang w:val="en-US" w:eastAsia="en-US" w:bidi="ar-SA"/>
      </w:rPr>
    </w:lvl>
    <w:lvl w:ilvl="6" w:tplc="A7BA30D2">
      <w:numFmt w:val="bullet"/>
      <w:lvlText w:val="•"/>
      <w:lvlJc w:val="left"/>
      <w:pPr>
        <w:ind w:left="6256" w:hanging="236"/>
      </w:pPr>
      <w:rPr>
        <w:rFonts w:hint="default"/>
        <w:lang w:val="en-US" w:eastAsia="en-US" w:bidi="ar-SA"/>
      </w:rPr>
    </w:lvl>
    <w:lvl w:ilvl="7" w:tplc="5CB28C04">
      <w:numFmt w:val="bullet"/>
      <w:lvlText w:val="•"/>
      <w:lvlJc w:val="left"/>
      <w:pPr>
        <w:ind w:left="7287" w:hanging="236"/>
      </w:pPr>
      <w:rPr>
        <w:rFonts w:hint="default"/>
        <w:lang w:val="en-US" w:eastAsia="en-US" w:bidi="ar-SA"/>
      </w:rPr>
    </w:lvl>
    <w:lvl w:ilvl="8" w:tplc="0F14D424">
      <w:numFmt w:val="bullet"/>
      <w:lvlText w:val="•"/>
      <w:lvlJc w:val="left"/>
      <w:pPr>
        <w:ind w:left="8318" w:hanging="236"/>
      </w:pPr>
      <w:rPr>
        <w:rFonts w:hint="default"/>
        <w:lang w:val="en-US" w:eastAsia="en-US" w:bidi="ar-SA"/>
      </w:rPr>
    </w:lvl>
  </w:abstractNum>
  <w:abstractNum w:abstractNumId="189">
    <w:nsid w:val="6B381453"/>
    <w:multiLevelType w:val="hybridMultilevel"/>
    <w:tmpl w:val="D3085C60"/>
    <w:lvl w:ilvl="0" w:tplc="28F48462">
      <w:start w:val="9"/>
      <w:numFmt w:val="decimal"/>
      <w:lvlText w:val="%1"/>
      <w:lvlJc w:val="left"/>
      <w:pPr>
        <w:ind w:left="1991" w:hanging="332"/>
        <w:jc w:val="left"/>
      </w:pPr>
      <w:rPr>
        <w:rFonts w:hint="default"/>
        <w:lang w:val="en-US" w:eastAsia="en-US" w:bidi="ar-SA"/>
      </w:rPr>
    </w:lvl>
    <w:lvl w:ilvl="1" w:tplc="3F2CF5D8">
      <w:numFmt w:val="none"/>
      <w:lvlText w:val=""/>
      <w:lvlJc w:val="left"/>
      <w:pPr>
        <w:tabs>
          <w:tab w:val="num" w:pos="360"/>
        </w:tabs>
      </w:pPr>
    </w:lvl>
    <w:lvl w:ilvl="2" w:tplc="190E7140">
      <w:numFmt w:val="none"/>
      <w:lvlText w:val=""/>
      <w:lvlJc w:val="left"/>
      <w:pPr>
        <w:tabs>
          <w:tab w:val="num" w:pos="360"/>
        </w:tabs>
      </w:pPr>
    </w:lvl>
    <w:lvl w:ilvl="3" w:tplc="FC5CFD54">
      <w:numFmt w:val="bullet"/>
      <w:lvlText w:val="•"/>
      <w:lvlJc w:val="left"/>
      <w:pPr>
        <w:ind w:left="4157" w:hanging="567"/>
      </w:pPr>
      <w:rPr>
        <w:rFonts w:hint="default"/>
        <w:lang w:val="en-US" w:eastAsia="en-US" w:bidi="ar-SA"/>
      </w:rPr>
    </w:lvl>
    <w:lvl w:ilvl="4" w:tplc="48EAB9F8">
      <w:numFmt w:val="bullet"/>
      <w:lvlText w:val="•"/>
      <w:lvlJc w:val="left"/>
      <w:pPr>
        <w:ind w:left="5046" w:hanging="567"/>
      </w:pPr>
      <w:rPr>
        <w:rFonts w:hint="default"/>
        <w:lang w:val="en-US" w:eastAsia="en-US" w:bidi="ar-SA"/>
      </w:rPr>
    </w:lvl>
    <w:lvl w:ilvl="5" w:tplc="CFC2CCC2">
      <w:numFmt w:val="bullet"/>
      <w:lvlText w:val="•"/>
      <w:lvlJc w:val="left"/>
      <w:pPr>
        <w:ind w:left="5935" w:hanging="567"/>
      </w:pPr>
      <w:rPr>
        <w:rFonts w:hint="default"/>
        <w:lang w:val="en-US" w:eastAsia="en-US" w:bidi="ar-SA"/>
      </w:rPr>
    </w:lvl>
    <w:lvl w:ilvl="6" w:tplc="DF60EB3A">
      <w:numFmt w:val="bullet"/>
      <w:lvlText w:val="•"/>
      <w:lvlJc w:val="left"/>
      <w:pPr>
        <w:ind w:left="6824" w:hanging="567"/>
      </w:pPr>
      <w:rPr>
        <w:rFonts w:hint="default"/>
        <w:lang w:val="en-US" w:eastAsia="en-US" w:bidi="ar-SA"/>
      </w:rPr>
    </w:lvl>
    <w:lvl w:ilvl="7" w:tplc="A6E29736">
      <w:numFmt w:val="bullet"/>
      <w:lvlText w:val="•"/>
      <w:lvlJc w:val="left"/>
      <w:pPr>
        <w:ind w:left="7713" w:hanging="567"/>
      </w:pPr>
      <w:rPr>
        <w:rFonts w:hint="default"/>
        <w:lang w:val="en-US" w:eastAsia="en-US" w:bidi="ar-SA"/>
      </w:rPr>
    </w:lvl>
    <w:lvl w:ilvl="8" w:tplc="A184B5E8">
      <w:numFmt w:val="bullet"/>
      <w:lvlText w:val="•"/>
      <w:lvlJc w:val="left"/>
      <w:pPr>
        <w:ind w:left="8602" w:hanging="567"/>
      </w:pPr>
      <w:rPr>
        <w:rFonts w:hint="default"/>
        <w:lang w:val="en-US" w:eastAsia="en-US" w:bidi="ar-SA"/>
      </w:rPr>
    </w:lvl>
  </w:abstractNum>
  <w:abstractNum w:abstractNumId="190">
    <w:nsid w:val="6B986320"/>
    <w:multiLevelType w:val="hybridMultilevel"/>
    <w:tmpl w:val="3BACC3D4"/>
    <w:lvl w:ilvl="0" w:tplc="510EF6E2">
      <w:start w:val="1"/>
      <w:numFmt w:val="decimal"/>
      <w:lvlText w:val="%1."/>
      <w:lvlJc w:val="left"/>
      <w:pPr>
        <w:ind w:left="1667" w:hanging="308"/>
        <w:jc w:val="right"/>
      </w:pPr>
      <w:rPr>
        <w:rFonts w:hint="default"/>
        <w:b/>
        <w:bCs/>
        <w:w w:val="100"/>
        <w:lang w:val="en-US" w:eastAsia="en-US" w:bidi="ar-SA"/>
      </w:rPr>
    </w:lvl>
    <w:lvl w:ilvl="1" w:tplc="EAAEB4C6">
      <w:start w:val="1"/>
      <w:numFmt w:val="lowerRoman"/>
      <w:lvlText w:val="(%2)"/>
      <w:lvlJc w:val="left"/>
      <w:pPr>
        <w:ind w:left="1996" w:hanging="545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2" w:tplc="C5E8DA10">
      <w:numFmt w:val="bullet"/>
      <w:lvlText w:val="•"/>
      <w:lvlJc w:val="left"/>
      <w:pPr>
        <w:ind w:left="2942" w:hanging="545"/>
      </w:pPr>
      <w:rPr>
        <w:rFonts w:hint="default"/>
        <w:lang w:val="en-US" w:eastAsia="en-US" w:bidi="ar-SA"/>
      </w:rPr>
    </w:lvl>
    <w:lvl w:ilvl="3" w:tplc="5448BB36">
      <w:numFmt w:val="bullet"/>
      <w:lvlText w:val="•"/>
      <w:lvlJc w:val="left"/>
      <w:pPr>
        <w:ind w:left="3884" w:hanging="545"/>
      </w:pPr>
      <w:rPr>
        <w:rFonts w:hint="default"/>
        <w:lang w:val="en-US" w:eastAsia="en-US" w:bidi="ar-SA"/>
      </w:rPr>
    </w:lvl>
    <w:lvl w:ilvl="4" w:tplc="74FC6638">
      <w:numFmt w:val="bullet"/>
      <w:lvlText w:val="•"/>
      <w:lvlJc w:val="left"/>
      <w:pPr>
        <w:ind w:left="4826" w:hanging="545"/>
      </w:pPr>
      <w:rPr>
        <w:rFonts w:hint="default"/>
        <w:lang w:val="en-US" w:eastAsia="en-US" w:bidi="ar-SA"/>
      </w:rPr>
    </w:lvl>
    <w:lvl w:ilvl="5" w:tplc="0758275A">
      <w:numFmt w:val="bullet"/>
      <w:lvlText w:val="•"/>
      <w:lvlJc w:val="left"/>
      <w:pPr>
        <w:ind w:left="5768" w:hanging="545"/>
      </w:pPr>
      <w:rPr>
        <w:rFonts w:hint="default"/>
        <w:lang w:val="en-US" w:eastAsia="en-US" w:bidi="ar-SA"/>
      </w:rPr>
    </w:lvl>
    <w:lvl w:ilvl="6" w:tplc="F8C42380">
      <w:numFmt w:val="bullet"/>
      <w:lvlText w:val="•"/>
      <w:lvlJc w:val="left"/>
      <w:pPr>
        <w:ind w:left="6711" w:hanging="545"/>
      </w:pPr>
      <w:rPr>
        <w:rFonts w:hint="default"/>
        <w:lang w:val="en-US" w:eastAsia="en-US" w:bidi="ar-SA"/>
      </w:rPr>
    </w:lvl>
    <w:lvl w:ilvl="7" w:tplc="2A6CB66A">
      <w:numFmt w:val="bullet"/>
      <w:lvlText w:val="•"/>
      <w:lvlJc w:val="left"/>
      <w:pPr>
        <w:ind w:left="7653" w:hanging="545"/>
      </w:pPr>
      <w:rPr>
        <w:rFonts w:hint="default"/>
        <w:lang w:val="en-US" w:eastAsia="en-US" w:bidi="ar-SA"/>
      </w:rPr>
    </w:lvl>
    <w:lvl w:ilvl="8" w:tplc="87F67D58">
      <w:numFmt w:val="bullet"/>
      <w:lvlText w:val="•"/>
      <w:lvlJc w:val="left"/>
      <w:pPr>
        <w:ind w:left="8595" w:hanging="545"/>
      </w:pPr>
      <w:rPr>
        <w:rFonts w:hint="default"/>
        <w:lang w:val="en-US" w:eastAsia="en-US" w:bidi="ar-SA"/>
      </w:rPr>
    </w:lvl>
  </w:abstractNum>
  <w:abstractNum w:abstractNumId="191">
    <w:nsid w:val="6C78191D"/>
    <w:multiLevelType w:val="hybridMultilevel"/>
    <w:tmpl w:val="469AE49C"/>
    <w:lvl w:ilvl="0" w:tplc="E004A466">
      <w:start w:val="1"/>
      <w:numFmt w:val="decimal"/>
      <w:lvlText w:val="%1."/>
      <w:lvlJc w:val="left"/>
      <w:pPr>
        <w:ind w:left="457" w:hanging="21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4A9EF5CA">
      <w:start w:val="1"/>
      <w:numFmt w:val="lowerRoman"/>
      <w:lvlText w:val="(%2)"/>
      <w:lvlJc w:val="left"/>
      <w:pPr>
        <w:ind w:left="1070" w:hanging="32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EAA08926">
      <w:numFmt w:val="bullet"/>
      <w:lvlText w:val="•"/>
      <w:lvlJc w:val="left"/>
      <w:pPr>
        <w:ind w:left="1280" w:hanging="324"/>
      </w:pPr>
      <w:rPr>
        <w:rFonts w:hint="default"/>
        <w:lang w:val="en-US" w:eastAsia="en-US" w:bidi="ar-SA"/>
      </w:rPr>
    </w:lvl>
    <w:lvl w:ilvl="3" w:tplc="FF6EBB4E">
      <w:numFmt w:val="bullet"/>
      <w:lvlText w:val="•"/>
      <w:lvlJc w:val="left"/>
      <w:pPr>
        <w:ind w:left="2472" w:hanging="324"/>
      </w:pPr>
      <w:rPr>
        <w:rFonts w:hint="default"/>
        <w:lang w:val="en-US" w:eastAsia="en-US" w:bidi="ar-SA"/>
      </w:rPr>
    </w:lvl>
    <w:lvl w:ilvl="4" w:tplc="2BB06A8C">
      <w:numFmt w:val="bullet"/>
      <w:lvlText w:val="•"/>
      <w:lvlJc w:val="left"/>
      <w:pPr>
        <w:ind w:left="3665" w:hanging="324"/>
      </w:pPr>
      <w:rPr>
        <w:rFonts w:hint="default"/>
        <w:lang w:val="en-US" w:eastAsia="en-US" w:bidi="ar-SA"/>
      </w:rPr>
    </w:lvl>
    <w:lvl w:ilvl="5" w:tplc="D33E815C">
      <w:numFmt w:val="bullet"/>
      <w:lvlText w:val="•"/>
      <w:lvlJc w:val="left"/>
      <w:pPr>
        <w:ind w:left="4857" w:hanging="324"/>
      </w:pPr>
      <w:rPr>
        <w:rFonts w:hint="default"/>
        <w:lang w:val="en-US" w:eastAsia="en-US" w:bidi="ar-SA"/>
      </w:rPr>
    </w:lvl>
    <w:lvl w:ilvl="6" w:tplc="054ECD8C">
      <w:numFmt w:val="bullet"/>
      <w:lvlText w:val="•"/>
      <w:lvlJc w:val="left"/>
      <w:pPr>
        <w:ind w:left="6050" w:hanging="324"/>
      </w:pPr>
      <w:rPr>
        <w:rFonts w:hint="default"/>
        <w:lang w:val="en-US" w:eastAsia="en-US" w:bidi="ar-SA"/>
      </w:rPr>
    </w:lvl>
    <w:lvl w:ilvl="7" w:tplc="F086F446">
      <w:numFmt w:val="bullet"/>
      <w:lvlText w:val="•"/>
      <w:lvlJc w:val="left"/>
      <w:pPr>
        <w:ind w:left="7242" w:hanging="324"/>
      </w:pPr>
      <w:rPr>
        <w:rFonts w:hint="default"/>
        <w:lang w:val="en-US" w:eastAsia="en-US" w:bidi="ar-SA"/>
      </w:rPr>
    </w:lvl>
    <w:lvl w:ilvl="8" w:tplc="A68A9C4C">
      <w:numFmt w:val="bullet"/>
      <w:lvlText w:val="•"/>
      <w:lvlJc w:val="left"/>
      <w:pPr>
        <w:ind w:left="8435" w:hanging="324"/>
      </w:pPr>
      <w:rPr>
        <w:rFonts w:hint="default"/>
        <w:lang w:val="en-US" w:eastAsia="en-US" w:bidi="ar-SA"/>
      </w:rPr>
    </w:lvl>
  </w:abstractNum>
  <w:abstractNum w:abstractNumId="192">
    <w:nsid w:val="6C890975"/>
    <w:multiLevelType w:val="hybridMultilevel"/>
    <w:tmpl w:val="22823E9C"/>
    <w:lvl w:ilvl="0" w:tplc="34DE72E4">
      <w:start w:val="4"/>
      <w:numFmt w:val="decimal"/>
      <w:lvlText w:val="%1."/>
      <w:lvlJc w:val="left"/>
      <w:pPr>
        <w:ind w:left="3516" w:hanging="22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130E6FAC">
      <w:numFmt w:val="bullet"/>
      <w:lvlText w:val="•"/>
      <w:lvlJc w:val="left"/>
      <w:pPr>
        <w:ind w:left="4250" w:hanging="224"/>
      </w:pPr>
      <w:rPr>
        <w:rFonts w:hint="default"/>
        <w:lang w:val="en-US" w:eastAsia="en-US" w:bidi="ar-SA"/>
      </w:rPr>
    </w:lvl>
    <w:lvl w:ilvl="2" w:tplc="BD5AC6D0">
      <w:numFmt w:val="bullet"/>
      <w:lvlText w:val="•"/>
      <w:lvlJc w:val="left"/>
      <w:pPr>
        <w:ind w:left="4980" w:hanging="224"/>
      </w:pPr>
      <w:rPr>
        <w:rFonts w:hint="default"/>
        <w:lang w:val="en-US" w:eastAsia="en-US" w:bidi="ar-SA"/>
      </w:rPr>
    </w:lvl>
    <w:lvl w:ilvl="3" w:tplc="AD5AC138">
      <w:numFmt w:val="bullet"/>
      <w:lvlText w:val="•"/>
      <w:lvlJc w:val="left"/>
      <w:pPr>
        <w:ind w:left="5710" w:hanging="224"/>
      </w:pPr>
      <w:rPr>
        <w:rFonts w:hint="default"/>
        <w:lang w:val="en-US" w:eastAsia="en-US" w:bidi="ar-SA"/>
      </w:rPr>
    </w:lvl>
    <w:lvl w:ilvl="4" w:tplc="1946FCC8">
      <w:numFmt w:val="bullet"/>
      <w:lvlText w:val="•"/>
      <w:lvlJc w:val="left"/>
      <w:pPr>
        <w:ind w:left="6440" w:hanging="224"/>
      </w:pPr>
      <w:rPr>
        <w:rFonts w:hint="default"/>
        <w:lang w:val="en-US" w:eastAsia="en-US" w:bidi="ar-SA"/>
      </w:rPr>
    </w:lvl>
    <w:lvl w:ilvl="5" w:tplc="1C80AA18">
      <w:numFmt w:val="bullet"/>
      <w:lvlText w:val="•"/>
      <w:lvlJc w:val="left"/>
      <w:pPr>
        <w:ind w:left="7170" w:hanging="224"/>
      </w:pPr>
      <w:rPr>
        <w:rFonts w:hint="default"/>
        <w:lang w:val="en-US" w:eastAsia="en-US" w:bidi="ar-SA"/>
      </w:rPr>
    </w:lvl>
    <w:lvl w:ilvl="6" w:tplc="0C800640">
      <w:numFmt w:val="bullet"/>
      <w:lvlText w:val="•"/>
      <w:lvlJc w:val="left"/>
      <w:pPr>
        <w:ind w:left="7900" w:hanging="224"/>
      </w:pPr>
      <w:rPr>
        <w:rFonts w:hint="default"/>
        <w:lang w:val="en-US" w:eastAsia="en-US" w:bidi="ar-SA"/>
      </w:rPr>
    </w:lvl>
    <w:lvl w:ilvl="7" w:tplc="1D0CA6D0">
      <w:numFmt w:val="bullet"/>
      <w:lvlText w:val="•"/>
      <w:lvlJc w:val="left"/>
      <w:pPr>
        <w:ind w:left="8630" w:hanging="224"/>
      </w:pPr>
      <w:rPr>
        <w:rFonts w:hint="default"/>
        <w:lang w:val="en-US" w:eastAsia="en-US" w:bidi="ar-SA"/>
      </w:rPr>
    </w:lvl>
    <w:lvl w:ilvl="8" w:tplc="0840DBBA">
      <w:numFmt w:val="bullet"/>
      <w:lvlText w:val="•"/>
      <w:lvlJc w:val="left"/>
      <w:pPr>
        <w:ind w:left="9360" w:hanging="224"/>
      </w:pPr>
      <w:rPr>
        <w:rFonts w:hint="default"/>
        <w:lang w:val="en-US" w:eastAsia="en-US" w:bidi="ar-SA"/>
      </w:rPr>
    </w:lvl>
  </w:abstractNum>
  <w:abstractNum w:abstractNumId="193">
    <w:nsid w:val="6C8E5A89"/>
    <w:multiLevelType w:val="hybridMultilevel"/>
    <w:tmpl w:val="247AAA62"/>
    <w:lvl w:ilvl="0" w:tplc="078E2B84">
      <w:start w:val="1"/>
      <w:numFmt w:val="lowerLetter"/>
      <w:lvlText w:val="(%1)"/>
      <w:lvlJc w:val="left"/>
      <w:pPr>
        <w:ind w:left="238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75A738A">
      <w:numFmt w:val="bullet"/>
      <w:lvlText w:val="•"/>
      <w:lvlJc w:val="left"/>
      <w:pPr>
        <w:ind w:left="3180" w:hanging="723"/>
      </w:pPr>
      <w:rPr>
        <w:rFonts w:hint="default"/>
        <w:lang w:val="en-US" w:eastAsia="en-US" w:bidi="ar-SA"/>
      </w:rPr>
    </w:lvl>
    <w:lvl w:ilvl="2" w:tplc="EBF48B22">
      <w:numFmt w:val="bullet"/>
      <w:lvlText w:val="•"/>
      <w:lvlJc w:val="left"/>
      <w:pPr>
        <w:ind w:left="3980" w:hanging="723"/>
      </w:pPr>
      <w:rPr>
        <w:rFonts w:hint="default"/>
        <w:lang w:val="en-US" w:eastAsia="en-US" w:bidi="ar-SA"/>
      </w:rPr>
    </w:lvl>
    <w:lvl w:ilvl="3" w:tplc="3BACBB74">
      <w:numFmt w:val="bullet"/>
      <w:lvlText w:val="•"/>
      <w:lvlJc w:val="left"/>
      <w:pPr>
        <w:ind w:left="4780" w:hanging="723"/>
      </w:pPr>
      <w:rPr>
        <w:rFonts w:hint="default"/>
        <w:lang w:val="en-US" w:eastAsia="en-US" w:bidi="ar-SA"/>
      </w:rPr>
    </w:lvl>
    <w:lvl w:ilvl="4" w:tplc="F854720E">
      <w:numFmt w:val="bullet"/>
      <w:lvlText w:val="•"/>
      <w:lvlJc w:val="left"/>
      <w:pPr>
        <w:ind w:left="5580" w:hanging="723"/>
      </w:pPr>
      <w:rPr>
        <w:rFonts w:hint="default"/>
        <w:lang w:val="en-US" w:eastAsia="en-US" w:bidi="ar-SA"/>
      </w:rPr>
    </w:lvl>
    <w:lvl w:ilvl="5" w:tplc="2482D12C">
      <w:numFmt w:val="bullet"/>
      <w:lvlText w:val="•"/>
      <w:lvlJc w:val="left"/>
      <w:pPr>
        <w:ind w:left="6380" w:hanging="723"/>
      </w:pPr>
      <w:rPr>
        <w:rFonts w:hint="default"/>
        <w:lang w:val="en-US" w:eastAsia="en-US" w:bidi="ar-SA"/>
      </w:rPr>
    </w:lvl>
    <w:lvl w:ilvl="6" w:tplc="FC307338">
      <w:numFmt w:val="bullet"/>
      <w:lvlText w:val="•"/>
      <w:lvlJc w:val="left"/>
      <w:pPr>
        <w:ind w:left="7180" w:hanging="723"/>
      </w:pPr>
      <w:rPr>
        <w:rFonts w:hint="default"/>
        <w:lang w:val="en-US" w:eastAsia="en-US" w:bidi="ar-SA"/>
      </w:rPr>
    </w:lvl>
    <w:lvl w:ilvl="7" w:tplc="C2FE2818">
      <w:numFmt w:val="bullet"/>
      <w:lvlText w:val="•"/>
      <w:lvlJc w:val="left"/>
      <w:pPr>
        <w:ind w:left="7980" w:hanging="723"/>
      </w:pPr>
      <w:rPr>
        <w:rFonts w:hint="default"/>
        <w:lang w:val="en-US" w:eastAsia="en-US" w:bidi="ar-SA"/>
      </w:rPr>
    </w:lvl>
    <w:lvl w:ilvl="8" w:tplc="7D56D378">
      <w:numFmt w:val="bullet"/>
      <w:lvlText w:val="•"/>
      <w:lvlJc w:val="left"/>
      <w:pPr>
        <w:ind w:left="8780" w:hanging="723"/>
      </w:pPr>
      <w:rPr>
        <w:rFonts w:hint="default"/>
        <w:lang w:val="en-US" w:eastAsia="en-US" w:bidi="ar-SA"/>
      </w:rPr>
    </w:lvl>
  </w:abstractNum>
  <w:abstractNum w:abstractNumId="194">
    <w:nsid w:val="6D287690"/>
    <w:multiLevelType w:val="hybridMultilevel"/>
    <w:tmpl w:val="20FA9252"/>
    <w:lvl w:ilvl="0" w:tplc="F0300E14">
      <w:start w:val="2"/>
      <w:numFmt w:val="decimal"/>
      <w:lvlText w:val="%1"/>
      <w:lvlJc w:val="left"/>
      <w:pPr>
        <w:ind w:left="1058" w:hanging="360"/>
        <w:jc w:val="left"/>
      </w:pPr>
      <w:rPr>
        <w:rFonts w:hint="default"/>
        <w:lang w:val="en-US" w:eastAsia="en-US" w:bidi="ar-SA"/>
      </w:rPr>
    </w:lvl>
    <w:lvl w:ilvl="1" w:tplc="7C5A0A4E">
      <w:numFmt w:val="none"/>
      <w:lvlText w:val=""/>
      <w:lvlJc w:val="left"/>
      <w:pPr>
        <w:tabs>
          <w:tab w:val="num" w:pos="360"/>
        </w:tabs>
      </w:pPr>
    </w:lvl>
    <w:lvl w:ilvl="2" w:tplc="A8EE4962">
      <w:numFmt w:val="none"/>
      <w:lvlText w:val=""/>
      <w:lvlJc w:val="left"/>
      <w:pPr>
        <w:tabs>
          <w:tab w:val="num" w:pos="360"/>
        </w:tabs>
      </w:pPr>
    </w:lvl>
    <w:lvl w:ilvl="3" w:tplc="CC26535E">
      <w:start w:val="1"/>
      <w:numFmt w:val="lowerLetter"/>
      <w:lvlText w:val="%4."/>
      <w:lvlJc w:val="left"/>
      <w:pPr>
        <w:ind w:left="887" w:hanging="72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98824D28">
      <w:numFmt w:val="bullet"/>
      <w:lvlText w:val="•"/>
      <w:lvlJc w:val="left"/>
      <w:pPr>
        <w:ind w:left="1880" w:hanging="721"/>
      </w:pPr>
      <w:rPr>
        <w:rFonts w:hint="default"/>
        <w:lang w:val="en-US" w:eastAsia="en-US" w:bidi="ar-SA"/>
      </w:rPr>
    </w:lvl>
    <w:lvl w:ilvl="5" w:tplc="6E7E483A">
      <w:numFmt w:val="bullet"/>
      <w:lvlText w:val="•"/>
      <w:lvlJc w:val="left"/>
      <w:pPr>
        <w:ind w:left="3370" w:hanging="721"/>
      </w:pPr>
      <w:rPr>
        <w:rFonts w:hint="default"/>
        <w:lang w:val="en-US" w:eastAsia="en-US" w:bidi="ar-SA"/>
      </w:rPr>
    </w:lvl>
    <w:lvl w:ilvl="6" w:tplc="3C362E18">
      <w:numFmt w:val="bullet"/>
      <w:lvlText w:val="•"/>
      <w:lvlJc w:val="left"/>
      <w:pPr>
        <w:ind w:left="4860" w:hanging="721"/>
      </w:pPr>
      <w:rPr>
        <w:rFonts w:hint="default"/>
        <w:lang w:val="en-US" w:eastAsia="en-US" w:bidi="ar-SA"/>
      </w:rPr>
    </w:lvl>
    <w:lvl w:ilvl="7" w:tplc="D4B6E38C">
      <w:numFmt w:val="bullet"/>
      <w:lvlText w:val="•"/>
      <w:lvlJc w:val="left"/>
      <w:pPr>
        <w:ind w:left="6350" w:hanging="721"/>
      </w:pPr>
      <w:rPr>
        <w:rFonts w:hint="default"/>
        <w:lang w:val="en-US" w:eastAsia="en-US" w:bidi="ar-SA"/>
      </w:rPr>
    </w:lvl>
    <w:lvl w:ilvl="8" w:tplc="0F8CD23A">
      <w:numFmt w:val="bullet"/>
      <w:lvlText w:val="•"/>
      <w:lvlJc w:val="left"/>
      <w:pPr>
        <w:ind w:left="7840" w:hanging="721"/>
      </w:pPr>
      <w:rPr>
        <w:rFonts w:hint="default"/>
        <w:lang w:val="en-US" w:eastAsia="en-US" w:bidi="ar-SA"/>
      </w:rPr>
    </w:lvl>
  </w:abstractNum>
  <w:abstractNum w:abstractNumId="195">
    <w:nsid w:val="6D762925"/>
    <w:multiLevelType w:val="hybridMultilevel"/>
    <w:tmpl w:val="98C42874"/>
    <w:lvl w:ilvl="0" w:tplc="58F8B05E">
      <w:start w:val="12"/>
      <w:numFmt w:val="decimal"/>
      <w:lvlText w:val="%1"/>
      <w:lvlJc w:val="left"/>
      <w:pPr>
        <w:ind w:left="1199" w:hanging="773"/>
        <w:jc w:val="left"/>
      </w:pPr>
      <w:rPr>
        <w:rFonts w:hint="default"/>
        <w:lang w:val="en-US" w:eastAsia="en-US" w:bidi="ar-SA"/>
      </w:rPr>
    </w:lvl>
    <w:lvl w:ilvl="1" w:tplc="79CC283E">
      <w:numFmt w:val="none"/>
      <w:lvlText w:val=""/>
      <w:lvlJc w:val="left"/>
      <w:pPr>
        <w:tabs>
          <w:tab w:val="num" w:pos="360"/>
        </w:tabs>
      </w:pPr>
    </w:lvl>
    <w:lvl w:ilvl="2" w:tplc="17208EA6">
      <w:numFmt w:val="none"/>
      <w:lvlText w:val=""/>
      <w:lvlJc w:val="left"/>
      <w:pPr>
        <w:tabs>
          <w:tab w:val="num" w:pos="360"/>
        </w:tabs>
      </w:pPr>
    </w:lvl>
    <w:lvl w:ilvl="3" w:tplc="05F869CE">
      <w:numFmt w:val="bullet"/>
      <w:lvlText w:val="•"/>
      <w:lvlJc w:val="left"/>
      <w:pPr>
        <w:ind w:left="3954" w:hanging="773"/>
      </w:pPr>
      <w:rPr>
        <w:rFonts w:hint="default"/>
        <w:lang w:val="en-US" w:eastAsia="en-US" w:bidi="ar-SA"/>
      </w:rPr>
    </w:lvl>
    <w:lvl w:ilvl="4" w:tplc="A5A43790">
      <w:numFmt w:val="bullet"/>
      <w:lvlText w:val="•"/>
      <w:lvlJc w:val="left"/>
      <w:pPr>
        <w:ind w:left="4872" w:hanging="773"/>
      </w:pPr>
      <w:rPr>
        <w:rFonts w:hint="default"/>
        <w:lang w:val="en-US" w:eastAsia="en-US" w:bidi="ar-SA"/>
      </w:rPr>
    </w:lvl>
    <w:lvl w:ilvl="5" w:tplc="0E10CA56">
      <w:numFmt w:val="bullet"/>
      <w:lvlText w:val="•"/>
      <w:lvlJc w:val="left"/>
      <w:pPr>
        <w:ind w:left="5790" w:hanging="773"/>
      </w:pPr>
      <w:rPr>
        <w:rFonts w:hint="default"/>
        <w:lang w:val="en-US" w:eastAsia="en-US" w:bidi="ar-SA"/>
      </w:rPr>
    </w:lvl>
    <w:lvl w:ilvl="6" w:tplc="F0F0DA6A">
      <w:numFmt w:val="bullet"/>
      <w:lvlText w:val="•"/>
      <w:lvlJc w:val="left"/>
      <w:pPr>
        <w:ind w:left="6708" w:hanging="773"/>
      </w:pPr>
      <w:rPr>
        <w:rFonts w:hint="default"/>
        <w:lang w:val="en-US" w:eastAsia="en-US" w:bidi="ar-SA"/>
      </w:rPr>
    </w:lvl>
    <w:lvl w:ilvl="7" w:tplc="B3707FA8">
      <w:numFmt w:val="bullet"/>
      <w:lvlText w:val="•"/>
      <w:lvlJc w:val="left"/>
      <w:pPr>
        <w:ind w:left="7626" w:hanging="773"/>
      </w:pPr>
      <w:rPr>
        <w:rFonts w:hint="default"/>
        <w:lang w:val="en-US" w:eastAsia="en-US" w:bidi="ar-SA"/>
      </w:rPr>
    </w:lvl>
    <w:lvl w:ilvl="8" w:tplc="F6A016E0">
      <w:numFmt w:val="bullet"/>
      <w:lvlText w:val="•"/>
      <w:lvlJc w:val="left"/>
      <w:pPr>
        <w:ind w:left="8544" w:hanging="773"/>
      </w:pPr>
      <w:rPr>
        <w:rFonts w:hint="default"/>
        <w:lang w:val="en-US" w:eastAsia="en-US" w:bidi="ar-SA"/>
      </w:rPr>
    </w:lvl>
  </w:abstractNum>
  <w:abstractNum w:abstractNumId="196">
    <w:nsid w:val="6E156025"/>
    <w:multiLevelType w:val="hybridMultilevel"/>
    <w:tmpl w:val="8CBC854E"/>
    <w:lvl w:ilvl="0" w:tplc="8766C7F4">
      <w:start w:val="1"/>
      <w:numFmt w:val="lowerLetter"/>
      <w:lvlText w:val="%1)"/>
      <w:lvlJc w:val="left"/>
      <w:pPr>
        <w:ind w:left="1410" w:hanging="358"/>
        <w:jc w:val="left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5798FB8C">
      <w:numFmt w:val="bullet"/>
      <w:lvlText w:val="•"/>
      <w:lvlJc w:val="left"/>
      <w:pPr>
        <w:ind w:left="2316" w:hanging="358"/>
      </w:pPr>
      <w:rPr>
        <w:rFonts w:hint="default"/>
        <w:lang w:val="en-US" w:eastAsia="en-US" w:bidi="ar-SA"/>
      </w:rPr>
    </w:lvl>
    <w:lvl w:ilvl="2" w:tplc="C05ACF14">
      <w:numFmt w:val="bullet"/>
      <w:lvlText w:val="•"/>
      <w:lvlJc w:val="left"/>
      <w:pPr>
        <w:ind w:left="3212" w:hanging="358"/>
      </w:pPr>
      <w:rPr>
        <w:rFonts w:hint="default"/>
        <w:lang w:val="en-US" w:eastAsia="en-US" w:bidi="ar-SA"/>
      </w:rPr>
    </w:lvl>
    <w:lvl w:ilvl="3" w:tplc="B1C8B5A6">
      <w:numFmt w:val="bullet"/>
      <w:lvlText w:val="•"/>
      <w:lvlJc w:val="left"/>
      <w:pPr>
        <w:ind w:left="4108" w:hanging="358"/>
      </w:pPr>
      <w:rPr>
        <w:rFonts w:hint="default"/>
        <w:lang w:val="en-US" w:eastAsia="en-US" w:bidi="ar-SA"/>
      </w:rPr>
    </w:lvl>
    <w:lvl w:ilvl="4" w:tplc="24B45692">
      <w:numFmt w:val="bullet"/>
      <w:lvlText w:val="•"/>
      <w:lvlJc w:val="left"/>
      <w:pPr>
        <w:ind w:left="5004" w:hanging="358"/>
      </w:pPr>
      <w:rPr>
        <w:rFonts w:hint="default"/>
        <w:lang w:val="en-US" w:eastAsia="en-US" w:bidi="ar-SA"/>
      </w:rPr>
    </w:lvl>
    <w:lvl w:ilvl="5" w:tplc="935A6CDC">
      <w:numFmt w:val="bullet"/>
      <w:lvlText w:val="•"/>
      <w:lvlJc w:val="left"/>
      <w:pPr>
        <w:ind w:left="5900" w:hanging="358"/>
      </w:pPr>
      <w:rPr>
        <w:rFonts w:hint="default"/>
        <w:lang w:val="en-US" w:eastAsia="en-US" w:bidi="ar-SA"/>
      </w:rPr>
    </w:lvl>
    <w:lvl w:ilvl="6" w:tplc="B828854C">
      <w:numFmt w:val="bullet"/>
      <w:lvlText w:val="•"/>
      <w:lvlJc w:val="left"/>
      <w:pPr>
        <w:ind w:left="6796" w:hanging="358"/>
      </w:pPr>
      <w:rPr>
        <w:rFonts w:hint="default"/>
        <w:lang w:val="en-US" w:eastAsia="en-US" w:bidi="ar-SA"/>
      </w:rPr>
    </w:lvl>
    <w:lvl w:ilvl="7" w:tplc="51D6DEAC">
      <w:numFmt w:val="bullet"/>
      <w:lvlText w:val="•"/>
      <w:lvlJc w:val="left"/>
      <w:pPr>
        <w:ind w:left="7692" w:hanging="358"/>
      </w:pPr>
      <w:rPr>
        <w:rFonts w:hint="default"/>
        <w:lang w:val="en-US" w:eastAsia="en-US" w:bidi="ar-SA"/>
      </w:rPr>
    </w:lvl>
    <w:lvl w:ilvl="8" w:tplc="0EA888B0">
      <w:numFmt w:val="bullet"/>
      <w:lvlText w:val="•"/>
      <w:lvlJc w:val="left"/>
      <w:pPr>
        <w:ind w:left="8588" w:hanging="358"/>
      </w:pPr>
      <w:rPr>
        <w:rFonts w:hint="default"/>
        <w:lang w:val="en-US" w:eastAsia="en-US" w:bidi="ar-SA"/>
      </w:rPr>
    </w:lvl>
  </w:abstractNum>
  <w:abstractNum w:abstractNumId="197">
    <w:nsid w:val="6E2716B4"/>
    <w:multiLevelType w:val="hybridMultilevel"/>
    <w:tmpl w:val="68D650AA"/>
    <w:lvl w:ilvl="0" w:tplc="1BB8B1E4">
      <w:start w:val="1"/>
      <w:numFmt w:val="lowerLetter"/>
      <w:lvlText w:val="(%1)"/>
      <w:lvlJc w:val="left"/>
      <w:pPr>
        <w:ind w:left="2380" w:hanging="66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FD6E192">
      <w:numFmt w:val="bullet"/>
      <w:lvlText w:val="•"/>
      <w:lvlJc w:val="left"/>
      <w:pPr>
        <w:ind w:left="3180" w:hanging="663"/>
      </w:pPr>
      <w:rPr>
        <w:rFonts w:hint="default"/>
        <w:lang w:val="en-US" w:eastAsia="en-US" w:bidi="ar-SA"/>
      </w:rPr>
    </w:lvl>
    <w:lvl w:ilvl="2" w:tplc="5FA22D4C">
      <w:numFmt w:val="bullet"/>
      <w:lvlText w:val="•"/>
      <w:lvlJc w:val="left"/>
      <w:pPr>
        <w:ind w:left="3980" w:hanging="663"/>
      </w:pPr>
      <w:rPr>
        <w:rFonts w:hint="default"/>
        <w:lang w:val="en-US" w:eastAsia="en-US" w:bidi="ar-SA"/>
      </w:rPr>
    </w:lvl>
    <w:lvl w:ilvl="3" w:tplc="3B56C5E2">
      <w:numFmt w:val="bullet"/>
      <w:lvlText w:val="•"/>
      <w:lvlJc w:val="left"/>
      <w:pPr>
        <w:ind w:left="4780" w:hanging="663"/>
      </w:pPr>
      <w:rPr>
        <w:rFonts w:hint="default"/>
        <w:lang w:val="en-US" w:eastAsia="en-US" w:bidi="ar-SA"/>
      </w:rPr>
    </w:lvl>
    <w:lvl w:ilvl="4" w:tplc="185A9964">
      <w:numFmt w:val="bullet"/>
      <w:lvlText w:val="•"/>
      <w:lvlJc w:val="left"/>
      <w:pPr>
        <w:ind w:left="5580" w:hanging="663"/>
      </w:pPr>
      <w:rPr>
        <w:rFonts w:hint="default"/>
        <w:lang w:val="en-US" w:eastAsia="en-US" w:bidi="ar-SA"/>
      </w:rPr>
    </w:lvl>
    <w:lvl w:ilvl="5" w:tplc="13BC9ABC">
      <w:numFmt w:val="bullet"/>
      <w:lvlText w:val="•"/>
      <w:lvlJc w:val="left"/>
      <w:pPr>
        <w:ind w:left="6380" w:hanging="663"/>
      </w:pPr>
      <w:rPr>
        <w:rFonts w:hint="default"/>
        <w:lang w:val="en-US" w:eastAsia="en-US" w:bidi="ar-SA"/>
      </w:rPr>
    </w:lvl>
    <w:lvl w:ilvl="6" w:tplc="8356FABA">
      <w:numFmt w:val="bullet"/>
      <w:lvlText w:val="•"/>
      <w:lvlJc w:val="left"/>
      <w:pPr>
        <w:ind w:left="7180" w:hanging="663"/>
      </w:pPr>
      <w:rPr>
        <w:rFonts w:hint="default"/>
        <w:lang w:val="en-US" w:eastAsia="en-US" w:bidi="ar-SA"/>
      </w:rPr>
    </w:lvl>
    <w:lvl w:ilvl="7" w:tplc="5D66A90C">
      <w:numFmt w:val="bullet"/>
      <w:lvlText w:val="•"/>
      <w:lvlJc w:val="left"/>
      <w:pPr>
        <w:ind w:left="7980" w:hanging="663"/>
      </w:pPr>
      <w:rPr>
        <w:rFonts w:hint="default"/>
        <w:lang w:val="en-US" w:eastAsia="en-US" w:bidi="ar-SA"/>
      </w:rPr>
    </w:lvl>
    <w:lvl w:ilvl="8" w:tplc="DD3E2354">
      <w:numFmt w:val="bullet"/>
      <w:lvlText w:val="•"/>
      <w:lvlJc w:val="left"/>
      <w:pPr>
        <w:ind w:left="8780" w:hanging="663"/>
      </w:pPr>
      <w:rPr>
        <w:rFonts w:hint="default"/>
        <w:lang w:val="en-US" w:eastAsia="en-US" w:bidi="ar-SA"/>
      </w:rPr>
    </w:lvl>
  </w:abstractNum>
  <w:abstractNum w:abstractNumId="198">
    <w:nsid w:val="6E8C5312"/>
    <w:multiLevelType w:val="hybridMultilevel"/>
    <w:tmpl w:val="1696E0CC"/>
    <w:lvl w:ilvl="0" w:tplc="71183064">
      <w:start w:val="28"/>
      <w:numFmt w:val="decimal"/>
      <w:lvlText w:val="%1"/>
      <w:lvlJc w:val="left"/>
      <w:pPr>
        <w:ind w:left="897" w:hanging="418"/>
        <w:jc w:val="left"/>
      </w:pPr>
      <w:rPr>
        <w:rFonts w:hint="default"/>
        <w:lang w:val="en-US" w:eastAsia="en-US" w:bidi="ar-SA"/>
      </w:rPr>
    </w:lvl>
    <w:lvl w:ilvl="1" w:tplc="C12406A2">
      <w:numFmt w:val="none"/>
      <w:lvlText w:val=""/>
      <w:lvlJc w:val="left"/>
      <w:pPr>
        <w:tabs>
          <w:tab w:val="num" w:pos="360"/>
        </w:tabs>
      </w:pPr>
    </w:lvl>
    <w:lvl w:ilvl="2" w:tplc="D7DC8EA6">
      <w:numFmt w:val="none"/>
      <w:lvlText w:val=""/>
      <w:lvlJc w:val="left"/>
      <w:pPr>
        <w:tabs>
          <w:tab w:val="num" w:pos="360"/>
        </w:tabs>
      </w:pPr>
    </w:lvl>
    <w:lvl w:ilvl="3" w:tplc="17D82678">
      <w:start w:val="1"/>
      <w:numFmt w:val="lowerLetter"/>
      <w:lvlText w:val="(%4)"/>
      <w:lvlJc w:val="left"/>
      <w:pPr>
        <w:ind w:left="2471" w:hanging="53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1220D8C0">
      <w:start w:val="1"/>
      <w:numFmt w:val="lowerRoman"/>
      <w:lvlText w:val="(%5)"/>
      <w:lvlJc w:val="left"/>
      <w:pPr>
        <w:ind w:left="3011" w:hanging="35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5" w:tplc="FAA63E26">
      <w:numFmt w:val="bullet"/>
      <w:lvlText w:val="•"/>
      <w:lvlJc w:val="left"/>
      <w:pPr>
        <w:ind w:left="5123" w:hanging="358"/>
      </w:pPr>
      <w:rPr>
        <w:rFonts w:hint="default"/>
        <w:lang w:val="en-US" w:eastAsia="en-US" w:bidi="ar-SA"/>
      </w:rPr>
    </w:lvl>
    <w:lvl w:ilvl="6" w:tplc="9CC84E98">
      <w:numFmt w:val="bullet"/>
      <w:lvlText w:val="•"/>
      <w:lvlJc w:val="left"/>
      <w:pPr>
        <w:ind w:left="6174" w:hanging="358"/>
      </w:pPr>
      <w:rPr>
        <w:rFonts w:hint="default"/>
        <w:lang w:val="en-US" w:eastAsia="en-US" w:bidi="ar-SA"/>
      </w:rPr>
    </w:lvl>
    <w:lvl w:ilvl="7" w:tplc="B5E8034E">
      <w:numFmt w:val="bullet"/>
      <w:lvlText w:val="•"/>
      <w:lvlJc w:val="left"/>
      <w:pPr>
        <w:ind w:left="7226" w:hanging="358"/>
      </w:pPr>
      <w:rPr>
        <w:rFonts w:hint="default"/>
        <w:lang w:val="en-US" w:eastAsia="en-US" w:bidi="ar-SA"/>
      </w:rPr>
    </w:lvl>
    <w:lvl w:ilvl="8" w:tplc="30128596">
      <w:numFmt w:val="bullet"/>
      <w:lvlText w:val="•"/>
      <w:lvlJc w:val="left"/>
      <w:pPr>
        <w:ind w:left="8277" w:hanging="358"/>
      </w:pPr>
      <w:rPr>
        <w:rFonts w:hint="default"/>
        <w:lang w:val="en-US" w:eastAsia="en-US" w:bidi="ar-SA"/>
      </w:rPr>
    </w:lvl>
  </w:abstractNum>
  <w:abstractNum w:abstractNumId="199">
    <w:nsid w:val="6EA86B61"/>
    <w:multiLevelType w:val="hybridMultilevel"/>
    <w:tmpl w:val="4DE6CC6C"/>
    <w:lvl w:ilvl="0" w:tplc="D9BA6A40">
      <w:numFmt w:val="bullet"/>
      <w:lvlText w:val=""/>
      <w:lvlJc w:val="left"/>
      <w:pPr>
        <w:ind w:left="341" w:hanging="276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8C2B6E8">
      <w:numFmt w:val="bullet"/>
      <w:lvlText w:val="•"/>
      <w:lvlJc w:val="left"/>
      <w:pPr>
        <w:ind w:left="607" w:hanging="276"/>
      </w:pPr>
      <w:rPr>
        <w:rFonts w:hint="default"/>
        <w:lang w:val="en-US" w:eastAsia="en-US" w:bidi="ar-SA"/>
      </w:rPr>
    </w:lvl>
    <w:lvl w:ilvl="2" w:tplc="99EC9C16">
      <w:numFmt w:val="bullet"/>
      <w:lvlText w:val="•"/>
      <w:lvlJc w:val="left"/>
      <w:pPr>
        <w:ind w:left="874" w:hanging="276"/>
      </w:pPr>
      <w:rPr>
        <w:rFonts w:hint="default"/>
        <w:lang w:val="en-US" w:eastAsia="en-US" w:bidi="ar-SA"/>
      </w:rPr>
    </w:lvl>
    <w:lvl w:ilvl="3" w:tplc="6AD83C08">
      <w:numFmt w:val="bullet"/>
      <w:lvlText w:val="•"/>
      <w:lvlJc w:val="left"/>
      <w:pPr>
        <w:ind w:left="1142" w:hanging="276"/>
      </w:pPr>
      <w:rPr>
        <w:rFonts w:hint="default"/>
        <w:lang w:val="en-US" w:eastAsia="en-US" w:bidi="ar-SA"/>
      </w:rPr>
    </w:lvl>
    <w:lvl w:ilvl="4" w:tplc="6936CC28">
      <w:numFmt w:val="bullet"/>
      <w:lvlText w:val="•"/>
      <w:lvlJc w:val="left"/>
      <w:pPr>
        <w:ind w:left="1409" w:hanging="276"/>
      </w:pPr>
      <w:rPr>
        <w:rFonts w:hint="default"/>
        <w:lang w:val="en-US" w:eastAsia="en-US" w:bidi="ar-SA"/>
      </w:rPr>
    </w:lvl>
    <w:lvl w:ilvl="5" w:tplc="C3B6C2D0">
      <w:numFmt w:val="bullet"/>
      <w:lvlText w:val="•"/>
      <w:lvlJc w:val="left"/>
      <w:pPr>
        <w:ind w:left="1677" w:hanging="276"/>
      </w:pPr>
      <w:rPr>
        <w:rFonts w:hint="default"/>
        <w:lang w:val="en-US" w:eastAsia="en-US" w:bidi="ar-SA"/>
      </w:rPr>
    </w:lvl>
    <w:lvl w:ilvl="6" w:tplc="23E42ACC">
      <w:numFmt w:val="bullet"/>
      <w:lvlText w:val="•"/>
      <w:lvlJc w:val="left"/>
      <w:pPr>
        <w:ind w:left="1944" w:hanging="276"/>
      </w:pPr>
      <w:rPr>
        <w:rFonts w:hint="default"/>
        <w:lang w:val="en-US" w:eastAsia="en-US" w:bidi="ar-SA"/>
      </w:rPr>
    </w:lvl>
    <w:lvl w:ilvl="7" w:tplc="4C5019BE">
      <w:numFmt w:val="bullet"/>
      <w:lvlText w:val="•"/>
      <w:lvlJc w:val="left"/>
      <w:pPr>
        <w:ind w:left="2211" w:hanging="276"/>
      </w:pPr>
      <w:rPr>
        <w:rFonts w:hint="default"/>
        <w:lang w:val="en-US" w:eastAsia="en-US" w:bidi="ar-SA"/>
      </w:rPr>
    </w:lvl>
    <w:lvl w:ilvl="8" w:tplc="ED740DD2">
      <w:numFmt w:val="bullet"/>
      <w:lvlText w:val="•"/>
      <w:lvlJc w:val="left"/>
      <w:pPr>
        <w:ind w:left="2479" w:hanging="276"/>
      </w:pPr>
      <w:rPr>
        <w:rFonts w:hint="default"/>
        <w:lang w:val="en-US" w:eastAsia="en-US" w:bidi="ar-SA"/>
      </w:rPr>
    </w:lvl>
  </w:abstractNum>
  <w:abstractNum w:abstractNumId="200">
    <w:nsid w:val="6FC3605C"/>
    <w:multiLevelType w:val="hybridMultilevel"/>
    <w:tmpl w:val="5BD0D864"/>
    <w:lvl w:ilvl="0" w:tplc="0E042F08">
      <w:start w:val="25"/>
      <w:numFmt w:val="decimal"/>
      <w:lvlText w:val="%1"/>
      <w:lvlJc w:val="left"/>
      <w:pPr>
        <w:ind w:left="897" w:hanging="418"/>
        <w:jc w:val="left"/>
      </w:pPr>
      <w:rPr>
        <w:rFonts w:hint="default"/>
        <w:lang w:val="en-US" w:eastAsia="en-US" w:bidi="ar-SA"/>
      </w:rPr>
    </w:lvl>
    <w:lvl w:ilvl="1" w:tplc="9E5E06F0">
      <w:numFmt w:val="none"/>
      <w:lvlText w:val=""/>
      <w:lvlJc w:val="left"/>
      <w:pPr>
        <w:tabs>
          <w:tab w:val="num" w:pos="360"/>
        </w:tabs>
      </w:pPr>
    </w:lvl>
    <w:lvl w:ilvl="2" w:tplc="8D90388E">
      <w:start w:val="1"/>
      <w:numFmt w:val="lowerRoman"/>
      <w:lvlText w:val="%3."/>
      <w:lvlJc w:val="left"/>
      <w:pPr>
        <w:ind w:left="2380" w:hanging="47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3" w:tplc="E9D2D504">
      <w:numFmt w:val="bullet"/>
      <w:lvlText w:val="•"/>
      <w:lvlJc w:val="left"/>
      <w:pPr>
        <w:ind w:left="4157" w:hanging="478"/>
      </w:pPr>
      <w:rPr>
        <w:rFonts w:hint="default"/>
        <w:lang w:val="en-US" w:eastAsia="en-US" w:bidi="ar-SA"/>
      </w:rPr>
    </w:lvl>
    <w:lvl w:ilvl="4" w:tplc="8B3881B8">
      <w:numFmt w:val="bullet"/>
      <w:lvlText w:val="•"/>
      <w:lvlJc w:val="left"/>
      <w:pPr>
        <w:ind w:left="5046" w:hanging="478"/>
      </w:pPr>
      <w:rPr>
        <w:rFonts w:hint="default"/>
        <w:lang w:val="en-US" w:eastAsia="en-US" w:bidi="ar-SA"/>
      </w:rPr>
    </w:lvl>
    <w:lvl w:ilvl="5" w:tplc="F9ACE442">
      <w:numFmt w:val="bullet"/>
      <w:lvlText w:val="•"/>
      <w:lvlJc w:val="left"/>
      <w:pPr>
        <w:ind w:left="5935" w:hanging="478"/>
      </w:pPr>
      <w:rPr>
        <w:rFonts w:hint="default"/>
        <w:lang w:val="en-US" w:eastAsia="en-US" w:bidi="ar-SA"/>
      </w:rPr>
    </w:lvl>
    <w:lvl w:ilvl="6" w:tplc="512682EE">
      <w:numFmt w:val="bullet"/>
      <w:lvlText w:val="•"/>
      <w:lvlJc w:val="left"/>
      <w:pPr>
        <w:ind w:left="6824" w:hanging="478"/>
      </w:pPr>
      <w:rPr>
        <w:rFonts w:hint="default"/>
        <w:lang w:val="en-US" w:eastAsia="en-US" w:bidi="ar-SA"/>
      </w:rPr>
    </w:lvl>
    <w:lvl w:ilvl="7" w:tplc="52A85474">
      <w:numFmt w:val="bullet"/>
      <w:lvlText w:val="•"/>
      <w:lvlJc w:val="left"/>
      <w:pPr>
        <w:ind w:left="7713" w:hanging="478"/>
      </w:pPr>
      <w:rPr>
        <w:rFonts w:hint="default"/>
        <w:lang w:val="en-US" w:eastAsia="en-US" w:bidi="ar-SA"/>
      </w:rPr>
    </w:lvl>
    <w:lvl w:ilvl="8" w:tplc="52785868">
      <w:numFmt w:val="bullet"/>
      <w:lvlText w:val="•"/>
      <w:lvlJc w:val="left"/>
      <w:pPr>
        <w:ind w:left="8602" w:hanging="478"/>
      </w:pPr>
      <w:rPr>
        <w:rFonts w:hint="default"/>
        <w:lang w:val="en-US" w:eastAsia="en-US" w:bidi="ar-SA"/>
      </w:rPr>
    </w:lvl>
  </w:abstractNum>
  <w:abstractNum w:abstractNumId="201">
    <w:nsid w:val="6FEF6762"/>
    <w:multiLevelType w:val="hybridMultilevel"/>
    <w:tmpl w:val="FEDA92AE"/>
    <w:lvl w:ilvl="0" w:tplc="C71C22B6">
      <w:start w:val="13"/>
      <w:numFmt w:val="decimal"/>
      <w:lvlText w:val="%1"/>
      <w:lvlJc w:val="left"/>
      <w:pPr>
        <w:ind w:left="2380" w:hanging="447"/>
        <w:jc w:val="left"/>
      </w:pPr>
      <w:rPr>
        <w:rFonts w:hint="default"/>
        <w:lang w:val="en-US" w:eastAsia="en-US" w:bidi="ar-SA"/>
      </w:rPr>
    </w:lvl>
    <w:lvl w:ilvl="1" w:tplc="E1FC0D06">
      <w:numFmt w:val="none"/>
      <w:lvlText w:val=""/>
      <w:lvlJc w:val="left"/>
      <w:pPr>
        <w:tabs>
          <w:tab w:val="num" w:pos="360"/>
        </w:tabs>
      </w:pPr>
    </w:lvl>
    <w:lvl w:ilvl="2" w:tplc="14404868">
      <w:numFmt w:val="none"/>
      <w:lvlText w:val=""/>
      <w:lvlJc w:val="left"/>
      <w:pPr>
        <w:tabs>
          <w:tab w:val="num" w:pos="360"/>
        </w:tabs>
      </w:pPr>
    </w:lvl>
    <w:lvl w:ilvl="3" w:tplc="35404264">
      <w:numFmt w:val="bullet"/>
      <w:lvlText w:val="•"/>
      <w:lvlJc w:val="left"/>
      <w:pPr>
        <w:ind w:left="4780" w:hanging="615"/>
      </w:pPr>
      <w:rPr>
        <w:rFonts w:hint="default"/>
        <w:lang w:val="en-US" w:eastAsia="en-US" w:bidi="ar-SA"/>
      </w:rPr>
    </w:lvl>
    <w:lvl w:ilvl="4" w:tplc="68FCFCC6">
      <w:numFmt w:val="bullet"/>
      <w:lvlText w:val="•"/>
      <w:lvlJc w:val="left"/>
      <w:pPr>
        <w:ind w:left="5580" w:hanging="615"/>
      </w:pPr>
      <w:rPr>
        <w:rFonts w:hint="default"/>
        <w:lang w:val="en-US" w:eastAsia="en-US" w:bidi="ar-SA"/>
      </w:rPr>
    </w:lvl>
    <w:lvl w:ilvl="5" w:tplc="E83CFAF4">
      <w:numFmt w:val="bullet"/>
      <w:lvlText w:val="•"/>
      <w:lvlJc w:val="left"/>
      <w:pPr>
        <w:ind w:left="6380" w:hanging="615"/>
      </w:pPr>
      <w:rPr>
        <w:rFonts w:hint="default"/>
        <w:lang w:val="en-US" w:eastAsia="en-US" w:bidi="ar-SA"/>
      </w:rPr>
    </w:lvl>
    <w:lvl w:ilvl="6" w:tplc="E464907A">
      <w:numFmt w:val="bullet"/>
      <w:lvlText w:val="•"/>
      <w:lvlJc w:val="left"/>
      <w:pPr>
        <w:ind w:left="7180" w:hanging="615"/>
      </w:pPr>
      <w:rPr>
        <w:rFonts w:hint="default"/>
        <w:lang w:val="en-US" w:eastAsia="en-US" w:bidi="ar-SA"/>
      </w:rPr>
    </w:lvl>
    <w:lvl w:ilvl="7" w:tplc="16ECB022">
      <w:numFmt w:val="bullet"/>
      <w:lvlText w:val="•"/>
      <w:lvlJc w:val="left"/>
      <w:pPr>
        <w:ind w:left="7980" w:hanging="615"/>
      </w:pPr>
      <w:rPr>
        <w:rFonts w:hint="default"/>
        <w:lang w:val="en-US" w:eastAsia="en-US" w:bidi="ar-SA"/>
      </w:rPr>
    </w:lvl>
    <w:lvl w:ilvl="8" w:tplc="86ECB0E6">
      <w:numFmt w:val="bullet"/>
      <w:lvlText w:val="•"/>
      <w:lvlJc w:val="left"/>
      <w:pPr>
        <w:ind w:left="8780" w:hanging="615"/>
      </w:pPr>
      <w:rPr>
        <w:rFonts w:hint="default"/>
        <w:lang w:val="en-US" w:eastAsia="en-US" w:bidi="ar-SA"/>
      </w:rPr>
    </w:lvl>
  </w:abstractNum>
  <w:abstractNum w:abstractNumId="202">
    <w:nsid w:val="70F9450E"/>
    <w:multiLevelType w:val="hybridMultilevel"/>
    <w:tmpl w:val="36CE0AE4"/>
    <w:lvl w:ilvl="0" w:tplc="0B4EE8D2">
      <w:start w:val="1"/>
      <w:numFmt w:val="upperLetter"/>
      <w:lvlText w:val="(%1)"/>
      <w:lvlJc w:val="left"/>
      <w:pPr>
        <w:ind w:left="1658" w:hanging="600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en-US" w:eastAsia="en-US" w:bidi="ar-SA"/>
      </w:rPr>
    </w:lvl>
    <w:lvl w:ilvl="1" w:tplc="57CC9830">
      <w:numFmt w:val="bullet"/>
      <w:lvlText w:val="•"/>
      <w:lvlJc w:val="left"/>
      <w:pPr>
        <w:ind w:left="2532" w:hanging="600"/>
      </w:pPr>
      <w:rPr>
        <w:rFonts w:hint="default"/>
        <w:lang w:val="en-US" w:eastAsia="en-US" w:bidi="ar-SA"/>
      </w:rPr>
    </w:lvl>
    <w:lvl w:ilvl="2" w:tplc="0FAED862">
      <w:numFmt w:val="bullet"/>
      <w:lvlText w:val="•"/>
      <w:lvlJc w:val="left"/>
      <w:pPr>
        <w:ind w:left="3404" w:hanging="600"/>
      </w:pPr>
      <w:rPr>
        <w:rFonts w:hint="default"/>
        <w:lang w:val="en-US" w:eastAsia="en-US" w:bidi="ar-SA"/>
      </w:rPr>
    </w:lvl>
    <w:lvl w:ilvl="3" w:tplc="A43E899A">
      <w:numFmt w:val="bullet"/>
      <w:lvlText w:val="•"/>
      <w:lvlJc w:val="left"/>
      <w:pPr>
        <w:ind w:left="4276" w:hanging="600"/>
      </w:pPr>
      <w:rPr>
        <w:rFonts w:hint="default"/>
        <w:lang w:val="en-US" w:eastAsia="en-US" w:bidi="ar-SA"/>
      </w:rPr>
    </w:lvl>
    <w:lvl w:ilvl="4" w:tplc="3CB68258">
      <w:numFmt w:val="bullet"/>
      <w:lvlText w:val="•"/>
      <w:lvlJc w:val="left"/>
      <w:pPr>
        <w:ind w:left="5148" w:hanging="600"/>
      </w:pPr>
      <w:rPr>
        <w:rFonts w:hint="default"/>
        <w:lang w:val="en-US" w:eastAsia="en-US" w:bidi="ar-SA"/>
      </w:rPr>
    </w:lvl>
    <w:lvl w:ilvl="5" w:tplc="EBD4E0A0">
      <w:numFmt w:val="bullet"/>
      <w:lvlText w:val="•"/>
      <w:lvlJc w:val="left"/>
      <w:pPr>
        <w:ind w:left="6020" w:hanging="600"/>
      </w:pPr>
      <w:rPr>
        <w:rFonts w:hint="default"/>
        <w:lang w:val="en-US" w:eastAsia="en-US" w:bidi="ar-SA"/>
      </w:rPr>
    </w:lvl>
    <w:lvl w:ilvl="6" w:tplc="022E01F2">
      <w:numFmt w:val="bullet"/>
      <w:lvlText w:val="•"/>
      <w:lvlJc w:val="left"/>
      <w:pPr>
        <w:ind w:left="6892" w:hanging="600"/>
      </w:pPr>
      <w:rPr>
        <w:rFonts w:hint="default"/>
        <w:lang w:val="en-US" w:eastAsia="en-US" w:bidi="ar-SA"/>
      </w:rPr>
    </w:lvl>
    <w:lvl w:ilvl="7" w:tplc="0F08F150">
      <w:numFmt w:val="bullet"/>
      <w:lvlText w:val="•"/>
      <w:lvlJc w:val="left"/>
      <w:pPr>
        <w:ind w:left="7764" w:hanging="600"/>
      </w:pPr>
      <w:rPr>
        <w:rFonts w:hint="default"/>
        <w:lang w:val="en-US" w:eastAsia="en-US" w:bidi="ar-SA"/>
      </w:rPr>
    </w:lvl>
    <w:lvl w:ilvl="8" w:tplc="2CE0DE62">
      <w:numFmt w:val="bullet"/>
      <w:lvlText w:val="•"/>
      <w:lvlJc w:val="left"/>
      <w:pPr>
        <w:ind w:left="8636" w:hanging="600"/>
      </w:pPr>
      <w:rPr>
        <w:rFonts w:hint="default"/>
        <w:lang w:val="en-US" w:eastAsia="en-US" w:bidi="ar-SA"/>
      </w:rPr>
    </w:lvl>
  </w:abstractNum>
  <w:abstractNum w:abstractNumId="203">
    <w:nsid w:val="714B15B9"/>
    <w:multiLevelType w:val="hybridMultilevel"/>
    <w:tmpl w:val="D9A2A958"/>
    <w:lvl w:ilvl="0" w:tplc="127C73A8">
      <w:start w:val="4"/>
      <w:numFmt w:val="decimal"/>
      <w:lvlText w:val="%1"/>
      <w:lvlJc w:val="left"/>
      <w:pPr>
        <w:ind w:left="1286" w:hanging="360"/>
        <w:jc w:val="left"/>
      </w:pPr>
      <w:rPr>
        <w:rFonts w:hint="default"/>
        <w:lang w:val="en-US" w:eastAsia="en-US" w:bidi="ar-SA"/>
      </w:rPr>
    </w:lvl>
    <w:lvl w:ilvl="1" w:tplc="7EC6E718">
      <w:numFmt w:val="none"/>
      <w:lvlText w:val=""/>
      <w:lvlJc w:val="left"/>
      <w:pPr>
        <w:tabs>
          <w:tab w:val="num" w:pos="360"/>
        </w:tabs>
      </w:pPr>
    </w:lvl>
    <w:lvl w:ilvl="2" w:tplc="07604B06">
      <w:numFmt w:val="bullet"/>
      <w:lvlText w:val="•"/>
      <w:lvlJc w:val="left"/>
      <w:pPr>
        <w:ind w:left="3120" w:hanging="360"/>
      </w:pPr>
      <w:rPr>
        <w:rFonts w:hint="default"/>
        <w:lang w:val="en-US" w:eastAsia="en-US" w:bidi="ar-SA"/>
      </w:rPr>
    </w:lvl>
    <w:lvl w:ilvl="3" w:tplc="970E8996">
      <w:numFmt w:val="bullet"/>
      <w:lvlText w:val="•"/>
      <w:lvlJc w:val="left"/>
      <w:pPr>
        <w:ind w:left="4040" w:hanging="360"/>
      </w:pPr>
      <w:rPr>
        <w:rFonts w:hint="default"/>
        <w:lang w:val="en-US" w:eastAsia="en-US" w:bidi="ar-SA"/>
      </w:rPr>
    </w:lvl>
    <w:lvl w:ilvl="4" w:tplc="C26E7934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5" w:tplc="2324A80E">
      <w:numFmt w:val="bullet"/>
      <w:lvlText w:val="•"/>
      <w:lvlJc w:val="left"/>
      <w:pPr>
        <w:ind w:left="5880" w:hanging="360"/>
      </w:pPr>
      <w:rPr>
        <w:rFonts w:hint="default"/>
        <w:lang w:val="en-US" w:eastAsia="en-US" w:bidi="ar-SA"/>
      </w:rPr>
    </w:lvl>
    <w:lvl w:ilvl="6" w:tplc="92F41416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  <w:lvl w:ilvl="7" w:tplc="F4CA6AE0">
      <w:numFmt w:val="bullet"/>
      <w:lvlText w:val="•"/>
      <w:lvlJc w:val="left"/>
      <w:pPr>
        <w:ind w:left="7720" w:hanging="360"/>
      </w:pPr>
      <w:rPr>
        <w:rFonts w:hint="default"/>
        <w:lang w:val="en-US" w:eastAsia="en-US" w:bidi="ar-SA"/>
      </w:rPr>
    </w:lvl>
    <w:lvl w:ilvl="8" w:tplc="84620E1E">
      <w:numFmt w:val="bullet"/>
      <w:lvlText w:val="•"/>
      <w:lvlJc w:val="left"/>
      <w:pPr>
        <w:ind w:left="8640" w:hanging="360"/>
      </w:pPr>
      <w:rPr>
        <w:rFonts w:hint="default"/>
        <w:lang w:val="en-US" w:eastAsia="en-US" w:bidi="ar-SA"/>
      </w:rPr>
    </w:lvl>
  </w:abstractNum>
  <w:abstractNum w:abstractNumId="204">
    <w:nsid w:val="71755879"/>
    <w:multiLevelType w:val="hybridMultilevel"/>
    <w:tmpl w:val="D8BC254A"/>
    <w:lvl w:ilvl="0" w:tplc="148C93A6">
      <w:start w:val="32"/>
      <w:numFmt w:val="decimal"/>
      <w:lvlText w:val="%1"/>
      <w:lvlJc w:val="left"/>
      <w:pPr>
        <w:ind w:left="2099" w:hanging="440"/>
        <w:jc w:val="left"/>
      </w:pPr>
      <w:rPr>
        <w:rFonts w:hint="default"/>
        <w:lang w:val="en-US" w:eastAsia="en-US" w:bidi="ar-SA"/>
      </w:rPr>
    </w:lvl>
    <w:lvl w:ilvl="1" w:tplc="C204951A">
      <w:numFmt w:val="none"/>
      <w:lvlText w:val=""/>
      <w:lvlJc w:val="left"/>
      <w:pPr>
        <w:tabs>
          <w:tab w:val="num" w:pos="360"/>
        </w:tabs>
      </w:pPr>
    </w:lvl>
    <w:lvl w:ilvl="2" w:tplc="87263AA0">
      <w:numFmt w:val="bullet"/>
      <w:lvlText w:val="•"/>
      <w:lvlJc w:val="left"/>
      <w:pPr>
        <w:ind w:left="3756" w:hanging="440"/>
      </w:pPr>
      <w:rPr>
        <w:rFonts w:hint="default"/>
        <w:lang w:val="en-US" w:eastAsia="en-US" w:bidi="ar-SA"/>
      </w:rPr>
    </w:lvl>
    <w:lvl w:ilvl="3" w:tplc="8CA65FDA">
      <w:numFmt w:val="bullet"/>
      <w:lvlText w:val="•"/>
      <w:lvlJc w:val="left"/>
      <w:pPr>
        <w:ind w:left="4584" w:hanging="440"/>
      </w:pPr>
      <w:rPr>
        <w:rFonts w:hint="default"/>
        <w:lang w:val="en-US" w:eastAsia="en-US" w:bidi="ar-SA"/>
      </w:rPr>
    </w:lvl>
    <w:lvl w:ilvl="4" w:tplc="8FFAEF74">
      <w:numFmt w:val="bullet"/>
      <w:lvlText w:val="•"/>
      <w:lvlJc w:val="left"/>
      <w:pPr>
        <w:ind w:left="5412" w:hanging="440"/>
      </w:pPr>
      <w:rPr>
        <w:rFonts w:hint="default"/>
        <w:lang w:val="en-US" w:eastAsia="en-US" w:bidi="ar-SA"/>
      </w:rPr>
    </w:lvl>
    <w:lvl w:ilvl="5" w:tplc="F4169B3E">
      <w:numFmt w:val="bullet"/>
      <w:lvlText w:val="•"/>
      <w:lvlJc w:val="left"/>
      <w:pPr>
        <w:ind w:left="6240" w:hanging="440"/>
      </w:pPr>
      <w:rPr>
        <w:rFonts w:hint="default"/>
        <w:lang w:val="en-US" w:eastAsia="en-US" w:bidi="ar-SA"/>
      </w:rPr>
    </w:lvl>
    <w:lvl w:ilvl="6" w:tplc="2B361350">
      <w:numFmt w:val="bullet"/>
      <w:lvlText w:val="•"/>
      <w:lvlJc w:val="left"/>
      <w:pPr>
        <w:ind w:left="7068" w:hanging="440"/>
      </w:pPr>
      <w:rPr>
        <w:rFonts w:hint="default"/>
        <w:lang w:val="en-US" w:eastAsia="en-US" w:bidi="ar-SA"/>
      </w:rPr>
    </w:lvl>
    <w:lvl w:ilvl="7" w:tplc="4C26A628">
      <w:numFmt w:val="bullet"/>
      <w:lvlText w:val="•"/>
      <w:lvlJc w:val="left"/>
      <w:pPr>
        <w:ind w:left="7896" w:hanging="440"/>
      </w:pPr>
      <w:rPr>
        <w:rFonts w:hint="default"/>
        <w:lang w:val="en-US" w:eastAsia="en-US" w:bidi="ar-SA"/>
      </w:rPr>
    </w:lvl>
    <w:lvl w:ilvl="8" w:tplc="EFE4A844">
      <w:numFmt w:val="bullet"/>
      <w:lvlText w:val="•"/>
      <w:lvlJc w:val="left"/>
      <w:pPr>
        <w:ind w:left="8724" w:hanging="440"/>
      </w:pPr>
      <w:rPr>
        <w:rFonts w:hint="default"/>
        <w:lang w:val="en-US" w:eastAsia="en-US" w:bidi="ar-SA"/>
      </w:rPr>
    </w:lvl>
  </w:abstractNum>
  <w:abstractNum w:abstractNumId="205">
    <w:nsid w:val="71B03E93"/>
    <w:multiLevelType w:val="hybridMultilevel"/>
    <w:tmpl w:val="CAF4A4EA"/>
    <w:lvl w:ilvl="0" w:tplc="112C4BCC">
      <w:start w:val="2"/>
      <w:numFmt w:val="decimal"/>
      <w:lvlText w:val="%1"/>
      <w:lvlJc w:val="left"/>
      <w:pPr>
        <w:ind w:left="819" w:hanging="70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39D04412">
      <w:numFmt w:val="none"/>
      <w:lvlText w:val=""/>
      <w:lvlJc w:val="left"/>
      <w:pPr>
        <w:tabs>
          <w:tab w:val="num" w:pos="360"/>
        </w:tabs>
      </w:pPr>
    </w:lvl>
    <w:lvl w:ilvl="2" w:tplc="DB841A1A">
      <w:numFmt w:val="none"/>
      <w:lvlText w:val=""/>
      <w:lvlJc w:val="left"/>
      <w:pPr>
        <w:tabs>
          <w:tab w:val="num" w:pos="360"/>
        </w:tabs>
      </w:pPr>
    </w:lvl>
    <w:lvl w:ilvl="3" w:tplc="D1064A86">
      <w:start w:val="1"/>
      <w:numFmt w:val="lowerLetter"/>
      <w:lvlText w:val="%4."/>
      <w:lvlJc w:val="left"/>
      <w:pPr>
        <w:ind w:left="1314" w:hanging="233"/>
        <w:jc w:val="left"/>
      </w:pPr>
      <w:rPr>
        <w:rFonts w:ascii="Times New Roman" w:eastAsia="Times New Roman" w:hAnsi="Times New Roman" w:cs="Times New Roman" w:hint="default"/>
        <w:spacing w:val="0"/>
        <w:w w:val="84"/>
        <w:sz w:val="22"/>
        <w:szCs w:val="22"/>
        <w:lang w:val="en-US" w:eastAsia="en-US" w:bidi="ar-SA"/>
      </w:rPr>
    </w:lvl>
    <w:lvl w:ilvl="4" w:tplc="644AFD36">
      <w:numFmt w:val="bullet"/>
      <w:lvlText w:val="•"/>
      <w:lvlJc w:val="left"/>
      <w:pPr>
        <w:ind w:left="2588" w:hanging="233"/>
      </w:pPr>
      <w:rPr>
        <w:rFonts w:hint="default"/>
        <w:lang w:val="en-US" w:eastAsia="en-US" w:bidi="ar-SA"/>
      </w:rPr>
    </w:lvl>
    <w:lvl w:ilvl="5" w:tplc="8A72A57C">
      <w:numFmt w:val="bullet"/>
      <w:lvlText w:val="•"/>
      <w:lvlJc w:val="left"/>
      <w:pPr>
        <w:ind w:left="3857" w:hanging="233"/>
      </w:pPr>
      <w:rPr>
        <w:rFonts w:hint="default"/>
        <w:lang w:val="en-US" w:eastAsia="en-US" w:bidi="ar-SA"/>
      </w:rPr>
    </w:lvl>
    <w:lvl w:ilvl="6" w:tplc="24A888E2">
      <w:numFmt w:val="bullet"/>
      <w:lvlText w:val="•"/>
      <w:lvlJc w:val="left"/>
      <w:pPr>
        <w:ind w:left="5125" w:hanging="233"/>
      </w:pPr>
      <w:rPr>
        <w:rFonts w:hint="default"/>
        <w:lang w:val="en-US" w:eastAsia="en-US" w:bidi="ar-SA"/>
      </w:rPr>
    </w:lvl>
    <w:lvl w:ilvl="7" w:tplc="D8306C18">
      <w:numFmt w:val="bullet"/>
      <w:lvlText w:val="•"/>
      <w:lvlJc w:val="left"/>
      <w:pPr>
        <w:ind w:left="6394" w:hanging="233"/>
      </w:pPr>
      <w:rPr>
        <w:rFonts w:hint="default"/>
        <w:lang w:val="en-US" w:eastAsia="en-US" w:bidi="ar-SA"/>
      </w:rPr>
    </w:lvl>
    <w:lvl w:ilvl="8" w:tplc="543E5774">
      <w:numFmt w:val="bullet"/>
      <w:lvlText w:val="•"/>
      <w:lvlJc w:val="left"/>
      <w:pPr>
        <w:ind w:left="7662" w:hanging="233"/>
      </w:pPr>
      <w:rPr>
        <w:rFonts w:hint="default"/>
        <w:lang w:val="en-US" w:eastAsia="en-US" w:bidi="ar-SA"/>
      </w:rPr>
    </w:lvl>
  </w:abstractNum>
  <w:abstractNum w:abstractNumId="206">
    <w:nsid w:val="720F6AA8"/>
    <w:multiLevelType w:val="hybridMultilevel"/>
    <w:tmpl w:val="FF60966E"/>
    <w:lvl w:ilvl="0" w:tplc="6928C384">
      <w:start w:val="1"/>
      <w:numFmt w:val="lowerRoman"/>
      <w:lvlText w:val="(%1)"/>
      <w:lvlJc w:val="left"/>
      <w:pPr>
        <w:ind w:left="998" w:hanging="4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DD46D26">
      <w:numFmt w:val="bullet"/>
      <w:lvlText w:val="•"/>
      <w:lvlJc w:val="left"/>
      <w:pPr>
        <w:ind w:left="1140" w:hanging="423"/>
      </w:pPr>
      <w:rPr>
        <w:rFonts w:hint="default"/>
        <w:lang w:val="en-US" w:eastAsia="en-US" w:bidi="ar-SA"/>
      </w:rPr>
    </w:lvl>
    <w:lvl w:ilvl="2" w:tplc="BF6C147A">
      <w:numFmt w:val="bullet"/>
      <w:lvlText w:val="•"/>
      <w:lvlJc w:val="left"/>
      <w:pPr>
        <w:ind w:left="2215" w:hanging="423"/>
      </w:pPr>
      <w:rPr>
        <w:rFonts w:hint="default"/>
        <w:lang w:val="en-US" w:eastAsia="en-US" w:bidi="ar-SA"/>
      </w:rPr>
    </w:lvl>
    <w:lvl w:ilvl="3" w:tplc="E7A8DC0A">
      <w:numFmt w:val="bullet"/>
      <w:lvlText w:val="•"/>
      <w:lvlJc w:val="left"/>
      <w:pPr>
        <w:ind w:left="3291" w:hanging="423"/>
      </w:pPr>
      <w:rPr>
        <w:rFonts w:hint="default"/>
        <w:lang w:val="en-US" w:eastAsia="en-US" w:bidi="ar-SA"/>
      </w:rPr>
    </w:lvl>
    <w:lvl w:ilvl="4" w:tplc="F4586256">
      <w:numFmt w:val="bullet"/>
      <w:lvlText w:val="•"/>
      <w:lvlJc w:val="left"/>
      <w:pPr>
        <w:ind w:left="4366" w:hanging="423"/>
      </w:pPr>
      <w:rPr>
        <w:rFonts w:hint="default"/>
        <w:lang w:val="en-US" w:eastAsia="en-US" w:bidi="ar-SA"/>
      </w:rPr>
    </w:lvl>
    <w:lvl w:ilvl="5" w:tplc="D61802AE">
      <w:numFmt w:val="bullet"/>
      <w:lvlText w:val="•"/>
      <w:lvlJc w:val="left"/>
      <w:pPr>
        <w:ind w:left="5442" w:hanging="423"/>
      </w:pPr>
      <w:rPr>
        <w:rFonts w:hint="default"/>
        <w:lang w:val="en-US" w:eastAsia="en-US" w:bidi="ar-SA"/>
      </w:rPr>
    </w:lvl>
    <w:lvl w:ilvl="6" w:tplc="154A384C">
      <w:numFmt w:val="bullet"/>
      <w:lvlText w:val="•"/>
      <w:lvlJc w:val="left"/>
      <w:pPr>
        <w:ind w:left="6517" w:hanging="423"/>
      </w:pPr>
      <w:rPr>
        <w:rFonts w:hint="default"/>
        <w:lang w:val="en-US" w:eastAsia="en-US" w:bidi="ar-SA"/>
      </w:rPr>
    </w:lvl>
    <w:lvl w:ilvl="7" w:tplc="1262B33C">
      <w:numFmt w:val="bullet"/>
      <w:lvlText w:val="•"/>
      <w:lvlJc w:val="left"/>
      <w:pPr>
        <w:ind w:left="7593" w:hanging="423"/>
      </w:pPr>
      <w:rPr>
        <w:rFonts w:hint="default"/>
        <w:lang w:val="en-US" w:eastAsia="en-US" w:bidi="ar-SA"/>
      </w:rPr>
    </w:lvl>
    <w:lvl w:ilvl="8" w:tplc="8AF8BB64">
      <w:numFmt w:val="bullet"/>
      <w:lvlText w:val="•"/>
      <w:lvlJc w:val="left"/>
      <w:pPr>
        <w:ind w:left="8668" w:hanging="423"/>
      </w:pPr>
      <w:rPr>
        <w:rFonts w:hint="default"/>
        <w:lang w:val="en-US" w:eastAsia="en-US" w:bidi="ar-SA"/>
      </w:rPr>
    </w:lvl>
  </w:abstractNum>
  <w:abstractNum w:abstractNumId="207">
    <w:nsid w:val="73B06588"/>
    <w:multiLevelType w:val="hybridMultilevel"/>
    <w:tmpl w:val="741CC7D2"/>
    <w:lvl w:ilvl="0" w:tplc="4C9092F2">
      <w:start w:val="6"/>
      <w:numFmt w:val="decimal"/>
      <w:lvlText w:val="%1."/>
      <w:lvlJc w:val="left"/>
      <w:pPr>
        <w:ind w:left="1451" w:hanging="358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en-US" w:eastAsia="en-US" w:bidi="ar-SA"/>
      </w:rPr>
    </w:lvl>
    <w:lvl w:ilvl="1" w:tplc="DD605936">
      <w:numFmt w:val="none"/>
      <w:lvlText w:val=""/>
      <w:lvlJc w:val="left"/>
      <w:pPr>
        <w:tabs>
          <w:tab w:val="num" w:pos="360"/>
        </w:tabs>
      </w:pPr>
    </w:lvl>
    <w:lvl w:ilvl="2" w:tplc="025248FA">
      <w:start w:val="1"/>
      <w:numFmt w:val="lowerLetter"/>
      <w:lvlText w:val="(%3)"/>
      <w:lvlJc w:val="left"/>
      <w:pPr>
        <w:ind w:left="2411" w:hanging="66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3" w:tplc="3640C3AE">
      <w:numFmt w:val="bullet"/>
      <w:lvlText w:val="•"/>
      <w:lvlJc w:val="left"/>
      <w:pPr>
        <w:ind w:left="3427" w:hanging="668"/>
      </w:pPr>
      <w:rPr>
        <w:rFonts w:hint="default"/>
        <w:lang w:val="en-US" w:eastAsia="en-US" w:bidi="ar-SA"/>
      </w:rPr>
    </w:lvl>
    <w:lvl w:ilvl="4" w:tplc="6AD00BAA">
      <w:numFmt w:val="bullet"/>
      <w:lvlText w:val="•"/>
      <w:lvlJc w:val="left"/>
      <w:pPr>
        <w:ind w:left="4435" w:hanging="668"/>
      </w:pPr>
      <w:rPr>
        <w:rFonts w:hint="default"/>
        <w:lang w:val="en-US" w:eastAsia="en-US" w:bidi="ar-SA"/>
      </w:rPr>
    </w:lvl>
    <w:lvl w:ilvl="5" w:tplc="BCFE0B1E">
      <w:numFmt w:val="bullet"/>
      <w:lvlText w:val="•"/>
      <w:lvlJc w:val="left"/>
      <w:pPr>
        <w:ind w:left="5442" w:hanging="668"/>
      </w:pPr>
      <w:rPr>
        <w:rFonts w:hint="default"/>
        <w:lang w:val="en-US" w:eastAsia="en-US" w:bidi="ar-SA"/>
      </w:rPr>
    </w:lvl>
    <w:lvl w:ilvl="6" w:tplc="B9743562">
      <w:numFmt w:val="bullet"/>
      <w:lvlText w:val="•"/>
      <w:lvlJc w:val="left"/>
      <w:pPr>
        <w:ind w:left="6450" w:hanging="668"/>
      </w:pPr>
      <w:rPr>
        <w:rFonts w:hint="default"/>
        <w:lang w:val="en-US" w:eastAsia="en-US" w:bidi="ar-SA"/>
      </w:rPr>
    </w:lvl>
    <w:lvl w:ilvl="7" w:tplc="62303208">
      <w:numFmt w:val="bullet"/>
      <w:lvlText w:val="•"/>
      <w:lvlJc w:val="left"/>
      <w:pPr>
        <w:ind w:left="7457" w:hanging="668"/>
      </w:pPr>
      <w:rPr>
        <w:rFonts w:hint="default"/>
        <w:lang w:val="en-US" w:eastAsia="en-US" w:bidi="ar-SA"/>
      </w:rPr>
    </w:lvl>
    <w:lvl w:ilvl="8" w:tplc="CFE2C320">
      <w:numFmt w:val="bullet"/>
      <w:lvlText w:val="•"/>
      <w:lvlJc w:val="left"/>
      <w:pPr>
        <w:ind w:left="8465" w:hanging="668"/>
      </w:pPr>
      <w:rPr>
        <w:rFonts w:hint="default"/>
        <w:lang w:val="en-US" w:eastAsia="en-US" w:bidi="ar-SA"/>
      </w:rPr>
    </w:lvl>
  </w:abstractNum>
  <w:abstractNum w:abstractNumId="208">
    <w:nsid w:val="755E7282"/>
    <w:multiLevelType w:val="hybridMultilevel"/>
    <w:tmpl w:val="8414906E"/>
    <w:lvl w:ilvl="0" w:tplc="6E80881C">
      <w:start w:val="1"/>
      <w:numFmt w:val="upperRoman"/>
      <w:lvlText w:val="%1."/>
      <w:lvlJc w:val="left"/>
      <w:pPr>
        <w:ind w:left="2829" w:hanging="490"/>
        <w:jc w:val="right"/>
      </w:pPr>
      <w:rPr>
        <w:rFonts w:ascii="Times New Roman" w:eastAsia="Times New Roman" w:hAnsi="Times New Roman" w:cs="Times New Roman" w:hint="default"/>
        <w:spacing w:val="-7"/>
        <w:w w:val="100"/>
        <w:sz w:val="22"/>
        <w:szCs w:val="22"/>
        <w:lang w:val="en-US" w:eastAsia="en-US" w:bidi="ar-SA"/>
      </w:rPr>
    </w:lvl>
    <w:lvl w:ilvl="1" w:tplc="286E49F0">
      <w:start w:val="1"/>
      <w:numFmt w:val="lowerLetter"/>
      <w:lvlText w:val="%2)"/>
      <w:lvlJc w:val="left"/>
      <w:pPr>
        <w:ind w:left="2831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12269708"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3" w:tplc="78F4847C">
      <w:numFmt w:val="bullet"/>
      <w:lvlText w:val="•"/>
      <w:lvlJc w:val="left"/>
      <w:pPr>
        <w:ind w:left="4515" w:hanging="360"/>
      </w:pPr>
      <w:rPr>
        <w:rFonts w:hint="default"/>
        <w:lang w:val="en-US" w:eastAsia="en-US" w:bidi="ar-SA"/>
      </w:rPr>
    </w:lvl>
    <w:lvl w:ilvl="4" w:tplc="244CEB64">
      <w:numFmt w:val="bullet"/>
      <w:lvlText w:val="•"/>
      <w:lvlJc w:val="left"/>
      <w:pPr>
        <w:ind w:left="5353" w:hanging="360"/>
      </w:pPr>
      <w:rPr>
        <w:rFonts w:hint="default"/>
        <w:lang w:val="en-US" w:eastAsia="en-US" w:bidi="ar-SA"/>
      </w:rPr>
    </w:lvl>
    <w:lvl w:ilvl="5" w:tplc="E8CC7CB8">
      <w:numFmt w:val="bullet"/>
      <w:lvlText w:val="•"/>
      <w:lvlJc w:val="left"/>
      <w:pPr>
        <w:ind w:left="6191" w:hanging="360"/>
      </w:pPr>
      <w:rPr>
        <w:rFonts w:hint="default"/>
        <w:lang w:val="en-US" w:eastAsia="en-US" w:bidi="ar-SA"/>
      </w:rPr>
    </w:lvl>
    <w:lvl w:ilvl="6" w:tplc="FAAC3B2C">
      <w:numFmt w:val="bullet"/>
      <w:lvlText w:val="•"/>
      <w:lvlJc w:val="left"/>
      <w:pPr>
        <w:ind w:left="7029" w:hanging="360"/>
      </w:pPr>
      <w:rPr>
        <w:rFonts w:hint="default"/>
        <w:lang w:val="en-US" w:eastAsia="en-US" w:bidi="ar-SA"/>
      </w:rPr>
    </w:lvl>
    <w:lvl w:ilvl="7" w:tplc="7D6E4F62">
      <w:numFmt w:val="bullet"/>
      <w:lvlText w:val="•"/>
      <w:lvlJc w:val="left"/>
      <w:pPr>
        <w:ind w:left="7867" w:hanging="360"/>
      </w:pPr>
      <w:rPr>
        <w:rFonts w:hint="default"/>
        <w:lang w:val="en-US" w:eastAsia="en-US" w:bidi="ar-SA"/>
      </w:rPr>
    </w:lvl>
    <w:lvl w:ilvl="8" w:tplc="F008FB66">
      <w:numFmt w:val="bullet"/>
      <w:lvlText w:val="•"/>
      <w:lvlJc w:val="left"/>
      <w:pPr>
        <w:ind w:left="8705" w:hanging="360"/>
      </w:pPr>
      <w:rPr>
        <w:rFonts w:hint="default"/>
        <w:lang w:val="en-US" w:eastAsia="en-US" w:bidi="ar-SA"/>
      </w:rPr>
    </w:lvl>
  </w:abstractNum>
  <w:abstractNum w:abstractNumId="209">
    <w:nsid w:val="75E35EE5"/>
    <w:multiLevelType w:val="hybridMultilevel"/>
    <w:tmpl w:val="54FA53D4"/>
    <w:lvl w:ilvl="0" w:tplc="765AE4DC">
      <w:start w:val="7"/>
      <w:numFmt w:val="decimal"/>
      <w:lvlText w:val="%1"/>
      <w:lvlJc w:val="left"/>
      <w:pPr>
        <w:ind w:left="839" w:hanging="360"/>
        <w:jc w:val="left"/>
      </w:pPr>
      <w:rPr>
        <w:rFonts w:hint="default"/>
        <w:lang w:val="en-US" w:eastAsia="en-US" w:bidi="ar-SA"/>
      </w:rPr>
    </w:lvl>
    <w:lvl w:ilvl="1" w:tplc="65025E22">
      <w:numFmt w:val="none"/>
      <w:lvlText w:val=""/>
      <w:lvlJc w:val="left"/>
      <w:pPr>
        <w:tabs>
          <w:tab w:val="num" w:pos="360"/>
        </w:tabs>
      </w:pPr>
    </w:lvl>
    <w:lvl w:ilvl="2" w:tplc="D83C26EA">
      <w:numFmt w:val="bullet"/>
      <w:lvlText w:val=""/>
      <w:lvlJc w:val="left"/>
      <w:pPr>
        <w:ind w:left="20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 w:tplc="3FF279F4">
      <w:numFmt w:val="bullet"/>
      <w:lvlText w:val="•"/>
      <w:lvlJc w:val="left"/>
      <w:pPr>
        <w:ind w:left="3877" w:hanging="360"/>
      </w:pPr>
      <w:rPr>
        <w:rFonts w:hint="default"/>
        <w:lang w:val="en-US" w:eastAsia="en-US" w:bidi="ar-SA"/>
      </w:rPr>
    </w:lvl>
    <w:lvl w:ilvl="4" w:tplc="0E8EE354">
      <w:numFmt w:val="bullet"/>
      <w:lvlText w:val="•"/>
      <w:lvlJc w:val="left"/>
      <w:pPr>
        <w:ind w:left="4806" w:hanging="360"/>
      </w:pPr>
      <w:rPr>
        <w:rFonts w:hint="default"/>
        <w:lang w:val="en-US" w:eastAsia="en-US" w:bidi="ar-SA"/>
      </w:rPr>
    </w:lvl>
    <w:lvl w:ilvl="5" w:tplc="CB7834A0">
      <w:numFmt w:val="bullet"/>
      <w:lvlText w:val="•"/>
      <w:lvlJc w:val="left"/>
      <w:pPr>
        <w:ind w:left="5735" w:hanging="360"/>
      </w:pPr>
      <w:rPr>
        <w:rFonts w:hint="default"/>
        <w:lang w:val="en-US" w:eastAsia="en-US" w:bidi="ar-SA"/>
      </w:rPr>
    </w:lvl>
    <w:lvl w:ilvl="6" w:tplc="61209364">
      <w:numFmt w:val="bullet"/>
      <w:lvlText w:val="•"/>
      <w:lvlJc w:val="left"/>
      <w:pPr>
        <w:ind w:left="6664" w:hanging="360"/>
      </w:pPr>
      <w:rPr>
        <w:rFonts w:hint="default"/>
        <w:lang w:val="en-US" w:eastAsia="en-US" w:bidi="ar-SA"/>
      </w:rPr>
    </w:lvl>
    <w:lvl w:ilvl="7" w:tplc="EEAE38D0">
      <w:numFmt w:val="bullet"/>
      <w:lvlText w:val="•"/>
      <w:lvlJc w:val="left"/>
      <w:pPr>
        <w:ind w:left="7593" w:hanging="360"/>
      </w:pPr>
      <w:rPr>
        <w:rFonts w:hint="default"/>
        <w:lang w:val="en-US" w:eastAsia="en-US" w:bidi="ar-SA"/>
      </w:rPr>
    </w:lvl>
    <w:lvl w:ilvl="8" w:tplc="02108084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210">
    <w:nsid w:val="762E24A3"/>
    <w:multiLevelType w:val="hybridMultilevel"/>
    <w:tmpl w:val="AC88671C"/>
    <w:lvl w:ilvl="0" w:tplc="395E2308">
      <w:start w:val="4"/>
      <w:numFmt w:val="decimal"/>
      <w:lvlText w:val="%1"/>
      <w:lvlJc w:val="left"/>
      <w:pPr>
        <w:ind w:left="839" w:hanging="360"/>
        <w:jc w:val="left"/>
      </w:pPr>
      <w:rPr>
        <w:rFonts w:hint="default"/>
        <w:lang w:val="en-US" w:eastAsia="en-US" w:bidi="ar-SA"/>
      </w:rPr>
    </w:lvl>
    <w:lvl w:ilvl="1" w:tplc="2D22E9B6">
      <w:numFmt w:val="none"/>
      <w:lvlText w:val=""/>
      <w:lvlJc w:val="left"/>
      <w:pPr>
        <w:tabs>
          <w:tab w:val="num" w:pos="360"/>
        </w:tabs>
      </w:pPr>
    </w:lvl>
    <w:lvl w:ilvl="2" w:tplc="AD3C4A06">
      <w:numFmt w:val="none"/>
      <w:lvlText w:val=""/>
      <w:lvlJc w:val="left"/>
      <w:pPr>
        <w:tabs>
          <w:tab w:val="num" w:pos="360"/>
        </w:tabs>
      </w:pPr>
    </w:lvl>
    <w:lvl w:ilvl="3" w:tplc="50C61DBE">
      <w:start w:val="1"/>
      <w:numFmt w:val="lowerLetter"/>
      <w:lvlText w:val="(%4)"/>
      <w:lvlJc w:val="left"/>
      <w:pPr>
        <w:ind w:left="1559" w:hanging="360"/>
        <w:jc w:val="left"/>
      </w:pPr>
      <w:rPr>
        <w:rFonts w:ascii="Times New Roman" w:eastAsia="Times New Roman" w:hAnsi="Times New Roman" w:cs="Times New Roman" w:hint="default"/>
        <w:w w:val="92"/>
        <w:sz w:val="22"/>
        <w:szCs w:val="22"/>
        <w:lang w:val="en-US" w:eastAsia="en-US" w:bidi="ar-SA"/>
      </w:rPr>
    </w:lvl>
    <w:lvl w:ilvl="4" w:tplc="5C2EB572">
      <w:numFmt w:val="bullet"/>
      <w:lvlText w:val="•"/>
      <w:lvlJc w:val="left"/>
      <w:pPr>
        <w:ind w:left="3765" w:hanging="360"/>
      </w:pPr>
      <w:rPr>
        <w:rFonts w:hint="default"/>
        <w:lang w:val="en-US" w:eastAsia="en-US" w:bidi="ar-SA"/>
      </w:rPr>
    </w:lvl>
    <w:lvl w:ilvl="5" w:tplc="7D50F142">
      <w:numFmt w:val="bullet"/>
      <w:lvlText w:val="•"/>
      <w:lvlJc w:val="left"/>
      <w:pPr>
        <w:ind w:left="4867" w:hanging="360"/>
      </w:pPr>
      <w:rPr>
        <w:rFonts w:hint="default"/>
        <w:lang w:val="en-US" w:eastAsia="en-US" w:bidi="ar-SA"/>
      </w:rPr>
    </w:lvl>
    <w:lvl w:ilvl="6" w:tplc="391439F6">
      <w:numFmt w:val="bullet"/>
      <w:lvlText w:val="•"/>
      <w:lvlJc w:val="left"/>
      <w:pPr>
        <w:ind w:left="5970" w:hanging="360"/>
      </w:pPr>
      <w:rPr>
        <w:rFonts w:hint="default"/>
        <w:lang w:val="en-US" w:eastAsia="en-US" w:bidi="ar-SA"/>
      </w:rPr>
    </w:lvl>
    <w:lvl w:ilvl="7" w:tplc="DF3CB646">
      <w:numFmt w:val="bullet"/>
      <w:lvlText w:val="•"/>
      <w:lvlJc w:val="left"/>
      <w:pPr>
        <w:ind w:left="7073" w:hanging="360"/>
      </w:pPr>
      <w:rPr>
        <w:rFonts w:hint="default"/>
        <w:lang w:val="en-US" w:eastAsia="en-US" w:bidi="ar-SA"/>
      </w:rPr>
    </w:lvl>
    <w:lvl w:ilvl="8" w:tplc="109A3258">
      <w:numFmt w:val="bullet"/>
      <w:lvlText w:val="•"/>
      <w:lvlJc w:val="left"/>
      <w:pPr>
        <w:ind w:left="8175" w:hanging="360"/>
      </w:pPr>
      <w:rPr>
        <w:rFonts w:hint="default"/>
        <w:lang w:val="en-US" w:eastAsia="en-US" w:bidi="ar-SA"/>
      </w:rPr>
    </w:lvl>
  </w:abstractNum>
  <w:abstractNum w:abstractNumId="211">
    <w:nsid w:val="76A32D08"/>
    <w:multiLevelType w:val="hybridMultilevel"/>
    <w:tmpl w:val="AB625390"/>
    <w:lvl w:ilvl="0" w:tplc="2BA83A34">
      <w:start w:val="1"/>
      <w:numFmt w:val="decimal"/>
      <w:lvlText w:val="%1"/>
      <w:lvlJc w:val="left"/>
      <w:pPr>
        <w:ind w:left="1199" w:hanging="720"/>
        <w:jc w:val="left"/>
      </w:pPr>
      <w:rPr>
        <w:rFonts w:hint="default"/>
        <w:lang w:val="en-US" w:eastAsia="en-US" w:bidi="ar-SA"/>
      </w:rPr>
    </w:lvl>
    <w:lvl w:ilvl="1" w:tplc="50DA47D2">
      <w:numFmt w:val="none"/>
      <w:lvlText w:val=""/>
      <w:lvlJc w:val="left"/>
      <w:pPr>
        <w:tabs>
          <w:tab w:val="num" w:pos="360"/>
        </w:tabs>
      </w:pPr>
    </w:lvl>
    <w:lvl w:ilvl="2" w:tplc="B1D000C8">
      <w:numFmt w:val="none"/>
      <w:lvlText w:val=""/>
      <w:lvlJc w:val="left"/>
      <w:pPr>
        <w:tabs>
          <w:tab w:val="num" w:pos="360"/>
        </w:tabs>
      </w:pPr>
    </w:lvl>
    <w:lvl w:ilvl="3" w:tplc="72105578">
      <w:numFmt w:val="bullet"/>
      <w:lvlText w:val="•"/>
      <w:lvlJc w:val="left"/>
      <w:pPr>
        <w:ind w:left="3954" w:hanging="720"/>
      </w:pPr>
      <w:rPr>
        <w:rFonts w:hint="default"/>
        <w:lang w:val="en-US" w:eastAsia="en-US" w:bidi="ar-SA"/>
      </w:rPr>
    </w:lvl>
    <w:lvl w:ilvl="4" w:tplc="2F5A062A">
      <w:numFmt w:val="bullet"/>
      <w:lvlText w:val="•"/>
      <w:lvlJc w:val="left"/>
      <w:pPr>
        <w:ind w:left="4872" w:hanging="720"/>
      </w:pPr>
      <w:rPr>
        <w:rFonts w:hint="default"/>
        <w:lang w:val="en-US" w:eastAsia="en-US" w:bidi="ar-SA"/>
      </w:rPr>
    </w:lvl>
    <w:lvl w:ilvl="5" w:tplc="F94EE946">
      <w:numFmt w:val="bullet"/>
      <w:lvlText w:val="•"/>
      <w:lvlJc w:val="left"/>
      <w:pPr>
        <w:ind w:left="5790" w:hanging="720"/>
      </w:pPr>
      <w:rPr>
        <w:rFonts w:hint="default"/>
        <w:lang w:val="en-US" w:eastAsia="en-US" w:bidi="ar-SA"/>
      </w:rPr>
    </w:lvl>
    <w:lvl w:ilvl="6" w:tplc="C220C906">
      <w:numFmt w:val="bullet"/>
      <w:lvlText w:val="•"/>
      <w:lvlJc w:val="left"/>
      <w:pPr>
        <w:ind w:left="6708" w:hanging="720"/>
      </w:pPr>
      <w:rPr>
        <w:rFonts w:hint="default"/>
        <w:lang w:val="en-US" w:eastAsia="en-US" w:bidi="ar-SA"/>
      </w:rPr>
    </w:lvl>
    <w:lvl w:ilvl="7" w:tplc="737CE014">
      <w:numFmt w:val="bullet"/>
      <w:lvlText w:val="•"/>
      <w:lvlJc w:val="left"/>
      <w:pPr>
        <w:ind w:left="7626" w:hanging="720"/>
      </w:pPr>
      <w:rPr>
        <w:rFonts w:hint="default"/>
        <w:lang w:val="en-US" w:eastAsia="en-US" w:bidi="ar-SA"/>
      </w:rPr>
    </w:lvl>
    <w:lvl w:ilvl="8" w:tplc="20606D54">
      <w:numFmt w:val="bullet"/>
      <w:lvlText w:val="•"/>
      <w:lvlJc w:val="left"/>
      <w:pPr>
        <w:ind w:left="8544" w:hanging="720"/>
      </w:pPr>
      <w:rPr>
        <w:rFonts w:hint="default"/>
        <w:lang w:val="en-US" w:eastAsia="en-US" w:bidi="ar-SA"/>
      </w:rPr>
    </w:lvl>
  </w:abstractNum>
  <w:abstractNum w:abstractNumId="212">
    <w:nsid w:val="77444797"/>
    <w:multiLevelType w:val="hybridMultilevel"/>
    <w:tmpl w:val="52644928"/>
    <w:lvl w:ilvl="0" w:tplc="E7A68406">
      <w:start w:val="10"/>
      <w:numFmt w:val="lowerLetter"/>
      <w:lvlText w:val="(%1)"/>
      <w:lvlJc w:val="left"/>
      <w:pPr>
        <w:ind w:left="166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E9413AE">
      <w:numFmt w:val="bullet"/>
      <w:lvlText w:val="•"/>
      <w:lvlJc w:val="left"/>
      <w:pPr>
        <w:ind w:left="2532" w:hanging="723"/>
      </w:pPr>
      <w:rPr>
        <w:rFonts w:hint="default"/>
        <w:lang w:val="en-US" w:eastAsia="en-US" w:bidi="ar-SA"/>
      </w:rPr>
    </w:lvl>
    <w:lvl w:ilvl="2" w:tplc="571C68C2">
      <w:numFmt w:val="bullet"/>
      <w:lvlText w:val="•"/>
      <w:lvlJc w:val="left"/>
      <w:pPr>
        <w:ind w:left="3404" w:hanging="723"/>
      </w:pPr>
      <w:rPr>
        <w:rFonts w:hint="default"/>
        <w:lang w:val="en-US" w:eastAsia="en-US" w:bidi="ar-SA"/>
      </w:rPr>
    </w:lvl>
    <w:lvl w:ilvl="3" w:tplc="4CF6F85E">
      <w:numFmt w:val="bullet"/>
      <w:lvlText w:val="•"/>
      <w:lvlJc w:val="left"/>
      <w:pPr>
        <w:ind w:left="4276" w:hanging="723"/>
      </w:pPr>
      <w:rPr>
        <w:rFonts w:hint="default"/>
        <w:lang w:val="en-US" w:eastAsia="en-US" w:bidi="ar-SA"/>
      </w:rPr>
    </w:lvl>
    <w:lvl w:ilvl="4" w:tplc="C4882FFA">
      <w:numFmt w:val="bullet"/>
      <w:lvlText w:val="•"/>
      <w:lvlJc w:val="left"/>
      <w:pPr>
        <w:ind w:left="5148" w:hanging="723"/>
      </w:pPr>
      <w:rPr>
        <w:rFonts w:hint="default"/>
        <w:lang w:val="en-US" w:eastAsia="en-US" w:bidi="ar-SA"/>
      </w:rPr>
    </w:lvl>
    <w:lvl w:ilvl="5" w:tplc="E16C86CA">
      <w:numFmt w:val="bullet"/>
      <w:lvlText w:val="•"/>
      <w:lvlJc w:val="left"/>
      <w:pPr>
        <w:ind w:left="6020" w:hanging="723"/>
      </w:pPr>
      <w:rPr>
        <w:rFonts w:hint="default"/>
        <w:lang w:val="en-US" w:eastAsia="en-US" w:bidi="ar-SA"/>
      </w:rPr>
    </w:lvl>
    <w:lvl w:ilvl="6" w:tplc="5C20C41E">
      <w:numFmt w:val="bullet"/>
      <w:lvlText w:val="•"/>
      <w:lvlJc w:val="left"/>
      <w:pPr>
        <w:ind w:left="6892" w:hanging="723"/>
      </w:pPr>
      <w:rPr>
        <w:rFonts w:hint="default"/>
        <w:lang w:val="en-US" w:eastAsia="en-US" w:bidi="ar-SA"/>
      </w:rPr>
    </w:lvl>
    <w:lvl w:ilvl="7" w:tplc="23E6A65E">
      <w:numFmt w:val="bullet"/>
      <w:lvlText w:val="•"/>
      <w:lvlJc w:val="left"/>
      <w:pPr>
        <w:ind w:left="7764" w:hanging="723"/>
      </w:pPr>
      <w:rPr>
        <w:rFonts w:hint="default"/>
        <w:lang w:val="en-US" w:eastAsia="en-US" w:bidi="ar-SA"/>
      </w:rPr>
    </w:lvl>
    <w:lvl w:ilvl="8" w:tplc="15722F40">
      <w:numFmt w:val="bullet"/>
      <w:lvlText w:val="•"/>
      <w:lvlJc w:val="left"/>
      <w:pPr>
        <w:ind w:left="8636" w:hanging="723"/>
      </w:pPr>
      <w:rPr>
        <w:rFonts w:hint="default"/>
        <w:lang w:val="en-US" w:eastAsia="en-US" w:bidi="ar-SA"/>
      </w:rPr>
    </w:lvl>
  </w:abstractNum>
  <w:abstractNum w:abstractNumId="213">
    <w:nsid w:val="774E4BC2"/>
    <w:multiLevelType w:val="hybridMultilevel"/>
    <w:tmpl w:val="D302B0A4"/>
    <w:lvl w:ilvl="0" w:tplc="1ED8B8DA">
      <w:start w:val="5"/>
      <w:numFmt w:val="decimal"/>
      <w:lvlText w:val="%1"/>
      <w:lvlJc w:val="left"/>
      <w:pPr>
        <w:ind w:left="1991" w:hanging="332"/>
        <w:jc w:val="left"/>
      </w:pPr>
      <w:rPr>
        <w:rFonts w:hint="default"/>
        <w:lang w:val="en-US" w:eastAsia="en-US" w:bidi="ar-SA"/>
      </w:rPr>
    </w:lvl>
    <w:lvl w:ilvl="1" w:tplc="1350634A">
      <w:numFmt w:val="none"/>
      <w:lvlText w:val=""/>
      <w:lvlJc w:val="left"/>
      <w:pPr>
        <w:tabs>
          <w:tab w:val="num" w:pos="360"/>
        </w:tabs>
      </w:pPr>
    </w:lvl>
    <w:lvl w:ilvl="2" w:tplc="77C07A86">
      <w:numFmt w:val="none"/>
      <w:lvlText w:val=""/>
      <w:lvlJc w:val="left"/>
      <w:pPr>
        <w:tabs>
          <w:tab w:val="num" w:pos="360"/>
        </w:tabs>
      </w:pPr>
    </w:lvl>
    <w:lvl w:ilvl="3" w:tplc="EB10837E">
      <w:numFmt w:val="bullet"/>
      <w:lvlText w:val=""/>
      <w:lvlJc w:val="left"/>
      <w:pPr>
        <w:ind w:left="2380" w:hanging="720"/>
      </w:pPr>
      <w:rPr>
        <w:rFonts w:ascii="Symbol" w:eastAsia="Symbol" w:hAnsi="Symbol" w:cs="Symbol" w:hint="default"/>
        <w:w w:val="76"/>
        <w:sz w:val="22"/>
        <w:szCs w:val="22"/>
        <w:lang w:val="en-US" w:eastAsia="en-US" w:bidi="ar-SA"/>
      </w:rPr>
    </w:lvl>
    <w:lvl w:ilvl="4" w:tplc="0A58515C">
      <w:numFmt w:val="bullet"/>
      <w:lvlText w:val="•"/>
      <w:lvlJc w:val="left"/>
      <w:pPr>
        <w:ind w:left="3522" w:hanging="720"/>
      </w:pPr>
      <w:rPr>
        <w:rFonts w:hint="default"/>
        <w:lang w:val="en-US" w:eastAsia="en-US" w:bidi="ar-SA"/>
      </w:rPr>
    </w:lvl>
    <w:lvl w:ilvl="5" w:tplc="A6E65102">
      <w:numFmt w:val="bullet"/>
      <w:lvlText w:val="•"/>
      <w:lvlJc w:val="left"/>
      <w:pPr>
        <w:ind w:left="4665" w:hanging="720"/>
      </w:pPr>
      <w:rPr>
        <w:rFonts w:hint="default"/>
        <w:lang w:val="en-US" w:eastAsia="en-US" w:bidi="ar-SA"/>
      </w:rPr>
    </w:lvl>
    <w:lvl w:ilvl="6" w:tplc="1A78B928">
      <w:numFmt w:val="bullet"/>
      <w:lvlText w:val="•"/>
      <w:lvlJc w:val="left"/>
      <w:pPr>
        <w:ind w:left="5808" w:hanging="720"/>
      </w:pPr>
      <w:rPr>
        <w:rFonts w:hint="default"/>
        <w:lang w:val="en-US" w:eastAsia="en-US" w:bidi="ar-SA"/>
      </w:rPr>
    </w:lvl>
    <w:lvl w:ilvl="7" w:tplc="AE7C7E2E">
      <w:numFmt w:val="bullet"/>
      <w:lvlText w:val="•"/>
      <w:lvlJc w:val="left"/>
      <w:pPr>
        <w:ind w:left="6951" w:hanging="720"/>
      </w:pPr>
      <w:rPr>
        <w:rFonts w:hint="default"/>
        <w:lang w:val="en-US" w:eastAsia="en-US" w:bidi="ar-SA"/>
      </w:rPr>
    </w:lvl>
    <w:lvl w:ilvl="8" w:tplc="0F1CF772">
      <w:numFmt w:val="bullet"/>
      <w:lvlText w:val="•"/>
      <w:lvlJc w:val="left"/>
      <w:pPr>
        <w:ind w:left="8094" w:hanging="720"/>
      </w:pPr>
      <w:rPr>
        <w:rFonts w:hint="default"/>
        <w:lang w:val="en-US" w:eastAsia="en-US" w:bidi="ar-SA"/>
      </w:rPr>
    </w:lvl>
  </w:abstractNum>
  <w:abstractNum w:abstractNumId="214">
    <w:nsid w:val="77CB710A"/>
    <w:multiLevelType w:val="hybridMultilevel"/>
    <w:tmpl w:val="B8E8363C"/>
    <w:lvl w:ilvl="0" w:tplc="03788630">
      <w:start w:val="1"/>
      <w:numFmt w:val="upperLetter"/>
      <w:lvlText w:val="%1."/>
      <w:lvlJc w:val="left"/>
      <w:pPr>
        <w:ind w:left="1284" w:hanging="341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en-US" w:eastAsia="en-US" w:bidi="ar-SA"/>
      </w:rPr>
    </w:lvl>
    <w:lvl w:ilvl="1" w:tplc="487E98AA">
      <w:start w:val="1"/>
      <w:numFmt w:val="decimal"/>
      <w:lvlText w:val="%2."/>
      <w:lvlJc w:val="left"/>
      <w:pPr>
        <w:ind w:left="1224" w:hanging="2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5268C812">
      <w:numFmt w:val="bullet"/>
      <w:lvlText w:val="•"/>
      <w:lvlJc w:val="left"/>
      <w:pPr>
        <w:ind w:left="1300" w:hanging="281"/>
      </w:pPr>
      <w:rPr>
        <w:rFonts w:hint="default"/>
        <w:lang w:val="en-US" w:eastAsia="en-US" w:bidi="ar-SA"/>
      </w:rPr>
    </w:lvl>
    <w:lvl w:ilvl="3" w:tplc="D2966AA0">
      <w:numFmt w:val="bullet"/>
      <w:lvlText w:val="•"/>
      <w:lvlJc w:val="left"/>
      <w:pPr>
        <w:ind w:left="2502" w:hanging="281"/>
      </w:pPr>
      <w:rPr>
        <w:rFonts w:hint="default"/>
        <w:lang w:val="en-US" w:eastAsia="en-US" w:bidi="ar-SA"/>
      </w:rPr>
    </w:lvl>
    <w:lvl w:ilvl="4" w:tplc="0F86ED0C">
      <w:numFmt w:val="bullet"/>
      <w:lvlText w:val="•"/>
      <w:lvlJc w:val="left"/>
      <w:pPr>
        <w:ind w:left="3705" w:hanging="281"/>
      </w:pPr>
      <w:rPr>
        <w:rFonts w:hint="default"/>
        <w:lang w:val="en-US" w:eastAsia="en-US" w:bidi="ar-SA"/>
      </w:rPr>
    </w:lvl>
    <w:lvl w:ilvl="5" w:tplc="9EE8ADCE">
      <w:numFmt w:val="bullet"/>
      <w:lvlText w:val="•"/>
      <w:lvlJc w:val="left"/>
      <w:pPr>
        <w:ind w:left="4907" w:hanging="281"/>
      </w:pPr>
      <w:rPr>
        <w:rFonts w:hint="default"/>
        <w:lang w:val="en-US" w:eastAsia="en-US" w:bidi="ar-SA"/>
      </w:rPr>
    </w:lvl>
    <w:lvl w:ilvl="6" w:tplc="277E8C18">
      <w:numFmt w:val="bullet"/>
      <w:lvlText w:val="•"/>
      <w:lvlJc w:val="left"/>
      <w:pPr>
        <w:ind w:left="6110" w:hanging="281"/>
      </w:pPr>
      <w:rPr>
        <w:rFonts w:hint="default"/>
        <w:lang w:val="en-US" w:eastAsia="en-US" w:bidi="ar-SA"/>
      </w:rPr>
    </w:lvl>
    <w:lvl w:ilvl="7" w:tplc="18C6A290">
      <w:numFmt w:val="bullet"/>
      <w:lvlText w:val="•"/>
      <w:lvlJc w:val="left"/>
      <w:pPr>
        <w:ind w:left="7313" w:hanging="281"/>
      </w:pPr>
      <w:rPr>
        <w:rFonts w:hint="default"/>
        <w:lang w:val="en-US" w:eastAsia="en-US" w:bidi="ar-SA"/>
      </w:rPr>
    </w:lvl>
    <w:lvl w:ilvl="8" w:tplc="0EE23814">
      <w:numFmt w:val="bullet"/>
      <w:lvlText w:val="•"/>
      <w:lvlJc w:val="left"/>
      <w:pPr>
        <w:ind w:left="8515" w:hanging="281"/>
      </w:pPr>
      <w:rPr>
        <w:rFonts w:hint="default"/>
        <w:lang w:val="en-US" w:eastAsia="en-US" w:bidi="ar-SA"/>
      </w:rPr>
    </w:lvl>
  </w:abstractNum>
  <w:abstractNum w:abstractNumId="215">
    <w:nsid w:val="780C41B6"/>
    <w:multiLevelType w:val="hybridMultilevel"/>
    <w:tmpl w:val="781E72D6"/>
    <w:lvl w:ilvl="0" w:tplc="DD1C2F68">
      <w:start w:val="20"/>
      <w:numFmt w:val="decimal"/>
      <w:lvlText w:val="%1"/>
      <w:lvlJc w:val="left"/>
      <w:pPr>
        <w:ind w:left="1302" w:hanging="720"/>
        <w:jc w:val="left"/>
      </w:pPr>
      <w:rPr>
        <w:rFonts w:hint="default"/>
        <w:lang w:val="en-US" w:eastAsia="en-US" w:bidi="ar-SA"/>
      </w:rPr>
    </w:lvl>
    <w:lvl w:ilvl="1" w:tplc="1F322EA8">
      <w:numFmt w:val="none"/>
      <w:lvlText w:val=""/>
      <w:lvlJc w:val="left"/>
      <w:pPr>
        <w:tabs>
          <w:tab w:val="num" w:pos="360"/>
        </w:tabs>
      </w:pPr>
    </w:lvl>
    <w:lvl w:ilvl="2" w:tplc="2A44E5D6">
      <w:numFmt w:val="none"/>
      <w:lvlText w:val=""/>
      <w:lvlJc w:val="left"/>
      <w:pPr>
        <w:tabs>
          <w:tab w:val="num" w:pos="360"/>
        </w:tabs>
      </w:pPr>
    </w:lvl>
    <w:lvl w:ilvl="3" w:tplc="CFB053CC">
      <w:numFmt w:val="bullet"/>
      <w:lvlText w:val="•"/>
      <w:lvlJc w:val="left"/>
      <w:pPr>
        <w:ind w:left="4024" w:hanging="720"/>
      </w:pPr>
      <w:rPr>
        <w:rFonts w:hint="default"/>
        <w:lang w:val="en-US" w:eastAsia="en-US" w:bidi="ar-SA"/>
      </w:rPr>
    </w:lvl>
    <w:lvl w:ilvl="4" w:tplc="41E42BF8">
      <w:numFmt w:val="bullet"/>
      <w:lvlText w:val="•"/>
      <w:lvlJc w:val="left"/>
      <w:pPr>
        <w:ind w:left="4932" w:hanging="720"/>
      </w:pPr>
      <w:rPr>
        <w:rFonts w:hint="default"/>
        <w:lang w:val="en-US" w:eastAsia="en-US" w:bidi="ar-SA"/>
      </w:rPr>
    </w:lvl>
    <w:lvl w:ilvl="5" w:tplc="11E4D31C">
      <w:numFmt w:val="bullet"/>
      <w:lvlText w:val="•"/>
      <w:lvlJc w:val="left"/>
      <w:pPr>
        <w:ind w:left="5840" w:hanging="720"/>
      </w:pPr>
      <w:rPr>
        <w:rFonts w:hint="default"/>
        <w:lang w:val="en-US" w:eastAsia="en-US" w:bidi="ar-SA"/>
      </w:rPr>
    </w:lvl>
    <w:lvl w:ilvl="6" w:tplc="78BC5E46">
      <w:numFmt w:val="bullet"/>
      <w:lvlText w:val="•"/>
      <w:lvlJc w:val="left"/>
      <w:pPr>
        <w:ind w:left="6748" w:hanging="720"/>
      </w:pPr>
      <w:rPr>
        <w:rFonts w:hint="default"/>
        <w:lang w:val="en-US" w:eastAsia="en-US" w:bidi="ar-SA"/>
      </w:rPr>
    </w:lvl>
    <w:lvl w:ilvl="7" w:tplc="02385A14">
      <w:numFmt w:val="bullet"/>
      <w:lvlText w:val="•"/>
      <w:lvlJc w:val="left"/>
      <w:pPr>
        <w:ind w:left="7656" w:hanging="720"/>
      </w:pPr>
      <w:rPr>
        <w:rFonts w:hint="default"/>
        <w:lang w:val="en-US" w:eastAsia="en-US" w:bidi="ar-SA"/>
      </w:rPr>
    </w:lvl>
    <w:lvl w:ilvl="8" w:tplc="17822634">
      <w:numFmt w:val="bullet"/>
      <w:lvlText w:val="•"/>
      <w:lvlJc w:val="left"/>
      <w:pPr>
        <w:ind w:left="8564" w:hanging="720"/>
      </w:pPr>
      <w:rPr>
        <w:rFonts w:hint="default"/>
        <w:lang w:val="en-US" w:eastAsia="en-US" w:bidi="ar-SA"/>
      </w:rPr>
    </w:lvl>
  </w:abstractNum>
  <w:abstractNum w:abstractNumId="216">
    <w:nsid w:val="781B086B"/>
    <w:multiLevelType w:val="hybridMultilevel"/>
    <w:tmpl w:val="EB2E037E"/>
    <w:lvl w:ilvl="0" w:tplc="6D2C91F6">
      <w:start w:val="3"/>
      <w:numFmt w:val="decimal"/>
      <w:lvlText w:val="%1"/>
      <w:lvlJc w:val="left"/>
      <w:pPr>
        <w:ind w:left="599" w:hanging="361"/>
        <w:jc w:val="left"/>
      </w:pPr>
      <w:rPr>
        <w:rFonts w:hint="default"/>
        <w:lang w:val="en-US" w:eastAsia="en-US" w:bidi="ar-SA"/>
      </w:rPr>
    </w:lvl>
    <w:lvl w:ilvl="1" w:tplc="FEBAEE90">
      <w:numFmt w:val="none"/>
      <w:lvlText w:val=""/>
      <w:lvlJc w:val="left"/>
      <w:pPr>
        <w:tabs>
          <w:tab w:val="num" w:pos="360"/>
        </w:tabs>
      </w:pPr>
    </w:lvl>
    <w:lvl w:ilvl="2" w:tplc="B1B2AE68">
      <w:numFmt w:val="none"/>
      <w:lvlText w:val=""/>
      <w:lvlJc w:val="left"/>
      <w:pPr>
        <w:tabs>
          <w:tab w:val="num" w:pos="360"/>
        </w:tabs>
      </w:pPr>
    </w:lvl>
    <w:lvl w:ilvl="3" w:tplc="54E686E8">
      <w:start w:val="1"/>
      <w:numFmt w:val="lowerLetter"/>
      <w:lvlText w:val="(%4)"/>
      <w:lvlJc w:val="left"/>
      <w:pPr>
        <w:ind w:left="1151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D9C6FF34">
      <w:numFmt w:val="bullet"/>
      <w:lvlText w:val="•"/>
      <w:lvlJc w:val="left"/>
      <w:pPr>
        <w:ind w:left="3575" w:hanging="723"/>
      </w:pPr>
      <w:rPr>
        <w:rFonts w:hint="default"/>
        <w:lang w:val="en-US" w:eastAsia="en-US" w:bidi="ar-SA"/>
      </w:rPr>
    </w:lvl>
    <w:lvl w:ilvl="5" w:tplc="0D3C2682">
      <w:numFmt w:val="bullet"/>
      <w:lvlText w:val="•"/>
      <w:lvlJc w:val="left"/>
      <w:pPr>
        <w:ind w:left="4782" w:hanging="723"/>
      </w:pPr>
      <w:rPr>
        <w:rFonts w:hint="default"/>
        <w:lang w:val="en-US" w:eastAsia="en-US" w:bidi="ar-SA"/>
      </w:rPr>
    </w:lvl>
    <w:lvl w:ilvl="6" w:tplc="8D766EEE">
      <w:numFmt w:val="bullet"/>
      <w:lvlText w:val="•"/>
      <w:lvlJc w:val="left"/>
      <w:pPr>
        <w:ind w:left="5990" w:hanging="723"/>
      </w:pPr>
      <w:rPr>
        <w:rFonts w:hint="default"/>
        <w:lang w:val="en-US" w:eastAsia="en-US" w:bidi="ar-SA"/>
      </w:rPr>
    </w:lvl>
    <w:lvl w:ilvl="7" w:tplc="3D7065DC">
      <w:numFmt w:val="bullet"/>
      <w:lvlText w:val="•"/>
      <w:lvlJc w:val="left"/>
      <w:pPr>
        <w:ind w:left="7197" w:hanging="723"/>
      </w:pPr>
      <w:rPr>
        <w:rFonts w:hint="default"/>
        <w:lang w:val="en-US" w:eastAsia="en-US" w:bidi="ar-SA"/>
      </w:rPr>
    </w:lvl>
    <w:lvl w:ilvl="8" w:tplc="26C49A3E">
      <w:numFmt w:val="bullet"/>
      <w:lvlText w:val="•"/>
      <w:lvlJc w:val="left"/>
      <w:pPr>
        <w:ind w:left="8405" w:hanging="723"/>
      </w:pPr>
      <w:rPr>
        <w:rFonts w:hint="default"/>
        <w:lang w:val="en-US" w:eastAsia="en-US" w:bidi="ar-SA"/>
      </w:rPr>
    </w:lvl>
  </w:abstractNum>
  <w:abstractNum w:abstractNumId="217">
    <w:nsid w:val="781B7B09"/>
    <w:multiLevelType w:val="hybridMultilevel"/>
    <w:tmpl w:val="AD44A71C"/>
    <w:lvl w:ilvl="0" w:tplc="68CA84EC">
      <w:start w:val="1"/>
      <w:numFmt w:val="upperRoman"/>
      <w:lvlText w:val="%1."/>
      <w:lvlJc w:val="left"/>
      <w:pPr>
        <w:ind w:left="1367" w:hanging="432"/>
        <w:jc w:val="right"/>
      </w:pPr>
      <w:rPr>
        <w:rFonts w:hint="default"/>
        <w:b/>
        <w:bCs/>
        <w:spacing w:val="-2"/>
        <w:w w:val="100"/>
        <w:lang w:val="en-US" w:eastAsia="en-US" w:bidi="ar-SA"/>
      </w:rPr>
    </w:lvl>
    <w:lvl w:ilvl="1" w:tplc="D628724C">
      <w:start w:val="1"/>
      <w:numFmt w:val="lowerLetter"/>
      <w:lvlText w:val="%2)"/>
      <w:lvlJc w:val="left"/>
      <w:pPr>
        <w:ind w:left="2183" w:hanging="430"/>
        <w:jc w:val="left"/>
      </w:pPr>
      <w:rPr>
        <w:rFonts w:hint="default"/>
        <w:w w:val="100"/>
        <w:lang w:val="en-US" w:eastAsia="en-US" w:bidi="ar-SA"/>
      </w:rPr>
    </w:lvl>
    <w:lvl w:ilvl="2" w:tplc="516AC8C8">
      <w:start w:val="1"/>
      <w:numFmt w:val="lowerRoman"/>
      <w:lvlText w:val="(%3)"/>
      <w:lvlJc w:val="left"/>
      <w:pPr>
        <w:ind w:left="2286" w:hanging="43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3E8027B2">
      <w:numFmt w:val="bullet"/>
      <w:lvlText w:val="•"/>
      <w:lvlJc w:val="left"/>
      <w:pPr>
        <w:ind w:left="2000" w:hanging="430"/>
      </w:pPr>
      <w:rPr>
        <w:rFonts w:hint="default"/>
        <w:lang w:val="en-US" w:eastAsia="en-US" w:bidi="ar-SA"/>
      </w:rPr>
    </w:lvl>
    <w:lvl w:ilvl="4" w:tplc="33DE42C0">
      <w:numFmt w:val="bullet"/>
      <w:lvlText w:val="•"/>
      <w:lvlJc w:val="left"/>
      <w:pPr>
        <w:ind w:left="2020" w:hanging="430"/>
      </w:pPr>
      <w:rPr>
        <w:rFonts w:hint="default"/>
        <w:lang w:val="en-US" w:eastAsia="en-US" w:bidi="ar-SA"/>
      </w:rPr>
    </w:lvl>
    <w:lvl w:ilvl="5" w:tplc="406014D8">
      <w:numFmt w:val="bullet"/>
      <w:lvlText w:val="•"/>
      <w:lvlJc w:val="left"/>
      <w:pPr>
        <w:ind w:left="2040" w:hanging="430"/>
      </w:pPr>
      <w:rPr>
        <w:rFonts w:hint="default"/>
        <w:lang w:val="en-US" w:eastAsia="en-US" w:bidi="ar-SA"/>
      </w:rPr>
    </w:lvl>
    <w:lvl w:ilvl="6" w:tplc="EB7EFDE4">
      <w:numFmt w:val="bullet"/>
      <w:lvlText w:val="•"/>
      <w:lvlJc w:val="left"/>
      <w:pPr>
        <w:ind w:left="2140" w:hanging="430"/>
      </w:pPr>
      <w:rPr>
        <w:rFonts w:hint="default"/>
        <w:lang w:val="en-US" w:eastAsia="en-US" w:bidi="ar-SA"/>
      </w:rPr>
    </w:lvl>
    <w:lvl w:ilvl="7" w:tplc="A7201F1A">
      <w:numFmt w:val="bullet"/>
      <w:lvlText w:val="•"/>
      <w:lvlJc w:val="left"/>
      <w:pPr>
        <w:ind w:left="2180" w:hanging="430"/>
      </w:pPr>
      <w:rPr>
        <w:rFonts w:hint="default"/>
        <w:lang w:val="en-US" w:eastAsia="en-US" w:bidi="ar-SA"/>
      </w:rPr>
    </w:lvl>
    <w:lvl w:ilvl="8" w:tplc="6972AD98">
      <w:numFmt w:val="bullet"/>
      <w:lvlText w:val="•"/>
      <w:lvlJc w:val="left"/>
      <w:pPr>
        <w:ind w:left="2280" w:hanging="430"/>
      </w:pPr>
      <w:rPr>
        <w:rFonts w:hint="default"/>
        <w:lang w:val="en-US" w:eastAsia="en-US" w:bidi="ar-SA"/>
      </w:rPr>
    </w:lvl>
  </w:abstractNum>
  <w:abstractNum w:abstractNumId="218">
    <w:nsid w:val="782028E0"/>
    <w:multiLevelType w:val="hybridMultilevel"/>
    <w:tmpl w:val="95CE866C"/>
    <w:lvl w:ilvl="0" w:tplc="5A502D14">
      <w:start w:val="1"/>
      <w:numFmt w:val="lowerLetter"/>
      <w:lvlText w:val="(%1)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AAC1154">
      <w:numFmt w:val="bullet"/>
      <w:lvlText w:val="•"/>
      <w:lvlJc w:val="left"/>
      <w:pPr>
        <w:ind w:left="3180" w:hanging="720"/>
      </w:pPr>
      <w:rPr>
        <w:rFonts w:hint="default"/>
        <w:lang w:val="en-US" w:eastAsia="en-US" w:bidi="ar-SA"/>
      </w:rPr>
    </w:lvl>
    <w:lvl w:ilvl="2" w:tplc="23FCEA6C">
      <w:numFmt w:val="bullet"/>
      <w:lvlText w:val="•"/>
      <w:lvlJc w:val="left"/>
      <w:pPr>
        <w:ind w:left="3980" w:hanging="720"/>
      </w:pPr>
      <w:rPr>
        <w:rFonts w:hint="default"/>
        <w:lang w:val="en-US" w:eastAsia="en-US" w:bidi="ar-SA"/>
      </w:rPr>
    </w:lvl>
    <w:lvl w:ilvl="3" w:tplc="B352FD44">
      <w:numFmt w:val="bullet"/>
      <w:lvlText w:val="•"/>
      <w:lvlJc w:val="left"/>
      <w:pPr>
        <w:ind w:left="4780" w:hanging="720"/>
      </w:pPr>
      <w:rPr>
        <w:rFonts w:hint="default"/>
        <w:lang w:val="en-US" w:eastAsia="en-US" w:bidi="ar-SA"/>
      </w:rPr>
    </w:lvl>
    <w:lvl w:ilvl="4" w:tplc="BCB85896">
      <w:numFmt w:val="bullet"/>
      <w:lvlText w:val="•"/>
      <w:lvlJc w:val="left"/>
      <w:pPr>
        <w:ind w:left="5580" w:hanging="720"/>
      </w:pPr>
      <w:rPr>
        <w:rFonts w:hint="default"/>
        <w:lang w:val="en-US" w:eastAsia="en-US" w:bidi="ar-SA"/>
      </w:rPr>
    </w:lvl>
    <w:lvl w:ilvl="5" w:tplc="D7DA6656">
      <w:numFmt w:val="bullet"/>
      <w:lvlText w:val="•"/>
      <w:lvlJc w:val="left"/>
      <w:pPr>
        <w:ind w:left="6380" w:hanging="720"/>
      </w:pPr>
      <w:rPr>
        <w:rFonts w:hint="default"/>
        <w:lang w:val="en-US" w:eastAsia="en-US" w:bidi="ar-SA"/>
      </w:rPr>
    </w:lvl>
    <w:lvl w:ilvl="6" w:tplc="653C0E0E">
      <w:numFmt w:val="bullet"/>
      <w:lvlText w:val="•"/>
      <w:lvlJc w:val="left"/>
      <w:pPr>
        <w:ind w:left="7180" w:hanging="720"/>
      </w:pPr>
      <w:rPr>
        <w:rFonts w:hint="default"/>
        <w:lang w:val="en-US" w:eastAsia="en-US" w:bidi="ar-SA"/>
      </w:rPr>
    </w:lvl>
    <w:lvl w:ilvl="7" w:tplc="6D04C9DA">
      <w:numFmt w:val="bullet"/>
      <w:lvlText w:val="•"/>
      <w:lvlJc w:val="left"/>
      <w:pPr>
        <w:ind w:left="7980" w:hanging="720"/>
      </w:pPr>
      <w:rPr>
        <w:rFonts w:hint="default"/>
        <w:lang w:val="en-US" w:eastAsia="en-US" w:bidi="ar-SA"/>
      </w:rPr>
    </w:lvl>
    <w:lvl w:ilvl="8" w:tplc="57967CF8">
      <w:numFmt w:val="bullet"/>
      <w:lvlText w:val="•"/>
      <w:lvlJc w:val="left"/>
      <w:pPr>
        <w:ind w:left="8780" w:hanging="720"/>
      </w:pPr>
      <w:rPr>
        <w:rFonts w:hint="default"/>
        <w:lang w:val="en-US" w:eastAsia="en-US" w:bidi="ar-SA"/>
      </w:rPr>
    </w:lvl>
  </w:abstractNum>
  <w:abstractNum w:abstractNumId="219">
    <w:nsid w:val="79C9604F"/>
    <w:multiLevelType w:val="hybridMultilevel"/>
    <w:tmpl w:val="192283C4"/>
    <w:lvl w:ilvl="0" w:tplc="7EBA3534">
      <w:start w:val="4"/>
      <w:numFmt w:val="lowerLetter"/>
      <w:lvlText w:val="%1."/>
      <w:lvlJc w:val="left"/>
      <w:pPr>
        <w:ind w:left="626" w:hanging="21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FE29154">
      <w:numFmt w:val="bullet"/>
      <w:lvlText w:val="•"/>
      <w:lvlJc w:val="left"/>
      <w:pPr>
        <w:ind w:left="1640" w:hanging="219"/>
      </w:pPr>
      <w:rPr>
        <w:rFonts w:hint="default"/>
        <w:lang w:val="en-US" w:eastAsia="en-US" w:bidi="ar-SA"/>
      </w:rPr>
    </w:lvl>
    <w:lvl w:ilvl="2" w:tplc="D3448CB8">
      <w:numFmt w:val="bullet"/>
      <w:lvlText w:val="•"/>
      <w:lvlJc w:val="left"/>
      <w:pPr>
        <w:ind w:left="2660" w:hanging="219"/>
      </w:pPr>
      <w:rPr>
        <w:rFonts w:hint="default"/>
        <w:lang w:val="en-US" w:eastAsia="en-US" w:bidi="ar-SA"/>
      </w:rPr>
    </w:lvl>
    <w:lvl w:ilvl="3" w:tplc="DB88709C">
      <w:numFmt w:val="bullet"/>
      <w:lvlText w:val="•"/>
      <w:lvlJc w:val="left"/>
      <w:pPr>
        <w:ind w:left="3680" w:hanging="219"/>
      </w:pPr>
      <w:rPr>
        <w:rFonts w:hint="default"/>
        <w:lang w:val="en-US" w:eastAsia="en-US" w:bidi="ar-SA"/>
      </w:rPr>
    </w:lvl>
    <w:lvl w:ilvl="4" w:tplc="8D160ECC">
      <w:numFmt w:val="bullet"/>
      <w:lvlText w:val="•"/>
      <w:lvlJc w:val="left"/>
      <w:pPr>
        <w:ind w:left="4700" w:hanging="219"/>
      </w:pPr>
      <w:rPr>
        <w:rFonts w:hint="default"/>
        <w:lang w:val="en-US" w:eastAsia="en-US" w:bidi="ar-SA"/>
      </w:rPr>
    </w:lvl>
    <w:lvl w:ilvl="5" w:tplc="1970412E">
      <w:numFmt w:val="bullet"/>
      <w:lvlText w:val="•"/>
      <w:lvlJc w:val="left"/>
      <w:pPr>
        <w:ind w:left="5720" w:hanging="219"/>
      </w:pPr>
      <w:rPr>
        <w:rFonts w:hint="default"/>
        <w:lang w:val="en-US" w:eastAsia="en-US" w:bidi="ar-SA"/>
      </w:rPr>
    </w:lvl>
    <w:lvl w:ilvl="6" w:tplc="E3A23E50">
      <w:numFmt w:val="bullet"/>
      <w:lvlText w:val="•"/>
      <w:lvlJc w:val="left"/>
      <w:pPr>
        <w:ind w:left="6740" w:hanging="219"/>
      </w:pPr>
      <w:rPr>
        <w:rFonts w:hint="default"/>
        <w:lang w:val="en-US" w:eastAsia="en-US" w:bidi="ar-SA"/>
      </w:rPr>
    </w:lvl>
    <w:lvl w:ilvl="7" w:tplc="D2A804B4">
      <w:numFmt w:val="bullet"/>
      <w:lvlText w:val="•"/>
      <w:lvlJc w:val="left"/>
      <w:pPr>
        <w:ind w:left="7760" w:hanging="219"/>
      </w:pPr>
      <w:rPr>
        <w:rFonts w:hint="default"/>
        <w:lang w:val="en-US" w:eastAsia="en-US" w:bidi="ar-SA"/>
      </w:rPr>
    </w:lvl>
    <w:lvl w:ilvl="8" w:tplc="DABCF92A">
      <w:numFmt w:val="bullet"/>
      <w:lvlText w:val="•"/>
      <w:lvlJc w:val="left"/>
      <w:pPr>
        <w:ind w:left="8780" w:hanging="219"/>
      </w:pPr>
      <w:rPr>
        <w:rFonts w:hint="default"/>
        <w:lang w:val="en-US" w:eastAsia="en-US" w:bidi="ar-SA"/>
      </w:rPr>
    </w:lvl>
  </w:abstractNum>
  <w:abstractNum w:abstractNumId="220">
    <w:nsid w:val="79D53708"/>
    <w:multiLevelType w:val="hybridMultilevel"/>
    <w:tmpl w:val="F82418FA"/>
    <w:lvl w:ilvl="0" w:tplc="85765F28">
      <w:start w:val="1"/>
      <w:numFmt w:val="lowerLetter"/>
      <w:lvlText w:val="(%1)"/>
      <w:lvlJc w:val="left"/>
      <w:pPr>
        <w:ind w:left="2380" w:hanging="7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786DE74">
      <w:numFmt w:val="bullet"/>
      <w:lvlText w:val="•"/>
      <w:lvlJc w:val="left"/>
      <w:pPr>
        <w:ind w:left="3180" w:hanging="723"/>
      </w:pPr>
      <w:rPr>
        <w:rFonts w:hint="default"/>
        <w:lang w:val="en-US" w:eastAsia="en-US" w:bidi="ar-SA"/>
      </w:rPr>
    </w:lvl>
    <w:lvl w:ilvl="2" w:tplc="BBB21A08">
      <w:numFmt w:val="bullet"/>
      <w:lvlText w:val="•"/>
      <w:lvlJc w:val="left"/>
      <w:pPr>
        <w:ind w:left="3980" w:hanging="723"/>
      </w:pPr>
      <w:rPr>
        <w:rFonts w:hint="default"/>
        <w:lang w:val="en-US" w:eastAsia="en-US" w:bidi="ar-SA"/>
      </w:rPr>
    </w:lvl>
    <w:lvl w:ilvl="3" w:tplc="243EE200">
      <w:numFmt w:val="bullet"/>
      <w:lvlText w:val="•"/>
      <w:lvlJc w:val="left"/>
      <w:pPr>
        <w:ind w:left="4780" w:hanging="723"/>
      </w:pPr>
      <w:rPr>
        <w:rFonts w:hint="default"/>
        <w:lang w:val="en-US" w:eastAsia="en-US" w:bidi="ar-SA"/>
      </w:rPr>
    </w:lvl>
    <w:lvl w:ilvl="4" w:tplc="C47C4AE0">
      <w:numFmt w:val="bullet"/>
      <w:lvlText w:val="•"/>
      <w:lvlJc w:val="left"/>
      <w:pPr>
        <w:ind w:left="5580" w:hanging="723"/>
      </w:pPr>
      <w:rPr>
        <w:rFonts w:hint="default"/>
        <w:lang w:val="en-US" w:eastAsia="en-US" w:bidi="ar-SA"/>
      </w:rPr>
    </w:lvl>
    <w:lvl w:ilvl="5" w:tplc="D9F657AA">
      <w:numFmt w:val="bullet"/>
      <w:lvlText w:val="•"/>
      <w:lvlJc w:val="left"/>
      <w:pPr>
        <w:ind w:left="6380" w:hanging="723"/>
      </w:pPr>
      <w:rPr>
        <w:rFonts w:hint="default"/>
        <w:lang w:val="en-US" w:eastAsia="en-US" w:bidi="ar-SA"/>
      </w:rPr>
    </w:lvl>
    <w:lvl w:ilvl="6" w:tplc="A7A4CF8E">
      <w:numFmt w:val="bullet"/>
      <w:lvlText w:val="•"/>
      <w:lvlJc w:val="left"/>
      <w:pPr>
        <w:ind w:left="7180" w:hanging="723"/>
      </w:pPr>
      <w:rPr>
        <w:rFonts w:hint="default"/>
        <w:lang w:val="en-US" w:eastAsia="en-US" w:bidi="ar-SA"/>
      </w:rPr>
    </w:lvl>
    <w:lvl w:ilvl="7" w:tplc="F5960A9E">
      <w:numFmt w:val="bullet"/>
      <w:lvlText w:val="•"/>
      <w:lvlJc w:val="left"/>
      <w:pPr>
        <w:ind w:left="7980" w:hanging="723"/>
      </w:pPr>
      <w:rPr>
        <w:rFonts w:hint="default"/>
        <w:lang w:val="en-US" w:eastAsia="en-US" w:bidi="ar-SA"/>
      </w:rPr>
    </w:lvl>
    <w:lvl w:ilvl="8" w:tplc="89E82C86">
      <w:numFmt w:val="bullet"/>
      <w:lvlText w:val="•"/>
      <w:lvlJc w:val="left"/>
      <w:pPr>
        <w:ind w:left="8780" w:hanging="723"/>
      </w:pPr>
      <w:rPr>
        <w:rFonts w:hint="default"/>
        <w:lang w:val="en-US" w:eastAsia="en-US" w:bidi="ar-SA"/>
      </w:rPr>
    </w:lvl>
  </w:abstractNum>
  <w:abstractNum w:abstractNumId="221">
    <w:nsid w:val="7A0C5F19"/>
    <w:multiLevelType w:val="hybridMultilevel"/>
    <w:tmpl w:val="FD58C7F8"/>
    <w:lvl w:ilvl="0" w:tplc="1E10C52E">
      <w:start w:val="4"/>
      <w:numFmt w:val="lowerLetter"/>
      <w:lvlText w:val="(%1)"/>
      <w:lvlJc w:val="left"/>
      <w:pPr>
        <w:ind w:left="1511" w:hanging="31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ED0ACAE">
      <w:numFmt w:val="bullet"/>
      <w:lvlText w:val="•"/>
      <w:lvlJc w:val="left"/>
      <w:pPr>
        <w:ind w:left="2406" w:hanging="312"/>
      </w:pPr>
      <w:rPr>
        <w:rFonts w:hint="default"/>
        <w:lang w:val="en-US" w:eastAsia="en-US" w:bidi="ar-SA"/>
      </w:rPr>
    </w:lvl>
    <w:lvl w:ilvl="2" w:tplc="071AC582">
      <w:numFmt w:val="bullet"/>
      <w:lvlText w:val="•"/>
      <w:lvlJc w:val="left"/>
      <w:pPr>
        <w:ind w:left="3292" w:hanging="312"/>
      </w:pPr>
      <w:rPr>
        <w:rFonts w:hint="default"/>
        <w:lang w:val="en-US" w:eastAsia="en-US" w:bidi="ar-SA"/>
      </w:rPr>
    </w:lvl>
    <w:lvl w:ilvl="3" w:tplc="A6CEA4C4">
      <w:numFmt w:val="bullet"/>
      <w:lvlText w:val="•"/>
      <w:lvlJc w:val="left"/>
      <w:pPr>
        <w:ind w:left="4178" w:hanging="312"/>
      </w:pPr>
      <w:rPr>
        <w:rFonts w:hint="default"/>
        <w:lang w:val="en-US" w:eastAsia="en-US" w:bidi="ar-SA"/>
      </w:rPr>
    </w:lvl>
    <w:lvl w:ilvl="4" w:tplc="6AFCDD5C">
      <w:numFmt w:val="bullet"/>
      <w:lvlText w:val="•"/>
      <w:lvlJc w:val="left"/>
      <w:pPr>
        <w:ind w:left="5064" w:hanging="312"/>
      </w:pPr>
      <w:rPr>
        <w:rFonts w:hint="default"/>
        <w:lang w:val="en-US" w:eastAsia="en-US" w:bidi="ar-SA"/>
      </w:rPr>
    </w:lvl>
    <w:lvl w:ilvl="5" w:tplc="B974274E">
      <w:numFmt w:val="bullet"/>
      <w:lvlText w:val="•"/>
      <w:lvlJc w:val="left"/>
      <w:pPr>
        <w:ind w:left="5950" w:hanging="312"/>
      </w:pPr>
      <w:rPr>
        <w:rFonts w:hint="default"/>
        <w:lang w:val="en-US" w:eastAsia="en-US" w:bidi="ar-SA"/>
      </w:rPr>
    </w:lvl>
    <w:lvl w:ilvl="6" w:tplc="3D8814A8">
      <w:numFmt w:val="bullet"/>
      <w:lvlText w:val="•"/>
      <w:lvlJc w:val="left"/>
      <w:pPr>
        <w:ind w:left="6836" w:hanging="312"/>
      </w:pPr>
      <w:rPr>
        <w:rFonts w:hint="default"/>
        <w:lang w:val="en-US" w:eastAsia="en-US" w:bidi="ar-SA"/>
      </w:rPr>
    </w:lvl>
    <w:lvl w:ilvl="7" w:tplc="D36A2CA2">
      <w:numFmt w:val="bullet"/>
      <w:lvlText w:val="•"/>
      <w:lvlJc w:val="left"/>
      <w:pPr>
        <w:ind w:left="7722" w:hanging="312"/>
      </w:pPr>
      <w:rPr>
        <w:rFonts w:hint="default"/>
        <w:lang w:val="en-US" w:eastAsia="en-US" w:bidi="ar-SA"/>
      </w:rPr>
    </w:lvl>
    <w:lvl w:ilvl="8" w:tplc="935480B4">
      <w:numFmt w:val="bullet"/>
      <w:lvlText w:val="•"/>
      <w:lvlJc w:val="left"/>
      <w:pPr>
        <w:ind w:left="8608" w:hanging="312"/>
      </w:pPr>
      <w:rPr>
        <w:rFonts w:hint="default"/>
        <w:lang w:val="en-US" w:eastAsia="en-US" w:bidi="ar-SA"/>
      </w:rPr>
    </w:lvl>
  </w:abstractNum>
  <w:abstractNum w:abstractNumId="222">
    <w:nsid w:val="7A4D32B2"/>
    <w:multiLevelType w:val="hybridMultilevel"/>
    <w:tmpl w:val="BA805A16"/>
    <w:lvl w:ilvl="0" w:tplc="9B1E3B4E">
      <w:start w:val="27"/>
      <w:numFmt w:val="decimal"/>
      <w:lvlText w:val="%1"/>
      <w:lvlJc w:val="left"/>
      <w:pPr>
        <w:ind w:left="1242" w:hanging="720"/>
        <w:jc w:val="left"/>
      </w:pPr>
      <w:rPr>
        <w:rFonts w:hint="default"/>
        <w:lang w:val="en-US" w:eastAsia="en-US" w:bidi="ar-SA"/>
      </w:rPr>
    </w:lvl>
    <w:lvl w:ilvl="1" w:tplc="7F208C9C">
      <w:numFmt w:val="none"/>
      <w:lvlText w:val=""/>
      <w:lvlJc w:val="left"/>
      <w:pPr>
        <w:tabs>
          <w:tab w:val="num" w:pos="360"/>
        </w:tabs>
      </w:pPr>
    </w:lvl>
    <w:lvl w:ilvl="2" w:tplc="BEB6D634">
      <w:numFmt w:val="none"/>
      <w:lvlText w:val=""/>
      <w:lvlJc w:val="left"/>
      <w:pPr>
        <w:tabs>
          <w:tab w:val="num" w:pos="360"/>
        </w:tabs>
      </w:pPr>
    </w:lvl>
    <w:lvl w:ilvl="3" w:tplc="2C3E8C64">
      <w:numFmt w:val="bullet"/>
      <w:lvlText w:val="•"/>
      <w:lvlJc w:val="left"/>
      <w:pPr>
        <w:ind w:left="3982" w:hanging="720"/>
      </w:pPr>
      <w:rPr>
        <w:rFonts w:hint="default"/>
        <w:lang w:val="en-US" w:eastAsia="en-US" w:bidi="ar-SA"/>
      </w:rPr>
    </w:lvl>
    <w:lvl w:ilvl="4" w:tplc="6026FED4">
      <w:numFmt w:val="bullet"/>
      <w:lvlText w:val="•"/>
      <w:lvlJc w:val="left"/>
      <w:pPr>
        <w:ind w:left="4896" w:hanging="720"/>
      </w:pPr>
      <w:rPr>
        <w:rFonts w:hint="default"/>
        <w:lang w:val="en-US" w:eastAsia="en-US" w:bidi="ar-SA"/>
      </w:rPr>
    </w:lvl>
    <w:lvl w:ilvl="5" w:tplc="94D64408">
      <w:numFmt w:val="bullet"/>
      <w:lvlText w:val="•"/>
      <w:lvlJc w:val="left"/>
      <w:pPr>
        <w:ind w:left="5810" w:hanging="720"/>
      </w:pPr>
      <w:rPr>
        <w:rFonts w:hint="default"/>
        <w:lang w:val="en-US" w:eastAsia="en-US" w:bidi="ar-SA"/>
      </w:rPr>
    </w:lvl>
    <w:lvl w:ilvl="6" w:tplc="6680C714">
      <w:numFmt w:val="bullet"/>
      <w:lvlText w:val="•"/>
      <w:lvlJc w:val="left"/>
      <w:pPr>
        <w:ind w:left="6724" w:hanging="720"/>
      </w:pPr>
      <w:rPr>
        <w:rFonts w:hint="default"/>
        <w:lang w:val="en-US" w:eastAsia="en-US" w:bidi="ar-SA"/>
      </w:rPr>
    </w:lvl>
    <w:lvl w:ilvl="7" w:tplc="EBBAD55A">
      <w:numFmt w:val="bullet"/>
      <w:lvlText w:val="•"/>
      <w:lvlJc w:val="left"/>
      <w:pPr>
        <w:ind w:left="7638" w:hanging="720"/>
      </w:pPr>
      <w:rPr>
        <w:rFonts w:hint="default"/>
        <w:lang w:val="en-US" w:eastAsia="en-US" w:bidi="ar-SA"/>
      </w:rPr>
    </w:lvl>
    <w:lvl w:ilvl="8" w:tplc="9514CA6A">
      <w:numFmt w:val="bullet"/>
      <w:lvlText w:val="•"/>
      <w:lvlJc w:val="left"/>
      <w:pPr>
        <w:ind w:left="8552" w:hanging="720"/>
      </w:pPr>
      <w:rPr>
        <w:rFonts w:hint="default"/>
        <w:lang w:val="en-US" w:eastAsia="en-US" w:bidi="ar-SA"/>
      </w:rPr>
    </w:lvl>
  </w:abstractNum>
  <w:abstractNum w:abstractNumId="223">
    <w:nsid w:val="7ADD3A97"/>
    <w:multiLevelType w:val="hybridMultilevel"/>
    <w:tmpl w:val="FF74C67A"/>
    <w:lvl w:ilvl="0" w:tplc="B1F225C8">
      <w:start w:val="1"/>
      <w:numFmt w:val="decimal"/>
      <w:lvlText w:val="%1."/>
      <w:lvlJc w:val="left"/>
      <w:pPr>
        <w:ind w:left="1300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0DCFD44">
      <w:numFmt w:val="none"/>
      <w:lvlText w:val=""/>
      <w:lvlJc w:val="left"/>
      <w:pPr>
        <w:tabs>
          <w:tab w:val="num" w:pos="360"/>
        </w:tabs>
      </w:pPr>
    </w:lvl>
    <w:lvl w:ilvl="2" w:tplc="A75C230A">
      <w:numFmt w:val="bullet"/>
      <w:lvlText w:val="•"/>
      <w:lvlJc w:val="left"/>
      <w:pPr>
        <w:ind w:left="3116" w:hanging="360"/>
      </w:pPr>
      <w:rPr>
        <w:rFonts w:hint="default"/>
        <w:lang w:val="en-US" w:eastAsia="en-US" w:bidi="ar-SA"/>
      </w:rPr>
    </w:lvl>
    <w:lvl w:ilvl="3" w:tplc="79F8AA72">
      <w:numFmt w:val="bullet"/>
      <w:lvlText w:val="•"/>
      <w:lvlJc w:val="left"/>
      <w:pPr>
        <w:ind w:left="4024" w:hanging="360"/>
      </w:pPr>
      <w:rPr>
        <w:rFonts w:hint="default"/>
        <w:lang w:val="en-US" w:eastAsia="en-US" w:bidi="ar-SA"/>
      </w:rPr>
    </w:lvl>
    <w:lvl w:ilvl="4" w:tplc="7F5C5B5E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82044E82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6" w:tplc="448AD986">
      <w:numFmt w:val="bullet"/>
      <w:lvlText w:val="•"/>
      <w:lvlJc w:val="left"/>
      <w:pPr>
        <w:ind w:left="6748" w:hanging="360"/>
      </w:pPr>
      <w:rPr>
        <w:rFonts w:hint="default"/>
        <w:lang w:val="en-US" w:eastAsia="en-US" w:bidi="ar-SA"/>
      </w:rPr>
    </w:lvl>
    <w:lvl w:ilvl="7" w:tplc="AD60D488">
      <w:numFmt w:val="bullet"/>
      <w:lvlText w:val="•"/>
      <w:lvlJc w:val="left"/>
      <w:pPr>
        <w:ind w:left="7656" w:hanging="360"/>
      </w:pPr>
      <w:rPr>
        <w:rFonts w:hint="default"/>
        <w:lang w:val="en-US" w:eastAsia="en-US" w:bidi="ar-SA"/>
      </w:rPr>
    </w:lvl>
    <w:lvl w:ilvl="8" w:tplc="EE864BF8">
      <w:numFmt w:val="bullet"/>
      <w:lvlText w:val="•"/>
      <w:lvlJc w:val="left"/>
      <w:pPr>
        <w:ind w:left="8564" w:hanging="360"/>
      </w:pPr>
      <w:rPr>
        <w:rFonts w:hint="default"/>
        <w:lang w:val="en-US" w:eastAsia="en-US" w:bidi="ar-SA"/>
      </w:rPr>
    </w:lvl>
  </w:abstractNum>
  <w:abstractNum w:abstractNumId="224">
    <w:nsid w:val="7B0E2C74"/>
    <w:multiLevelType w:val="hybridMultilevel"/>
    <w:tmpl w:val="32C295C8"/>
    <w:lvl w:ilvl="0" w:tplc="7F48633A">
      <w:start w:val="1"/>
      <w:numFmt w:val="lowerLetter"/>
      <w:lvlText w:val="(%1)"/>
      <w:lvlJc w:val="left"/>
      <w:pPr>
        <w:ind w:left="166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370FFDC">
      <w:numFmt w:val="bullet"/>
      <w:lvlText w:val="•"/>
      <w:lvlJc w:val="left"/>
      <w:pPr>
        <w:ind w:left="2532" w:hanging="720"/>
      </w:pPr>
      <w:rPr>
        <w:rFonts w:hint="default"/>
        <w:lang w:val="en-US" w:eastAsia="en-US" w:bidi="ar-SA"/>
      </w:rPr>
    </w:lvl>
    <w:lvl w:ilvl="2" w:tplc="52B0BA24">
      <w:numFmt w:val="bullet"/>
      <w:lvlText w:val="•"/>
      <w:lvlJc w:val="left"/>
      <w:pPr>
        <w:ind w:left="3404" w:hanging="720"/>
      </w:pPr>
      <w:rPr>
        <w:rFonts w:hint="default"/>
        <w:lang w:val="en-US" w:eastAsia="en-US" w:bidi="ar-SA"/>
      </w:rPr>
    </w:lvl>
    <w:lvl w:ilvl="3" w:tplc="9FA283C8">
      <w:numFmt w:val="bullet"/>
      <w:lvlText w:val="•"/>
      <w:lvlJc w:val="left"/>
      <w:pPr>
        <w:ind w:left="4276" w:hanging="720"/>
      </w:pPr>
      <w:rPr>
        <w:rFonts w:hint="default"/>
        <w:lang w:val="en-US" w:eastAsia="en-US" w:bidi="ar-SA"/>
      </w:rPr>
    </w:lvl>
    <w:lvl w:ilvl="4" w:tplc="F620F40A">
      <w:numFmt w:val="bullet"/>
      <w:lvlText w:val="•"/>
      <w:lvlJc w:val="left"/>
      <w:pPr>
        <w:ind w:left="5148" w:hanging="720"/>
      </w:pPr>
      <w:rPr>
        <w:rFonts w:hint="default"/>
        <w:lang w:val="en-US" w:eastAsia="en-US" w:bidi="ar-SA"/>
      </w:rPr>
    </w:lvl>
    <w:lvl w:ilvl="5" w:tplc="E116B3F2">
      <w:numFmt w:val="bullet"/>
      <w:lvlText w:val="•"/>
      <w:lvlJc w:val="left"/>
      <w:pPr>
        <w:ind w:left="6020" w:hanging="720"/>
      </w:pPr>
      <w:rPr>
        <w:rFonts w:hint="default"/>
        <w:lang w:val="en-US" w:eastAsia="en-US" w:bidi="ar-SA"/>
      </w:rPr>
    </w:lvl>
    <w:lvl w:ilvl="6" w:tplc="C36A6EC2">
      <w:numFmt w:val="bullet"/>
      <w:lvlText w:val="•"/>
      <w:lvlJc w:val="left"/>
      <w:pPr>
        <w:ind w:left="6892" w:hanging="720"/>
      </w:pPr>
      <w:rPr>
        <w:rFonts w:hint="default"/>
        <w:lang w:val="en-US" w:eastAsia="en-US" w:bidi="ar-SA"/>
      </w:rPr>
    </w:lvl>
    <w:lvl w:ilvl="7" w:tplc="9FE0E878">
      <w:numFmt w:val="bullet"/>
      <w:lvlText w:val="•"/>
      <w:lvlJc w:val="left"/>
      <w:pPr>
        <w:ind w:left="7764" w:hanging="720"/>
      </w:pPr>
      <w:rPr>
        <w:rFonts w:hint="default"/>
        <w:lang w:val="en-US" w:eastAsia="en-US" w:bidi="ar-SA"/>
      </w:rPr>
    </w:lvl>
    <w:lvl w:ilvl="8" w:tplc="E9227C1A">
      <w:numFmt w:val="bullet"/>
      <w:lvlText w:val="•"/>
      <w:lvlJc w:val="left"/>
      <w:pPr>
        <w:ind w:left="8636" w:hanging="720"/>
      </w:pPr>
      <w:rPr>
        <w:rFonts w:hint="default"/>
        <w:lang w:val="en-US" w:eastAsia="en-US" w:bidi="ar-SA"/>
      </w:rPr>
    </w:lvl>
  </w:abstractNum>
  <w:abstractNum w:abstractNumId="225">
    <w:nsid w:val="7B3861C3"/>
    <w:multiLevelType w:val="hybridMultilevel"/>
    <w:tmpl w:val="6EDA00CC"/>
    <w:lvl w:ilvl="0" w:tplc="00A2A1E2">
      <w:start w:val="1"/>
      <w:numFmt w:val="lowerLetter"/>
      <w:lvlText w:val="%1)"/>
      <w:lvlJc w:val="left"/>
      <w:pPr>
        <w:ind w:left="1660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FC201C54">
      <w:numFmt w:val="bullet"/>
      <w:lvlText w:val="•"/>
      <w:lvlJc w:val="left"/>
      <w:pPr>
        <w:ind w:left="2532" w:hanging="720"/>
      </w:pPr>
      <w:rPr>
        <w:rFonts w:hint="default"/>
        <w:lang w:val="en-US" w:eastAsia="en-US" w:bidi="ar-SA"/>
      </w:rPr>
    </w:lvl>
    <w:lvl w:ilvl="2" w:tplc="1C04331E">
      <w:numFmt w:val="bullet"/>
      <w:lvlText w:val="•"/>
      <w:lvlJc w:val="left"/>
      <w:pPr>
        <w:ind w:left="3404" w:hanging="720"/>
      </w:pPr>
      <w:rPr>
        <w:rFonts w:hint="default"/>
        <w:lang w:val="en-US" w:eastAsia="en-US" w:bidi="ar-SA"/>
      </w:rPr>
    </w:lvl>
    <w:lvl w:ilvl="3" w:tplc="7F5C9148">
      <w:numFmt w:val="bullet"/>
      <w:lvlText w:val="•"/>
      <w:lvlJc w:val="left"/>
      <w:pPr>
        <w:ind w:left="4276" w:hanging="720"/>
      </w:pPr>
      <w:rPr>
        <w:rFonts w:hint="default"/>
        <w:lang w:val="en-US" w:eastAsia="en-US" w:bidi="ar-SA"/>
      </w:rPr>
    </w:lvl>
    <w:lvl w:ilvl="4" w:tplc="1408BF70">
      <w:numFmt w:val="bullet"/>
      <w:lvlText w:val="•"/>
      <w:lvlJc w:val="left"/>
      <w:pPr>
        <w:ind w:left="5148" w:hanging="720"/>
      </w:pPr>
      <w:rPr>
        <w:rFonts w:hint="default"/>
        <w:lang w:val="en-US" w:eastAsia="en-US" w:bidi="ar-SA"/>
      </w:rPr>
    </w:lvl>
    <w:lvl w:ilvl="5" w:tplc="C0225A98">
      <w:numFmt w:val="bullet"/>
      <w:lvlText w:val="•"/>
      <w:lvlJc w:val="left"/>
      <w:pPr>
        <w:ind w:left="6020" w:hanging="720"/>
      </w:pPr>
      <w:rPr>
        <w:rFonts w:hint="default"/>
        <w:lang w:val="en-US" w:eastAsia="en-US" w:bidi="ar-SA"/>
      </w:rPr>
    </w:lvl>
    <w:lvl w:ilvl="6" w:tplc="FE6037E6">
      <w:numFmt w:val="bullet"/>
      <w:lvlText w:val="•"/>
      <w:lvlJc w:val="left"/>
      <w:pPr>
        <w:ind w:left="6892" w:hanging="720"/>
      </w:pPr>
      <w:rPr>
        <w:rFonts w:hint="default"/>
        <w:lang w:val="en-US" w:eastAsia="en-US" w:bidi="ar-SA"/>
      </w:rPr>
    </w:lvl>
    <w:lvl w:ilvl="7" w:tplc="BD0C1E9C">
      <w:numFmt w:val="bullet"/>
      <w:lvlText w:val="•"/>
      <w:lvlJc w:val="left"/>
      <w:pPr>
        <w:ind w:left="7764" w:hanging="720"/>
      </w:pPr>
      <w:rPr>
        <w:rFonts w:hint="default"/>
        <w:lang w:val="en-US" w:eastAsia="en-US" w:bidi="ar-SA"/>
      </w:rPr>
    </w:lvl>
    <w:lvl w:ilvl="8" w:tplc="B088DE14">
      <w:numFmt w:val="bullet"/>
      <w:lvlText w:val="•"/>
      <w:lvlJc w:val="left"/>
      <w:pPr>
        <w:ind w:left="8636" w:hanging="720"/>
      </w:pPr>
      <w:rPr>
        <w:rFonts w:hint="default"/>
        <w:lang w:val="en-US" w:eastAsia="en-US" w:bidi="ar-SA"/>
      </w:rPr>
    </w:lvl>
  </w:abstractNum>
  <w:abstractNum w:abstractNumId="226">
    <w:nsid w:val="7CAE6BE1"/>
    <w:multiLevelType w:val="hybridMultilevel"/>
    <w:tmpl w:val="DBFCE3AE"/>
    <w:lvl w:ilvl="0" w:tplc="3556B51C">
      <w:start w:val="1"/>
      <w:numFmt w:val="lowerRoman"/>
      <w:lvlText w:val="%1."/>
      <w:lvlJc w:val="left"/>
      <w:pPr>
        <w:ind w:left="1612" w:hanging="464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1"/>
        <w:szCs w:val="21"/>
        <w:lang w:val="en-US" w:eastAsia="en-US" w:bidi="ar-SA"/>
      </w:rPr>
    </w:lvl>
    <w:lvl w:ilvl="1" w:tplc="6D5A960A">
      <w:start w:val="1"/>
      <w:numFmt w:val="lowerLetter"/>
      <w:lvlText w:val="%2."/>
      <w:lvlJc w:val="left"/>
      <w:pPr>
        <w:ind w:left="1612" w:hanging="36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2" w:tplc="6CDA3F64">
      <w:numFmt w:val="bullet"/>
      <w:lvlText w:val="•"/>
      <w:lvlJc w:val="left"/>
      <w:pPr>
        <w:ind w:left="3372" w:hanging="365"/>
      </w:pPr>
      <w:rPr>
        <w:rFonts w:hint="default"/>
        <w:lang w:val="en-US" w:eastAsia="en-US" w:bidi="ar-SA"/>
      </w:rPr>
    </w:lvl>
    <w:lvl w:ilvl="3" w:tplc="5FC69A7C">
      <w:numFmt w:val="bullet"/>
      <w:lvlText w:val="•"/>
      <w:lvlJc w:val="left"/>
      <w:pPr>
        <w:ind w:left="4248" w:hanging="365"/>
      </w:pPr>
      <w:rPr>
        <w:rFonts w:hint="default"/>
        <w:lang w:val="en-US" w:eastAsia="en-US" w:bidi="ar-SA"/>
      </w:rPr>
    </w:lvl>
    <w:lvl w:ilvl="4" w:tplc="2D741D78">
      <w:numFmt w:val="bullet"/>
      <w:lvlText w:val="•"/>
      <w:lvlJc w:val="left"/>
      <w:pPr>
        <w:ind w:left="5124" w:hanging="365"/>
      </w:pPr>
      <w:rPr>
        <w:rFonts w:hint="default"/>
        <w:lang w:val="en-US" w:eastAsia="en-US" w:bidi="ar-SA"/>
      </w:rPr>
    </w:lvl>
    <w:lvl w:ilvl="5" w:tplc="F8D83AE6">
      <w:numFmt w:val="bullet"/>
      <w:lvlText w:val="•"/>
      <w:lvlJc w:val="left"/>
      <w:pPr>
        <w:ind w:left="6000" w:hanging="365"/>
      </w:pPr>
      <w:rPr>
        <w:rFonts w:hint="default"/>
        <w:lang w:val="en-US" w:eastAsia="en-US" w:bidi="ar-SA"/>
      </w:rPr>
    </w:lvl>
    <w:lvl w:ilvl="6" w:tplc="D2522A98">
      <w:numFmt w:val="bullet"/>
      <w:lvlText w:val="•"/>
      <w:lvlJc w:val="left"/>
      <w:pPr>
        <w:ind w:left="6876" w:hanging="365"/>
      </w:pPr>
      <w:rPr>
        <w:rFonts w:hint="default"/>
        <w:lang w:val="en-US" w:eastAsia="en-US" w:bidi="ar-SA"/>
      </w:rPr>
    </w:lvl>
    <w:lvl w:ilvl="7" w:tplc="7B82C148">
      <w:numFmt w:val="bullet"/>
      <w:lvlText w:val="•"/>
      <w:lvlJc w:val="left"/>
      <w:pPr>
        <w:ind w:left="7752" w:hanging="365"/>
      </w:pPr>
      <w:rPr>
        <w:rFonts w:hint="default"/>
        <w:lang w:val="en-US" w:eastAsia="en-US" w:bidi="ar-SA"/>
      </w:rPr>
    </w:lvl>
    <w:lvl w:ilvl="8" w:tplc="5F884BFE">
      <w:numFmt w:val="bullet"/>
      <w:lvlText w:val="•"/>
      <w:lvlJc w:val="left"/>
      <w:pPr>
        <w:ind w:left="8628" w:hanging="365"/>
      </w:pPr>
      <w:rPr>
        <w:rFonts w:hint="default"/>
        <w:lang w:val="en-US" w:eastAsia="en-US" w:bidi="ar-SA"/>
      </w:rPr>
    </w:lvl>
  </w:abstractNum>
  <w:abstractNum w:abstractNumId="227">
    <w:nsid w:val="7D185995"/>
    <w:multiLevelType w:val="hybridMultilevel"/>
    <w:tmpl w:val="F9C0E36A"/>
    <w:lvl w:ilvl="0" w:tplc="17B28532">
      <w:start w:val="31"/>
      <w:numFmt w:val="decimal"/>
      <w:lvlText w:val="%1"/>
      <w:lvlJc w:val="left"/>
      <w:pPr>
        <w:ind w:left="1199" w:hanging="608"/>
        <w:jc w:val="left"/>
      </w:pPr>
      <w:rPr>
        <w:rFonts w:hint="default"/>
        <w:lang w:val="en-US" w:eastAsia="en-US" w:bidi="ar-SA"/>
      </w:rPr>
    </w:lvl>
    <w:lvl w:ilvl="1" w:tplc="7030856C">
      <w:numFmt w:val="none"/>
      <w:lvlText w:val=""/>
      <w:lvlJc w:val="left"/>
      <w:pPr>
        <w:tabs>
          <w:tab w:val="num" w:pos="360"/>
        </w:tabs>
      </w:pPr>
    </w:lvl>
    <w:lvl w:ilvl="2" w:tplc="F33E56F8">
      <w:numFmt w:val="none"/>
      <w:lvlText w:val=""/>
      <w:lvlJc w:val="left"/>
      <w:pPr>
        <w:tabs>
          <w:tab w:val="num" w:pos="360"/>
        </w:tabs>
      </w:pPr>
    </w:lvl>
    <w:lvl w:ilvl="3" w:tplc="E3860DD8">
      <w:numFmt w:val="bullet"/>
      <w:lvlText w:val="•"/>
      <w:lvlJc w:val="left"/>
      <w:pPr>
        <w:ind w:left="3954" w:hanging="608"/>
      </w:pPr>
      <w:rPr>
        <w:rFonts w:hint="default"/>
        <w:lang w:val="en-US" w:eastAsia="en-US" w:bidi="ar-SA"/>
      </w:rPr>
    </w:lvl>
    <w:lvl w:ilvl="4" w:tplc="6DBC5954">
      <w:numFmt w:val="bullet"/>
      <w:lvlText w:val="•"/>
      <w:lvlJc w:val="left"/>
      <w:pPr>
        <w:ind w:left="4872" w:hanging="608"/>
      </w:pPr>
      <w:rPr>
        <w:rFonts w:hint="default"/>
        <w:lang w:val="en-US" w:eastAsia="en-US" w:bidi="ar-SA"/>
      </w:rPr>
    </w:lvl>
    <w:lvl w:ilvl="5" w:tplc="743E038E">
      <w:numFmt w:val="bullet"/>
      <w:lvlText w:val="•"/>
      <w:lvlJc w:val="left"/>
      <w:pPr>
        <w:ind w:left="5790" w:hanging="608"/>
      </w:pPr>
      <w:rPr>
        <w:rFonts w:hint="default"/>
        <w:lang w:val="en-US" w:eastAsia="en-US" w:bidi="ar-SA"/>
      </w:rPr>
    </w:lvl>
    <w:lvl w:ilvl="6" w:tplc="C2C8EC66">
      <w:numFmt w:val="bullet"/>
      <w:lvlText w:val="•"/>
      <w:lvlJc w:val="left"/>
      <w:pPr>
        <w:ind w:left="6708" w:hanging="608"/>
      </w:pPr>
      <w:rPr>
        <w:rFonts w:hint="default"/>
        <w:lang w:val="en-US" w:eastAsia="en-US" w:bidi="ar-SA"/>
      </w:rPr>
    </w:lvl>
    <w:lvl w:ilvl="7" w:tplc="BF0267CC">
      <w:numFmt w:val="bullet"/>
      <w:lvlText w:val="•"/>
      <w:lvlJc w:val="left"/>
      <w:pPr>
        <w:ind w:left="7626" w:hanging="608"/>
      </w:pPr>
      <w:rPr>
        <w:rFonts w:hint="default"/>
        <w:lang w:val="en-US" w:eastAsia="en-US" w:bidi="ar-SA"/>
      </w:rPr>
    </w:lvl>
    <w:lvl w:ilvl="8" w:tplc="550E6562">
      <w:numFmt w:val="bullet"/>
      <w:lvlText w:val="•"/>
      <w:lvlJc w:val="left"/>
      <w:pPr>
        <w:ind w:left="8544" w:hanging="608"/>
      </w:pPr>
      <w:rPr>
        <w:rFonts w:hint="default"/>
        <w:lang w:val="en-US" w:eastAsia="en-US" w:bidi="ar-SA"/>
      </w:rPr>
    </w:lvl>
  </w:abstractNum>
  <w:abstractNum w:abstractNumId="228">
    <w:nsid w:val="7D532EE5"/>
    <w:multiLevelType w:val="hybridMultilevel"/>
    <w:tmpl w:val="9C5629A0"/>
    <w:lvl w:ilvl="0" w:tplc="51CC950E">
      <w:start w:val="1"/>
      <w:numFmt w:val="lowerLetter"/>
      <w:lvlText w:val="(%1)"/>
      <w:lvlJc w:val="left"/>
      <w:pPr>
        <w:ind w:left="238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EB6178A">
      <w:start w:val="1"/>
      <w:numFmt w:val="lowerRoman"/>
      <w:lvlText w:val="(%2)"/>
      <w:lvlJc w:val="left"/>
      <w:pPr>
        <w:ind w:left="2920" w:hanging="5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8794B5FE">
      <w:numFmt w:val="bullet"/>
      <w:lvlText w:val="•"/>
      <w:lvlJc w:val="left"/>
      <w:pPr>
        <w:ind w:left="3748" w:hanging="540"/>
      </w:pPr>
      <w:rPr>
        <w:rFonts w:hint="default"/>
        <w:lang w:val="en-US" w:eastAsia="en-US" w:bidi="ar-SA"/>
      </w:rPr>
    </w:lvl>
    <w:lvl w:ilvl="3" w:tplc="44749178">
      <w:numFmt w:val="bullet"/>
      <w:lvlText w:val="•"/>
      <w:lvlJc w:val="left"/>
      <w:pPr>
        <w:ind w:left="4577" w:hanging="540"/>
      </w:pPr>
      <w:rPr>
        <w:rFonts w:hint="default"/>
        <w:lang w:val="en-US" w:eastAsia="en-US" w:bidi="ar-SA"/>
      </w:rPr>
    </w:lvl>
    <w:lvl w:ilvl="4" w:tplc="4FC826C2">
      <w:numFmt w:val="bullet"/>
      <w:lvlText w:val="•"/>
      <w:lvlJc w:val="left"/>
      <w:pPr>
        <w:ind w:left="5406" w:hanging="540"/>
      </w:pPr>
      <w:rPr>
        <w:rFonts w:hint="default"/>
        <w:lang w:val="en-US" w:eastAsia="en-US" w:bidi="ar-SA"/>
      </w:rPr>
    </w:lvl>
    <w:lvl w:ilvl="5" w:tplc="2BF0071C">
      <w:numFmt w:val="bullet"/>
      <w:lvlText w:val="•"/>
      <w:lvlJc w:val="left"/>
      <w:pPr>
        <w:ind w:left="6235" w:hanging="540"/>
      </w:pPr>
      <w:rPr>
        <w:rFonts w:hint="default"/>
        <w:lang w:val="en-US" w:eastAsia="en-US" w:bidi="ar-SA"/>
      </w:rPr>
    </w:lvl>
    <w:lvl w:ilvl="6" w:tplc="0032E84E">
      <w:numFmt w:val="bullet"/>
      <w:lvlText w:val="•"/>
      <w:lvlJc w:val="left"/>
      <w:pPr>
        <w:ind w:left="7064" w:hanging="540"/>
      </w:pPr>
      <w:rPr>
        <w:rFonts w:hint="default"/>
        <w:lang w:val="en-US" w:eastAsia="en-US" w:bidi="ar-SA"/>
      </w:rPr>
    </w:lvl>
    <w:lvl w:ilvl="7" w:tplc="8658598A">
      <w:numFmt w:val="bullet"/>
      <w:lvlText w:val="•"/>
      <w:lvlJc w:val="left"/>
      <w:pPr>
        <w:ind w:left="7893" w:hanging="540"/>
      </w:pPr>
      <w:rPr>
        <w:rFonts w:hint="default"/>
        <w:lang w:val="en-US" w:eastAsia="en-US" w:bidi="ar-SA"/>
      </w:rPr>
    </w:lvl>
    <w:lvl w:ilvl="8" w:tplc="5C16502C">
      <w:numFmt w:val="bullet"/>
      <w:lvlText w:val="•"/>
      <w:lvlJc w:val="left"/>
      <w:pPr>
        <w:ind w:left="8722" w:hanging="540"/>
      </w:pPr>
      <w:rPr>
        <w:rFonts w:hint="default"/>
        <w:lang w:val="en-US" w:eastAsia="en-US" w:bidi="ar-SA"/>
      </w:rPr>
    </w:lvl>
  </w:abstractNum>
  <w:abstractNum w:abstractNumId="229">
    <w:nsid w:val="7E5F5346"/>
    <w:multiLevelType w:val="hybridMultilevel"/>
    <w:tmpl w:val="BF501486"/>
    <w:lvl w:ilvl="0" w:tplc="D57A6788">
      <w:start w:val="1"/>
      <w:numFmt w:val="decimal"/>
      <w:lvlText w:val="%1"/>
      <w:lvlJc w:val="left"/>
      <w:pPr>
        <w:ind w:left="1660" w:hanging="7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33F0FDF6">
      <w:numFmt w:val="none"/>
      <w:lvlText w:val=""/>
      <w:lvlJc w:val="left"/>
      <w:pPr>
        <w:tabs>
          <w:tab w:val="num" w:pos="360"/>
        </w:tabs>
      </w:pPr>
    </w:lvl>
    <w:lvl w:ilvl="2" w:tplc="92B0CDE4">
      <w:start w:val="1"/>
      <w:numFmt w:val="lowerRoman"/>
      <w:lvlText w:val="(%3)"/>
      <w:lvlJc w:val="left"/>
      <w:pPr>
        <w:ind w:left="2380" w:hanging="71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3B4899F0">
      <w:numFmt w:val="bullet"/>
      <w:lvlText w:val="•"/>
      <w:lvlJc w:val="left"/>
      <w:pPr>
        <w:ind w:left="2380" w:hanging="716"/>
      </w:pPr>
      <w:rPr>
        <w:rFonts w:hint="default"/>
        <w:lang w:val="en-US" w:eastAsia="en-US" w:bidi="ar-SA"/>
      </w:rPr>
    </w:lvl>
    <w:lvl w:ilvl="4" w:tplc="F4282F36">
      <w:numFmt w:val="bullet"/>
      <w:lvlText w:val="•"/>
      <w:lvlJc w:val="left"/>
      <w:pPr>
        <w:ind w:left="3522" w:hanging="716"/>
      </w:pPr>
      <w:rPr>
        <w:rFonts w:hint="default"/>
        <w:lang w:val="en-US" w:eastAsia="en-US" w:bidi="ar-SA"/>
      </w:rPr>
    </w:lvl>
    <w:lvl w:ilvl="5" w:tplc="AE5C7986">
      <w:numFmt w:val="bullet"/>
      <w:lvlText w:val="•"/>
      <w:lvlJc w:val="left"/>
      <w:pPr>
        <w:ind w:left="4665" w:hanging="716"/>
      </w:pPr>
      <w:rPr>
        <w:rFonts w:hint="default"/>
        <w:lang w:val="en-US" w:eastAsia="en-US" w:bidi="ar-SA"/>
      </w:rPr>
    </w:lvl>
    <w:lvl w:ilvl="6" w:tplc="975C36EC">
      <w:numFmt w:val="bullet"/>
      <w:lvlText w:val="•"/>
      <w:lvlJc w:val="left"/>
      <w:pPr>
        <w:ind w:left="5808" w:hanging="716"/>
      </w:pPr>
      <w:rPr>
        <w:rFonts w:hint="default"/>
        <w:lang w:val="en-US" w:eastAsia="en-US" w:bidi="ar-SA"/>
      </w:rPr>
    </w:lvl>
    <w:lvl w:ilvl="7" w:tplc="7518A65E">
      <w:numFmt w:val="bullet"/>
      <w:lvlText w:val="•"/>
      <w:lvlJc w:val="left"/>
      <w:pPr>
        <w:ind w:left="6951" w:hanging="716"/>
      </w:pPr>
      <w:rPr>
        <w:rFonts w:hint="default"/>
        <w:lang w:val="en-US" w:eastAsia="en-US" w:bidi="ar-SA"/>
      </w:rPr>
    </w:lvl>
    <w:lvl w:ilvl="8" w:tplc="EC808534">
      <w:numFmt w:val="bullet"/>
      <w:lvlText w:val="•"/>
      <w:lvlJc w:val="left"/>
      <w:pPr>
        <w:ind w:left="8094" w:hanging="716"/>
      </w:pPr>
      <w:rPr>
        <w:rFonts w:hint="default"/>
        <w:lang w:val="en-US" w:eastAsia="en-US" w:bidi="ar-SA"/>
      </w:rPr>
    </w:lvl>
  </w:abstractNum>
  <w:abstractNum w:abstractNumId="230">
    <w:nsid w:val="7F246F69"/>
    <w:multiLevelType w:val="hybridMultilevel"/>
    <w:tmpl w:val="C7D00542"/>
    <w:lvl w:ilvl="0" w:tplc="FF6EBE02">
      <w:start w:val="1"/>
      <w:numFmt w:val="lowerLetter"/>
      <w:lvlText w:val="%1)"/>
      <w:lvlJc w:val="left"/>
      <w:pPr>
        <w:ind w:left="938" w:hanging="226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en-US" w:eastAsia="en-US" w:bidi="ar-SA"/>
      </w:rPr>
    </w:lvl>
    <w:lvl w:ilvl="1" w:tplc="081EB390">
      <w:numFmt w:val="bullet"/>
      <w:lvlText w:val="•"/>
      <w:lvlJc w:val="left"/>
      <w:pPr>
        <w:ind w:left="1894" w:hanging="226"/>
      </w:pPr>
      <w:rPr>
        <w:rFonts w:hint="default"/>
        <w:lang w:val="en-US" w:eastAsia="en-US" w:bidi="ar-SA"/>
      </w:rPr>
    </w:lvl>
    <w:lvl w:ilvl="2" w:tplc="41B082A4">
      <w:numFmt w:val="bullet"/>
      <w:lvlText w:val="•"/>
      <w:lvlJc w:val="left"/>
      <w:pPr>
        <w:ind w:left="2848" w:hanging="226"/>
      </w:pPr>
      <w:rPr>
        <w:rFonts w:hint="default"/>
        <w:lang w:val="en-US" w:eastAsia="en-US" w:bidi="ar-SA"/>
      </w:rPr>
    </w:lvl>
    <w:lvl w:ilvl="3" w:tplc="66E8359A">
      <w:numFmt w:val="bullet"/>
      <w:lvlText w:val="•"/>
      <w:lvlJc w:val="left"/>
      <w:pPr>
        <w:ind w:left="3802" w:hanging="226"/>
      </w:pPr>
      <w:rPr>
        <w:rFonts w:hint="default"/>
        <w:lang w:val="en-US" w:eastAsia="en-US" w:bidi="ar-SA"/>
      </w:rPr>
    </w:lvl>
    <w:lvl w:ilvl="4" w:tplc="9C9EF1D0">
      <w:numFmt w:val="bullet"/>
      <w:lvlText w:val="•"/>
      <w:lvlJc w:val="left"/>
      <w:pPr>
        <w:ind w:left="4756" w:hanging="226"/>
      </w:pPr>
      <w:rPr>
        <w:rFonts w:hint="default"/>
        <w:lang w:val="en-US" w:eastAsia="en-US" w:bidi="ar-SA"/>
      </w:rPr>
    </w:lvl>
    <w:lvl w:ilvl="5" w:tplc="7F7A058C">
      <w:numFmt w:val="bullet"/>
      <w:lvlText w:val="•"/>
      <w:lvlJc w:val="left"/>
      <w:pPr>
        <w:ind w:left="5710" w:hanging="226"/>
      </w:pPr>
      <w:rPr>
        <w:rFonts w:hint="default"/>
        <w:lang w:val="en-US" w:eastAsia="en-US" w:bidi="ar-SA"/>
      </w:rPr>
    </w:lvl>
    <w:lvl w:ilvl="6" w:tplc="19DEA08E">
      <w:numFmt w:val="bullet"/>
      <w:lvlText w:val="•"/>
      <w:lvlJc w:val="left"/>
      <w:pPr>
        <w:ind w:left="6664" w:hanging="226"/>
      </w:pPr>
      <w:rPr>
        <w:rFonts w:hint="default"/>
        <w:lang w:val="en-US" w:eastAsia="en-US" w:bidi="ar-SA"/>
      </w:rPr>
    </w:lvl>
    <w:lvl w:ilvl="7" w:tplc="DC24CEA8">
      <w:numFmt w:val="bullet"/>
      <w:lvlText w:val="•"/>
      <w:lvlJc w:val="left"/>
      <w:pPr>
        <w:ind w:left="7618" w:hanging="226"/>
      </w:pPr>
      <w:rPr>
        <w:rFonts w:hint="default"/>
        <w:lang w:val="en-US" w:eastAsia="en-US" w:bidi="ar-SA"/>
      </w:rPr>
    </w:lvl>
    <w:lvl w:ilvl="8" w:tplc="AF2E1D2E">
      <w:numFmt w:val="bullet"/>
      <w:lvlText w:val="•"/>
      <w:lvlJc w:val="left"/>
      <w:pPr>
        <w:ind w:left="8572" w:hanging="226"/>
      </w:pPr>
      <w:rPr>
        <w:rFonts w:hint="default"/>
        <w:lang w:val="en-US" w:eastAsia="en-US" w:bidi="ar-SA"/>
      </w:rPr>
    </w:lvl>
  </w:abstractNum>
  <w:abstractNum w:abstractNumId="231">
    <w:nsid w:val="7F302D42"/>
    <w:multiLevelType w:val="hybridMultilevel"/>
    <w:tmpl w:val="B754BFCA"/>
    <w:lvl w:ilvl="0" w:tplc="2D10050A">
      <w:start w:val="1"/>
      <w:numFmt w:val="decimal"/>
      <w:lvlText w:val="%1"/>
      <w:lvlJc w:val="left"/>
      <w:pPr>
        <w:ind w:left="918" w:hanging="440"/>
        <w:jc w:val="left"/>
      </w:pPr>
      <w:rPr>
        <w:rFonts w:hint="default"/>
        <w:lang w:val="en-US" w:eastAsia="en-US" w:bidi="ar-SA"/>
      </w:rPr>
    </w:lvl>
    <w:lvl w:ilvl="1" w:tplc="CEC84AC8">
      <w:numFmt w:val="none"/>
      <w:lvlText w:val=""/>
      <w:lvlJc w:val="left"/>
      <w:pPr>
        <w:tabs>
          <w:tab w:val="num" w:pos="360"/>
        </w:tabs>
      </w:pPr>
    </w:lvl>
    <w:lvl w:ilvl="2" w:tplc="301E73BA">
      <w:numFmt w:val="none"/>
      <w:lvlText w:val=""/>
      <w:lvlJc w:val="left"/>
      <w:pPr>
        <w:tabs>
          <w:tab w:val="num" w:pos="360"/>
        </w:tabs>
      </w:pPr>
    </w:lvl>
    <w:lvl w:ilvl="3" w:tplc="08866DF8">
      <w:start w:val="1"/>
      <w:numFmt w:val="lowerLetter"/>
      <w:lvlText w:val="(%4)"/>
      <w:lvlJc w:val="left"/>
      <w:pPr>
        <w:ind w:left="166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3DD45828">
      <w:numFmt w:val="bullet"/>
      <w:lvlText w:val="•"/>
      <w:lvlJc w:val="left"/>
      <w:pPr>
        <w:ind w:left="4566" w:hanging="720"/>
      </w:pPr>
      <w:rPr>
        <w:rFonts w:hint="default"/>
        <w:lang w:val="en-US" w:eastAsia="en-US" w:bidi="ar-SA"/>
      </w:rPr>
    </w:lvl>
    <w:lvl w:ilvl="5" w:tplc="75629660">
      <w:numFmt w:val="bullet"/>
      <w:lvlText w:val="•"/>
      <w:lvlJc w:val="left"/>
      <w:pPr>
        <w:ind w:left="5535" w:hanging="720"/>
      </w:pPr>
      <w:rPr>
        <w:rFonts w:hint="default"/>
        <w:lang w:val="en-US" w:eastAsia="en-US" w:bidi="ar-SA"/>
      </w:rPr>
    </w:lvl>
    <w:lvl w:ilvl="6" w:tplc="72CEBA4A">
      <w:numFmt w:val="bullet"/>
      <w:lvlText w:val="•"/>
      <w:lvlJc w:val="left"/>
      <w:pPr>
        <w:ind w:left="6504" w:hanging="720"/>
      </w:pPr>
      <w:rPr>
        <w:rFonts w:hint="default"/>
        <w:lang w:val="en-US" w:eastAsia="en-US" w:bidi="ar-SA"/>
      </w:rPr>
    </w:lvl>
    <w:lvl w:ilvl="7" w:tplc="1CA43614">
      <w:numFmt w:val="bullet"/>
      <w:lvlText w:val="•"/>
      <w:lvlJc w:val="left"/>
      <w:pPr>
        <w:ind w:left="7473" w:hanging="720"/>
      </w:pPr>
      <w:rPr>
        <w:rFonts w:hint="default"/>
        <w:lang w:val="en-US" w:eastAsia="en-US" w:bidi="ar-SA"/>
      </w:rPr>
    </w:lvl>
    <w:lvl w:ilvl="8" w:tplc="E5522A10">
      <w:numFmt w:val="bullet"/>
      <w:lvlText w:val="•"/>
      <w:lvlJc w:val="left"/>
      <w:pPr>
        <w:ind w:left="8442" w:hanging="720"/>
      </w:pPr>
      <w:rPr>
        <w:rFonts w:hint="default"/>
        <w:lang w:val="en-US" w:eastAsia="en-US" w:bidi="ar-SA"/>
      </w:rPr>
    </w:lvl>
  </w:abstractNum>
  <w:num w:numId="1">
    <w:abstractNumId w:val="202"/>
  </w:num>
  <w:num w:numId="2">
    <w:abstractNumId w:val="185"/>
  </w:num>
  <w:num w:numId="3">
    <w:abstractNumId w:val="151"/>
  </w:num>
  <w:num w:numId="4">
    <w:abstractNumId w:val="141"/>
  </w:num>
  <w:num w:numId="5">
    <w:abstractNumId w:val="199"/>
  </w:num>
  <w:num w:numId="6">
    <w:abstractNumId w:val="158"/>
  </w:num>
  <w:num w:numId="7">
    <w:abstractNumId w:val="11"/>
  </w:num>
  <w:num w:numId="8">
    <w:abstractNumId w:val="187"/>
  </w:num>
  <w:num w:numId="9">
    <w:abstractNumId w:val="1"/>
  </w:num>
  <w:num w:numId="10">
    <w:abstractNumId w:val="205"/>
  </w:num>
  <w:num w:numId="11">
    <w:abstractNumId w:val="150"/>
  </w:num>
  <w:num w:numId="12">
    <w:abstractNumId w:val="52"/>
  </w:num>
  <w:num w:numId="13">
    <w:abstractNumId w:val="54"/>
  </w:num>
  <w:num w:numId="14">
    <w:abstractNumId w:val="6"/>
  </w:num>
  <w:num w:numId="15">
    <w:abstractNumId w:val="27"/>
  </w:num>
  <w:num w:numId="16">
    <w:abstractNumId w:val="21"/>
  </w:num>
  <w:num w:numId="17">
    <w:abstractNumId w:val="138"/>
  </w:num>
  <w:num w:numId="18">
    <w:abstractNumId w:val="197"/>
  </w:num>
  <w:num w:numId="19">
    <w:abstractNumId w:val="193"/>
  </w:num>
  <w:num w:numId="20">
    <w:abstractNumId w:val="69"/>
  </w:num>
  <w:num w:numId="21">
    <w:abstractNumId w:val="181"/>
  </w:num>
  <w:num w:numId="22">
    <w:abstractNumId w:val="174"/>
  </w:num>
  <w:num w:numId="23">
    <w:abstractNumId w:val="65"/>
  </w:num>
  <w:num w:numId="24">
    <w:abstractNumId w:val="176"/>
  </w:num>
  <w:num w:numId="25">
    <w:abstractNumId w:val="134"/>
  </w:num>
  <w:num w:numId="26">
    <w:abstractNumId w:val="28"/>
  </w:num>
  <w:num w:numId="27">
    <w:abstractNumId w:val="75"/>
  </w:num>
  <w:num w:numId="28">
    <w:abstractNumId w:val="70"/>
  </w:num>
  <w:num w:numId="29">
    <w:abstractNumId w:val="94"/>
  </w:num>
  <w:num w:numId="30">
    <w:abstractNumId w:val="153"/>
  </w:num>
  <w:num w:numId="31">
    <w:abstractNumId w:val="172"/>
  </w:num>
  <w:num w:numId="32">
    <w:abstractNumId w:val="229"/>
  </w:num>
  <w:num w:numId="33">
    <w:abstractNumId w:val="79"/>
  </w:num>
  <w:num w:numId="34">
    <w:abstractNumId w:val="89"/>
  </w:num>
  <w:num w:numId="35">
    <w:abstractNumId w:val="184"/>
  </w:num>
  <w:num w:numId="36">
    <w:abstractNumId w:val="60"/>
  </w:num>
  <w:num w:numId="37">
    <w:abstractNumId w:val="161"/>
  </w:num>
  <w:num w:numId="38">
    <w:abstractNumId w:val="34"/>
  </w:num>
  <w:num w:numId="39">
    <w:abstractNumId w:val="40"/>
  </w:num>
  <w:num w:numId="40">
    <w:abstractNumId w:val="155"/>
  </w:num>
  <w:num w:numId="41">
    <w:abstractNumId w:val="19"/>
  </w:num>
  <w:num w:numId="42">
    <w:abstractNumId w:val="160"/>
  </w:num>
  <w:num w:numId="43">
    <w:abstractNumId w:val="87"/>
  </w:num>
  <w:num w:numId="44">
    <w:abstractNumId w:val="84"/>
  </w:num>
  <w:num w:numId="45">
    <w:abstractNumId w:val="137"/>
  </w:num>
  <w:num w:numId="46">
    <w:abstractNumId w:val="162"/>
  </w:num>
  <w:num w:numId="47">
    <w:abstractNumId w:val="63"/>
  </w:num>
  <w:num w:numId="48">
    <w:abstractNumId w:val="226"/>
  </w:num>
  <w:num w:numId="49">
    <w:abstractNumId w:val="196"/>
  </w:num>
  <w:num w:numId="50">
    <w:abstractNumId w:val="88"/>
  </w:num>
  <w:num w:numId="51">
    <w:abstractNumId w:val="80"/>
  </w:num>
  <w:num w:numId="52">
    <w:abstractNumId w:val="217"/>
  </w:num>
  <w:num w:numId="53">
    <w:abstractNumId w:val="33"/>
  </w:num>
  <w:num w:numId="54">
    <w:abstractNumId w:val="0"/>
  </w:num>
  <w:num w:numId="55">
    <w:abstractNumId w:val="47"/>
  </w:num>
  <w:num w:numId="56">
    <w:abstractNumId w:val="171"/>
  </w:num>
  <w:num w:numId="57">
    <w:abstractNumId w:val="56"/>
  </w:num>
  <w:num w:numId="58">
    <w:abstractNumId w:val="74"/>
  </w:num>
  <w:num w:numId="59">
    <w:abstractNumId w:val="175"/>
  </w:num>
  <w:num w:numId="60">
    <w:abstractNumId w:val="223"/>
  </w:num>
  <w:num w:numId="61">
    <w:abstractNumId w:val="186"/>
  </w:num>
  <w:num w:numId="62">
    <w:abstractNumId w:val="136"/>
  </w:num>
  <w:num w:numId="63">
    <w:abstractNumId w:val="157"/>
  </w:num>
  <w:num w:numId="64">
    <w:abstractNumId w:val="66"/>
  </w:num>
  <w:num w:numId="65">
    <w:abstractNumId w:val="91"/>
  </w:num>
  <w:num w:numId="66">
    <w:abstractNumId w:val="38"/>
  </w:num>
  <w:num w:numId="67">
    <w:abstractNumId w:val="5"/>
  </w:num>
  <w:num w:numId="68">
    <w:abstractNumId w:val="126"/>
  </w:num>
  <w:num w:numId="69">
    <w:abstractNumId w:val="145"/>
  </w:num>
  <w:num w:numId="70">
    <w:abstractNumId w:val="25"/>
  </w:num>
  <w:num w:numId="71">
    <w:abstractNumId w:val="204"/>
  </w:num>
  <w:num w:numId="72">
    <w:abstractNumId w:val="24"/>
  </w:num>
  <w:num w:numId="73">
    <w:abstractNumId w:val="51"/>
  </w:num>
  <w:num w:numId="74">
    <w:abstractNumId w:val="228"/>
  </w:num>
  <w:num w:numId="75">
    <w:abstractNumId w:val="227"/>
  </w:num>
  <w:num w:numId="76">
    <w:abstractNumId w:val="101"/>
  </w:num>
  <w:num w:numId="77">
    <w:abstractNumId w:val="93"/>
  </w:num>
  <w:num w:numId="78">
    <w:abstractNumId w:val="218"/>
  </w:num>
  <w:num w:numId="79">
    <w:abstractNumId w:val="166"/>
  </w:num>
  <w:num w:numId="80">
    <w:abstractNumId w:val="168"/>
  </w:num>
  <w:num w:numId="81">
    <w:abstractNumId w:val="108"/>
  </w:num>
  <w:num w:numId="82">
    <w:abstractNumId w:val="122"/>
  </w:num>
  <w:num w:numId="83">
    <w:abstractNumId w:val="198"/>
  </w:num>
  <w:num w:numId="84">
    <w:abstractNumId w:val="222"/>
  </w:num>
  <w:num w:numId="85">
    <w:abstractNumId w:val="102"/>
  </w:num>
  <w:num w:numId="86">
    <w:abstractNumId w:val="106"/>
  </w:num>
  <w:num w:numId="87">
    <w:abstractNumId w:val="173"/>
  </w:num>
  <w:num w:numId="88">
    <w:abstractNumId w:val="114"/>
  </w:num>
  <w:num w:numId="89">
    <w:abstractNumId w:val="200"/>
  </w:num>
  <w:num w:numId="90">
    <w:abstractNumId w:val="103"/>
  </w:num>
  <w:num w:numId="91">
    <w:abstractNumId w:val="67"/>
  </w:num>
  <w:num w:numId="92">
    <w:abstractNumId w:val="110"/>
  </w:num>
  <w:num w:numId="93">
    <w:abstractNumId w:val="57"/>
  </w:num>
  <w:num w:numId="94">
    <w:abstractNumId w:val="148"/>
  </w:num>
  <w:num w:numId="95">
    <w:abstractNumId w:val="120"/>
  </w:num>
  <w:num w:numId="96">
    <w:abstractNumId w:val="72"/>
  </w:num>
  <w:num w:numId="97">
    <w:abstractNumId w:val="215"/>
  </w:num>
  <w:num w:numId="98">
    <w:abstractNumId w:val="76"/>
  </w:num>
  <w:num w:numId="99">
    <w:abstractNumId w:val="143"/>
  </w:num>
  <w:num w:numId="100">
    <w:abstractNumId w:val="116"/>
  </w:num>
  <w:num w:numId="101">
    <w:abstractNumId w:val="36"/>
  </w:num>
  <w:num w:numId="102">
    <w:abstractNumId w:val="20"/>
  </w:num>
  <w:num w:numId="103">
    <w:abstractNumId w:val="144"/>
  </w:num>
  <w:num w:numId="104">
    <w:abstractNumId w:val="220"/>
  </w:num>
  <w:num w:numId="105">
    <w:abstractNumId w:val="82"/>
  </w:num>
  <w:num w:numId="106">
    <w:abstractNumId w:val="81"/>
  </w:num>
  <w:num w:numId="107">
    <w:abstractNumId w:val="73"/>
  </w:num>
  <w:num w:numId="108">
    <w:abstractNumId w:val="59"/>
  </w:num>
  <w:num w:numId="109">
    <w:abstractNumId w:val="179"/>
  </w:num>
  <w:num w:numId="110">
    <w:abstractNumId w:val="64"/>
  </w:num>
  <w:num w:numId="111">
    <w:abstractNumId w:val="208"/>
  </w:num>
  <w:num w:numId="112">
    <w:abstractNumId w:val="71"/>
  </w:num>
  <w:num w:numId="113">
    <w:abstractNumId w:val="53"/>
  </w:num>
  <w:num w:numId="114">
    <w:abstractNumId w:val="43"/>
  </w:num>
  <w:num w:numId="115">
    <w:abstractNumId w:val="7"/>
  </w:num>
  <w:num w:numId="116">
    <w:abstractNumId w:val="201"/>
  </w:num>
  <w:num w:numId="117">
    <w:abstractNumId w:val="86"/>
  </w:num>
  <w:num w:numId="118">
    <w:abstractNumId w:val="195"/>
  </w:num>
  <w:num w:numId="119">
    <w:abstractNumId w:val="178"/>
  </w:num>
  <w:num w:numId="120">
    <w:abstractNumId w:val="115"/>
  </w:num>
  <w:num w:numId="121">
    <w:abstractNumId w:val="165"/>
  </w:num>
  <w:num w:numId="122">
    <w:abstractNumId w:val="225"/>
  </w:num>
  <w:num w:numId="123">
    <w:abstractNumId w:val="55"/>
  </w:num>
  <w:num w:numId="124">
    <w:abstractNumId w:val="100"/>
  </w:num>
  <w:num w:numId="125">
    <w:abstractNumId w:val="170"/>
  </w:num>
  <w:num w:numId="126">
    <w:abstractNumId w:val="119"/>
  </w:num>
  <w:num w:numId="127">
    <w:abstractNumId w:val="189"/>
  </w:num>
  <w:num w:numId="128">
    <w:abstractNumId w:val="46"/>
  </w:num>
  <w:num w:numId="129">
    <w:abstractNumId w:val="209"/>
  </w:num>
  <w:num w:numId="130">
    <w:abstractNumId w:val="12"/>
  </w:num>
  <w:num w:numId="131">
    <w:abstractNumId w:val="154"/>
  </w:num>
  <w:num w:numId="132">
    <w:abstractNumId w:val="121"/>
  </w:num>
  <w:num w:numId="133">
    <w:abstractNumId w:val="104"/>
  </w:num>
  <w:num w:numId="134">
    <w:abstractNumId w:val="224"/>
  </w:num>
  <w:num w:numId="135">
    <w:abstractNumId w:val="123"/>
  </w:num>
  <w:num w:numId="136">
    <w:abstractNumId w:val="139"/>
  </w:num>
  <w:num w:numId="137">
    <w:abstractNumId w:val="213"/>
  </w:num>
  <w:num w:numId="138">
    <w:abstractNumId w:val="129"/>
  </w:num>
  <w:num w:numId="139">
    <w:abstractNumId w:val="221"/>
  </w:num>
  <w:num w:numId="140">
    <w:abstractNumId w:val="210"/>
  </w:num>
  <w:num w:numId="141">
    <w:abstractNumId w:val="10"/>
  </w:num>
  <w:num w:numId="142">
    <w:abstractNumId w:val="113"/>
  </w:num>
  <w:num w:numId="143">
    <w:abstractNumId w:val="44"/>
  </w:num>
  <w:num w:numId="144">
    <w:abstractNumId w:val="211"/>
  </w:num>
  <w:num w:numId="145">
    <w:abstractNumId w:val="212"/>
  </w:num>
  <w:num w:numId="146">
    <w:abstractNumId w:val="231"/>
  </w:num>
  <w:num w:numId="147">
    <w:abstractNumId w:val="8"/>
  </w:num>
  <w:num w:numId="148">
    <w:abstractNumId w:val="95"/>
  </w:num>
  <w:num w:numId="149">
    <w:abstractNumId w:val="183"/>
  </w:num>
  <w:num w:numId="150">
    <w:abstractNumId w:val="147"/>
  </w:num>
  <w:num w:numId="151">
    <w:abstractNumId w:val="117"/>
  </w:num>
  <w:num w:numId="152">
    <w:abstractNumId w:val="2"/>
  </w:num>
  <w:num w:numId="153">
    <w:abstractNumId w:val="83"/>
  </w:num>
  <w:num w:numId="154">
    <w:abstractNumId w:val="49"/>
  </w:num>
  <w:num w:numId="155">
    <w:abstractNumId w:val="163"/>
  </w:num>
  <w:num w:numId="156">
    <w:abstractNumId w:val="188"/>
  </w:num>
  <w:num w:numId="157">
    <w:abstractNumId w:val="30"/>
  </w:num>
  <w:num w:numId="158">
    <w:abstractNumId w:val="167"/>
  </w:num>
  <w:num w:numId="159">
    <w:abstractNumId w:val="135"/>
  </w:num>
  <w:num w:numId="160">
    <w:abstractNumId w:val="169"/>
  </w:num>
  <w:num w:numId="161">
    <w:abstractNumId w:val="192"/>
  </w:num>
  <w:num w:numId="162">
    <w:abstractNumId w:val="13"/>
  </w:num>
  <w:num w:numId="163">
    <w:abstractNumId w:val="216"/>
  </w:num>
  <w:num w:numId="164">
    <w:abstractNumId w:val="152"/>
  </w:num>
  <w:num w:numId="165">
    <w:abstractNumId w:val="77"/>
  </w:num>
  <w:num w:numId="166">
    <w:abstractNumId w:val="32"/>
  </w:num>
  <w:num w:numId="167">
    <w:abstractNumId w:val="219"/>
  </w:num>
  <w:num w:numId="168">
    <w:abstractNumId w:val="105"/>
  </w:num>
  <w:num w:numId="169">
    <w:abstractNumId w:val="194"/>
  </w:num>
  <w:num w:numId="170">
    <w:abstractNumId w:val="180"/>
  </w:num>
  <w:num w:numId="171">
    <w:abstractNumId w:val="4"/>
  </w:num>
  <w:num w:numId="172">
    <w:abstractNumId w:val="112"/>
  </w:num>
  <w:num w:numId="173">
    <w:abstractNumId w:val="90"/>
  </w:num>
  <w:num w:numId="174">
    <w:abstractNumId w:val="29"/>
  </w:num>
  <w:num w:numId="175">
    <w:abstractNumId w:val="97"/>
  </w:num>
  <w:num w:numId="176">
    <w:abstractNumId w:val="206"/>
  </w:num>
  <w:num w:numId="177">
    <w:abstractNumId w:val="99"/>
  </w:num>
  <w:num w:numId="178">
    <w:abstractNumId w:val="142"/>
  </w:num>
  <w:num w:numId="179">
    <w:abstractNumId w:val="191"/>
  </w:num>
  <w:num w:numId="180">
    <w:abstractNumId w:val="146"/>
  </w:num>
  <w:num w:numId="181">
    <w:abstractNumId w:val="127"/>
  </w:num>
  <w:num w:numId="182">
    <w:abstractNumId w:val="85"/>
  </w:num>
  <w:num w:numId="183">
    <w:abstractNumId w:val="214"/>
  </w:num>
  <w:num w:numId="184">
    <w:abstractNumId w:val="177"/>
  </w:num>
  <w:num w:numId="185">
    <w:abstractNumId w:val="156"/>
  </w:num>
  <w:num w:numId="186">
    <w:abstractNumId w:val="96"/>
  </w:num>
  <w:num w:numId="187">
    <w:abstractNumId w:val="45"/>
  </w:num>
  <w:num w:numId="188">
    <w:abstractNumId w:val="131"/>
  </w:num>
  <w:num w:numId="189">
    <w:abstractNumId w:val="207"/>
  </w:num>
  <w:num w:numId="190">
    <w:abstractNumId w:val="22"/>
  </w:num>
  <w:num w:numId="191">
    <w:abstractNumId w:val="230"/>
  </w:num>
  <w:num w:numId="192">
    <w:abstractNumId w:val="203"/>
  </w:num>
  <w:num w:numId="193">
    <w:abstractNumId w:val="128"/>
  </w:num>
  <w:num w:numId="194">
    <w:abstractNumId w:val="31"/>
  </w:num>
  <w:num w:numId="195">
    <w:abstractNumId w:val="130"/>
  </w:num>
  <w:num w:numId="196">
    <w:abstractNumId w:val="164"/>
  </w:num>
  <w:num w:numId="197">
    <w:abstractNumId w:val="26"/>
  </w:num>
  <w:num w:numId="198">
    <w:abstractNumId w:val="107"/>
  </w:num>
  <w:num w:numId="199">
    <w:abstractNumId w:val="159"/>
  </w:num>
  <w:num w:numId="200">
    <w:abstractNumId w:val="35"/>
  </w:num>
  <w:num w:numId="201">
    <w:abstractNumId w:val="190"/>
  </w:num>
  <w:num w:numId="202">
    <w:abstractNumId w:val="61"/>
  </w:num>
  <w:num w:numId="203">
    <w:abstractNumId w:val="132"/>
  </w:num>
  <w:num w:numId="204">
    <w:abstractNumId w:val="149"/>
  </w:num>
  <w:num w:numId="205">
    <w:abstractNumId w:val="9"/>
  </w:num>
  <w:num w:numId="206">
    <w:abstractNumId w:val="18"/>
  </w:num>
  <w:num w:numId="207">
    <w:abstractNumId w:val="16"/>
  </w:num>
  <w:num w:numId="208">
    <w:abstractNumId w:val="41"/>
  </w:num>
  <w:num w:numId="209">
    <w:abstractNumId w:val="62"/>
  </w:num>
  <w:num w:numId="210">
    <w:abstractNumId w:val="182"/>
  </w:num>
  <w:num w:numId="211">
    <w:abstractNumId w:val="14"/>
  </w:num>
  <w:num w:numId="212">
    <w:abstractNumId w:val="3"/>
  </w:num>
  <w:num w:numId="213">
    <w:abstractNumId w:val="50"/>
  </w:num>
  <w:num w:numId="214">
    <w:abstractNumId w:val="42"/>
  </w:num>
  <w:num w:numId="215">
    <w:abstractNumId w:val="109"/>
  </w:num>
  <w:num w:numId="216">
    <w:abstractNumId w:val="133"/>
  </w:num>
  <w:num w:numId="217">
    <w:abstractNumId w:val="17"/>
  </w:num>
  <w:num w:numId="218">
    <w:abstractNumId w:val="125"/>
  </w:num>
  <w:num w:numId="219">
    <w:abstractNumId w:val="98"/>
  </w:num>
  <w:num w:numId="220">
    <w:abstractNumId w:val="23"/>
  </w:num>
  <w:num w:numId="221">
    <w:abstractNumId w:val="58"/>
  </w:num>
  <w:num w:numId="222">
    <w:abstractNumId w:val="140"/>
  </w:num>
  <w:num w:numId="223">
    <w:abstractNumId w:val="39"/>
  </w:num>
  <w:num w:numId="224">
    <w:abstractNumId w:val="118"/>
  </w:num>
  <w:num w:numId="225">
    <w:abstractNumId w:val="48"/>
  </w:num>
  <w:num w:numId="226">
    <w:abstractNumId w:val="37"/>
  </w:num>
  <w:num w:numId="227">
    <w:abstractNumId w:val="92"/>
  </w:num>
  <w:num w:numId="228">
    <w:abstractNumId w:val="15"/>
  </w:num>
  <w:num w:numId="229">
    <w:abstractNumId w:val="124"/>
  </w:num>
  <w:num w:numId="230">
    <w:abstractNumId w:val="111"/>
  </w:num>
  <w:num w:numId="231">
    <w:abstractNumId w:val="68"/>
  </w:num>
  <w:num w:numId="232">
    <w:abstractNumId w:val="78"/>
  </w:num>
  <w:numIdMacAtCleanup w:val="2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20C63"/>
    <w:rsid w:val="00030399"/>
    <w:rsid w:val="000400A6"/>
    <w:rsid w:val="000610CC"/>
    <w:rsid w:val="000B392C"/>
    <w:rsid w:val="000B3A3B"/>
    <w:rsid w:val="001117F1"/>
    <w:rsid w:val="00114875"/>
    <w:rsid w:val="00116EB4"/>
    <w:rsid w:val="00170187"/>
    <w:rsid w:val="0017460D"/>
    <w:rsid w:val="00184361"/>
    <w:rsid w:val="00186873"/>
    <w:rsid w:val="001B365F"/>
    <w:rsid w:val="001C6FD2"/>
    <w:rsid w:val="002244D1"/>
    <w:rsid w:val="0025083A"/>
    <w:rsid w:val="00291BD3"/>
    <w:rsid w:val="00301EDA"/>
    <w:rsid w:val="00303C96"/>
    <w:rsid w:val="00331759"/>
    <w:rsid w:val="00352E85"/>
    <w:rsid w:val="00376FF7"/>
    <w:rsid w:val="00394266"/>
    <w:rsid w:val="003F7356"/>
    <w:rsid w:val="00433CF0"/>
    <w:rsid w:val="004610E7"/>
    <w:rsid w:val="00476884"/>
    <w:rsid w:val="004A1B0B"/>
    <w:rsid w:val="004A4C22"/>
    <w:rsid w:val="004C034B"/>
    <w:rsid w:val="00536704"/>
    <w:rsid w:val="0057544F"/>
    <w:rsid w:val="00594B82"/>
    <w:rsid w:val="005B03C3"/>
    <w:rsid w:val="006321E7"/>
    <w:rsid w:val="00633FBB"/>
    <w:rsid w:val="006432EA"/>
    <w:rsid w:val="006552B1"/>
    <w:rsid w:val="00656B85"/>
    <w:rsid w:val="0068165C"/>
    <w:rsid w:val="006A0185"/>
    <w:rsid w:val="006B51EC"/>
    <w:rsid w:val="006E2DA9"/>
    <w:rsid w:val="00792894"/>
    <w:rsid w:val="007B4A32"/>
    <w:rsid w:val="007D4AE0"/>
    <w:rsid w:val="007E71A3"/>
    <w:rsid w:val="008853B1"/>
    <w:rsid w:val="008A170B"/>
    <w:rsid w:val="008A5FEA"/>
    <w:rsid w:val="008B0BD6"/>
    <w:rsid w:val="008B5BA3"/>
    <w:rsid w:val="00964E6C"/>
    <w:rsid w:val="009A0423"/>
    <w:rsid w:val="009C23B2"/>
    <w:rsid w:val="00A210C5"/>
    <w:rsid w:val="00A24CD4"/>
    <w:rsid w:val="00AD106B"/>
    <w:rsid w:val="00B20C63"/>
    <w:rsid w:val="00B73C77"/>
    <w:rsid w:val="00B7407A"/>
    <w:rsid w:val="00BA218B"/>
    <w:rsid w:val="00BA26DA"/>
    <w:rsid w:val="00BF60F0"/>
    <w:rsid w:val="00C14FDD"/>
    <w:rsid w:val="00C24FCC"/>
    <w:rsid w:val="00C86FD4"/>
    <w:rsid w:val="00CB6BFE"/>
    <w:rsid w:val="00CC30A2"/>
    <w:rsid w:val="00CF352F"/>
    <w:rsid w:val="00D102FE"/>
    <w:rsid w:val="00D13D86"/>
    <w:rsid w:val="00D210E4"/>
    <w:rsid w:val="00D26263"/>
    <w:rsid w:val="00D77306"/>
    <w:rsid w:val="00E1077B"/>
    <w:rsid w:val="00EC1272"/>
    <w:rsid w:val="00ED77DD"/>
    <w:rsid w:val="00F24BFB"/>
    <w:rsid w:val="00FA2508"/>
    <w:rsid w:val="00FF297C"/>
    <w:rsid w:val="00FF6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20C63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B20C63"/>
    <w:pPr>
      <w:ind w:left="806" w:right="951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B20C63"/>
    <w:pPr>
      <w:spacing w:before="78"/>
      <w:ind w:left="1199"/>
      <w:jc w:val="center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1"/>
    <w:qFormat/>
    <w:rsid w:val="00B20C63"/>
    <w:pPr>
      <w:ind w:left="20"/>
      <w:jc w:val="center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uiPriority w:val="1"/>
    <w:qFormat/>
    <w:rsid w:val="00B20C63"/>
    <w:pPr>
      <w:ind w:left="734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uiPriority w:val="1"/>
    <w:qFormat/>
    <w:rsid w:val="00B20C63"/>
    <w:pPr>
      <w:ind w:left="1278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20C63"/>
  </w:style>
  <w:style w:type="paragraph" w:styleId="ListParagraph">
    <w:name w:val="List Paragraph"/>
    <w:basedOn w:val="Normal"/>
    <w:uiPriority w:val="1"/>
    <w:qFormat/>
    <w:rsid w:val="00B20C63"/>
    <w:pPr>
      <w:ind w:left="2380" w:hanging="720"/>
      <w:jc w:val="both"/>
    </w:pPr>
  </w:style>
  <w:style w:type="paragraph" w:customStyle="1" w:styleId="TableParagraph">
    <w:name w:val="Table Paragraph"/>
    <w:basedOn w:val="Normal"/>
    <w:uiPriority w:val="1"/>
    <w:qFormat/>
    <w:rsid w:val="00B20C63"/>
  </w:style>
  <w:style w:type="character" w:styleId="Hyperlink">
    <w:name w:val="Hyperlink"/>
    <w:basedOn w:val="DefaultParagraphFont"/>
    <w:uiPriority w:val="99"/>
    <w:unhideWhenUsed/>
    <w:rsid w:val="007B4A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footer" Target="footer54.xml"/><Relationship Id="rId299" Type="http://schemas.openxmlformats.org/officeDocument/2006/relationships/footer" Target="footer145.xml"/><Relationship Id="rId21" Type="http://schemas.openxmlformats.org/officeDocument/2006/relationships/header" Target="header6.xml"/><Relationship Id="rId63" Type="http://schemas.openxmlformats.org/officeDocument/2006/relationships/header" Target="header27.xml"/><Relationship Id="rId159" Type="http://schemas.openxmlformats.org/officeDocument/2006/relationships/footer" Target="footer75.xml"/><Relationship Id="rId324" Type="http://schemas.openxmlformats.org/officeDocument/2006/relationships/header" Target="header157.xml"/><Relationship Id="rId366" Type="http://schemas.openxmlformats.org/officeDocument/2006/relationships/header" Target="header178.xml"/><Relationship Id="rId170" Type="http://schemas.openxmlformats.org/officeDocument/2006/relationships/header" Target="header80.xml"/><Relationship Id="rId226" Type="http://schemas.openxmlformats.org/officeDocument/2006/relationships/header" Target="header108.xml"/><Relationship Id="rId433" Type="http://schemas.openxmlformats.org/officeDocument/2006/relationships/footer" Target="footer212.xml"/><Relationship Id="rId268" Type="http://schemas.openxmlformats.org/officeDocument/2006/relationships/header" Target="header129.xml"/><Relationship Id="rId32" Type="http://schemas.openxmlformats.org/officeDocument/2006/relationships/footer" Target="footer12.xml"/><Relationship Id="rId74" Type="http://schemas.openxmlformats.org/officeDocument/2006/relationships/footer" Target="footer33.xml"/><Relationship Id="rId128" Type="http://schemas.openxmlformats.org/officeDocument/2006/relationships/header" Target="header59.xml"/><Relationship Id="rId335" Type="http://schemas.openxmlformats.org/officeDocument/2006/relationships/footer" Target="footer163.xml"/><Relationship Id="rId377" Type="http://schemas.openxmlformats.org/officeDocument/2006/relationships/footer" Target="footer184.xml"/><Relationship Id="rId5" Type="http://schemas.openxmlformats.org/officeDocument/2006/relationships/footnotes" Target="footnotes.xml"/><Relationship Id="rId181" Type="http://schemas.openxmlformats.org/officeDocument/2006/relationships/footer" Target="footer86.xml"/><Relationship Id="rId237" Type="http://schemas.openxmlformats.org/officeDocument/2006/relationships/footer" Target="footer114.xml"/><Relationship Id="rId402" Type="http://schemas.openxmlformats.org/officeDocument/2006/relationships/header" Target="header196.xml"/><Relationship Id="rId279" Type="http://schemas.openxmlformats.org/officeDocument/2006/relationships/footer" Target="footer135.xml"/><Relationship Id="rId444" Type="http://schemas.openxmlformats.org/officeDocument/2006/relationships/header" Target="header217.xml"/><Relationship Id="rId43" Type="http://schemas.openxmlformats.org/officeDocument/2006/relationships/header" Target="header17.xml"/><Relationship Id="rId139" Type="http://schemas.openxmlformats.org/officeDocument/2006/relationships/footer" Target="footer65.xml"/><Relationship Id="rId290" Type="http://schemas.openxmlformats.org/officeDocument/2006/relationships/header" Target="header140.xml"/><Relationship Id="rId304" Type="http://schemas.openxmlformats.org/officeDocument/2006/relationships/header" Target="header147.xml"/><Relationship Id="rId346" Type="http://schemas.openxmlformats.org/officeDocument/2006/relationships/header" Target="header168.xml"/><Relationship Id="rId388" Type="http://schemas.openxmlformats.org/officeDocument/2006/relationships/header" Target="header189.xml"/><Relationship Id="rId85" Type="http://schemas.openxmlformats.org/officeDocument/2006/relationships/header" Target="header38.xml"/><Relationship Id="rId150" Type="http://schemas.openxmlformats.org/officeDocument/2006/relationships/header" Target="header70.xml"/><Relationship Id="rId192" Type="http://schemas.openxmlformats.org/officeDocument/2006/relationships/header" Target="header91.xml"/><Relationship Id="rId206" Type="http://schemas.openxmlformats.org/officeDocument/2006/relationships/header" Target="header98.xml"/><Relationship Id="rId413" Type="http://schemas.openxmlformats.org/officeDocument/2006/relationships/footer" Target="footer202.xml"/><Relationship Id="rId248" Type="http://schemas.openxmlformats.org/officeDocument/2006/relationships/header" Target="header119.xml"/><Relationship Id="rId455" Type="http://schemas.openxmlformats.org/officeDocument/2006/relationships/footer" Target="footer223.xml"/><Relationship Id="rId12" Type="http://schemas.openxmlformats.org/officeDocument/2006/relationships/footer" Target="footer2.xml"/><Relationship Id="rId108" Type="http://schemas.openxmlformats.org/officeDocument/2006/relationships/footer" Target="footer50.xml"/><Relationship Id="rId315" Type="http://schemas.openxmlformats.org/officeDocument/2006/relationships/footer" Target="footer153.xml"/><Relationship Id="rId357" Type="http://schemas.openxmlformats.org/officeDocument/2006/relationships/footer" Target="footer174.xml"/><Relationship Id="rId54" Type="http://schemas.openxmlformats.org/officeDocument/2006/relationships/footer" Target="footer23.xml"/><Relationship Id="rId96" Type="http://schemas.openxmlformats.org/officeDocument/2006/relationships/footer" Target="footer44.xml"/><Relationship Id="rId161" Type="http://schemas.openxmlformats.org/officeDocument/2006/relationships/footer" Target="footer76.xml"/><Relationship Id="rId217" Type="http://schemas.openxmlformats.org/officeDocument/2006/relationships/footer" Target="footer104.xml"/><Relationship Id="rId399" Type="http://schemas.openxmlformats.org/officeDocument/2006/relationships/footer" Target="footer195.xml"/><Relationship Id="rId259" Type="http://schemas.openxmlformats.org/officeDocument/2006/relationships/footer" Target="footer125.xml"/><Relationship Id="rId424" Type="http://schemas.openxmlformats.org/officeDocument/2006/relationships/header" Target="header207.xml"/><Relationship Id="rId23" Type="http://schemas.openxmlformats.org/officeDocument/2006/relationships/header" Target="header7.xml"/><Relationship Id="rId119" Type="http://schemas.openxmlformats.org/officeDocument/2006/relationships/footer" Target="footer55.xml"/><Relationship Id="rId270" Type="http://schemas.openxmlformats.org/officeDocument/2006/relationships/header" Target="header130.xml"/><Relationship Id="rId326" Type="http://schemas.openxmlformats.org/officeDocument/2006/relationships/header" Target="header158.xml"/><Relationship Id="rId44" Type="http://schemas.openxmlformats.org/officeDocument/2006/relationships/footer" Target="footer18.xml"/><Relationship Id="rId65" Type="http://schemas.openxmlformats.org/officeDocument/2006/relationships/header" Target="header28.xml"/><Relationship Id="rId86" Type="http://schemas.openxmlformats.org/officeDocument/2006/relationships/footer" Target="footer39.xml"/><Relationship Id="rId130" Type="http://schemas.openxmlformats.org/officeDocument/2006/relationships/header" Target="header60.xml"/><Relationship Id="rId151" Type="http://schemas.openxmlformats.org/officeDocument/2006/relationships/footer" Target="footer71.xml"/><Relationship Id="rId368" Type="http://schemas.openxmlformats.org/officeDocument/2006/relationships/header" Target="header179.xml"/><Relationship Id="rId389" Type="http://schemas.openxmlformats.org/officeDocument/2006/relationships/footer" Target="footer190.xml"/><Relationship Id="rId172" Type="http://schemas.openxmlformats.org/officeDocument/2006/relationships/header" Target="header81.xml"/><Relationship Id="rId193" Type="http://schemas.openxmlformats.org/officeDocument/2006/relationships/footer" Target="footer92.xml"/><Relationship Id="rId207" Type="http://schemas.openxmlformats.org/officeDocument/2006/relationships/footer" Target="footer99.xml"/><Relationship Id="rId228" Type="http://schemas.openxmlformats.org/officeDocument/2006/relationships/header" Target="header109.xml"/><Relationship Id="rId249" Type="http://schemas.openxmlformats.org/officeDocument/2006/relationships/footer" Target="footer120.xml"/><Relationship Id="rId414" Type="http://schemas.openxmlformats.org/officeDocument/2006/relationships/header" Target="header202.xml"/><Relationship Id="rId435" Type="http://schemas.openxmlformats.org/officeDocument/2006/relationships/footer" Target="footer213.xml"/><Relationship Id="rId456" Type="http://schemas.openxmlformats.org/officeDocument/2006/relationships/header" Target="header223.xml"/><Relationship Id="rId13" Type="http://schemas.openxmlformats.org/officeDocument/2006/relationships/header" Target="header2.xml"/><Relationship Id="rId109" Type="http://schemas.openxmlformats.org/officeDocument/2006/relationships/header" Target="header50.xml"/><Relationship Id="rId260" Type="http://schemas.openxmlformats.org/officeDocument/2006/relationships/header" Target="header125.xml"/><Relationship Id="rId281" Type="http://schemas.openxmlformats.org/officeDocument/2006/relationships/footer" Target="footer136.xml"/><Relationship Id="rId316" Type="http://schemas.openxmlformats.org/officeDocument/2006/relationships/header" Target="header153.xml"/><Relationship Id="rId337" Type="http://schemas.openxmlformats.org/officeDocument/2006/relationships/footer" Target="footer164.xml"/><Relationship Id="rId34" Type="http://schemas.openxmlformats.org/officeDocument/2006/relationships/footer" Target="footer13.xml"/><Relationship Id="rId55" Type="http://schemas.openxmlformats.org/officeDocument/2006/relationships/header" Target="header23.xml"/><Relationship Id="rId76" Type="http://schemas.openxmlformats.org/officeDocument/2006/relationships/footer" Target="footer34.xml"/><Relationship Id="rId97" Type="http://schemas.openxmlformats.org/officeDocument/2006/relationships/header" Target="header44.xml"/><Relationship Id="rId120" Type="http://schemas.openxmlformats.org/officeDocument/2006/relationships/header" Target="header55.xml"/><Relationship Id="rId141" Type="http://schemas.openxmlformats.org/officeDocument/2006/relationships/footer" Target="footer66.xml"/><Relationship Id="rId358" Type="http://schemas.openxmlformats.org/officeDocument/2006/relationships/header" Target="header174.xml"/><Relationship Id="rId379" Type="http://schemas.openxmlformats.org/officeDocument/2006/relationships/footer" Target="footer185.xml"/><Relationship Id="rId7" Type="http://schemas.openxmlformats.org/officeDocument/2006/relationships/footer" Target="footer1.xml"/><Relationship Id="rId162" Type="http://schemas.openxmlformats.org/officeDocument/2006/relationships/header" Target="header76.xml"/><Relationship Id="rId183" Type="http://schemas.openxmlformats.org/officeDocument/2006/relationships/footer" Target="footer87.xml"/><Relationship Id="rId218" Type="http://schemas.openxmlformats.org/officeDocument/2006/relationships/header" Target="header104.xml"/><Relationship Id="rId239" Type="http://schemas.openxmlformats.org/officeDocument/2006/relationships/footer" Target="footer115.xml"/><Relationship Id="rId390" Type="http://schemas.openxmlformats.org/officeDocument/2006/relationships/header" Target="header190.xml"/><Relationship Id="rId404" Type="http://schemas.openxmlformats.org/officeDocument/2006/relationships/header" Target="header197.xml"/><Relationship Id="rId425" Type="http://schemas.openxmlformats.org/officeDocument/2006/relationships/footer" Target="footer208.xml"/><Relationship Id="rId446" Type="http://schemas.openxmlformats.org/officeDocument/2006/relationships/header" Target="header218.xml"/><Relationship Id="rId250" Type="http://schemas.openxmlformats.org/officeDocument/2006/relationships/header" Target="header120.xml"/><Relationship Id="rId271" Type="http://schemas.openxmlformats.org/officeDocument/2006/relationships/footer" Target="footer131.xml"/><Relationship Id="rId292" Type="http://schemas.openxmlformats.org/officeDocument/2006/relationships/header" Target="header141.xml"/><Relationship Id="rId306" Type="http://schemas.openxmlformats.org/officeDocument/2006/relationships/header" Target="header148.xml"/><Relationship Id="rId24" Type="http://schemas.openxmlformats.org/officeDocument/2006/relationships/footer" Target="footer8.xml"/><Relationship Id="rId45" Type="http://schemas.openxmlformats.org/officeDocument/2006/relationships/header" Target="header18.xml"/><Relationship Id="rId66" Type="http://schemas.openxmlformats.org/officeDocument/2006/relationships/footer" Target="footer29.xml"/><Relationship Id="rId87" Type="http://schemas.openxmlformats.org/officeDocument/2006/relationships/header" Target="header39.xml"/><Relationship Id="rId110" Type="http://schemas.openxmlformats.org/officeDocument/2006/relationships/footer" Target="footer51.xml"/><Relationship Id="rId131" Type="http://schemas.openxmlformats.org/officeDocument/2006/relationships/footer" Target="footer61.xml"/><Relationship Id="rId327" Type="http://schemas.openxmlformats.org/officeDocument/2006/relationships/footer" Target="footer159.xml"/><Relationship Id="rId348" Type="http://schemas.openxmlformats.org/officeDocument/2006/relationships/header" Target="header169.xml"/><Relationship Id="rId369" Type="http://schemas.openxmlformats.org/officeDocument/2006/relationships/footer" Target="footer180.xml"/><Relationship Id="rId152" Type="http://schemas.openxmlformats.org/officeDocument/2006/relationships/header" Target="header71.xml"/><Relationship Id="rId173" Type="http://schemas.openxmlformats.org/officeDocument/2006/relationships/footer" Target="footer82.xml"/><Relationship Id="rId194" Type="http://schemas.openxmlformats.org/officeDocument/2006/relationships/header" Target="header92.xml"/><Relationship Id="rId208" Type="http://schemas.openxmlformats.org/officeDocument/2006/relationships/header" Target="header99.xml"/><Relationship Id="rId229" Type="http://schemas.openxmlformats.org/officeDocument/2006/relationships/footer" Target="footer110.xml"/><Relationship Id="rId380" Type="http://schemas.openxmlformats.org/officeDocument/2006/relationships/header" Target="header185.xml"/><Relationship Id="rId415" Type="http://schemas.openxmlformats.org/officeDocument/2006/relationships/footer" Target="footer203.xml"/><Relationship Id="rId436" Type="http://schemas.openxmlformats.org/officeDocument/2006/relationships/header" Target="header213.xml"/><Relationship Id="rId457" Type="http://schemas.openxmlformats.org/officeDocument/2006/relationships/footer" Target="footer224.xml"/><Relationship Id="rId240" Type="http://schemas.openxmlformats.org/officeDocument/2006/relationships/header" Target="header115.xml"/><Relationship Id="rId261" Type="http://schemas.openxmlformats.org/officeDocument/2006/relationships/footer" Target="footer126.xml"/><Relationship Id="rId14" Type="http://schemas.openxmlformats.org/officeDocument/2006/relationships/footer" Target="footer3.xml"/><Relationship Id="rId35" Type="http://schemas.openxmlformats.org/officeDocument/2006/relationships/header" Target="header13.xml"/><Relationship Id="rId56" Type="http://schemas.openxmlformats.org/officeDocument/2006/relationships/footer" Target="footer24.xml"/><Relationship Id="rId77" Type="http://schemas.openxmlformats.org/officeDocument/2006/relationships/header" Target="header34.xml"/><Relationship Id="rId100" Type="http://schemas.openxmlformats.org/officeDocument/2006/relationships/footer" Target="footer46.xml"/><Relationship Id="rId282" Type="http://schemas.openxmlformats.org/officeDocument/2006/relationships/header" Target="header136.xml"/><Relationship Id="rId317" Type="http://schemas.openxmlformats.org/officeDocument/2006/relationships/footer" Target="footer154.xml"/><Relationship Id="rId338" Type="http://schemas.openxmlformats.org/officeDocument/2006/relationships/header" Target="header164.xml"/><Relationship Id="rId359" Type="http://schemas.openxmlformats.org/officeDocument/2006/relationships/footer" Target="footer175.xml"/><Relationship Id="rId8" Type="http://schemas.openxmlformats.org/officeDocument/2006/relationships/hyperlink" Target="mailto:srdeetrsee@gmail.com" TargetMode="External"/><Relationship Id="rId98" Type="http://schemas.openxmlformats.org/officeDocument/2006/relationships/footer" Target="footer45.xml"/><Relationship Id="rId121" Type="http://schemas.openxmlformats.org/officeDocument/2006/relationships/footer" Target="footer56.xml"/><Relationship Id="rId142" Type="http://schemas.openxmlformats.org/officeDocument/2006/relationships/header" Target="header66.xml"/><Relationship Id="rId163" Type="http://schemas.openxmlformats.org/officeDocument/2006/relationships/footer" Target="footer77.xml"/><Relationship Id="rId184" Type="http://schemas.openxmlformats.org/officeDocument/2006/relationships/header" Target="header87.xml"/><Relationship Id="rId219" Type="http://schemas.openxmlformats.org/officeDocument/2006/relationships/footer" Target="footer105.xml"/><Relationship Id="rId370" Type="http://schemas.openxmlformats.org/officeDocument/2006/relationships/header" Target="header180.xml"/><Relationship Id="rId391" Type="http://schemas.openxmlformats.org/officeDocument/2006/relationships/footer" Target="footer191.xml"/><Relationship Id="rId405" Type="http://schemas.openxmlformats.org/officeDocument/2006/relationships/footer" Target="footer198.xml"/><Relationship Id="rId426" Type="http://schemas.openxmlformats.org/officeDocument/2006/relationships/header" Target="header208.xml"/><Relationship Id="rId447" Type="http://schemas.openxmlformats.org/officeDocument/2006/relationships/footer" Target="footer219.xml"/><Relationship Id="rId230" Type="http://schemas.openxmlformats.org/officeDocument/2006/relationships/header" Target="header110.xml"/><Relationship Id="rId251" Type="http://schemas.openxmlformats.org/officeDocument/2006/relationships/footer" Target="footer121.xml"/><Relationship Id="rId25" Type="http://schemas.openxmlformats.org/officeDocument/2006/relationships/header" Target="header8.xml"/><Relationship Id="rId46" Type="http://schemas.openxmlformats.org/officeDocument/2006/relationships/footer" Target="footer19.xml"/><Relationship Id="rId67" Type="http://schemas.openxmlformats.org/officeDocument/2006/relationships/header" Target="header29.xml"/><Relationship Id="rId272" Type="http://schemas.openxmlformats.org/officeDocument/2006/relationships/header" Target="header131.xml"/><Relationship Id="rId293" Type="http://schemas.openxmlformats.org/officeDocument/2006/relationships/footer" Target="footer142.xml"/><Relationship Id="rId307" Type="http://schemas.openxmlformats.org/officeDocument/2006/relationships/footer" Target="footer149.xml"/><Relationship Id="rId328" Type="http://schemas.openxmlformats.org/officeDocument/2006/relationships/header" Target="header159.xml"/><Relationship Id="rId349" Type="http://schemas.openxmlformats.org/officeDocument/2006/relationships/footer" Target="footer170.xml"/><Relationship Id="rId88" Type="http://schemas.openxmlformats.org/officeDocument/2006/relationships/footer" Target="footer40.xml"/><Relationship Id="rId111" Type="http://schemas.openxmlformats.org/officeDocument/2006/relationships/hyperlink" Target="mailto:srdeetrsee@gmail.com" TargetMode="External"/><Relationship Id="rId132" Type="http://schemas.openxmlformats.org/officeDocument/2006/relationships/header" Target="header61.xml"/><Relationship Id="rId153" Type="http://schemas.openxmlformats.org/officeDocument/2006/relationships/footer" Target="footer72.xml"/><Relationship Id="rId174" Type="http://schemas.openxmlformats.org/officeDocument/2006/relationships/header" Target="header82.xml"/><Relationship Id="rId195" Type="http://schemas.openxmlformats.org/officeDocument/2006/relationships/footer" Target="footer93.xml"/><Relationship Id="rId209" Type="http://schemas.openxmlformats.org/officeDocument/2006/relationships/footer" Target="footer100.xml"/><Relationship Id="rId360" Type="http://schemas.openxmlformats.org/officeDocument/2006/relationships/header" Target="header175.xml"/><Relationship Id="rId381" Type="http://schemas.openxmlformats.org/officeDocument/2006/relationships/footer" Target="footer186.xml"/><Relationship Id="rId416" Type="http://schemas.openxmlformats.org/officeDocument/2006/relationships/header" Target="header203.xml"/><Relationship Id="rId220" Type="http://schemas.openxmlformats.org/officeDocument/2006/relationships/header" Target="header105.xml"/><Relationship Id="rId241" Type="http://schemas.openxmlformats.org/officeDocument/2006/relationships/footer" Target="footer116.xml"/><Relationship Id="rId437" Type="http://schemas.openxmlformats.org/officeDocument/2006/relationships/footer" Target="footer214.xml"/><Relationship Id="rId458" Type="http://schemas.openxmlformats.org/officeDocument/2006/relationships/header" Target="header224.xml"/><Relationship Id="rId15" Type="http://schemas.openxmlformats.org/officeDocument/2006/relationships/header" Target="header3.xml"/><Relationship Id="rId36" Type="http://schemas.openxmlformats.org/officeDocument/2006/relationships/footer" Target="footer14.xml"/><Relationship Id="rId57" Type="http://schemas.openxmlformats.org/officeDocument/2006/relationships/header" Target="header24.xml"/><Relationship Id="rId262" Type="http://schemas.openxmlformats.org/officeDocument/2006/relationships/header" Target="header126.xml"/><Relationship Id="rId283" Type="http://schemas.openxmlformats.org/officeDocument/2006/relationships/footer" Target="footer137.xml"/><Relationship Id="rId318" Type="http://schemas.openxmlformats.org/officeDocument/2006/relationships/header" Target="header154.xml"/><Relationship Id="rId339" Type="http://schemas.openxmlformats.org/officeDocument/2006/relationships/footer" Target="footer165.xml"/><Relationship Id="rId78" Type="http://schemas.openxmlformats.org/officeDocument/2006/relationships/footer" Target="footer35.xml"/><Relationship Id="rId99" Type="http://schemas.openxmlformats.org/officeDocument/2006/relationships/header" Target="header45.xml"/><Relationship Id="rId101" Type="http://schemas.openxmlformats.org/officeDocument/2006/relationships/header" Target="header46.xml"/><Relationship Id="rId122" Type="http://schemas.openxmlformats.org/officeDocument/2006/relationships/header" Target="header56.xml"/><Relationship Id="rId143" Type="http://schemas.openxmlformats.org/officeDocument/2006/relationships/footer" Target="footer67.xml"/><Relationship Id="rId164" Type="http://schemas.openxmlformats.org/officeDocument/2006/relationships/header" Target="header77.xml"/><Relationship Id="rId185" Type="http://schemas.openxmlformats.org/officeDocument/2006/relationships/footer" Target="footer88.xml"/><Relationship Id="rId350" Type="http://schemas.openxmlformats.org/officeDocument/2006/relationships/header" Target="header170.xml"/><Relationship Id="rId371" Type="http://schemas.openxmlformats.org/officeDocument/2006/relationships/footer" Target="footer181.xml"/><Relationship Id="rId406" Type="http://schemas.openxmlformats.org/officeDocument/2006/relationships/header" Target="header198.xml"/><Relationship Id="rId9" Type="http://schemas.openxmlformats.org/officeDocument/2006/relationships/hyperlink" Target="mailto:srdeetrsee@gmail.com" TargetMode="External"/><Relationship Id="rId210" Type="http://schemas.openxmlformats.org/officeDocument/2006/relationships/header" Target="header100.xml"/><Relationship Id="rId392" Type="http://schemas.openxmlformats.org/officeDocument/2006/relationships/header" Target="header191.xml"/><Relationship Id="rId427" Type="http://schemas.openxmlformats.org/officeDocument/2006/relationships/footer" Target="footer209.xml"/><Relationship Id="rId448" Type="http://schemas.openxmlformats.org/officeDocument/2006/relationships/header" Target="header219.xml"/><Relationship Id="rId26" Type="http://schemas.openxmlformats.org/officeDocument/2006/relationships/footer" Target="footer9.xml"/><Relationship Id="rId231" Type="http://schemas.openxmlformats.org/officeDocument/2006/relationships/footer" Target="footer111.xml"/><Relationship Id="rId252" Type="http://schemas.openxmlformats.org/officeDocument/2006/relationships/header" Target="header121.xml"/><Relationship Id="rId273" Type="http://schemas.openxmlformats.org/officeDocument/2006/relationships/footer" Target="footer132.xml"/><Relationship Id="rId294" Type="http://schemas.openxmlformats.org/officeDocument/2006/relationships/header" Target="header142.xml"/><Relationship Id="rId308" Type="http://schemas.openxmlformats.org/officeDocument/2006/relationships/header" Target="header149.xml"/><Relationship Id="rId329" Type="http://schemas.openxmlformats.org/officeDocument/2006/relationships/footer" Target="footer160.xml"/><Relationship Id="rId47" Type="http://schemas.openxmlformats.org/officeDocument/2006/relationships/header" Target="header19.xml"/><Relationship Id="rId68" Type="http://schemas.openxmlformats.org/officeDocument/2006/relationships/footer" Target="footer30.xml"/><Relationship Id="rId89" Type="http://schemas.openxmlformats.org/officeDocument/2006/relationships/header" Target="header40.xml"/><Relationship Id="rId112" Type="http://schemas.openxmlformats.org/officeDocument/2006/relationships/header" Target="header51.xml"/><Relationship Id="rId133" Type="http://schemas.openxmlformats.org/officeDocument/2006/relationships/footer" Target="footer62.xml"/><Relationship Id="rId154" Type="http://schemas.openxmlformats.org/officeDocument/2006/relationships/header" Target="header72.xml"/><Relationship Id="rId175" Type="http://schemas.openxmlformats.org/officeDocument/2006/relationships/footer" Target="footer83.xml"/><Relationship Id="rId340" Type="http://schemas.openxmlformats.org/officeDocument/2006/relationships/header" Target="header165.xml"/><Relationship Id="rId361" Type="http://schemas.openxmlformats.org/officeDocument/2006/relationships/footer" Target="footer176.xml"/><Relationship Id="rId196" Type="http://schemas.openxmlformats.org/officeDocument/2006/relationships/header" Target="header93.xml"/><Relationship Id="rId200" Type="http://schemas.openxmlformats.org/officeDocument/2006/relationships/header" Target="header95.xml"/><Relationship Id="rId382" Type="http://schemas.openxmlformats.org/officeDocument/2006/relationships/header" Target="header186.xml"/><Relationship Id="rId417" Type="http://schemas.openxmlformats.org/officeDocument/2006/relationships/footer" Target="footer204.xml"/><Relationship Id="rId438" Type="http://schemas.openxmlformats.org/officeDocument/2006/relationships/header" Target="header214.xml"/><Relationship Id="rId459" Type="http://schemas.openxmlformats.org/officeDocument/2006/relationships/footer" Target="footer225.xml"/><Relationship Id="rId16" Type="http://schemas.openxmlformats.org/officeDocument/2006/relationships/footer" Target="footer4.xml"/><Relationship Id="rId221" Type="http://schemas.openxmlformats.org/officeDocument/2006/relationships/footer" Target="footer106.xml"/><Relationship Id="rId242" Type="http://schemas.openxmlformats.org/officeDocument/2006/relationships/header" Target="header116.xml"/><Relationship Id="rId263" Type="http://schemas.openxmlformats.org/officeDocument/2006/relationships/footer" Target="footer127.xml"/><Relationship Id="rId284" Type="http://schemas.openxmlformats.org/officeDocument/2006/relationships/header" Target="header137.xml"/><Relationship Id="rId319" Type="http://schemas.openxmlformats.org/officeDocument/2006/relationships/footer" Target="footer155.xml"/><Relationship Id="rId37" Type="http://schemas.openxmlformats.org/officeDocument/2006/relationships/header" Target="header14.xml"/><Relationship Id="rId58" Type="http://schemas.openxmlformats.org/officeDocument/2006/relationships/footer" Target="footer25.xml"/><Relationship Id="rId79" Type="http://schemas.openxmlformats.org/officeDocument/2006/relationships/header" Target="header35.xml"/><Relationship Id="rId102" Type="http://schemas.openxmlformats.org/officeDocument/2006/relationships/footer" Target="footer47.xml"/><Relationship Id="rId123" Type="http://schemas.openxmlformats.org/officeDocument/2006/relationships/footer" Target="footer57.xml"/><Relationship Id="rId144" Type="http://schemas.openxmlformats.org/officeDocument/2006/relationships/header" Target="header67.xml"/><Relationship Id="rId330" Type="http://schemas.openxmlformats.org/officeDocument/2006/relationships/header" Target="header160.xml"/><Relationship Id="rId90" Type="http://schemas.openxmlformats.org/officeDocument/2006/relationships/footer" Target="footer41.xml"/><Relationship Id="rId165" Type="http://schemas.openxmlformats.org/officeDocument/2006/relationships/footer" Target="footer78.xml"/><Relationship Id="rId186" Type="http://schemas.openxmlformats.org/officeDocument/2006/relationships/header" Target="header88.xml"/><Relationship Id="rId351" Type="http://schemas.openxmlformats.org/officeDocument/2006/relationships/footer" Target="footer171.xml"/><Relationship Id="rId372" Type="http://schemas.openxmlformats.org/officeDocument/2006/relationships/header" Target="header181.xml"/><Relationship Id="rId393" Type="http://schemas.openxmlformats.org/officeDocument/2006/relationships/footer" Target="footer192.xml"/><Relationship Id="rId407" Type="http://schemas.openxmlformats.org/officeDocument/2006/relationships/footer" Target="footer199.xml"/><Relationship Id="rId428" Type="http://schemas.openxmlformats.org/officeDocument/2006/relationships/header" Target="header209.xml"/><Relationship Id="rId449" Type="http://schemas.openxmlformats.org/officeDocument/2006/relationships/footer" Target="footer220.xml"/><Relationship Id="rId211" Type="http://schemas.openxmlformats.org/officeDocument/2006/relationships/footer" Target="footer101.xml"/><Relationship Id="rId232" Type="http://schemas.openxmlformats.org/officeDocument/2006/relationships/header" Target="header111.xml"/><Relationship Id="rId253" Type="http://schemas.openxmlformats.org/officeDocument/2006/relationships/footer" Target="footer122.xml"/><Relationship Id="rId274" Type="http://schemas.openxmlformats.org/officeDocument/2006/relationships/header" Target="header132.xml"/><Relationship Id="rId295" Type="http://schemas.openxmlformats.org/officeDocument/2006/relationships/footer" Target="footer143.xml"/><Relationship Id="rId309" Type="http://schemas.openxmlformats.org/officeDocument/2006/relationships/footer" Target="footer150.xml"/><Relationship Id="rId460" Type="http://schemas.openxmlformats.org/officeDocument/2006/relationships/header" Target="header225.xml"/><Relationship Id="rId27" Type="http://schemas.openxmlformats.org/officeDocument/2006/relationships/header" Target="header9.xml"/><Relationship Id="rId48" Type="http://schemas.openxmlformats.org/officeDocument/2006/relationships/footer" Target="footer20.xml"/><Relationship Id="rId69" Type="http://schemas.openxmlformats.org/officeDocument/2006/relationships/header" Target="header30.xml"/><Relationship Id="rId113" Type="http://schemas.openxmlformats.org/officeDocument/2006/relationships/footer" Target="footer52.xml"/><Relationship Id="rId134" Type="http://schemas.openxmlformats.org/officeDocument/2006/relationships/header" Target="header62.xml"/><Relationship Id="rId320" Type="http://schemas.openxmlformats.org/officeDocument/2006/relationships/header" Target="header155.xml"/><Relationship Id="rId80" Type="http://schemas.openxmlformats.org/officeDocument/2006/relationships/footer" Target="footer36.xml"/><Relationship Id="rId155" Type="http://schemas.openxmlformats.org/officeDocument/2006/relationships/footer" Target="footer73.xml"/><Relationship Id="rId176" Type="http://schemas.openxmlformats.org/officeDocument/2006/relationships/header" Target="header83.xml"/><Relationship Id="rId197" Type="http://schemas.openxmlformats.org/officeDocument/2006/relationships/footer" Target="footer94.xml"/><Relationship Id="rId341" Type="http://schemas.openxmlformats.org/officeDocument/2006/relationships/footer" Target="footer166.xml"/><Relationship Id="rId362" Type="http://schemas.openxmlformats.org/officeDocument/2006/relationships/header" Target="header176.xml"/><Relationship Id="rId383" Type="http://schemas.openxmlformats.org/officeDocument/2006/relationships/footer" Target="footer187.xml"/><Relationship Id="rId418" Type="http://schemas.openxmlformats.org/officeDocument/2006/relationships/header" Target="header204.xml"/><Relationship Id="rId439" Type="http://schemas.openxmlformats.org/officeDocument/2006/relationships/footer" Target="footer215.xml"/><Relationship Id="rId201" Type="http://schemas.openxmlformats.org/officeDocument/2006/relationships/footer" Target="footer96.xml"/><Relationship Id="rId222" Type="http://schemas.openxmlformats.org/officeDocument/2006/relationships/header" Target="header106.xml"/><Relationship Id="rId243" Type="http://schemas.openxmlformats.org/officeDocument/2006/relationships/footer" Target="footer117.xml"/><Relationship Id="rId264" Type="http://schemas.openxmlformats.org/officeDocument/2006/relationships/header" Target="header127.xml"/><Relationship Id="rId285" Type="http://schemas.openxmlformats.org/officeDocument/2006/relationships/footer" Target="footer138.xml"/><Relationship Id="rId450" Type="http://schemas.openxmlformats.org/officeDocument/2006/relationships/header" Target="header220.xml"/><Relationship Id="rId17" Type="http://schemas.openxmlformats.org/officeDocument/2006/relationships/header" Target="header4.xml"/><Relationship Id="rId38" Type="http://schemas.openxmlformats.org/officeDocument/2006/relationships/footer" Target="footer15.xml"/><Relationship Id="rId59" Type="http://schemas.openxmlformats.org/officeDocument/2006/relationships/header" Target="header25.xml"/><Relationship Id="rId103" Type="http://schemas.openxmlformats.org/officeDocument/2006/relationships/header" Target="header47.xml"/><Relationship Id="rId124" Type="http://schemas.openxmlformats.org/officeDocument/2006/relationships/header" Target="header57.xml"/><Relationship Id="rId310" Type="http://schemas.openxmlformats.org/officeDocument/2006/relationships/header" Target="header150.xml"/><Relationship Id="rId70" Type="http://schemas.openxmlformats.org/officeDocument/2006/relationships/footer" Target="footer31.xml"/><Relationship Id="rId91" Type="http://schemas.openxmlformats.org/officeDocument/2006/relationships/header" Target="header41.xml"/><Relationship Id="rId145" Type="http://schemas.openxmlformats.org/officeDocument/2006/relationships/footer" Target="footer68.xml"/><Relationship Id="rId166" Type="http://schemas.openxmlformats.org/officeDocument/2006/relationships/header" Target="header78.xml"/><Relationship Id="rId187" Type="http://schemas.openxmlformats.org/officeDocument/2006/relationships/footer" Target="footer89.xml"/><Relationship Id="rId331" Type="http://schemas.openxmlformats.org/officeDocument/2006/relationships/footer" Target="footer161.xml"/><Relationship Id="rId352" Type="http://schemas.openxmlformats.org/officeDocument/2006/relationships/header" Target="header171.xml"/><Relationship Id="rId373" Type="http://schemas.openxmlformats.org/officeDocument/2006/relationships/footer" Target="footer182.xml"/><Relationship Id="rId394" Type="http://schemas.openxmlformats.org/officeDocument/2006/relationships/header" Target="header192.xml"/><Relationship Id="rId408" Type="http://schemas.openxmlformats.org/officeDocument/2006/relationships/header" Target="header199.xml"/><Relationship Id="rId429" Type="http://schemas.openxmlformats.org/officeDocument/2006/relationships/footer" Target="footer210.xml"/><Relationship Id="rId1" Type="http://schemas.openxmlformats.org/officeDocument/2006/relationships/numbering" Target="numbering.xml"/><Relationship Id="rId212" Type="http://schemas.openxmlformats.org/officeDocument/2006/relationships/header" Target="header101.xml"/><Relationship Id="rId233" Type="http://schemas.openxmlformats.org/officeDocument/2006/relationships/footer" Target="footer112.xml"/><Relationship Id="rId254" Type="http://schemas.openxmlformats.org/officeDocument/2006/relationships/header" Target="header122.xml"/><Relationship Id="rId440" Type="http://schemas.openxmlformats.org/officeDocument/2006/relationships/header" Target="header215.xml"/><Relationship Id="rId28" Type="http://schemas.openxmlformats.org/officeDocument/2006/relationships/footer" Target="footer10.xml"/><Relationship Id="rId49" Type="http://schemas.openxmlformats.org/officeDocument/2006/relationships/header" Target="header20.xml"/><Relationship Id="rId114" Type="http://schemas.openxmlformats.org/officeDocument/2006/relationships/header" Target="header52.xml"/><Relationship Id="rId275" Type="http://schemas.openxmlformats.org/officeDocument/2006/relationships/footer" Target="footer133.xml"/><Relationship Id="rId296" Type="http://schemas.openxmlformats.org/officeDocument/2006/relationships/header" Target="header143.xml"/><Relationship Id="rId300" Type="http://schemas.openxmlformats.org/officeDocument/2006/relationships/header" Target="header145.xml"/><Relationship Id="rId461" Type="http://schemas.openxmlformats.org/officeDocument/2006/relationships/footer" Target="footer226.xml"/><Relationship Id="rId60" Type="http://schemas.openxmlformats.org/officeDocument/2006/relationships/footer" Target="footer26.xml"/><Relationship Id="rId81" Type="http://schemas.openxmlformats.org/officeDocument/2006/relationships/header" Target="header36.xml"/><Relationship Id="rId135" Type="http://schemas.openxmlformats.org/officeDocument/2006/relationships/footer" Target="footer63.xml"/><Relationship Id="rId156" Type="http://schemas.openxmlformats.org/officeDocument/2006/relationships/header" Target="header73.xml"/><Relationship Id="rId177" Type="http://schemas.openxmlformats.org/officeDocument/2006/relationships/footer" Target="footer84.xml"/><Relationship Id="rId198" Type="http://schemas.openxmlformats.org/officeDocument/2006/relationships/header" Target="header94.xml"/><Relationship Id="rId321" Type="http://schemas.openxmlformats.org/officeDocument/2006/relationships/footer" Target="footer156.xml"/><Relationship Id="rId342" Type="http://schemas.openxmlformats.org/officeDocument/2006/relationships/header" Target="header166.xml"/><Relationship Id="rId363" Type="http://schemas.openxmlformats.org/officeDocument/2006/relationships/footer" Target="footer177.xml"/><Relationship Id="rId384" Type="http://schemas.openxmlformats.org/officeDocument/2006/relationships/header" Target="header187.xml"/><Relationship Id="rId419" Type="http://schemas.openxmlformats.org/officeDocument/2006/relationships/footer" Target="footer205.xml"/><Relationship Id="rId202" Type="http://schemas.openxmlformats.org/officeDocument/2006/relationships/header" Target="header96.xml"/><Relationship Id="rId223" Type="http://schemas.openxmlformats.org/officeDocument/2006/relationships/footer" Target="footer107.xml"/><Relationship Id="rId244" Type="http://schemas.openxmlformats.org/officeDocument/2006/relationships/header" Target="header117.xml"/><Relationship Id="rId430" Type="http://schemas.openxmlformats.org/officeDocument/2006/relationships/header" Target="header210.xml"/><Relationship Id="rId18" Type="http://schemas.openxmlformats.org/officeDocument/2006/relationships/footer" Target="footer5.xml"/><Relationship Id="rId39" Type="http://schemas.openxmlformats.org/officeDocument/2006/relationships/header" Target="header15.xml"/><Relationship Id="rId265" Type="http://schemas.openxmlformats.org/officeDocument/2006/relationships/footer" Target="footer128.xml"/><Relationship Id="rId286" Type="http://schemas.openxmlformats.org/officeDocument/2006/relationships/header" Target="header138.xml"/><Relationship Id="rId451" Type="http://schemas.openxmlformats.org/officeDocument/2006/relationships/footer" Target="footer221.xml"/><Relationship Id="rId50" Type="http://schemas.openxmlformats.org/officeDocument/2006/relationships/footer" Target="footer21.xml"/><Relationship Id="rId104" Type="http://schemas.openxmlformats.org/officeDocument/2006/relationships/footer" Target="footer48.xml"/><Relationship Id="rId125" Type="http://schemas.openxmlformats.org/officeDocument/2006/relationships/footer" Target="footer58.xml"/><Relationship Id="rId146" Type="http://schemas.openxmlformats.org/officeDocument/2006/relationships/header" Target="header68.xml"/><Relationship Id="rId167" Type="http://schemas.openxmlformats.org/officeDocument/2006/relationships/footer" Target="footer79.xml"/><Relationship Id="rId188" Type="http://schemas.openxmlformats.org/officeDocument/2006/relationships/header" Target="header89.xml"/><Relationship Id="rId311" Type="http://schemas.openxmlformats.org/officeDocument/2006/relationships/footer" Target="footer151.xml"/><Relationship Id="rId332" Type="http://schemas.openxmlformats.org/officeDocument/2006/relationships/header" Target="header161.xml"/><Relationship Id="rId353" Type="http://schemas.openxmlformats.org/officeDocument/2006/relationships/footer" Target="footer172.xml"/><Relationship Id="rId374" Type="http://schemas.openxmlformats.org/officeDocument/2006/relationships/header" Target="header182.xml"/><Relationship Id="rId395" Type="http://schemas.openxmlformats.org/officeDocument/2006/relationships/footer" Target="footer193.xml"/><Relationship Id="rId409" Type="http://schemas.openxmlformats.org/officeDocument/2006/relationships/footer" Target="footer200.xml"/><Relationship Id="rId71" Type="http://schemas.openxmlformats.org/officeDocument/2006/relationships/header" Target="header31.xml"/><Relationship Id="rId92" Type="http://schemas.openxmlformats.org/officeDocument/2006/relationships/footer" Target="footer42.xml"/><Relationship Id="rId213" Type="http://schemas.openxmlformats.org/officeDocument/2006/relationships/footer" Target="footer102.xml"/><Relationship Id="rId234" Type="http://schemas.openxmlformats.org/officeDocument/2006/relationships/header" Target="header112.xml"/><Relationship Id="rId420" Type="http://schemas.openxmlformats.org/officeDocument/2006/relationships/header" Target="header205.xml"/><Relationship Id="rId2" Type="http://schemas.openxmlformats.org/officeDocument/2006/relationships/styles" Target="styles.xml"/><Relationship Id="rId29" Type="http://schemas.openxmlformats.org/officeDocument/2006/relationships/header" Target="header10.xml"/><Relationship Id="rId255" Type="http://schemas.openxmlformats.org/officeDocument/2006/relationships/footer" Target="footer123.xml"/><Relationship Id="rId276" Type="http://schemas.openxmlformats.org/officeDocument/2006/relationships/header" Target="header133.xml"/><Relationship Id="rId297" Type="http://schemas.openxmlformats.org/officeDocument/2006/relationships/footer" Target="footer144.xml"/><Relationship Id="rId441" Type="http://schemas.openxmlformats.org/officeDocument/2006/relationships/footer" Target="footer216.xml"/><Relationship Id="rId462" Type="http://schemas.openxmlformats.org/officeDocument/2006/relationships/fontTable" Target="fontTable.xml"/><Relationship Id="rId40" Type="http://schemas.openxmlformats.org/officeDocument/2006/relationships/footer" Target="footer16.xml"/><Relationship Id="rId115" Type="http://schemas.openxmlformats.org/officeDocument/2006/relationships/footer" Target="footer53.xml"/><Relationship Id="rId136" Type="http://schemas.openxmlformats.org/officeDocument/2006/relationships/header" Target="header63.xml"/><Relationship Id="rId157" Type="http://schemas.openxmlformats.org/officeDocument/2006/relationships/footer" Target="footer74.xml"/><Relationship Id="rId178" Type="http://schemas.openxmlformats.org/officeDocument/2006/relationships/header" Target="header84.xml"/><Relationship Id="rId301" Type="http://schemas.openxmlformats.org/officeDocument/2006/relationships/footer" Target="footer146.xml"/><Relationship Id="rId322" Type="http://schemas.openxmlformats.org/officeDocument/2006/relationships/header" Target="header156.xml"/><Relationship Id="rId343" Type="http://schemas.openxmlformats.org/officeDocument/2006/relationships/footer" Target="footer167.xml"/><Relationship Id="rId364" Type="http://schemas.openxmlformats.org/officeDocument/2006/relationships/header" Target="header177.xml"/><Relationship Id="rId61" Type="http://schemas.openxmlformats.org/officeDocument/2006/relationships/header" Target="header26.xml"/><Relationship Id="rId82" Type="http://schemas.openxmlformats.org/officeDocument/2006/relationships/footer" Target="footer37.xml"/><Relationship Id="rId199" Type="http://schemas.openxmlformats.org/officeDocument/2006/relationships/footer" Target="footer95.xml"/><Relationship Id="rId203" Type="http://schemas.openxmlformats.org/officeDocument/2006/relationships/footer" Target="footer97.xml"/><Relationship Id="rId385" Type="http://schemas.openxmlformats.org/officeDocument/2006/relationships/footer" Target="footer188.xml"/><Relationship Id="rId19" Type="http://schemas.openxmlformats.org/officeDocument/2006/relationships/header" Target="header5.xml"/><Relationship Id="rId224" Type="http://schemas.openxmlformats.org/officeDocument/2006/relationships/header" Target="header107.xml"/><Relationship Id="rId245" Type="http://schemas.openxmlformats.org/officeDocument/2006/relationships/footer" Target="footer118.xml"/><Relationship Id="rId266" Type="http://schemas.openxmlformats.org/officeDocument/2006/relationships/header" Target="header128.xml"/><Relationship Id="rId287" Type="http://schemas.openxmlformats.org/officeDocument/2006/relationships/footer" Target="footer139.xml"/><Relationship Id="rId410" Type="http://schemas.openxmlformats.org/officeDocument/2006/relationships/header" Target="header200.xml"/><Relationship Id="rId431" Type="http://schemas.openxmlformats.org/officeDocument/2006/relationships/footer" Target="footer211.xml"/><Relationship Id="rId452" Type="http://schemas.openxmlformats.org/officeDocument/2006/relationships/header" Target="header221.xml"/><Relationship Id="rId30" Type="http://schemas.openxmlformats.org/officeDocument/2006/relationships/footer" Target="footer11.xml"/><Relationship Id="rId105" Type="http://schemas.openxmlformats.org/officeDocument/2006/relationships/header" Target="header48.xml"/><Relationship Id="rId126" Type="http://schemas.openxmlformats.org/officeDocument/2006/relationships/header" Target="header58.xml"/><Relationship Id="rId147" Type="http://schemas.openxmlformats.org/officeDocument/2006/relationships/footer" Target="footer69.xml"/><Relationship Id="rId168" Type="http://schemas.openxmlformats.org/officeDocument/2006/relationships/header" Target="header79.xml"/><Relationship Id="rId312" Type="http://schemas.openxmlformats.org/officeDocument/2006/relationships/header" Target="header151.xml"/><Relationship Id="rId333" Type="http://schemas.openxmlformats.org/officeDocument/2006/relationships/footer" Target="footer162.xml"/><Relationship Id="rId354" Type="http://schemas.openxmlformats.org/officeDocument/2006/relationships/header" Target="header172.xml"/><Relationship Id="rId51" Type="http://schemas.openxmlformats.org/officeDocument/2006/relationships/header" Target="header21.xml"/><Relationship Id="rId72" Type="http://schemas.openxmlformats.org/officeDocument/2006/relationships/footer" Target="footer32.xml"/><Relationship Id="rId93" Type="http://schemas.openxmlformats.org/officeDocument/2006/relationships/header" Target="header42.xml"/><Relationship Id="rId189" Type="http://schemas.openxmlformats.org/officeDocument/2006/relationships/footer" Target="footer90.xml"/><Relationship Id="rId375" Type="http://schemas.openxmlformats.org/officeDocument/2006/relationships/footer" Target="footer183.xml"/><Relationship Id="rId396" Type="http://schemas.openxmlformats.org/officeDocument/2006/relationships/header" Target="header193.xml"/><Relationship Id="rId3" Type="http://schemas.openxmlformats.org/officeDocument/2006/relationships/settings" Target="settings.xml"/><Relationship Id="rId214" Type="http://schemas.openxmlformats.org/officeDocument/2006/relationships/header" Target="header102.xml"/><Relationship Id="rId235" Type="http://schemas.openxmlformats.org/officeDocument/2006/relationships/footer" Target="footer113.xml"/><Relationship Id="rId256" Type="http://schemas.openxmlformats.org/officeDocument/2006/relationships/header" Target="header123.xml"/><Relationship Id="rId277" Type="http://schemas.openxmlformats.org/officeDocument/2006/relationships/footer" Target="footer134.xml"/><Relationship Id="rId298" Type="http://schemas.openxmlformats.org/officeDocument/2006/relationships/header" Target="header144.xml"/><Relationship Id="rId400" Type="http://schemas.openxmlformats.org/officeDocument/2006/relationships/header" Target="header195.xml"/><Relationship Id="rId421" Type="http://schemas.openxmlformats.org/officeDocument/2006/relationships/footer" Target="footer206.xml"/><Relationship Id="rId442" Type="http://schemas.openxmlformats.org/officeDocument/2006/relationships/header" Target="header216.xml"/><Relationship Id="rId463" Type="http://schemas.openxmlformats.org/officeDocument/2006/relationships/theme" Target="theme/theme1.xml"/><Relationship Id="rId116" Type="http://schemas.openxmlformats.org/officeDocument/2006/relationships/header" Target="header53.xml"/><Relationship Id="rId137" Type="http://schemas.openxmlformats.org/officeDocument/2006/relationships/footer" Target="footer64.xml"/><Relationship Id="rId158" Type="http://schemas.openxmlformats.org/officeDocument/2006/relationships/header" Target="header74.xml"/><Relationship Id="rId302" Type="http://schemas.openxmlformats.org/officeDocument/2006/relationships/header" Target="header146.xml"/><Relationship Id="rId323" Type="http://schemas.openxmlformats.org/officeDocument/2006/relationships/footer" Target="footer157.xml"/><Relationship Id="rId344" Type="http://schemas.openxmlformats.org/officeDocument/2006/relationships/header" Target="header167.xml"/><Relationship Id="rId20" Type="http://schemas.openxmlformats.org/officeDocument/2006/relationships/footer" Target="footer6.xml"/><Relationship Id="rId41" Type="http://schemas.openxmlformats.org/officeDocument/2006/relationships/header" Target="header16.xml"/><Relationship Id="rId62" Type="http://schemas.openxmlformats.org/officeDocument/2006/relationships/footer" Target="footer27.xml"/><Relationship Id="rId83" Type="http://schemas.openxmlformats.org/officeDocument/2006/relationships/header" Target="header37.xml"/><Relationship Id="rId179" Type="http://schemas.openxmlformats.org/officeDocument/2006/relationships/footer" Target="footer85.xml"/><Relationship Id="rId365" Type="http://schemas.openxmlformats.org/officeDocument/2006/relationships/footer" Target="footer178.xml"/><Relationship Id="rId386" Type="http://schemas.openxmlformats.org/officeDocument/2006/relationships/header" Target="header188.xml"/><Relationship Id="rId190" Type="http://schemas.openxmlformats.org/officeDocument/2006/relationships/header" Target="header90.xml"/><Relationship Id="rId204" Type="http://schemas.openxmlformats.org/officeDocument/2006/relationships/header" Target="header97.xml"/><Relationship Id="rId225" Type="http://schemas.openxmlformats.org/officeDocument/2006/relationships/footer" Target="footer108.xml"/><Relationship Id="rId246" Type="http://schemas.openxmlformats.org/officeDocument/2006/relationships/header" Target="header118.xml"/><Relationship Id="rId267" Type="http://schemas.openxmlformats.org/officeDocument/2006/relationships/footer" Target="footer129.xml"/><Relationship Id="rId288" Type="http://schemas.openxmlformats.org/officeDocument/2006/relationships/header" Target="header139.xml"/><Relationship Id="rId411" Type="http://schemas.openxmlformats.org/officeDocument/2006/relationships/footer" Target="footer201.xml"/><Relationship Id="rId432" Type="http://schemas.openxmlformats.org/officeDocument/2006/relationships/header" Target="header211.xml"/><Relationship Id="rId453" Type="http://schemas.openxmlformats.org/officeDocument/2006/relationships/footer" Target="footer222.xml"/><Relationship Id="rId106" Type="http://schemas.openxmlformats.org/officeDocument/2006/relationships/footer" Target="footer49.xml"/><Relationship Id="rId127" Type="http://schemas.openxmlformats.org/officeDocument/2006/relationships/footer" Target="footer59.xml"/><Relationship Id="rId313" Type="http://schemas.openxmlformats.org/officeDocument/2006/relationships/footer" Target="footer152.xml"/><Relationship Id="rId10" Type="http://schemas.openxmlformats.org/officeDocument/2006/relationships/hyperlink" Target="mailto:srdeetrsee@gmail.com" TargetMode="External"/><Relationship Id="rId31" Type="http://schemas.openxmlformats.org/officeDocument/2006/relationships/header" Target="header11.xml"/><Relationship Id="rId52" Type="http://schemas.openxmlformats.org/officeDocument/2006/relationships/footer" Target="footer22.xml"/><Relationship Id="rId73" Type="http://schemas.openxmlformats.org/officeDocument/2006/relationships/header" Target="header32.xml"/><Relationship Id="rId94" Type="http://schemas.openxmlformats.org/officeDocument/2006/relationships/footer" Target="footer43.xml"/><Relationship Id="rId148" Type="http://schemas.openxmlformats.org/officeDocument/2006/relationships/header" Target="header69.xml"/><Relationship Id="rId169" Type="http://schemas.openxmlformats.org/officeDocument/2006/relationships/footer" Target="footer80.xml"/><Relationship Id="rId334" Type="http://schemas.openxmlformats.org/officeDocument/2006/relationships/header" Target="header162.xml"/><Relationship Id="rId355" Type="http://schemas.openxmlformats.org/officeDocument/2006/relationships/footer" Target="footer173.xml"/><Relationship Id="rId376" Type="http://schemas.openxmlformats.org/officeDocument/2006/relationships/header" Target="header183.xml"/><Relationship Id="rId397" Type="http://schemas.openxmlformats.org/officeDocument/2006/relationships/footer" Target="footer194.xml"/><Relationship Id="rId4" Type="http://schemas.openxmlformats.org/officeDocument/2006/relationships/webSettings" Target="webSettings.xml"/><Relationship Id="rId180" Type="http://schemas.openxmlformats.org/officeDocument/2006/relationships/header" Target="header85.xml"/><Relationship Id="rId215" Type="http://schemas.openxmlformats.org/officeDocument/2006/relationships/footer" Target="footer103.xml"/><Relationship Id="rId236" Type="http://schemas.openxmlformats.org/officeDocument/2006/relationships/header" Target="header113.xml"/><Relationship Id="rId257" Type="http://schemas.openxmlformats.org/officeDocument/2006/relationships/footer" Target="footer124.xml"/><Relationship Id="rId278" Type="http://schemas.openxmlformats.org/officeDocument/2006/relationships/header" Target="header134.xml"/><Relationship Id="rId401" Type="http://schemas.openxmlformats.org/officeDocument/2006/relationships/footer" Target="footer196.xml"/><Relationship Id="rId422" Type="http://schemas.openxmlformats.org/officeDocument/2006/relationships/header" Target="header206.xml"/><Relationship Id="rId443" Type="http://schemas.openxmlformats.org/officeDocument/2006/relationships/footer" Target="footer217.xml"/><Relationship Id="rId303" Type="http://schemas.openxmlformats.org/officeDocument/2006/relationships/footer" Target="footer147.xml"/><Relationship Id="rId42" Type="http://schemas.openxmlformats.org/officeDocument/2006/relationships/footer" Target="footer17.xml"/><Relationship Id="rId84" Type="http://schemas.openxmlformats.org/officeDocument/2006/relationships/footer" Target="footer38.xml"/><Relationship Id="rId138" Type="http://schemas.openxmlformats.org/officeDocument/2006/relationships/header" Target="header64.xml"/><Relationship Id="rId345" Type="http://schemas.openxmlformats.org/officeDocument/2006/relationships/footer" Target="footer168.xml"/><Relationship Id="rId387" Type="http://schemas.openxmlformats.org/officeDocument/2006/relationships/footer" Target="footer189.xml"/><Relationship Id="rId191" Type="http://schemas.openxmlformats.org/officeDocument/2006/relationships/footer" Target="footer91.xml"/><Relationship Id="rId205" Type="http://schemas.openxmlformats.org/officeDocument/2006/relationships/footer" Target="footer98.xml"/><Relationship Id="rId247" Type="http://schemas.openxmlformats.org/officeDocument/2006/relationships/footer" Target="footer119.xml"/><Relationship Id="rId412" Type="http://schemas.openxmlformats.org/officeDocument/2006/relationships/header" Target="header201.xml"/><Relationship Id="rId107" Type="http://schemas.openxmlformats.org/officeDocument/2006/relationships/header" Target="header49.xml"/><Relationship Id="rId289" Type="http://schemas.openxmlformats.org/officeDocument/2006/relationships/footer" Target="footer140.xml"/><Relationship Id="rId454" Type="http://schemas.openxmlformats.org/officeDocument/2006/relationships/header" Target="header222.xml"/><Relationship Id="rId11" Type="http://schemas.openxmlformats.org/officeDocument/2006/relationships/header" Target="header1.xml"/><Relationship Id="rId53" Type="http://schemas.openxmlformats.org/officeDocument/2006/relationships/header" Target="header22.xml"/><Relationship Id="rId149" Type="http://schemas.openxmlformats.org/officeDocument/2006/relationships/footer" Target="footer70.xml"/><Relationship Id="rId314" Type="http://schemas.openxmlformats.org/officeDocument/2006/relationships/header" Target="header152.xml"/><Relationship Id="rId356" Type="http://schemas.openxmlformats.org/officeDocument/2006/relationships/header" Target="header173.xml"/><Relationship Id="rId398" Type="http://schemas.openxmlformats.org/officeDocument/2006/relationships/header" Target="header194.xml"/><Relationship Id="rId95" Type="http://schemas.openxmlformats.org/officeDocument/2006/relationships/header" Target="header43.xml"/><Relationship Id="rId160" Type="http://schemas.openxmlformats.org/officeDocument/2006/relationships/header" Target="header75.xml"/><Relationship Id="rId216" Type="http://schemas.openxmlformats.org/officeDocument/2006/relationships/header" Target="header103.xml"/><Relationship Id="rId423" Type="http://schemas.openxmlformats.org/officeDocument/2006/relationships/footer" Target="footer207.xml"/><Relationship Id="rId258" Type="http://schemas.openxmlformats.org/officeDocument/2006/relationships/header" Target="header124.xml"/><Relationship Id="rId22" Type="http://schemas.openxmlformats.org/officeDocument/2006/relationships/footer" Target="footer7.xml"/><Relationship Id="rId64" Type="http://schemas.openxmlformats.org/officeDocument/2006/relationships/footer" Target="footer28.xml"/><Relationship Id="rId118" Type="http://schemas.openxmlformats.org/officeDocument/2006/relationships/header" Target="header54.xml"/><Relationship Id="rId325" Type="http://schemas.openxmlformats.org/officeDocument/2006/relationships/footer" Target="footer158.xml"/><Relationship Id="rId367" Type="http://schemas.openxmlformats.org/officeDocument/2006/relationships/footer" Target="footer179.xml"/><Relationship Id="rId171" Type="http://schemas.openxmlformats.org/officeDocument/2006/relationships/footer" Target="footer81.xml"/><Relationship Id="rId227" Type="http://schemas.openxmlformats.org/officeDocument/2006/relationships/footer" Target="footer109.xml"/><Relationship Id="rId269" Type="http://schemas.openxmlformats.org/officeDocument/2006/relationships/footer" Target="footer130.xml"/><Relationship Id="rId434" Type="http://schemas.openxmlformats.org/officeDocument/2006/relationships/header" Target="header212.xml"/><Relationship Id="rId33" Type="http://schemas.openxmlformats.org/officeDocument/2006/relationships/header" Target="header12.xml"/><Relationship Id="rId129" Type="http://schemas.openxmlformats.org/officeDocument/2006/relationships/footer" Target="footer60.xml"/><Relationship Id="rId280" Type="http://schemas.openxmlformats.org/officeDocument/2006/relationships/header" Target="header135.xml"/><Relationship Id="rId336" Type="http://schemas.openxmlformats.org/officeDocument/2006/relationships/header" Target="header163.xml"/><Relationship Id="rId75" Type="http://schemas.openxmlformats.org/officeDocument/2006/relationships/header" Target="header33.xml"/><Relationship Id="rId140" Type="http://schemas.openxmlformats.org/officeDocument/2006/relationships/header" Target="header65.xml"/><Relationship Id="rId182" Type="http://schemas.openxmlformats.org/officeDocument/2006/relationships/header" Target="header86.xml"/><Relationship Id="rId378" Type="http://schemas.openxmlformats.org/officeDocument/2006/relationships/header" Target="header184.xml"/><Relationship Id="rId403" Type="http://schemas.openxmlformats.org/officeDocument/2006/relationships/footer" Target="footer197.xml"/><Relationship Id="rId6" Type="http://schemas.openxmlformats.org/officeDocument/2006/relationships/endnotes" Target="endnotes.xml"/><Relationship Id="rId238" Type="http://schemas.openxmlformats.org/officeDocument/2006/relationships/header" Target="header114.xml"/><Relationship Id="rId445" Type="http://schemas.openxmlformats.org/officeDocument/2006/relationships/footer" Target="footer218.xml"/><Relationship Id="rId291" Type="http://schemas.openxmlformats.org/officeDocument/2006/relationships/footer" Target="footer141.xml"/><Relationship Id="rId305" Type="http://schemas.openxmlformats.org/officeDocument/2006/relationships/footer" Target="footer148.xml"/><Relationship Id="rId347" Type="http://schemas.openxmlformats.org/officeDocument/2006/relationships/footer" Target="footer16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39</Pages>
  <Words>96280</Words>
  <Characters>548799</Characters>
  <Application>Microsoft Office Word</Application>
  <DocSecurity>0</DocSecurity>
  <Lines>4573</Lines>
  <Paragraphs>1287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643792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Sulakshna</dc:creator>
  <cp:lastModifiedBy>acer</cp:lastModifiedBy>
  <cp:revision>44</cp:revision>
  <cp:lastPrinted>2024-01-13T10:15:00Z</cp:lastPrinted>
  <dcterms:created xsi:type="dcterms:W3CDTF">2024-01-13T09:53:00Z</dcterms:created>
  <dcterms:modified xsi:type="dcterms:W3CDTF">2024-01-15T10:44:00Z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2024-01-05T00:00:00Z</vt:filetime>
  </property>
</Properties>
</file>